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6" w:rsidRDefault="00496EE6">
      <w:pPr>
        <w:jc w:val="center"/>
        <w:rPr>
          <w:rFonts w:eastAsia="PMingLiU"/>
          <w:b/>
          <w:bCs/>
          <w:sz w:val="50"/>
          <w:szCs w:val="50"/>
        </w:rPr>
      </w:pPr>
      <w:bookmarkStart w:id="0" w:name="_GoBack"/>
      <w:bookmarkEnd w:id="0"/>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ATTACHMENT A</w:t>
      </w:r>
    </w:p>
    <w:p w:rsidR="00496EE6" w:rsidRDefault="00496EE6">
      <w:pPr>
        <w:jc w:val="center"/>
        <w:rPr>
          <w:rFonts w:eastAsia="PMingLiU"/>
          <w:b/>
          <w:bCs/>
          <w:sz w:val="50"/>
          <w:szCs w:val="50"/>
        </w:rPr>
      </w:pPr>
    </w:p>
    <w:p w:rsidR="00496EE6" w:rsidRDefault="00AD2D92">
      <w:pPr>
        <w:jc w:val="center"/>
        <w:rPr>
          <w:rFonts w:eastAsia="PMingLiU"/>
          <w:b/>
          <w:bCs/>
          <w:sz w:val="50"/>
          <w:szCs w:val="50"/>
        </w:rPr>
      </w:pPr>
      <w:r>
        <w:rPr>
          <w:rFonts w:eastAsia="PMingLiU"/>
          <w:b/>
          <w:bCs/>
          <w:sz w:val="50"/>
          <w:szCs w:val="50"/>
        </w:rPr>
        <w:t>APPLICANT</w:t>
      </w:r>
      <w:r w:rsidR="004A352B">
        <w:rPr>
          <w:rFonts w:eastAsia="PMingLiU"/>
          <w:b/>
          <w:bCs/>
          <w:sz w:val="50"/>
          <w:szCs w:val="50"/>
        </w:rPr>
        <w:t xml:space="preserve"> COVER SHEET</w:t>
      </w:r>
    </w:p>
    <w:p w:rsidR="00496EE6" w:rsidRDefault="004A352B">
      <w:pPr>
        <w:jc w:val="center"/>
        <w:rPr>
          <w:rFonts w:eastAsia="PMingLiU"/>
          <w:sz w:val="28"/>
          <w:szCs w:val="28"/>
        </w:rPr>
      </w:pPr>
      <w:r>
        <w:rPr>
          <w:rFonts w:eastAsia="PMingLiU"/>
          <w:b/>
          <w:bCs/>
          <w:sz w:val="50"/>
          <w:szCs w:val="50"/>
        </w:rPr>
        <w:t>(INSTRUCTIONS AND FORM)</w:t>
      </w:r>
    </w:p>
    <w:p w:rsidR="00496EE6" w:rsidRDefault="00496EE6">
      <w:pPr>
        <w:jc w:val="center"/>
        <w:rPr>
          <w:rFonts w:eastAsia="PMingLiU"/>
          <w:sz w:val="28"/>
          <w:szCs w:val="28"/>
        </w:rPr>
        <w:sectPr w:rsidR="00496EE6">
          <w:headerReference w:type="default" r:id="rId9"/>
          <w:footerReference w:type="default" r:id="rId10"/>
          <w:footnotePr>
            <w:numRestart w:val="eachSect"/>
          </w:footnotePr>
          <w:endnotePr>
            <w:numFmt w:val="decimal"/>
          </w:endnotePr>
          <w:pgSz w:w="12240" w:h="15840" w:code="1"/>
          <w:pgMar w:top="1354" w:right="1440" w:bottom="907" w:left="1440" w:header="720" w:footer="720" w:gutter="0"/>
          <w:cols w:space="720"/>
          <w:titlePg/>
        </w:sectPr>
      </w:pPr>
    </w:p>
    <w:p w:rsidR="00496EE6" w:rsidRDefault="00496EE6">
      <w:pPr>
        <w:spacing w:line="261" w:lineRule="auto"/>
        <w:jc w:val="center"/>
        <w:rPr>
          <w:rFonts w:eastAsia="PMingLiU"/>
          <w:b/>
          <w:bCs/>
          <w:sz w:val="26"/>
          <w:szCs w:val="26"/>
        </w:rPr>
      </w:pPr>
    </w:p>
    <w:p w:rsidR="00496EE6" w:rsidRDefault="004A352B">
      <w:pPr>
        <w:spacing w:line="261" w:lineRule="auto"/>
        <w:jc w:val="center"/>
        <w:rPr>
          <w:rFonts w:eastAsia="PMingLiU"/>
          <w:u w:val="single"/>
        </w:rPr>
      </w:pPr>
      <w:r>
        <w:rPr>
          <w:rFonts w:eastAsia="PMingLiU"/>
          <w:b/>
          <w:bCs/>
          <w:sz w:val="26"/>
          <w:szCs w:val="26"/>
          <w:u w:val="single"/>
        </w:rPr>
        <w:t>ATTACHMENT A</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496EE6" w:rsidRDefault="00AD2D92">
      <w:pPr>
        <w:tabs>
          <w:tab w:val="left" w:pos="0"/>
          <w:tab w:val="center" w:pos="4680"/>
          <w:tab w:val="left" w:pos="5040"/>
          <w:tab w:val="left" w:pos="5760"/>
          <w:tab w:val="left" w:pos="6480"/>
          <w:tab w:val="left" w:pos="7200"/>
          <w:tab w:val="left" w:pos="7920"/>
          <w:tab w:val="left" w:pos="8640"/>
          <w:tab w:val="left" w:pos="9360"/>
        </w:tabs>
        <w:spacing w:line="217" w:lineRule="auto"/>
        <w:jc w:val="center"/>
        <w:rPr>
          <w:rFonts w:eastAsia="PMingLiU"/>
          <w:sz w:val="26"/>
          <w:szCs w:val="26"/>
        </w:rPr>
      </w:pPr>
      <w:r>
        <w:rPr>
          <w:rFonts w:eastAsia="PMingLiU"/>
          <w:b/>
          <w:bCs/>
          <w:sz w:val="26"/>
          <w:szCs w:val="26"/>
        </w:rPr>
        <w:t>APPLICANT</w:t>
      </w:r>
      <w:r w:rsidR="004A352B">
        <w:rPr>
          <w:rFonts w:eastAsia="PMingLiU"/>
          <w:b/>
          <w:bCs/>
          <w:sz w:val="26"/>
          <w:szCs w:val="26"/>
        </w:rPr>
        <w:t xml:space="preserve"> COVER SHEET</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1" w:lineRule="auto"/>
        <w:jc w:val="center"/>
        <w:rPr>
          <w:rFonts w:eastAsia="PMingLiU"/>
        </w:rPr>
      </w:pPr>
      <w:r>
        <w:rPr>
          <w:rFonts w:eastAsia="PMingLiU"/>
          <w:b/>
          <w:bCs/>
          <w:sz w:val="26"/>
          <w:szCs w:val="26"/>
        </w:rPr>
        <w:t>INSTRUCTIONS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r>
        <w:rPr>
          <w:rFonts w:eastAsia="PMingLiU"/>
        </w:rPr>
        <w:t xml:space="preserve">All applications shall be submitted as required in the </w:t>
      </w:r>
      <w:r w:rsidR="00E81EF5">
        <w:rPr>
          <w:rFonts w:eastAsia="PMingLiU"/>
        </w:rPr>
        <w:t>Request for Application</w:t>
      </w:r>
      <w:r>
        <w:rPr>
          <w:rFonts w:eastAsia="PMingLiU"/>
        </w:rPr>
        <w:t>s or other instructions distributed by the Department of Human Services.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1.</w:t>
      </w:r>
      <w:r>
        <w:rPr>
          <w:rFonts w:eastAsia="PMingLiU"/>
        </w:rPr>
        <w:tab/>
        <w:t xml:space="preserve">Provide </w:t>
      </w:r>
      <w:r w:rsidR="00AD2D92">
        <w:rPr>
          <w:rFonts w:eastAsia="PMingLiU"/>
        </w:rPr>
        <w:t>applicant</w:t>
      </w:r>
      <w:r>
        <w:rPr>
          <w:rFonts w:eastAsia="PMingLiU"/>
        </w:rPr>
        <w:t xml:space="preserve"> name and address as it is to appear in the contracts for services that will be developed for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FEIN/TIN number:  Provide your nine-digit federal Taxpayer Identification Number (also known as the Federal Employer Identification Number) or the state-assigned Governmental Unit Code.  Governmental agencies (county or municipality) should use the Governmental Unit Code, which generally begins with 20 or 30; non-governmental agencies or multi-county agencies should use the FEIN, which generally begins with 36 or 37. </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AD2D92">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jc w:val="both"/>
        <w:rPr>
          <w:rFonts w:eastAsia="PMingLiU"/>
        </w:rPr>
      </w:pPr>
      <w:r>
        <w:rPr>
          <w:rFonts w:eastAsia="PMingLiU"/>
        </w:rPr>
        <w:t>Applicant</w:t>
      </w:r>
      <w:r w:rsidR="004A352B">
        <w:rPr>
          <w:rFonts w:eastAsia="PMingLiU"/>
        </w:rPr>
        <w:t xml:space="preserve">s not currently receiving funding from the Division of Community Health and Prevention should attach a copy of the </w:t>
      </w:r>
      <w:r>
        <w:rPr>
          <w:rFonts w:eastAsia="PMingLiU"/>
        </w:rPr>
        <w:t>applicant</w:t>
      </w:r>
      <w:r w:rsidR="004A352B">
        <w:t>’</w:t>
      </w:r>
      <w:r w:rsidR="004A352B">
        <w:rPr>
          <w:rFonts w:eastAsia="PMingLiU"/>
        </w:rPr>
        <w:t xml:space="preserve">s Internal Revenue Service (IRS) Form 575K, Notice of New Employee Identification Number Assigned, or an IRS Form W-9 in which the </w:t>
      </w:r>
      <w:r>
        <w:rPr>
          <w:rFonts w:eastAsia="PMingLiU"/>
        </w:rPr>
        <w:t>applicant</w:t>
      </w:r>
      <w:r w:rsidR="004A352B">
        <w:t>’</w:t>
      </w:r>
      <w:r w:rsidR="004A352B">
        <w:rPr>
          <w:rFonts w:eastAsia="PMingLiU"/>
        </w:rPr>
        <w:t>s name and FEIN/TIN number is consistent with the information on record with the Secretary of State and the IRS.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hanging="242"/>
        <w:jc w:val="both"/>
        <w:rPr>
          <w:rFonts w:eastAsia="PMingLiU"/>
        </w:rPr>
      </w:pPr>
      <w:r>
        <w:rPr>
          <w:rFonts w:eastAsia="PMingLiU"/>
        </w:rPr>
        <w:t>2.</w:t>
      </w:r>
      <w:r>
        <w:rPr>
          <w:rFonts w:eastAsia="PMingLiU"/>
        </w:rPr>
        <w:tab/>
        <w:t>Enter the date the application is forwarded to the Department.</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3.</w:t>
      </w:r>
      <w:r>
        <w:rPr>
          <w:rFonts w:eastAsia="PMingLiU"/>
        </w:rPr>
        <w:tab/>
        <w:t xml:space="preserve">Provide the name and title of the person authorized to enter into contracts or otherwise obligate the agency to provide services.  This information will be used for the signature block for contracts offered to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Signature of "Authorized Official" certifies compliance with all requirements as described in the </w:t>
      </w:r>
      <w:r w:rsidR="00E81EF5">
        <w:rPr>
          <w:rFonts w:eastAsia="PMingLiU"/>
        </w:rPr>
        <w:t>Request for Application</w:t>
      </w:r>
      <w:r>
        <w:rPr>
          <w:rFonts w:eastAsia="PMingLiU"/>
        </w:rPr>
        <w:t>s, applicable program rules and regulations, and applicable state and federal rules and regulations.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4.</w:t>
      </w:r>
      <w:r>
        <w:rPr>
          <w:rFonts w:eastAsia="PMingLiU"/>
        </w:rPr>
        <w:tab/>
        <w:t>Enter the project period to be covered by this application, if different than that indicated.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5.</w:t>
      </w:r>
      <w:r>
        <w:rPr>
          <w:rFonts w:eastAsia="PMingLiU"/>
        </w:rPr>
        <w:tab/>
        <w:t xml:space="preserve">Mark (X) to indicate your type of organization.  Documentation of current status such as a certificate of good standing from the Secretary of State or other comparable proof of status must be provided for all </w:t>
      </w:r>
      <w:r w:rsidR="00AD2D92">
        <w:rPr>
          <w:rFonts w:eastAsia="PMingLiU"/>
        </w:rPr>
        <w:t>applicant</w:t>
      </w:r>
      <w:r>
        <w:rPr>
          <w:rFonts w:eastAsia="PMingLiU"/>
        </w:rPr>
        <w:t>s other than governmental entities.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6.</w:t>
      </w:r>
      <w:r>
        <w:rPr>
          <w:rFonts w:eastAsia="PMingLiU"/>
        </w:rPr>
        <w:tab/>
        <w:t>Provide the appropriate district numbers for the area(s) to be served.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5" w:lineRule="auto"/>
        <w:jc w:val="both"/>
        <w:rPr>
          <w:rFonts w:eastAsia="PMingLiU"/>
          <w:sz w:val="16"/>
          <w:szCs w:val="16"/>
        </w:r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6" w:lineRule="auto"/>
        <w:jc w:val="both"/>
        <w:rPr>
          <w:rFonts w:eastAsia="PMingLiU"/>
          <w:sz w:val="50"/>
          <w:szCs w:val="50"/>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Cs w:val="50"/>
        </w:rPr>
      </w:pPr>
      <w:r>
        <w:rPr>
          <w:rFonts w:eastAsia="PMingLiU"/>
          <w:sz w:val="50"/>
          <w:szCs w:val="50"/>
        </w:rPr>
        <w:lastRenderedPageBreak/>
        <w:tab/>
      </w:r>
    </w:p>
    <w:p w:rsidR="00496EE6" w:rsidRDefault="004A352B">
      <w:pPr>
        <w:tabs>
          <w:tab w:val="center" w:pos="4680"/>
          <w:tab w:val="left" w:pos="5292"/>
          <w:tab w:val="left" w:pos="6012"/>
          <w:tab w:val="left" w:pos="6733"/>
          <w:tab w:val="left" w:pos="7454"/>
          <w:tab w:val="left" w:pos="8178"/>
          <w:tab w:val="left" w:pos="8898"/>
          <w:tab w:val="left" w:pos="9360"/>
        </w:tabs>
        <w:jc w:val="center"/>
        <w:rPr>
          <w:rFonts w:eastAsia="PMingLiU"/>
          <w:sz w:val="16"/>
          <w:szCs w:val="16"/>
        </w:rPr>
      </w:pPr>
      <w:r>
        <w:rPr>
          <w:rFonts w:eastAsia="PMingLiU"/>
          <w:sz w:val="16"/>
          <w:szCs w:val="16"/>
        </w:rPr>
        <w:t>ILLINOIS DEPARTMENT OF HUMAN SERVICES</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 w:val="16"/>
          <w:szCs w:val="16"/>
        </w:rPr>
      </w:pPr>
      <w:r>
        <w:rPr>
          <w:rFonts w:eastAsia="PMingLiU"/>
          <w:sz w:val="16"/>
          <w:szCs w:val="16"/>
        </w:rPr>
        <w:tab/>
        <w:t>535 WEST JEFFERSON STREET</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sz w:val="16"/>
          <w:szCs w:val="16"/>
        </w:rPr>
        <w:tab/>
        <w:t>SPRINGFIELD, ILLINOIS 62702-5058</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rPr>
        <w:tab/>
        <w:t>Division of Community Health and Prevention</w:t>
      </w:r>
    </w:p>
    <w:p w:rsidR="00496EE6" w:rsidRDefault="00496EE6">
      <w:pPr>
        <w:tabs>
          <w:tab w:val="center" w:pos="4680"/>
          <w:tab w:val="left" w:pos="5292"/>
          <w:tab w:val="left" w:pos="6012"/>
          <w:tab w:val="left" w:pos="6733"/>
          <w:tab w:val="left" w:pos="7454"/>
          <w:tab w:val="left" w:pos="8178"/>
          <w:tab w:val="left" w:pos="8898"/>
          <w:tab w:val="left" w:pos="9360"/>
        </w:tabs>
        <w:jc w:val="both"/>
        <w:rPr>
          <w:rFonts w:eastAsia="PMingLiU"/>
        </w:rPr>
      </w:pPr>
    </w:p>
    <w:p w:rsidR="00496EE6" w:rsidRDefault="00AD2D92">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b/>
          <w:bCs/>
        </w:rPr>
      </w:pPr>
      <w:r>
        <w:rPr>
          <w:rFonts w:eastAsia="PMingLiU"/>
          <w:b/>
          <w:bCs/>
        </w:rPr>
        <w:t>APPLICANT</w:t>
      </w:r>
      <w:r w:rsidR="004A352B">
        <w:rPr>
          <w:rFonts w:eastAsia="PMingLiU"/>
          <w:b/>
          <w:bCs/>
        </w:rPr>
        <w:t xml:space="preserve"> COVER SHEET </w:t>
      </w:r>
    </w:p>
    <w:p w:rsidR="00496EE6" w:rsidRDefault="004A352B">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rPr>
      </w:pPr>
      <w:r>
        <w:rPr>
          <w:rFonts w:eastAsia="PMingLiU"/>
          <w:b/>
          <w:bCs/>
        </w:rPr>
        <w:t>ATTACHMENT A</w:t>
      </w: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pP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1.</w:t>
      </w:r>
      <w:r>
        <w:rPr>
          <w:rFonts w:eastAsia="PMingLiU"/>
        </w:rPr>
        <w:tab/>
      </w:r>
      <w:r w:rsidR="00AD2D92">
        <w:rPr>
          <w:rFonts w:eastAsia="PMingLiU"/>
          <w:u w:val="single"/>
        </w:rPr>
        <w:t>APPLICANT</w:t>
      </w:r>
      <w:r>
        <w:rPr>
          <w:rFonts w:eastAsia="PMingLiU"/>
          <w:u w:val="single"/>
        </w:rPr>
        <w:t xml:space="preserve"> ORGANIZATION: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NAME:____________________________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ADDRESS:_________________________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TELEPHONE: 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FEIN/TIN NUMBER: :________________</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 xml:space="preserve"> </w:t>
      </w:r>
    </w:p>
    <w:p w:rsidR="00496EE6" w:rsidRDefault="004A352B">
      <w:pPr>
        <w:pBdr>
          <w:bottom w:val="single" w:sz="4" w:space="1" w:color="auto"/>
        </w:pBd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*Attach IRS Form 575K or Form W-9, when applicable</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pStyle w:val="Quick1"/>
        <w:tabs>
          <w:tab w:val="left" w:pos="0"/>
          <w:tab w:val="num"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r>
        <w:rPr>
          <w:sz w:val="20"/>
          <w:u w:val="single"/>
        </w:rPr>
        <w:t>DATE OF SUBMISSION: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_________/________/_________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Month</w:t>
      </w:r>
      <w:r>
        <w:tab/>
      </w:r>
      <w:r>
        <w:tab/>
      </w:r>
      <w:r>
        <w:tab/>
        <w:t xml:space="preserve">Day   </w:t>
      </w:r>
      <w:r>
        <w:tab/>
        <w:t>Year</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3.</w:t>
      </w:r>
      <w:r>
        <w:tab/>
      </w:r>
      <w:r w:rsidR="00AD2D92">
        <w:rPr>
          <w:u w:val="single"/>
        </w:rPr>
        <w:t>APPLICANT</w:t>
      </w:r>
      <w:r>
        <w:rPr>
          <w:u w:val="single"/>
        </w:rPr>
        <w:t xml:space="preserve"> CERTIFICATION: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left="784"/>
        <w:jc w:val="both"/>
      </w:pPr>
      <w:r>
        <w:t xml:space="preserve">To the best of my knowledge, the data and statements in this application are true and correct.  The </w:t>
      </w:r>
      <w:r w:rsidR="00AD2D92">
        <w:t>applicant</w:t>
      </w:r>
      <w:r>
        <w:t xml:space="preserve"> agrees to comply with all State/Federal statutes and Rules/Regulations applicable to the program.</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AUTHORIZED OFFICIAL:</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Typed name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Title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b/>
      </w:r>
      <w:r>
        <w:rPr>
          <w:sz w:val="19"/>
          <w:szCs w:val="19"/>
        </w:rPr>
        <w:t>Signature</w:t>
      </w:r>
      <w:r>
        <w:rPr>
          <w:sz w:val="19"/>
          <w:szCs w:val="19"/>
        </w:rPr>
        <w:tab/>
        <w:t xml:space="preserve"> and Date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rPr>
          <w:vanish/>
        </w:rPr>
      </w:pPr>
      <w:r>
        <w:br w:type="column"/>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4.</w:t>
      </w:r>
      <w:r>
        <w:tab/>
      </w:r>
      <w:r>
        <w:rPr>
          <w:u w:val="single"/>
        </w:rPr>
        <w:t>PROJECT PERIOD:</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810"/>
        <w:jc w:val="both"/>
      </w:pPr>
      <w:r>
        <w:t>______________ to 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5.</w:t>
      </w:r>
      <w:r>
        <w:tab/>
      </w:r>
      <w:r>
        <w:rPr>
          <w:u w:val="single"/>
        </w:rPr>
        <w:t>TYPE OF ORGANIZATION: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Governmental Entity</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*Not-For-Profit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Medical/Health Care Provider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*Tax Exempt Organization (IRC 501(a)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sz w:val="19"/>
          <w:szCs w:val="19"/>
        </w:rPr>
        <w:t>* Must provide documentation of current status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6.</w:t>
      </w:r>
      <w:r>
        <w:tab/>
      </w:r>
      <w:r>
        <w:rPr>
          <w:u w:val="single"/>
        </w:rPr>
        <w:t>LEGISLATIVE DISTRICT NUMBERS: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CONGRESSIONAL  ______________________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LEGISLATIVE    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Senate District)</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REPRESENTATIVE 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Representative District)</w:t>
      </w:r>
    </w:p>
    <w:p w:rsidR="00496EE6" w:rsidRDefault="00496EE6">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7.</w:t>
      </w:r>
      <w:r>
        <w:tab/>
        <w:t>FOR DEPARTMENT USE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rsidP="00C37F57">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pPr>
    </w:p>
    <w:sectPr w:rsidR="00496EE6" w:rsidSect="00C37F57">
      <w:footnotePr>
        <w:numRestart w:val="eachSect"/>
      </w:footnotePr>
      <w:endnotePr>
        <w:numFmt w:val="decimal"/>
      </w:endnotePr>
      <w:type w:val="continuous"/>
      <w:pgSz w:w="12240" w:h="15840" w:code="1"/>
      <w:pgMar w:top="1440" w:right="540" w:bottom="1440" w:left="900" w:header="1440" w:footer="1440" w:gutter="0"/>
      <w:cols w:num="2" w:space="720" w:equalWidth="0">
        <w:col w:w="5220" w:space="360"/>
        <w:col w:w="5220"/>
      </w:cols>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F5" w:rsidRDefault="00E81EF5">
      <w:r>
        <w:separator/>
      </w:r>
    </w:p>
  </w:endnote>
  <w:endnote w:type="continuationSeparator" w:id="0">
    <w:p w:rsidR="00E81EF5" w:rsidRDefault="00E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F5" w:rsidRDefault="00E81EF5">
    <w:pPr>
      <w:spacing w:line="240" w:lineRule="exact"/>
    </w:pPr>
  </w:p>
  <w:p w:rsidR="00E81EF5" w:rsidRDefault="00C37F57">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rsidR="00E81EF5" w:rsidRDefault="00E81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F5" w:rsidRDefault="00E81EF5">
      <w:r>
        <w:separator/>
      </w:r>
    </w:p>
  </w:footnote>
  <w:footnote w:type="continuationSeparator" w:id="0">
    <w:p w:rsidR="00E81EF5" w:rsidRDefault="00E8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F5" w:rsidRDefault="00E81EF5" w:rsidP="00723E1C">
    <w:pPr>
      <w:pStyle w:val="Header"/>
      <w:pBdr>
        <w:bottom w:val="single" w:sz="4" w:space="1" w:color="auto"/>
      </w:pBdr>
      <w:tabs>
        <w:tab w:val="left" w:pos="5040"/>
      </w:tabs>
    </w:pPr>
    <w:r>
      <w:t>IDHS</w:t>
    </w:r>
    <w:r>
      <w:tab/>
    </w:r>
    <w:r>
      <w:tab/>
    </w:r>
    <w:r>
      <w:tab/>
      <w:t>Adolescent Infrastructure and Treatment Initiative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4A352B"/>
    <w:rsid w:val="0001148F"/>
    <w:rsid w:val="00035055"/>
    <w:rsid w:val="0006150B"/>
    <w:rsid w:val="00092AAD"/>
    <w:rsid w:val="00094307"/>
    <w:rsid w:val="000A4CD3"/>
    <w:rsid w:val="000C16B3"/>
    <w:rsid w:val="000D754E"/>
    <w:rsid w:val="00106CBE"/>
    <w:rsid w:val="001B16CB"/>
    <w:rsid w:val="001B4BEF"/>
    <w:rsid w:val="001D2A5F"/>
    <w:rsid w:val="00232E4A"/>
    <w:rsid w:val="00240F4D"/>
    <w:rsid w:val="00257157"/>
    <w:rsid w:val="002A16A8"/>
    <w:rsid w:val="002B77F7"/>
    <w:rsid w:val="002E02D3"/>
    <w:rsid w:val="00300A1A"/>
    <w:rsid w:val="0030514A"/>
    <w:rsid w:val="003521BE"/>
    <w:rsid w:val="00353058"/>
    <w:rsid w:val="0039046F"/>
    <w:rsid w:val="00416A9F"/>
    <w:rsid w:val="004443A3"/>
    <w:rsid w:val="00476C24"/>
    <w:rsid w:val="00493E49"/>
    <w:rsid w:val="00496EE6"/>
    <w:rsid w:val="004A352B"/>
    <w:rsid w:val="004F7365"/>
    <w:rsid w:val="0056066D"/>
    <w:rsid w:val="005620BE"/>
    <w:rsid w:val="005C19D7"/>
    <w:rsid w:val="005C2E4C"/>
    <w:rsid w:val="005D1496"/>
    <w:rsid w:val="00605364"/>
    <w:rsid w:val="006310DB"/>
    <w:rsid w:val="006931DB"/>
    <w:rsid w:val="006B1966"/>
    <w:rsid w:val="006F2008"/>
    <w:rsid w:val="00701921"/>
    <w:rsid w:val="007128C4"/>
    <w:rsid w:val="00723E1C"/>
    <w:rsid w:val="00775ED0"/>
    <w:rsid w:val="007D3DCF"/>
    <w:rsid w:val="00822397"/>
    <w:rsid w:val="0087618E"/>
    <w:rsid w:val="008B1532"/>
    <w:rsid w:val="008F2313"/>
    <w:rsid w:val="00950FAE"/>
    <w:rsid w:val="00961675"/>
    <w:rsid w:val="0099497D"/>
    <w:rsid w:val="0099615E"/>
    <w:rsid w:val="009A00CE"/>
    <w:rsid w:val="009E1C4B"/>
    <w:rsid w:val="009F4DA3"/>
    <w:rsid w:val="009F78B1"/>
    <w:rsid w:val="00A20D87"/>
    <w:rsid w:val="00A27BB9"/>
    <w:rsid w:val="00A30E56"/>
    <w:rsid w:val="00A60F5C"/>
    <w:rsid w:val="00A712D7"/>
    <w:rsid w:val="00A95049"/>
    <w:rsid w:val="00AC4ECE"/>
    <w:rsid w:val="00AD2D92"/>
    <w:rsid w:val="00AF15F8"/>
    <w:rsid w:val="00B056F8"/>
    <w:rsid w:val="00B66CF3"/>
    <w:rsid w:val="00BA6701"/>
    <w:rsid w:val="00BE4F8A"/>
    <w:rsid w:val="00C1176D"/>
    <w:rsid w:val="00C27423"/>
    <w:rsid w:val="00C3664C"/>
    <w:rsid w:val="00C37F57"/>
    <w:rsid w:val="00C442E8"/>
    <w:rsid w:val="00C4741E"/>
    <w:rsid w:val="00D041BE"/>
    <w:rsid w:val="00D71801"/>
    <w:rsid w:val="00D80B0A"/>
    <w:rsid w:val="00D8122C"/>
    <w:rsid w:val="00D824AF"/>
    <w:rsid w:val="00D97772"/>
    <w:rsid w:val="00DB67EF"/>
    <w:rsid w:val="00DC0EF3"/>
    <w:rsid w:val="00DE4ACB"/>
    <w:rsid w:val="00E154A3"/>
    <w:rsid w:val="00E21AD1"/>
    <w:rsid w:val="00E54BA0"/>
    <w:rsid w:val="00E64CF9"/>
    <w:rsid w:val="00E72A04"/>
    <w:rsid w:val="00E81EF5"/>
    <w:rsid w:val="00EA24D9"/>
    <w:rsid w:val="00F314BC"/>
    <w:rsid w:val="00F374FB"/>
    <w:rsid w:val="00F54A22"/>
    <w:rsid w:val="00FA4140"/>
    <w:rsid w:val="00FB4532"/>
    <w:rsid w:val="00FE070D"/>
    <w:rsid w:val="00FE1526"/>
    <w:rsid w:val="00FE2A39"/>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590C-5AEA-4444-9324-34B47971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473</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3608</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4</cp:revision>
  <cp:lastPrinted>2013-11-27T13:15:00Z</cp:lastPrinted>
  <dcterms:created xsi:type="dcterms:W3CDTF">2014-01-31T20:38:00Z</dcterms:created>
  <dcterms:modified xsi:type="dcterms:W3CDTF">2014-02-06T19:37:00Z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