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EE604" w14:textId="77777777" w:rsidR="00D34AE8" w:rsidRDefault="00D34AE8" w:rsidP="00F140C4">
      <w:bookmarkStart w:id="0" w:name="_GoBack"/>
      <w:bookmarkEnd w:id="0"/>
    </w:p>
    <w:p w14:paraId="60BB1239" w14:textId="77777777" w:rsidR="00D34AE8" w:rsidRDefault="00D34AE8" w:rsidP="00D34AE8"/>
    <w:p w14:paraId="03B70EB2" w14:textId="77777777" w:rsidR="00D34AE8" w:rsidRDefault="00D34AE8" w:rsidP="00D34AE8"/>
    <w:p w14:paraId="20BB6B0D" w14:textId="77777777" w:rsidR="006E1DA0" w:rsidRDefault="006E1DA0" w:rsidP="00D34AE8"/>
    <w:p w14:paraId="5106A7E4" w14:textId="77777777" w:rsidR="006E1DA0" w:rsidRDefault="006E1DA0" w:rsidP="00D34AE8"/>
    <w:p w14:paraId="0763AB53" w14:textId="77777777" w:rsidR="006E1DA0" w:rsidRDefault="006E1DA0" w:rsidP="00D34AE8"/>
    <w:p w14:paraId="15B04C4C" w14:textId="77777777" w:rsidR="006E1DA0" w:rsidRDefault="006E1DA0" w:rsidP="00D34AE8"/>
    <w:p w14:paraId="276BBB7B" w14:textId="77777777" w:rsidR="006E1DA0" w:rsidRDefault="006E1DA0" w:rsidP="00D34AE8"/>
    <w:p w14:paraId="6B04162D" w14:textId="77777777" w:rsidR="006E1DA0" w:rsidRDefault="006E1DA0" w:rsidP="00D34AE8"/>
    <w:p w14:paraId="16D3BAE8" w14:textId="313DF0BA" w:rsidR="006E1DA0" w:rsidRPr="003B5A7E" w:rsidRDefault="00370D78" w:rsidP="00EA62B0">
      <w:pPr>
        <w:jc w:val="center"/>
      </w:pPr>
      <w:r w:rsidRPr="003B5A7E">
        <w:rPr>
          <w:noProof/>
        </w:rPr>
        <w:drawing>
          <wp:inline distT="0" distB="0" distL="0" distR="0" wp14:anchorId="3048E763" wp14:editId="32725D54">
            <wp:extent cx="4855464" cy="1331976"/>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FA Logo 2016 - Grey.jpg"/>
                    <pic:cNvPicPr/>
                  </pic:nvPicPr>
                  <pic:blipFill>
                    <a:blip r:embed="rId8">
                      <a:extLst>
                        <a:ext uri="{28A0092B-C50C-407E-A947-70E740481C1C}">
                          <a14:useLocalDpi xmlns:a14="http://schemas.microsoft.com/office/drawing/2010/main" val="0"/>
                        </a:ext>
                      </a:extLst>
                    </a:blip>
                    <a:stretch>
                      <a:fillRect/>
                    </a:stretch>
                  </pic:blipFill>
                  <pic:spPr>
                    <a:xfrm>
                      <a:off x="0" y="0"/>
                      <a:ext cx="4855464" cy="1331976"/>
                    </a:xfrm>
                    <a:prstGeom prst="rect">
                      <a:avLst/>
                    </a:prstGeom>
                  </pic:spPr>
                </pic:pic>
              </a:graphicData>
            </a:graphic>
          </wp:inline>
        </w:drawing>
      </w:r>
    </w:p>
    <w:p w14:paraId="53B601D0" w14:textId="77777777" w:rsidR="00D34AE8" w:rsidRPr="003B5A7E" w:rsidRDefault="00D34AE8" w:rsidP="00D34AE8">
      <w:pPr>
        <w:jc w:val="center"/>
      </w:pPr>
    </w:p>
    <w:p w14:paraId="087076DC" w14:textId="77777777" w:rsidR="00D34AE8" w:rsidRPr="003B5A7E" w:rsidRDefault="00D34AE8" w:rsidP="00D34AE8"/>
    <w:p w14:paraId="5D8C97C8" w14:textId="77777777" w:rsidR="00D34AE8" w:rsidRPr="003B5A7E" w:rsidRDefault="00D34AE8" w:rsidP="00D34AE8"/>
    <w:p w14:paraId="75A7C6E5" w14:textId="77777777" w:rsidR="006E1DA0" w:rsidRPr="003B5A7E" w:rsidRDefault="006E1DA0" w:rsidP="00D34AE8"/>
    <w:p w14:paraId="408626F8" w14:textId="77777777" w:rsidR="006E1DA0" w:rsidRPr="003B5A7E" w:rsidRDefault="006E1DA0" w:rsidP="00D34AE8"/>
    <w:p w14:paraId="7591C198" w14:textId="77777777" w:rsidR="006E1DA0" w:rsidRPr="003B5A7E" w:rsidRDefault="006E1DA0" w:rsidP="00D34AE8"/>
    <w:p w14:paraId="73BCEBB0" w14:textId="77777777" w:rsidR="006E1DA0" w:rsidRPr="003B5A7E" w:rsidRDefault="006E1DA0" w:rsidP="00D34AE8"/>
    <w:p w14:paraId="31AAA85D" w14:textId="77777777" w:rsidR="006E1DA0" w:rsidRPr="003B5A7E" w:rsidRDefault="006E1DA0" w:rsidP="00D34AE8"/>
    <w:p w14:paraId="7B09C123" w14:textId="77777777" w:rsidR="006E1DA0" w:rsidRPr="003B5A7E" w:rsidRDefault="006E1DA0" w:rsidP="00D34AE8"/>
    <w:p w14:paraId="40435540" w14:textId="3C1A2DD5" w:rsidR="00C0689B" w:rsidRPr="003B5A7E" w:rsidRDefault="00585374" w:rsidP="00990349">
      <w:pPr>
        <w:spacing w:before="240" w:after="240"/>
        <w:jc w:val="center"/>
        <w:rPr>
          <w:b/>
          <w:color w:val="1F497D" w:themeColor="text2"/>
          <w:position w:val="6"/>
          <w:sz w:val="44"/>
          <w:szCs w:val="44"/>
        </w:rPr>
      </w:pPr>
      <w:r w:rsidRPr="003B5A7E">
        <w:rPr>
          <w:rFonts w:ascii="Bookman Old Style" w:hAnsi="Bookman Old Style"/>
          <w:b/>
          <w:color w:val="1F497D" w:themeColor="text2"/>
          <w:position w:val="6"/>
          <w:sz w:val="44"/>
          <w:szCs w:val="44"/>
        </w:rPr>
        <w:t>HFA B</w:t>
      </w:r>
      <w:r w:rsidR="009337BA" w:rsidRPr="003B5A7E">
        <w:rPr>
          <w:rFonts w:ascii="Bookman Old Style" w:hAnsi="Bookman Old Style"/>
          <w:b/>
          <w:color w:val="1F497D" w:themeColor="text2"/>
          <w:position w:val="6"/>
          <w:sz w:val="44"/>
          <w:szCs w:val="44"/>
        </w:rPr>
        <w:t>EST PRACTICE STANDARDS</w:t>
      </w:r>
    </w:p>
    <w:p w14:paraId="722A43B3" w14:textId="77777777" w:rsidR="00D34AE8" w:rsidRPr="003B5A7E" w:rsidRDefault="00580DD1" w:rsidP="006E1DA0">
      <w:pPr>
        <w:spacing w:before="240" w:after="240"/>
        <w:jc w:val="center"/>
        <w:rPr>
          <w:rFonts w:ascii="Bookman Old Style" w:hAnsi="Bookman Old Style"/>
          <w:b/>
          <w:color w:val="1F497D" w:themeColor="text2"/>
          <w:position w:val="6"/>
          <w:sz w:val="40"/>
          <w:szCs w:val="40"/>
        </w:rPr>
      </w:pPr>
      <w:r w:rsidRPr="003B5A7E">
        <w:rPr>
          <w:rFonts w:ascii="Bookman Old Style" w:hAnsi="Bookman Old Style"/>
          <w:b/>
          <w:color w:val="1F497D" w:themeColor="text2"/>
          <w:position w:val="6"/>
          <w:sz w:val="40"/>
          <w:szCs w:val="40"/>
        </w:rPr>
        <w:t>Effective January</w:t>
      </w:r>
      <w:r w:rsidR="008965FF" w:rsidRPr="003B5A7E">
        <w:rPr>
          <w:rFonts w:ascii="Bookman Old Style" w:hAnsi="Bookman Old Style"/>
          <w:b/>
          <w:color w:val="1F497D" w:themeColor="text2"/>
          <w:position w:val="6"/>
          <w:sz w:val="40"/>
          <w:szCs w:val="40"/>
        </w:rPr>
        <w:t xml:space="preserve"> </w:t>
      </w:r>
      <w:r w:rsidR="00DC02F5" w:rsidRPr="003B5A7E">
        <w:rPr>
          <w:rFonts w:ascii="Bookman Old Style" w:hAnsi="Bookman Old Style"/>
          <w:b/>
          <w:color w:val="1F497D" w:themeColor="text2"/>
          <w:position w:val="6"/>
          <w:sz w:val="40"/>
          <w:szCs w:val="40"/>
        </w:rPr>
        <w:t xml:space="preserve">1, </w:t>
      </w:r>
      <w:r w:rsidRPr="003B5A7E">
        <w:rPr>
          <w:rFonts w:ascii="Bookman Old Style" w:hAnsi="Bookman Old Style"/>
          <w:b/>
          <w:color w:val="1F497D" w:themeColor="text2"/>
          <w:position w:val="6"/>
          <w:sz w:val="40"/>
          <w:szCs w:val="40"/>
        </w:rPr>
        <w:t>2018</w:t>
      </w:r>
      <w:r w:rsidR="00187372" w:rsidRPr="003B5A7E">
        <w:rPr>
          <w:rFonts w:ascii="Bookman Old Style" w:hAnsi="Bookman Old Style"/>
          <w:b/>
          <w:color w:val="1F497D" w:themeColor="text2"/>
          <w:position w:val="6"/>
          <w:sz w:val="40"/>
          <w:szCs w:val="40"/>
        </w:rPr>
        <w:t>-</w:t>
      </w:r>
      <w:r w:rsidR="00DC02F5" w:rsidRPr="003B5A7E">
        <w:rPr>
          <w:rFonts w:ascii="Bookman Old Style" w:hAnsi="Bookman Old Style"/>
          <w:b/>
          <w:color w:val="1F497D" w:themeColor="text2"/>
          <w:position w:val="6"/>
          <w:sz w:val="40"/>
          <w:szCs w:val="40"/>
        </w:rPr>
        <w:t xml:space="preserve"> December 31, </w:t>
      </w:r>
      <w:r w:rsidRPr="003B5A7E">
        <w:rPr>
          <w:rFonts w:ascii="Bookman Old Style" w:hAnsi="Bookman Old Style"/>
          <w:b/>
          <w:color w:val="1F497D" w:themeColor="text2"/>
          <w:position w:val="6"/>
          <w:sz w:val="40"/>
          <w:szCs w:val="40"/>
        </w:rPr>
        <w:t>2021</w:t>
      </w:r>
    </w:p>
    <w:p w14:paraId="5A7426DB" w14:textId="77777777" w:rsidR="000D252B" w:rsidRPr="003B5A7E" w:rsidRDefault="000D252B" w:rsidP="006E1DA0">
      <w:pPr>
        <w:spacing w:before="240" w:after="240"/>
        <w:jc w:val="center"/>
        <w:rPr>
          <w:rFonts w:ascii="Bookman Old Style" w:hAnsi="Bookman Old Style"/>
          <w:b/>
          <w:color w:val="FF0000"/>
          <w:position w:val="6"/>
          <w:sz w:val="72"/>
          <w:szCs w:val="72"/>
        </w:rPr>
      </w:pPr>
    </w:p>
    <w:p w14:paraId="35039113" w14:textId="77777777" w:rsidR="00D34AE8" w:rsidRPr="003B5A7E" w:rsidRDefault="00D34AE8" w:rsidP="00D34AE8">
      <w:pPr>
        <w:spacing w:before="240" w:after="240"/>
        <w:rPr>
          <w:b/>
          <w:color w:val="007FC5"/>
          <w:position w:val="6"/>
          <w:sz w:val="44"/>
          <w:szCs w:val="44"/>
        </w:rPr>
      </w:pPr>
    </w:p>
    <w:p w14:paraId="64E166DC" w14:textId="77777777" w:rsidR="006E1DA0" w:rsidRPr="003B5A7E" w:rsidRDefault="006E1DA0" w:rsidP="00D34AE8">
      <w:pPr>
        <w:spacing w:before="240" w:after="240"/>
        <w:rPr>
          <w:b/>
          <w:position w:val="6"/>
          <w:sz w:val="44"/>
          <w:szCs w:val="44"/>
        </w:rPr>
      </w:pPr>
    </w:p>
    <w:p w14:paraId="3633E169" w14:textId="77777777" w:rsidR="00D34AE8" w:rsidRPr="003B5A7E" w:rsidRDefault="00D34AE8" w:rsidP="00D34AE8">
      <w:pPr>
        <w:spacing w:before="240" w:after="240"/>
        <w:rPr>
          <w:b/>
          <w:color w:val="00B050"/>
          <w:position w:val="6"/>
          <w:sz w:val="44"/>
          <w:szCs w:val="44"/>
        </w:rPr>
      </w:pPr>
    </w:p>
    <w:p w14:paraId="7F5B4AAA" w14:textId="77777777" w:rsidR="00D34AE8" w:rsidRPr="003B5A7E" w:rsidRDefault="00D34AE8" w:rsidP="00D34AE8">
      <w:pPr>
        <w:spacing w:before="240" w:after="240"/>
        <w:ind w:left="1440" w:firstLine="720"/>
        <w:rPr>
          <w:b/>
          <w:color w:val="007FC5"/>
          <w:position w:val="6"/>
          <w:sz w:val="28"/>
          <w:szCs w:val="28"/>
        </w:rPr>
      </w:pPr>
      <w:r w:rsidRPr="003B5A7E">
        <w:rPr>
          <w:b/>
          <w:color w:val="007FC5"/>
          <w:position w:val="6"/>
          <w:sz w:val="28"/>
          <w:szCs w:val="28"/>
        </w:rPr>
        <w:tab/>
      </w:r>
      <w:r w:rsidRPr="003B5A7E">
        <w:rPr>
          <w:b/>
          <w:color w:val="007FC5"/>
          <w:position w:val="6"/>
          <w:sz w:val="28"/>
          <w:szCs w:val="28"/>
        </w:rPr>
        <w:tab/>
      </w:r>
      <w:r w:rsidRPr="003B5A7E">
        <w:rPr>
          <w:b/>
          <w:color w:val="007FC5"/>
          <w:position w:val="6"/>
          <w:sz w:val="28"/>
          <w:szCs w:val="28"/>
        </w:rPr>
        <w:tab/>
      </w:r>
    </w:p>
    <w:p w14:paraId="0A68819B" w14:textId="77777777" w:rsidR="000B6625" w:rsidRPr="003B5A7E" w:rsidRDefault="000B6625" w:rsidP="00D34AE8">
      <w:pPr>
        <w:spacing w:before="240" w:after="240"/>
        <w:ind w:left="1440" w:firstLine="720"/>
        <w:rPr>
          <w:b/>
          <w:color w:val="007FC5"/>
          <w:position w:val="6"/>
          <w:sz w:val="28"/>
          <w:szCs w:val="28"/>
        </w:rPr>
        <w:sectPr w:rsidR="000B6625" w:rsidRPr="003B5A7E" w:rsidSect="00476E0E">
          <w:headerReference w:type="default" r:id="rId9"/>
          <w:footerReference w:type="default" r:id="rId10"/>
          <w:headerReference w:type="first" r:id="rId11"/>
          <w:footerReference w:type="first" r:id="rId12"/>
          <w:type w:val="continuous"/>
          <w:pgSz w:w="12240" w:h="15840" w:code="1"/>
          <w:pgMar w:top="864" w:right="1008" w:bottom="864" w:left="1008" w:header="720" w:footer="1008" w:gutter="0"/>
          <w:cols w:space="720"/>
          <w:titlePg/>
          <w:docGrid w:linePitch="360"/>
        </w:sectPr>
      </w:pPr>
    </w:p>
    <w:p w14:paraId="190C76FF" w14:textId="77777777" w:rsidR="000B6625" w:rsidRPr="003B5A7E" w:rsidRDefault="000B6625" w:rsidP="000B6625"/>
    <w:p w14:paraId="2F6E8281" w14:textId="490C2080" w:rsidR="000B6625" w:rsidRPr="003B5A7E" w:rsidRDefault="00F83905" w:rsidP="000B6625">
      <w:pPr>
        <w:rPr>
          <w:rFonts w:ascii="Arial" w:hAnsi="Arial" w:cs="Arial"/>
          <w:sz w:val="21"/>
          <w:szCs w:val="21"/>
        </w:rPr>
      </w:pPr>
      <w:hyperlink w:anchor="_Initiate_services_prenatally" w:history="1">
        <w:r w:rsidR="000B6625" w:rsidRPr="003B5A7E">
          <w:rPr>
            <w:rStyle w:val="Hyperlink"/>
            <w:rFonts w:ascii="Arial" w:hAnsi="Arial" w:cs="Arial"/>
            <w:b/>
            <w:sz w:val="22"/>
            <w:szCs w:val="21"/>
          </w:rPr>
          <w:t>1. Initiate services prenatally or at birth</w:t>
        </w:r>
      </w:hyperlink>
      <w:r w:rsidR="000B6625" w:rsidRPr="003B5A7E">
        <w:rPr>
          <w:rFonts w:ascii="Arial" w:hAnsi="Arial" w:cs="Arial"/>
          <w:b/>
          <w:sz w:val="22"/>
          <w:szCs w:val="21"/>
        </w:rPr>
        <w:cr/>
      </w:r>
      <w:hyperlink w:anchor="_1-1.A__The" w:history="1">
        <w:r w:rsidR="000B6625" w:rsidRPr="003B5A7E">
          <w:rPr>
            <w:rStyle w:val="Hyperlink"/>
            <w:rFonts w:ascii="Arial" w:hAnsi="Arial" w:cs="Arial"/>
            <w:sz w:val="21"/>
            <w:szCs w:val="21"/>
          </w:rPr>
          <w:t>1-1.A   Target Population</w:t>
        </w:r>
      </w:hyperlink>
      <w:r w:rsidR="000B6625" w:rsidRPr="003B5A7E">
        <w:rPr>
          <w:rFonts w:ascii="Arial" w:hAnsi="Arial" w:cs="Arial"/>
          <w:sz w:val="21"/>
          <w:szCs w:val="21"/>
        </w:rPr>
        <w:cr/>
      </w:r>
      <w:hyperlink w:anchor="_1-1.B_The_site" w:history="1">
        <w:r w:rsidR="000B6625" w:rsidRPr="003B5A7E">
          <w:rPr>
            <w:rStyle w:val="Hyperlink"/>
            <w:rFonts w:ascii="Arial" w:hAnsi="Arial" w:cs="Arial"/>
            <w:sz w:val="21"/>
            <w:szCs w:val="21"/>
          </w:rPr>
          <w:t>1-1.B   Referring Organizations</w:t>
        </w:r>
      </w:hyperlink>
      <w:r w:rsidR="000B6625" w:rsidRPr="003B5A7E">
        <w:rPr>
          <w:rFonts w:ascii="Arial" w:hAnsi="Arial" w:cs="Arial"/>
          <w:sz w:val="21"/>
          <w:szCs w:val="21"/>
        </w:rPr>
        <w:cr/>
      </w:r>
      <w:hyperlink w:anchor="_1-1.C_The_site" w:history="1">
        <w:r w:rsidR="000B6625" w:rsidRPr="003B5A7E">
          <w:rPr>
            <w:rStyle w:val="Hyperlink"/>
            <w:rFonts w:ascii="Arial" w:hAnsi="Arial" w:cs="Arial"/>
            <w:sz w:val="21"/>
            <w:szCs w:val="21"/>
          </w:rPr>
          <w:t>1-1.C   Measuring Screens/Referrals</w:t>
        </w:r>
      </w:hyperlink>
      <w:r w:rsidR="000B6625" w:rsidRPr="003B5A7E">
        <w:rPr>
          <w:rFonts w:ascii="Arial" w:hAnsi="Arial" w:cs="Arial"/>
          <w:sz w:val="21"/>
          <w:szCs w:val="21"/>
        </w:rPr>
        <w:cr/>
      </w:r>
      <w:hyperlink w:anchor="_1-2.A_The_site" w:history="1">
        <w:r w:rsidR="000B6625" w:rsidRPr="003B5A7E">
          <w:rPr>
            <w:rStyle w:val="Hyperlink"/>
            <w:rFonts w:ascii="Arial" w:hAnsi="Arial" w:cs="Arial"/>
            <w:sz w:val="21"/>
            <w:szCs w:val="21"/>
          </w:rPr>
          <w:t>1-2.A   Screening Process (policy)</w:t>
        </w:r>
      </w:hyperlink>
      <w:r w:rsidR="000B6625" w:rsidRPr="003B5A7E">
        <w:rPr>
          <w:rFonts w:ascii="Arial" w:hAnsi="Arial" w:cs="Arial"/>
          <w:sz w:val="21"/>
          <w:szCs w:val="21"/>
        </w:rPr>
        <w:t xml:space="preserve"> </w:t>
      </w:r>
      <w:r w:rsidR="000B6625" w:rsidRPr="003B5A7E">
        <w:rPr>
          <w:rFonts w:ascii="Arial" w:hAnsi="Arial" w:cs="Arial"/>
          <w:sz w:val="21"/>
          <w:szCs w:val="21"/>
        </w:rPr>
        <w:cr/>
      </w:r>
      <w:hyperlink w:anchor="_1-2.B_The_site" w:history="1">
        <w:r w:rsidR="000B6625" w:rsidRPr="003B5A7E">
          <w:rPr>
            <w:rStyle w:val="Hyperlink"/>
            <w:rFonts w:ascii="Arial" w:hAnsi="Arial" w:cs="Arial"/>
            <w:sz w:val="21"/>
            <w:szCs w:val="21"/>
          </w:rPr>
          <w:t>1-2.B   Screening Process (practice)</w:t>
        </w:r>
      </w:hyperlink>
      <w:r w:rsidR="000B6625" w:rsidRPr="003B5A7E">
        <w:rPr>
          <w:rFonts w:ascii="Arial" w:hAnsi="Arial" w:cs="Arial"/>
          <w:sz w:val="21"/>
          <w:szCs w:val="21"/>
        </w:rPr>
        <w:cr/>
      </w:r>
      <w:hyperlink w:anchor="_1-2.C_Determination_of" w:history="1">
        <w:r w:rsidR="000B6625" w:rsidRPr="003B5A7E">
          <w:rPr>
            <w:rStyle w:val="Hyperlink"/>
            <w:rFonts w:ascii="Arial" w:hAnsi="Arial" w:cs="Arial"/>
            <w:sz w:val="21"/>
            <w:szCs w:val="21"/>
          </w:rPr>
          <w:t>1-2.C   Eligibility Timeframe</w:t>
        </w:r>
      </w:hyperlink>
      <w:r w:rsidR="000B6625" w:rsidRPr="003B5A7E">
        <w:rPr>
          <w:rFonts w:ascii="Arial" w:hAnsi="Arial" w:cs="Arial"/>
          <w:sz w:val="21"/>
          <w:szCs w:val="21"/>
        </w:rPr>
        <w:t xml:space="preserve"> </w:t>
      </w:r>
    </w:p>
    <w:p w14:paraId="3D915E23" w14:textId="00C8C5F8" w:rsidR="000B6625" w:rsidRPr="003B5A7E" w:rsidRDefault="00F83905" w:rsidP="000B6625">
      <w:pPr>
        <w:rPr>
          <w:rFonts w:ascii="Arial" w:hAnsi="Arial" w:cs="Arial"/>
          <w:sz w:val="21"/>
          <w:szCs w:val="21"/>
        </w:rPr>
      </w:pPr>
      <w:hyperlink w:anchor="_1-2.D__The" w:history="1">
        <w:r w:rsidR="000B6625" w:rsidRPr="003B5A7E">
          <w:rPr>
            <w:rStyle w:val="Hyperlink"/>
            <w:rFonts w:ascii="Arial" w:hAnsi="Arial" w:cs="Arial"/>
            <w:sz w:val="21"/>
            <w:szCs w:val="21"/>
          </w:rPr>
          <w:t>1-2.D   Monitor and Address Not Offered</w:t>
        </w:r>
      </w:hyperlink>
      <w:r w:rsidR="000B6625" w:rsidRPr="003B5A7E">
        <w:rPr>
          <w:rFonts w:ascii="Arial" w:hAnsi="Arial" w:cs="Arial"/>
          <w:sz w:val="21"/>
          <w:szCs w:val="21"/>
        </w:rPr>
        <w:cr/>
      </w:r>
      <w:hyperlink w:anchor="One2E" w:history="1">
        <w:r w:rsidR="000B6625" w:rsidRPr="003B5A7E">
          <w:rPr>
            <w:rStyle w:val="Hyperlink"/>
            <w:rFonts w:ascii="Arial" w:hAnsi="Arial" w:cs="Arial"/>
            <w:sz w:val="21"/>
            <w:szCs w:val="21"/>
          </w:rPr>
          <w:t>1-2.E    Monitor and Address Declines</w:t>
        </w:r>
      </w:hyperlink>
    </w:p>
    <w:p w14:paraId="0CD5454D" w14:textId="47E44BC9" w:rsidR="000B6625" w:rsidRPr="003B5A7E" w:rsidRDefault="00F83905" w:rsidP="000B6625">
      <w:pPr>
        <w:rPr>
          <w:rFonts w:ascii="Arial" w:hAnsi="Arial" w:cs="Arial"/>
          <w:sz w:val="21"/>
          <w:szCs w:val="21"/>
        </w:rPr>
      </w:pPr>
      <w:hyperlink w:anchor="_1-3.A__The" w:history="1">
        <w:r w:rsidR="000B6625" w:rsidRPr="003B5A7E">
          <w:rPr>
            <w:rStyle w:val="Hyperlink"/>
            <w:rFonts w:ascii="Arial" w:hAnsi="Arial" w:cs="Arial"/>
            <w:sz w:val="21"/>
            <w:szCs w:val="21"/>
          </w:rPr>
          <w:t>1-3.A    First Home Visit within 3 months (policy)</w:t>
        </w:r>
      </w:hyperlink>
      <w:r w:rsidR="000B6625" w:rsidRPr="003B5A7E">
        <w:rPr>
          <w:rFonts w:ascii="Arial" w:hAnsi="Arial" w:cs="Arial"/>
          <w:sz w:val="21"/>
          <w:szCs w:val="21"/>
        </w:rPr>
        <w:cr/>
      </w:r>
      <w:hyperlink w:anchor="One3B" w:history="1">
        <w:r w:rsidR="000B6625" w:rsidRPr="003B5A7E">
          <w:rPr>
            <w:rStyle w:val="Hyperlink"/>
            <w:rFonts w:ascii="Arial" w:hAnsi="Arial" w:cs="Arial"/>
            <w:sz w:val="21"/>
            <w:szCs w:val="21"/>
          </w:rPr>
          <w:t>1-3.B    First Home Visit within 3 months (practice)</w:t>
        </w:r>
      </w:hyperlink>
      <w:r w:rsidR="000B6625" w:rsidRPr="003B5A7E">
        <w:rPr>
          <w:rFonts w:ascii="Arial" w:hAnsi="Arial" w:cs="Arial"/>
          <w:sz w:val="21"/>
          <w:szCs w:val="21"/>
        </w:rPr>
        <w:cr/>
      </w:r>
      <w:hyperlink w:anchor="_1-4.A_The_site" w:history="1">
        <w:r w:rsidR="000B6625" w:rsidRPr="003B5A7E">
          <w:rPr>
            <w:rStyle w:val="Hyperlink"/>
            <w:rFonts w:ascii="Arial" w:hAnsi="Arial" w:cs="Arial"/>
            <w:sz w:val="21"/>
            <w:szCs w:val="21"/>
          </w:rPr>
          <w:t>1-4.A    Measure Acceptance Rate</w:t>
        </w:r>
      </w:hyperlink>
      <w:r w:rsidR="000B6625" w:rsidRPr="003B5A7E">
        <w:rPr>
          <w:rFonts w:ascii="Arial" w:hAnsi="Arial" w:cs="Arial"/>
          <w:sz w:val="21"/>
          <w:szCs w:val="21"/>
        </w:rPr>
        <w:cr/>
      </w:r>
      <w:hyperlink w:anchor="_1-4.B_For_sites" w:history="1">
        <w:r w:rsidR="000B6625" w:rsidRPr="003B5A7E">
          <w:rPr>
            <w:rStyle w:val="Hyperlink"/>
            <w:rFonts w:ascii="Arial" w:hAnsi="Arial" w:cs="Arial"/>
            <w:sz w:val="21"/>
            <w:szCs w:val="21"/>
          </w:rPr>
          <w:t>1-4.B    Acceptance Analysis</w:t>
        </w:r>
      </w:hyperlink>
      <w:r w:rsidR="000B6625" w:rsidRPr="003B5A7E">
        <w:rPr>
          <w:rFonts w:ascii="Arial" w:hAnsi="Arial" w:cs="Arial"/>
          <w:sz w:val="21"/>
          <w:szCs w:val="21"/>
        </w:rPr>
        <w:cr/>
      </w:r>
      <w:hyperlink w:anchor="_1-4.C_The_site" w:history="1">
        <w:r w:rsidR="000B6625" w:rsidRPr="003B5A7E">
          <w:rPr>
            <w:rStyle w:val="Hyperlink"/>
            <w:rFonts w:ascii="Arial" w:hAnsi="Arial" w:cs="Arial"/>
            <w:sz w:val="21"/>
            <w:szCs w:val="21"/>
          </w:rPr>
          <w:t>1-4.C    Plan to Increase Acceptance</w:t>
        </w:r>
      </w:hyperlink>
      <w:r w:rsidR="000B6625" w:rsidRPr="003B5A7E">
        <w:rPr>
          <w:rFonts w:ascii="Arial" w:hAnsi="Arial" w:cs="Arial"/>
          <w:sz w:val="21"/>
          <w:szCs w:val="21"/>
        </w:rPr>
        <w:cr/>
      </w:r>
    </w:p>
    <w:p w14:paraId="6CD0539E" w14:textId="2B981101" w:rsidR="000B6625" w:rsidRPr="003B5A7E" w:rsidRDefault="00F83905" w:rsidP="000B6625">
      <w:pPr>
        <w:rPr>
          <w:rFonts w:ascii="Arial" w:hAnsi="Arial" w:cs="Arial"/>
          <w:sz w:val="21"/>
          <w:szCs w:val="21"/>
        </w:rPr>
      </w:pPr>
      <w:hyperlink w:anchor="_Use_standardized_screening" w:history="1">
        <w:r w:rsidR="000B6625" w:rsidRPr="003B5A7E">
          <w:rPr>
            <w:rStyle w:val="Hyperlink"/>
            <w:rFonts w:ascii="Arial" w:hAnsi="Arial" w:cs="Arial"/>
            <w:b/>
            <w:sz w:val="22"/>
            <w:szCs w:val="21"/>
          </w:rPr>
          <w:t>2. Standardized Assessment Tool</w:t>
        </w:r>
      </w:hyperlink>
      <w:r w:rsidR="000B6625" w:rsidRPr="003B5A7E">
        <w:rPr>
          <w:rFonts w:ascii="Arial" w:hAnsi="Arial" w:cs="Arial"/>
          <w:sz w:val="21"/>
          <w:szCs w:val="21"/>
        </w:rPr>
        <w:cr/>
      </w:r>
      <w:hyperlink w:anchor="_2-1.A_The_site" w:history="1">
        <w:r w:rsidR="000B6625" w:rsidRPr="003B5A7E">
          <w:rPr>
            <w:rStyle w:val="Hyperlink"/>
            <w:rFonts w:ascii="Arial" w:hAnsi="Arial" w:cs="Arial"/>
            <w:sz w:val="21"/>
            <w:szCs w:val="21"/>
          </w:rPr>
          <w:t>2-1.A   Eligibility (policy)</w:t>
        </w:r>
      </w:hyperlink>
      <w:r w:rsidR="000B6625" w:rsidRPr="003B5A7E">
        <w:rPr>
          <w:rFonts w:ascii="Arial" w:hAnsi="Arial" w:cs="Arial"/>
          <w:sz w:val="21"/>
          <w:szCs w:val="21"/>
        </w:rPr>
        <w:cr/>
      </w:r>
      <w:hyperlink w:anchor="_2-1.B_The_site" w:history="1">
        <w:r w:rsidR="000B6625" w:rsidRPr="003B5A7E">
          <w:rPr>
            <w:rStyle w:val="Hyperlink"/>
            <w:rFonts w:ascii="Arial" w:hAnsi="Arial" w:cs="Arial"/>
            <w:sz w:val="21"/>
            <w:szCs w:val="21"/>
          </w:rPr>
          <w:t>2-1.B   Eligibility (practice)</w:t>
        </w:r>
      </w:hyperlink>
      <w:r w:rsidR="000B6625" w:rsidRPr="003B5A7E">
        <w:rPr>
          <w:rFonts w:ascii="Arial" w:hAnsi="Arial" w:cs="Arial"/>
          <w:sz w:val="21"/>
          <w:szCs w:val="21"/>
        </w:rPr>
        <w:cr/>
      </w:r>
      <w:hyperlink w:anchor="_2-2.A_The_site" w:history="1">
        <w:r w:rsidR="000B6625" w:rsidRPr="003B5A7E">
          <w:rPr>
            <w:rStyle w:val="Hyperlink"/>
            <w:rFonts w:ascii="Arial" w:hAnsi="Arial" w:cs="Arial"/>
            <w:sz w:val="21"/>
            <w:szCs w:val="21"/>
          </w:rPr>
          <w:t>2-2.A   Parent Survey Assessment (policy)</w:t>
        </w:r>
      </w:hyperlink>
      <w:r w:rsidR="000B6625" w:rsidRPr="003B5A7E">
        <w:rPr>
          <w:rFonts w:ascii="Arial" w:hAnsi="Arial" w:cs="Arial"/>
          <w:sz w:val="21"/>
          <w:szCs w:val="21"/>
        </w:rPr>
        <w:cr/>
      </w:r>
      <w:hyperlink w:anchor="_2-2.B_The_Parent" w:history="1">
        <w:r w:rsidR="000B6625" w:rsidRPr="003B5A7E">
          <w:rPr>
            <w:rStyle w:val="Hyperlink"/>
            <w:rFonts w:ascii="Arial" w:hAnsi="Arial" w:cs="Arial"/>
            <w:sz w:val="21"/>
            <w:szCs w:val="21"/>
          </w:rPr>
          <w:t>2-2.B   Parent Survey Uniformity (practice)</w:t>
        </w:r>
      </w:hyperlink>
      <w:r w:rsidR="000B6625" w:rsidRPr="003B5A7E">
        <w:rPr>
          <w:rFonts w:ascii="Arial" w:hAnsi="Arial" w:cs="Arial"/>
          <w:sz w:val="21"/>
          <w:szCs w:val="21"/>
        </w:rPr>
        <w:cr/>
      </w:r>
      <w:hyperlink w:anchor="_2-2.C_(NEW)_The" w:history="1">
        <w:r w:rsidR="000B6625" w:rsidRPr="003B5A7E">
          <w:rPr>
            <w:rStyle w:val="Hyperlink"/>
            <w:rFonts w:ascii="Arial" w:hAnsi="Arial" w:cs="Arial"/>
            <w:sz w:val="21"/>
            <w:szCs w:val="21"/>
          </w:rPr>
          <w:t>2-2.C   Parent Survey timeframes (practice)</w:t>
        </w:r>
      </w:hyperlink>
    </w:p>
    <w:p w14:paraId="0F24BA87" w14:textId="64CB72CD" w:rsidR="000B6625" w:rsidRPr="003B5A7E" w:rsidRDefault="00F83905" w:rsidP="000B6625">
      <w:pPr>
        <w:rPr>
          <w:rFonts w:ascii="Arial" w:hAnsi="Arial" w:cs="Arial"/>
          <w:sz w:val="21"/>
          <w:szCs w:val="21"/>
        </w:rPr>
      </w:pPr>
      <w:hyperlink w:anchor="_2-2.D_(NEW)_Supervisors" w:history="1">
        <w:r w:rsidR="000B6625" w:rsidRPr="003B5A7E">
          <w:rPr>
            <w:rStyle w:val="Hyperlink"/>
            <w:rFonts w:ascii="Arial" w:hAnsi="Arial" w:cs="Arial"/>
            <w:sz w:val="21"/>
            <w:szCs w:val="21"/>
          </w:rPr>
          <w:t>2-2.D   Parent Survey Supervision (practice)</w:t>
        </w:r>
      </w:hyperlink>
    </w:p>
    <w:p w14:paraId="0F1496B3" w14:textId="77777777" w:rsidR="000B6625" w:rsidRPr="003B5A7E" w:rsidRDefault="000B6625" w:rsidP="000B6625">
      <w:pPr>
        <w:rPr>
          <w:rFonts w:ascii="Arial" w:hAnsi="Arial" w:cs="Arial"/>
          <w:sz w:val="21"/>
          <w:szCs w:val="21"/>
        </w:rPr>
      </w:pPr>
    </w:p>
    <w:p w14:paraId="23CFF181" w14:textId="77813626" w:rsidR="000B6625" w:rsidRPr="003B5A7E" w:rsidRDefault="00F83905" w:rsidP="000B6625">
      <w:pPr>
        <w:tabs>
          <w:tab w:val="left" w:pos="7470"/>
        </w:tabs>
        <w:rPr>
          <w:rFonts w:ascii="Arial" w:hAnsi="Arial" w:cs="Arial"/>
          <w:sz w:val="21"/>
          <w:szCs w:val="21"/>
        </w:rPr>
      </w:pPr>
      <w:hyperlink w:anchor="_Offer_services_voluntarily" w:history="1">
        <w:r w:rsidR="000B6625" w:rsidRPr="003B5A7E">
          <w:rPr>
            <w:rStyle w:val="Hyperlink"/>
            <w:rFonts w:ascii="Arial" w:hAnsi="Arial" w:cs="Arial"/>
            <w:b/>
            <w:sz w:val="22"/>
            <w:szCs w:val="21"/>
          </w:rPr>
          <w:t>3. Offer services voluntarily</w:t>
        </w:r>
      </w:hyperlink>
      <w:r w:rsidR="000B6625" w:rsidRPr="003B5A7E">
        <w:rPr>
          <w:rFonts w:ascii="Arial" w:hAnsi="Arial" w:cs="Arial"/>
          <w:sz w:val="22"/>
          <w:szCs w:val="21"/>
        </w:rPr>
        <w:t xml:space="preserve"> </w:t>
      </w:r>
      <w:r w:rsidR="000B6625" w:rsidRPr="003B5A7E">
        <w:rPr>
          <w:rFonts w:ascii="Arial" w:hAnsi="Arial" w:cs="Arial"/>
          <w:sz w:val="21"/>
          <w:szCs w:val="21"/>
        </w:rPr>
        <w:cr/>
      </w:r>
      <w:hyperlink w:anchor="_3-1.A_The_site" w:history="1">
        <w:r w:rsidR="000B6625" w:rsidRPr="003B5A7E">
          <w:rPr>
            <w:rStyle w:val="Hyperlink"/>
            <w:rFonts w:ascii="Arial" w:hAnsi="Arial" w:cs="Arial"/>
            <w:sz w:val="21"/>
            <w:szCs w:val="21"/>
          </w:rPr>
          <w:t>3-1.A   Voluntary Services (policy)</w:t>
        </w:r>
      </w:hyperlink>
      <w:r w:rsidR="000B6625" w:rsidRPr="003B5A7E">
        <w:rPr>
          <w:rFonts w:ascii="Arial" w:hAnsi="Arial" w:cs="Arial"/>
          <w:sz w:val="21"/>
          <w:szCs w:val="21"/>
        </w:rPr>
        <w:cr/>
      </w:r>
      <w:hyperlink w:anchor="_3-1.B_The_site’s" w:history="1">
        <w:r w:rsidR="000B6625" w:rsidRPr="003B5A7E">
          <w:rPr>
            <w:rStyle w:val="Hyperlink"/>
            <w:rFonts w:ascii="Arial" w:hAnsi="Arial" w:cs="Arial"/>
            <w:sz w:val="21"/>
            <w:szCs w:val="21"/>
          </w:rPr>
          <w:t>3-1.B   Voluntary Services (practice)</w:t>
        </w:r>
      </w:hyperlink>
      <w:r w:rsidR="000B6625" w:rsidRPr="003B5A7E">
        <w:rPr>
          <w:rFonts w:ascii="Arial" w:hAnsi="Arial" w:cs="Arial"/>
          <w:sz w:val="21"/>
          <w:szCs w:val="21"/>
        </w:rPr>
        <w:cr/>
      </w:r>
      <w:hyperlink w:anchor="_3-2.A_The_site" w:history="1">
        <w:r w:rsidR="000B6625" w:rsidRPr="003B5A7E">
          <w:rPr>
            <w:rStyle w:val="Hyperlink"/>
            <w:rFonts w:ascii="Arial" w:hAnsi="Arial" w:cs="Arial"/>
            <w:sz w:val="21"/>
            <w:szCs w:val="21"/>
          </w:rPr>
          <w:t>3-2.A   Trust Building/Initial Engagement (policy)</w:t>
        </w:r>
      </w:hyperlink>
      <w:r w:rsidR="000B6625" w:rsidRPr="003B5A7E">
        <w:rPr>
          <w:rFonts w:ascii="Arial" w:hAnsi="Arial" w:cs="Arial"/>
          <w:sz w:val="21"/>
          <w:szCs w:val="21"/>
        </w:rPr>
        <w:cr/>
      </w:r>
      <w:hyperlink w:anchor="_3-2.B_Staff_utilize" w:history="1">
        <w:r w:rsidR="000B6625" w:rsidRPr="003B5A7E">
          <w:rPr>
            <w:rStyle w:val="Hyperlink"/>
            <w:rFonts w:ascii="Arial" w:hAnsi="Arial" w:cs="Arial"/>
            <w:sz w:val="21"/>
            <w:szCs w:val="21"/>
          </w:rPr>
          <w:t>3-2.B   Trust Building/Initial Engagement (practice)</w:t>
        </w:r>
      </w:hyperlink>
      <w:r w:rsidR="000B6625" w:rsidRPr="003B5A7E">
        <w:rPr>
          <w:rFonts w:ascii="Arial" w:hAnsi="Arial" w:cs="Arial"/>
          <w:sz w:val="21"/>
          <w:szCs w:val="21"/>
        </w:rPr>
        <w:cr/>
      </w:r>
      <w:hyperlink w:anchor="_3-3.A_The_site" w:history="1">
        <w:r w:rsidR="000B6625" w:rsidRPr="003B5A7E">
          <w:rPr>
            <w:rStyle w:val="Hyperlink"/>
            <w:rFonts w:ascii="Arial" w:hAnsi="Arial" w:cs="Arial"/>
            <w:sz w:val="21"/>
            <w:szCs w:val="21"/>
          </w:rPr>
          <w:t>3-3.A   Creative Outreach (policy)</w:t>
        </w:r>
      </w:hyperlink>
      <w:r w:rsidR="000B6625" w:rsidRPr="003B5A7E">
        <w:rPr>
          <w:rFonts w:ascii="Arial" w:hAnsi="Arial" w:cs="Arial"/>
          <w:sz w:val="21"/>
          <w:szCs w:val="21"/>
        </w:rPr>
        <w:cr/>
      </w:r>
      <w:hyperlink w:anchor="_3-3.B_The_site" w:history="1">
        <w:r w:rsidR="000B6625" w:rsidRPr="003B5A7E">
          <w:rPr>
            <w:rStyle w:val="Hyperlink"/>
            <w:rFonts w:ascii="Arial" w:hAnsi="Arial" w:cs="Arial"/>
            <w:sz w:val="21"/>
            <w:szCs w:val="21"/>
          </w:rPr>
          <w:t>3-3.B   Creative Outreach (practice)</w:t>
        </w:r>
      </w:hyperlink>
      <w:r w:rsidR="000B6625" w:rsidRPr="003B5A7E">
        <w:rPr>
          <w:rFonts w:ascii="Arial" w:hAnsi="Arial" w:cs="Arial"/>
          <w:sz w:val="21"/>
          <w:szCs w:val="21"/>
        </w:rPr>
        <w:cr/>
      </w:r>
      <w:hyperlink w:anchor="_3-4.A_The_site" w:history="1">
        <w:r w:rsidR="000B6625" w:rsidRPr="003B5A7E">
          <w:rPr>
            <w:rStyle w:val="Hyperlink"/>
            <w:rFonts w:ascii="Arial" w:hAnsi="Arial" w:cs="Arial"/>
            <w:sz w:val="21"/>
            <w:szCs w:val="21"/>
          </w:rPr>
          <w:t>3-4.A   Measure Retention</w:t>
        </w:r>
      </w:hyperlink>
      <w:r w:rsidR="000B6625" w:rsidRPr="003B5A7E">
        <w:rPr>
          <w:rFonts w:ascii="Arial" w:hAnsi="Arial" w:cs="Arial"/>
          <w:sz w:val="21"/>
          <w:szCs w:val="21"/>
        </w:rPr>
        <w:cr/>
      </w:r>
      <w:hyperlink w:anchor="_3-4.B_Average_and" w:history="1">
        <w:r w:rsidR="000B6625" w:rsidRPr="003B5A7E">
          <w:rPr>
            <w:rStyle w:val="Hyperlink"/>
            <w:rFonts w:ascii="Arial" w:hAnsi="Arial" w:cs="Arial"/>
            <w:sz w:val="21"/>
            <w:szCs w:val="21"/>
          </w:rPr>
          <w:t>3-4.B   Retention Analysis</w:t>
        </w:r>
      </w:hyperlink>
      <w:r w:rsidR="000B6625" w:rsidRPr="003B5A7E">
        <w:rPr>
          <w:rFonts w:ascii="Arial" w:hAnsi="Arial" w:cs="Arial"/>
          <w:sz w:val="21"/>
          <w:szCs w:val="21"/>
        </w:rPr>
        <w:cr/>
      </w:r>
      <w:hyperlink w:anchor="_3-4.C_The_site" w:history="1">
        <w:r w:rsidR="000B6625" w:rsidRPr="003B5A7E">
          <w:rPr>
            <w:rStyle w:val="Hyperlink"/>
            <w:rFonts w:ascii="Arial" w:hAnsi="Arial" w:cs="Arial"/>
            <w:sz w:val="21"/>
            <w:szCs w:val="21"/>
          </w:rPr>
          <w:t>3-4.C   Plan to Increase Retention</w:t>
        </w:r>
      </w:hyperlink>
      <w:r w:rsidR="000B6625" w:rsidRPr="003B5A7E">
        <w:rPr>
          <w:rFonts w:ascii="Arial" w:hAnsi="Arial" w:cs="Arial"/>
          <w:sz w:val="21"/>
          <w:szCs w:val="21"/>
        </w:rPr>
        <w:cr/>
      </w:r>
    </w:p>
    <w:p w14:paraId="0E3DDB99" w14:textId="4B96AC9B" w:rsidR="000B6625" w:rsidRPr="003B5A7E" w:rsidRDefault="00F83905" w:rsidP="000B6625">
      <w:pPr>
        <w:rPr>
          <w:rFonts w:ascii="Arial" w:hAnsi="Arial" w:cs="Arial"/>
          <w:sz w:val="21"/>
          <w:szCs w:val="21"/>
        </w:rPr>
      </w:pPr>
      <w:hyperlink w:anchor="_Offer_services_intensely" w:history="1">
        <w:r w:rsidR="000B6625" w:rsidRPr="003B5A7E">
          <w:rPr>
            <w:rStyle w:val="Hyperlink"/>
            <w:rFonts w:ascii="Arial" w:hAnsi="Arial" w:cs="Arial"/>
            <w:b/>
            <w:sz w:val="22"/>
            <w:szCs w:val="21"/>
          </w:rPr>
          <w:t>4. Offer services intensely</w:t>
        </w:r>
      </w:hyperlink>
      <w:r w:rsidR="000B6625" w:rsidRPr="003B5A7E">
        <w:rPr>
          <w:rFonts w:ascii="Arial" w:hAnsi="Arial" w:cs="Arial"/>
          <w:b/>
          <w:sz w:val="22"/>
          <w:szCs w:val="21"/>
        </w:rPr>
        <w:t xml:space="preserve"> </w:t>
      </w:r>
      <w:r w:rsidR="000B6625" w:rsidRPr="003B5A7E">
        <w:rPr>
          <w:rFonts w:ascii="Arial" w:hAnsi="Arial" w:cs="Arial"/>
          <w:b/>
          <w:sz w:val="22"/>
          <w:szCs w:val="21"/>
        </w:rPr>
        <w:cr/>
      </w:r>
      <w:hyperlink w:anchor="_4-1.A_The_site’s" w:history="1">
        <w:r w:rsidR="000B6625" w:rsidRPr="003B5A7E">
          <w:rPr>
            <w:rStyle w:val="Hyperlink"/>
            <w:rFonts w:ascii="Arial" w:hAnsi="Arial" w:cs="Arial"/>
            <w:sz w:val="21"/>
            <w:szCs w:val="21"/>
          </w:rPr>
          <w:t>4-1.A   Weekly Visits Six Months (policy)</w:t>
        </w:r>
      </w:hyperlink>
      <w:r w:rsidR="000B6625" w:rsidRPr="003B5A7E">
        <w:rPr>
          <w:rFonts w:ascii="Arial" w:hAnsi="Arial" w:cs="Arial"/>
          <w:sz w:val="21"/>
          <w:szCs w:val="21"/>
        </w:rPr>
        <w:cr/>
      </w:r>
      <w:hyperlink w:anchor="_4-1.B_The_site" w:history="1">
        <w:r w:rsidR="000B6625" w:rsidRPr="003B5A7E">
          <w:rPr>
            <w:rStyle w:val="Hyperlink"/>
            <w:rFonts w:ascii="Arial" w:hAnsi="Arial" w:cs="Arial"/>
            <w:sz w:val="21"/>
            <w:szCs w:val="21"/>
          </w:rPr>
          <w:t>4-1.B   Weekly Visits (practice</w:t>
        </w:r>
      </w:hyperlink>
      <w:r w:rsidR="000B6625" w:rsidRPr="003B5A7E">
        <w:rPr>
          <w:rFonts w:ascii="Arial" w:hAnsi="Arial" w:cs="Arial"/>
          <w:sz w:val="21"/>
          <w:szCs w:val="21"/>
        </w:rPr>
        <w:t>)</w:t>
      </w:r>
      <w:r w:rsidR="000B6625" w:rsidRPr="003B5A7E">
        <w:rPr>
          <w:rFonts w:ascii="Arial" w:hAnsi="Arial" w:cs="Arial"/>
          <w:sz w:val="21"/>
          <w:szCs w:val="21"/>
        </w:rPr>
        <w:cr/>
      </w:r>
      <w:hyperlink w:anchor="_4-2.A_(MERGED_4-2.D)" w:history="1">
        <w:r w:rsidR="000B6625" w:rsidRPr="003B5A7E">
          <w:rPr>
            <w:rStyle w:val="Hyperlink"/>
            <w:rFonts w:ascii="Arial" w:hAnsi="Arial" w:cs="Arial"/>
            <w:sz w:val="21"/>
            <w:szCs w:val="21"/>
          </w:rPr>
          <w:t>4-2.A   Levels of Service (policy)</w:t>
        </w:r>
      </w:hyperlink>
      <w:r w:rsidR="000B6625" w:rsidRPr="003B5A7E">
        <w:rPr>
          <w:rFonts w:ascii="Arial" w:hAnsi="Arial" w:cs="Arial"/>
          <w:sz w:val="21"/>
          <w:szCs w:val="21"/>
        </w:rPr>
        <w:cr/>
      </w:r>
      <w:hyperlink w:anchor="_4-2.B_Families_at" w:history="1">
        <w:r w:rsidR="000B6625" w:rsidRPr="003B5A7E">
          <w:rPr>
            <w:rStyle w:val="Hyperlink"/>
            <w:rFonts w:ascii="Arial" w:hAnsi="Arial" w:cs="Arial"/>
            <w:sz w:val="21"/>
            <w:szCs w:val="21"/>
          </w:rPr>
          <w:t>4-2.B   Home visit completion (practice) Sentinel Standard</w:t>
        </w:r>
      </w:hyperlink>
      <w:r w:rsidR="000B6625" w:rsidRPr="003B5A7E">
        <w:rPr>
          <w:rFonts w:ascii="Arial" w:hAnsi="Arial" w:cs="Arial"/>
          <w:sz w:val="21"/>
          <w:szCs w:val="21"/>
        </w:rPr>
        <w:cr/>
      </w:r>
      <w:hyperlink w:anchor="_4-2.C_The_site" w:history="1">
        <w:r w:rsidR="000B6625" w:rsidRPr="003B5A7E">
          <w:rPr>
            <w:rStyle w:val="Hyperlink"/>
            <w:rFonts w:ascii="Arial" w:hAnsi="Arial" w:cs="Arial"/>
            <w:sz w:val="21"/>
            <w:szCs w:val="21"/>
          </w:rPr>
          <w:t>4-2.C   Increase Home Visit Completion</w:t>
        </w:r>
      </w:hyperlink>
      <w:r w:rsidR="000B6625" w:rsidRPr="003B5A7E">
        <w:rPr>
          <w:rFonts w:ascii="Arial" w:hAnsi="Arial" w:cs="Arial"/>
          <w:sz w:val="21"/>
          <w:szCs w:val="21"/>
        </w:rPr>
        <w:cr/>
      </w:r>
      <w:hyperlink w:anchor="_4-2.D_Each_family’s" w:history="1">
        <w:r w:rsidR="008E71F5" w:rsidRPr="003B5A7E">
          <w:rPr>
            <w:rStyle w:val="Hyperlink"/>
            <w:rFonts w:ascii="Arial" w:hAnsi="Arial" w:cs="Arial"/>
            <w:sz w:val="21"/>
            <w:szCs w:val="21"/>
          </w:rPr>
          <w:t>4-2.D</w:t>
        </w:r>
        <w:r w:rsidR="008E71F5" w:rsidRPr="003B5A7E">
          <w:rPr>
            <w:rStyle w:val="Hyperlink"/>
            <w:rFonts w:ascii="Arial" w:hAnsi="Arial" w:cs="Arial"/>
            <w:sz w:val="21"/>
            <w:szCs w:val="21"/>
          </w:rPr>
          <w:tab/>
        </w:r>
        <w:r w:rsidR="000B6625" w:rsidRPr="003B5A7E">
          <w:rPr>
            <w:rStyle w:val="Hyperlink"/>
            <w:rFonts w:ascii="Arial" w:hAnsi="Arial" w:cs="Arial"/>
            <w:sz w:val="21"/>
            <w:szCs w:val="21"/>
          </w:rPr>
          <w:t>Level Changes in Supervision (practice)</w:t>
        </w:r>
      </w:hyperlink>
    </w:p>
    <w:p w14:paraId="1FD76238" w14:textId="749FB12F" w:rsidR="000B6625" w:rsidRPr="003B5A7E" w:rsidRDefault="00F83905" w:rsidP="000B6625">
      <w:pPr>
        <w:rPr>
          <w:rFonts w:ascii="Arial" w:hAnsi="Arial" w:cs="Arial"/>
          <w:sz w:val="21"/>
          <w:szCs w:val="21"/>
        </w:rPr>
      </w:pPr>
      <w:hyperlink w:anchor="_4-2.E_(SPLIT)_Once" w:history="1">
        <w:r w:rsidR="000B6625" w:rsidRPr="003B5A7E">
          <w:rPr>
            <w:rStyle w:val="Hyperlink"/>
            <w:rFonts w:ascii="Arial" w:hAnsi="Arial" w:cs="Arial"/>
            <w:sz w:val="21"/>
            <w:szCs w:val="21"/>
          </w:rPr>
          <w:t>4-2.E   Level Changes with Families (practice)</w:t>
        </w:r>
      </w:hyperlink>
      <w:r w:rsidR="000B6625" w:rsidRPr="003B5A7E">
        <w:rPr>
          <w:rFonts w:ascii="Arial" w:hAnsi="Arial" w:cs="Arial"/>
          <w:sz w:val="21"/>
          <w:szCs w:val="21"/>
        </w:rPr>
        <w:cr/>
      </w:r>
      <w:hyperlink w:anchor="_4-3.A_The_site" w:history="1">
        <w:r w:rsidR="000B6625" w:rsidRPr="003B5A7E">
          <w:rPr>
            <w:rStyle w:val="Hyperlink"/>
            <w:rFonts w:ascii="Arial" w:hAnsi="Arial" w:cs="Arial"/>
            <w:sz w:val="21"/>
            <w:szCs w:val="21"/>
          </w:rPr>
          <w:t>4-3.A   Services for a minimum of 3 years (policy)</w:t>
        </w:r>
      </w:hyperlink>
      <w:r w:rsidR="000B6625" w:rsidRPr="003B5A7E">
        <w:rPr>
          <w:rFonts w:ascii="Arial" w:hAnsi="Arial" w:cs="Arial"/>
          <w:sz w:val="21"/>
          <w:szCs w:val="21"/>
        </w:rPr>
        <w:cr/>
      </w:r>
      <w:hyperlink w:anchor="_4-3.B__Services" w:history="1">
        <w:r w:rsidR="000B6625" w:rsidRPr="003B5A7E">
          <w:rPr>
            <w:rStyle w:val="Hyperlink"/>
            <w:rFonts w:ascii="Arial" w:hAnsi="Arial" w:cs="Arial"/>
            <w:sz w:val="21"/>
            <w:szCs w:val="21"/>
          </w:rPr>
          <w:t>4-3.B   Services for a minimum of 3 years (practice) Sentinel Standard</w:t>
        </w:r>
      </w:hyperlink>
      <w:r w:rsidR="000B6625" w:rsidRPr="003B5A7E">
        <w:rPr>
          <w:rFonts w:ascii="Arial" w:hAnsi="Arial" w:cs="Arial"/>
          <w:sz w:val="21"/>
          <w:szCs w:val="21"/>
        </w:rPr>
        <w:cr/>
      </w:r>
      <w:hyperlink w:anchor="_4-4.A_The_site" w:history="1">
        <w:r w:rsidR="000B6625" w:rsidRPr="003B5A7E">
          <w:rPr>
            <w:rStyle w:val="Hyperlink"/>
            <w:rFonts w:ascii="Arial" w:hAnsi="Arial" w:cs="Arial"/>
            <w:sz w:val="21"/>
            <w:szCs w:val="21"/>
          </w:rPr>
          <w:t xml:space="preserve">4-4.A   Transition </w:t>
        </w:r>
        <w:r w:rsidR="00F33D7F" w:rsidRPr="003B5A7E">
          <w:rPr>
            <w:rStyle w:val="Hyperlink"/>
            <w:rFonts w:ascii="Arial" w:hAnsi="Arial" w:cs="Arial"/>
            <w:sz w:val="21"/>
            <w:szCs w:val="21"/>
          </w:rPr>
          <w:t>planning</w:t>
        </w:r>
        <w:r w:rsidR="000B6625" w:rsidRPr="003B5A7E">
          <w:rPr>
            <w:rStyle w:val="Hyperlink"/>
            <w:rFonts w:ascii="Arial" w:hAnsi="Arial" w:cs="Arial"/>
            <w:sz w:val="21"/>
            <w:szCs w:val="21"/>
          </w:rPr>
          <w:t xml:space="preserve"> (policy)</w:t>
        </w:r>
      </w:hyperlink>
      <w:r w:rsidR="000B6625" w:rsidRPr="003B5A7E">
        <w:rPr>
          <w:rFonts w:ascii="Arial" w:hAnsi="Arial" w:cs="Arial"/>
          <w:sz w:val="21"/>
          <w:szCs w:val="21"/>
        </w:rPr>
        <w:cr/>
      </w:r>
      <w:hyperlink w:anchor="_4-4.B_The_site" w:history="1">
        <w:r w:rsidR="000B6625" w:rsidRPr="003B5A7E">
          <w:rPr>
            <w:rStyle w:val="Hyperlink"/>
            <w:rFonts w:ascii="Arial" w:hAnsi="Arial" w:cs="Arial"/>
            <w:sz w:val="21"/>
            <w:szCs w:val="21"/>
          </w:rPr>
          <w:t>4-4.B   Transition Planning (practice)</w:t>
        </w:r>
      </w:hyperlink>
      <w:r w:rsidR="000B6625" w:rsidRPr="003B5A7E">
        <w:rPr>
          <w:rFonts w:ascii="Arial" w:hAnsi="Arial" w:cs="Arial"/>
          <w:sz w:val="21"/>
          <w:szCs w:val="21"/>
        </w:rPr>
        <w:cr/>
      </w:r>
    </w:p>
    <w:p w14:paraId="71A851A6" w14:textId="77777777" w:rsidR="000B6625" w:rsidRPr="003B5A7E" w:rsidRDefault="000B6625" w:rsidP="000B6625">
      <w:pPr>
        <w:rPr>
          <w:rFonts w:ascii="Arial" w:hAnsi="Arial" w:cs="Arial"/>
          <w:sz w:val="21"/>
          <w:szCs w:val="21"/>
        </w:rPr>
      </w:pPr>
    </w:p>
    <w:p w14:paraId="615144B4" w14:textId="77777777" w:rsidR="000B6625" w:rsidRPr="003B5A7E" w:rsidRDefault="000B6625" w:rsidP="000B6625">
      <w:pPr>
        <w:rPr>
          <w:rFonts w:ascii="Arial" w:hAnsi="Arial" w:cs="Arial"/>
          <w:sz w:val="21"/>
          <w:szCs w:val="21"/>
        </w:rPr>
      </w:pPr>
    </w:p>
    <w:p w14:paraId="05C58523" w14:textId="77777777" w:rsidR="000B6625" w:rsidRPr="003B5A7E" w:rsidRDefault="000B6625" w:rsidP="000B6625">
      <w:pPr>
        <w:rPr>
          <w:rFonts w:ascii="Arial" w:hAnsi="Arial" w:cs="Arial"/>
          <w:sz w:val="21"/>
          <w:szCs w:val="21"/>
        </w:rPr>
      </w:pPr>
    </w:p>
    <w:p w14:paraId="059137BB" w14:textId="77777777" w:rsidR="000B6625" w:rsidRPr="003B5A7E" w:rsidRDefault="000B6625" w:rsidP="000B6625">
      <w:pPr>
        <w:rPr>
          <w:rFonts w:ascii="Arial" w:hAnsi="Arial" w:cs="Arial"/>
          <w:sz w:val="21"/>
          <w:szCs w:val="21"/>
        </w:rPr>
      </w:pPr>
    </w:p>
    <w:p w14:paraId="24DFC381" w14:textId="3587A67B" w:rsidR="000B6625" w:rsidRPr="003B5A7E" w:rsidRDefault="00F83905" w:rsidP="000B6625">
      <w:pPr>
        <w:rPr>
          <w:rFonts w:ascii="Arial" w:hAnsi="Arial" w:cs="Arial"/>
          <w:sz w:val="21"/>
          <w:szCs w:val="21"/>
        </w:rPr>
      </w:pPr>
      <w:hyperlink w:anchor="_5._Services_take" w:history="1">
        <w:r w:rsidR="000B6625" w:rsidRPr="003B5A7E">
          <w:rPr>
            <w:rStyle w:val="Hyperlink"/>
            <w:rFonts w:ascii="Arial" w:hAnsi="Arial" w:cs="Arial"/>
            <w:b/>
            <w:sz w:val="22"/>
            <w:szCs w:val="21"/>
          </w:rPr>
          <w:t>5. Services take into account family culture</w:t>
        </w:r>
      </w:hyperlink>
      <w:r w:rsidR="000B6625" w:rsidRPr="003B5A7E">
        <w:rPr>
          <w:rFonts w:ascii="Arial" w:hAnsi="Arial" w:cs="Arial"/>
          <w:sz w:val="21"/>
          <w:szCs w:val="21"/>
        </w:rPr>
        <w:cr/>
      </w:r>
      <w:hyperlink w:anchor="_5-1._The_site" w:history="1">
        <w:r w:rsidR="000B6625" w:rsidRPr="003B5A7E">
          <w:rPr>
            <w:rStyle w:val="Hyperlink"/>
            <w:rFonts w:ascii="Arial" w:hAnsi="Arial" w:cs="Arial"/>
            <w:sz w:val="21"/>
            <w:szCs w:val="21"/>
          </w:rPr>
          <w:t>5-1</w:t>
        </w:r>
        <w:r w:rsidR="00377924" w:rsidRPr="003B5A7E">
          <w:rPr>
            <w:rStyle w:val="Hyperlink"/>
            <w:rFonts w:ascii="Arial" w:hAnsi="Arial" w:cs="Arial"/>
            <w:sz w:val="21"/>
            <w:szCs w:val="21"/>
          </w:rPr>
          <w:t>.</w:t>
        </w:r>
        <w:r w:rsidR="00377924" w:rsidRPr="003B5A7E">
          <w:rPr>
            <w:rStyle w:val="Hyperlink"/>
            <w:rFonts w:ascii="Arial" w:hAnsi="Arial" w:cs="Arial"/>
            <w:sz w:val="21"/>
            <w:szCs w:val="21"/>
          </w:rPr>
          <w:tab/>
          <w:t>Service population</w:t>
        </w:r>
      </w:hyperlink>
      <w:r w:rsidR="00377924" w:rsidRPr="003B5A7E">
        <w:rPr>
          <w:rFonts w:ascii="Arial" w:hAnsi="Arial" w:cs="Arial"/>
          <w:sz w:val="21"/>
          <w:szCs w:val="21"/>
        </w:rPr>
        <w:cr/>
      </w:r>
      <w:hyperlink w:anchor="_5-2.A_The_site" w:history="1">
        <w:r w:rsidR="00377924" w:rsidRPr="003B5A7E">
          <w:rPr>
            <w:rStyle w:val="Hyperlink"/>
            <w:rFonts w:ascii="Arial" w:hAnsi="Arial" w:cs="Arial"/>
            <w:sz w:val="21"/>
            <w:szCs w:val="21"/>
          </w:rPr>
          <w:t>5-2.A</w:t>
        </w:r>
        <w:r w:rsidR="00377924" w:rsidRPr="003B5A7E">
          <w:rPr>
            <w:rStyle w:val="Hyperlink"/>
            <w:rFonts w:ascii="Arial" w:hAnsi="Arial" w:cs="Arial"/>
            <w:sz w:val="21"/>
            <w:szCs w:val="21"/>
          </w:rPr>
          <w:tab/>
        </w:r>
        <w:r w:rsidR="000B6625" w:rsidRPr="003B5A7E">
          <w:rPr>
            <w:rStyle w:val="Hyperlink"/>
            <w:rFonts w:ascii="Arial" w:hAnsi="Arial" w:cs="Arial"/>
            <w:sz w:val="21"/>
            <w:szCs w:val="21"/>
          </w:rPr>
          <w:t>Appropriate staff, materials &amp; partnerships</w:t>
        </w:r>
      </w:hyperlink>
      <w:r w:rsidR="000B6625" w:rsidRPr="003B5A7E">
        <w:rPr>
          <w:rFonts w:ascii="Arial" w:hAnsi="Arial" w:cs="Arial"/>
          <w:sz w:val="21"/>
          <w:szCs w:val="21"/>
        </w:rPr>
        <w:cr/>
      </w:r>
      <w:hyperlink w:anchor="_5-2.B_Ethnic,_racial," w:history="1">
        <w:r w:rsidR="000B6625" w:rsidRPr="003B5A7E">
          <w:rPr>
            <w:rStyle w:val="Hyperlink"/>
            <w:rFonts w:ascii="Arial" w:hAnsi="Arial" w:cs="Arial"/>
            <w:sz w:val="21"/>
            <w:szCs w:val="21"/>
          </w:rPr>
          <w:t>5-</w:t>
        </w:r>
        <w:r w:rsidR="00377924" w:rsidRPr="003B5A7E">
          <w:rPr>
            <w:rStyle w:val="Hyperlink"/>
            <w:rFonts w:ascii="Arial" w:hAnsi="Arial" w:cs="Arial"/>
            <w:sz w:val="21"/>
            <w:szCs w:val="21"/>
          </w:rPr>
          <w:t>2.B</w:t>
        </w:r>
        <w:r w:rsidR="00377924" w:rsidRPr="003B5A7E">
          <w:rPr>
            <w:rStyle w:val="Hyperlink"/>
            <w:rFonts w:ascii="Arial" w:hAnsi="Arial" w:cs="Arial"/>
            <w:sz w:val="21"/>
            <w:szCs w:val="21"/>
          </w:rPr>
          <w:tab/>
        </w:r>
        <w:r w:rsidR="000B6625" w:rsidRPr="003B5A7E">
          <w:rPr>
            <w:rStyle w:val="Hyperlink"/>
            <w:rFonts w:ascii="Arial" w:hAnsi="Arial" w:cs="Arial"/>
            <w:sz w:val="21"/>
            <w:szCs w:val="21"/>
          </w:rPr>
          <w:t>Cultural Characteristics considered in staff/family interactions</w:t>
        </w:r>
      </w:hyperlink>
    </w:p>
    <w:p w14:paraId="375BF871" w14:textId="4F1E32A9" w:rsidR="000B6625" w:rsidRPr="003B5A7E" w:rsidRDefault="00F83905" w:rsidP="000B6625">
      <w:pPr>
        <w:rPr>
          <w:rFonts w:ascii="Arial" w:hAnsi="Arial" w:cs="Arial"/>
          <w:sz w:val="21"/>
          <w:szCs w:val="21"/>
        </w:rPr>
      </w:pPr>
      <w:hyperlink w:anchor="_5-3._The_site" w:history="1">
        <w:r w:rsidR="00377924" w:rsidRPr="003B5A7E">
          <w:rPr>
            <w:rStyle w:val="Hyperlink"/>
            <w:rFonts w:ascii="Arial" w:hAnsi="Arial" w:cs="Arial"/>
            <w:sz w:val="21"/>
            <w:szCs w:val="21"/>
          </w:rPr>
          <w:t>5-3</w:t>
        </w:r>
        <w:r w:rsidR="00377924" w:rsidRPr="003B5A7E">
          <w:rPr>
            <w:rStyle w:val="Hyperlink"/>
            <w:rFonts w:ascii="Arial" w:hAnsi="Arial" w:cs="Arial"/>
            <w:sz w:val="21"/>
            <w:szCs w:val="21"/>
          </w:rPr>
          <w:tab/>
        </w:r>
        <w:r w:rsidR="000B6625" w:rsidRPr="003B5A7E">
          <w:rPr>
            <w:rStyle w:val="Hyperlink"/>
            <w:rFonts w:ascii="Arial" w:hAnsi="Arial" w:cs="Arial"/>
            <w:sz w:val="21"/>
            <w:szCs w:val="21"/>
          </w:rPr>
          <w:t>Training on unique characteristics of service population</w:t>
        </w:r>
      </w:hyperlink>
    </w:p>
    <w:p w14:paraId="5E56D2F4" w14:textId="4F832895" w:rsidR="000B6625" w:rsidRPr="003B5A7E" w:rsidRDefault="00F83905" w:rsidP="000B6625">
      <w:pPr>
        <w:rPr>
          <w:rFonts w:ascii="Arial" w:hAnsi="Arial" w:cs="Arial"/>
          <w:sz w:val="21"/>
          <w:szCs w:val="21"/>
        </w:rPr>
      </w:pPr>
      <w:hyperlink w:anchor="_5-4.A_(old_5-4.B)" w:history="1">
        <w:r w:rsidR="00D30512" w:rsidRPr="003B5A7E">
          <w:rPr>
            <w:rStyle w:val="Hyperlink"/>
            <w:rFonts w:ascii="Arial" w:hAnsi="Arial" w:cs="Arial"/>
            <w:sz w:val="21"/>
            <w:szCs w:val="21"/>
          </w:rPr>
          <w:t>5-4.A</w:t>
        </w:r>
        <w:r w:rsidR="00D30512" w:rsidRPr="003B5A7E">
          <w:rPr>
            <w:rStyle w:val="Hyperlink"/>
            <w:rFonts w:ascii="Arial" w:hAnsi="Arial" w:cs="Arial"/>
            <w:sz w:val="21"/>
            <w:szCs w:val="21"/>
          </w:rPr>
          <w:tab/>
        </w:r>
        <w:r w:rsidR="000B6625" w:rsidRPr="003B5A7E">
          <w:rPr>
            <w:rStyle w:val="Hyperlink"/>
            <w:rFonts w:ascii="Arial" w:hAnsi="Arial" w:cs="Arial"/>
            <w:sz w:val="21"/>
            <w:szCs w:val="21"/>
          </w:rPr>
          <w:t>Staff and</w:t>
        </w:r>
        <w:r w:rsidR="00D30512" w:rsidRPr="003B5A7E">
          <w:rPr>
            <w:rStyle w:val="Hyperlink"/>
            <w:rFonts w:ascii="Arial" w:hAnsi="Arial" w:cs="Arial"/>
            <w:sz w:val="21"/>
            <w:szCs w:val="21"/>
          </w:rPr>
          <w:t xml:space="preserve"> Family Input Obtained</w:t>
        </w:r>
      </w:hyperlink>
      <w:r w:rsidR="00D30512" w:rsidRPr="003B5A7E">
        <w:rPr>
          <w:rFonts w:ascii="Arial" w:hAnsi="Arial" w:cs="Arial"/>
          <w:sz w:val="21"/>
          <w:szCs w:val="21"/>
        </w:rPr>
        <w:t xml:space="preserve"> </w:t>
      </w:r>
      <w:r w:rsidR="00D30512" w:rsidRPr="003B5A7E">
        <w:rPr>
          <w:rFonts w:ascii="Arial" w:hAnsi="Arial" w:cs="Arial"/>
          <w:sz w:val="21"/>
          <w:szCs w:val="21"/>
        </w:rPr>
        <w:cr/>
      </w:r>
      <w:hyperlink w:anchor="_5-4.B_(old_5-4.A)" w:history="1">
        <w:r w:rsidR="00D30512" w:rsidRPr="003B5A7E">
          <w:rPr>
            <w:rStyle w:val="Hyperlink"/>
            <w:rFonts w:ascii="Arial" w:hAnsi="Arial" w:cs="Arial"/>
            <w:sz w:val="21"/>
            <w:szCs w:val="21"/>
          </w:rPr>
          <w:t>5-4.B</w:t>
        </w:r>
        <w:r w:rsidR="00D30512" w:rsidRPr="003B5A7E">
          <w:rPr>
            <w:rStyle w:val="Hyperlink"/>
            <w:rFonts w:ascii="Arial" w:hAnsi="Arial" w:cs="Arial"/>
            <w:sz w:val="21"/>
            <w:szCs w:val="21"/>
          </w:rPr>
          <w:tab/>
        </w:r>
        <w:r w:rsidR="000B6625" w:rsidRPr="003B5A7E">
          <w:rPr>
            <w:rStyle w:val="Hyperlink"/>
            <w:rFonts w:ascii="Arial" w:hAnsi="Arial" w:cs="Arial"/>
            <w:sz w:val="21"/>
            <w:szCs w:val="21"/>
          </w:rPr>
          <w:t>Cultural Analysis and Plan</w:t>
        </w:r>
      </w:hyperlink>
    </w:p>
    <w:p w14:paraId="43E7B48E" w14:textId="5C414FF6" w:rsidR="000B6625" w:rsidRPr="003B5A7E" w:rsidRDefault="00F83905" w:rsidP="000B6625">
      <w:pPr>
        <w:rPr>
          <w:rFonts w:ascii="Arial" w:hAnsi="Arial" w:cs="Arial"/>
          <w:sz w:val="21"/>
          <w:szCs w:val="21"/>
        </w:rPr>
      </w:pPr>
      <w:hyperlink w:anchor="_5-4.C_The_Cultural" w:history="1">
        <w:r w:rsidR="00D30512" w:rsidRPr="003B5A7E">
          <w:rPr>
            <w:rStyle w:val="Hyperlink"/>
            <w:rFonts w:ascii="Arial" w:hAnsi="Arial" w:cs="Arial"/>
            <w:sz w:val="21"/>
            <w:szCs w:val="21"/>
          </w:rPr>
          <w:t>5-4.C</w:t>
        </w:r>
        <w:r w:rsidR="00D30512" w:rsidRPr="003B5A7E">
          <w:rPr>
            <w:rStyle w:val="Hyperlink"/>
            <w:rFonts w:ascii="Arial" w:hAnsi="Arial" w:cs="Arial"/>
            <w:sz w:val="21"/>
            <w:szCs w:val="21"/>
          </w:rPr>
          <w:tab/>
        </w:r>
        <w:r w:rsidR="000B6625" w:rsidRPr="003B5A7E">
          <w:rPr>
            <w:rStyle w:val="Hyperlink"/>
            <w:rFonts w:ascii="Arial" w:hAnsi="Arial" w:cs="Arial"/>
            <w:sz w:val="21"/>
            <w:szCs w:val="21"/>
          </w:rPr>
          <w:t>Cultural Analysis and Plan Discussed with Advisory</w:t>
        </w:r>
        <w:r w:rsidR="000B6625" w:rsidRPr="003B5A7E">
          <w:rPr>
            <w:rStyle w:val="Hyperlink"/>
            <w:rFonts w:ascii="Arial" w:hAnsi="Arial" w:cs="Arial"/>
            <w:sz w:val="21"/>
            <w:szCs w:val="21"/>
          </w:rPr>
          <w:cr/>
        </w:r>
      </w:hyperlink>
    </w:p>
    <w:p w14:paraId="2B06843A" w14:textId="4584950B" w:rsidR="000B6625" w:rsidRPr="003B5A7E" w:rsidRDefault="00F83905" w:rsidP="000B6625">
      <w:pPr>
        <w:rPr>
          <w:rFonts w:ascii="Arial" w:hAnsi="Arial" w:cs="Arial"/>
          <w:sz w:val="21"/>
          <w:szCs w:val="21"/>
        </w:rPr>
      </w:pPr>
      <w:hyperlink w:anchor="_Services_focus_on" w:history="1">
        <w:r w:rsidR="000B6625" w:rsidRPr="003B5A7E">
          <w:rPr>
            <w:rStyle w:val="Hyperlink"/>
            <w:rFonts w:ascii="Arial" w:hAnsi="Arial" w:cs="Arial"/>
            <w:b/>
            <w:sz w:val="22"/>
            <w:szCs w:val="21"/>
          </w:rPr>
          <w:t>6. Promote PCI, Childhood Growth &amp; Dev</w:t>
        </w:r>
      </w:hyperlink>
      <w:r w:rsidR="000B6625" w:rsidRPr="003B5A7E">
        <w:rPr>
          <w:rFonts w:ascii="Arial" w:hAnsi="Arial" w:cs="Arial"/>
          <w:b/>
          <w:sz w:val="22"/>
          <w:szCs w:val="21"/>
        </w:rPr>
        <w:cr/>
      </w:r>
      <w:hyperlink w:anchor="_6-1.A_The_site" w:history="1">
        <w:r w:rsidR="000B6625" w:rsidRPr="003B5A7E">
          <w:rPr>
            <w:rStyle w:val="Hyperlink"/>
            <w:rFonts w:ascii="Arial" w:hAnsi="Arial" w:cs="Arial"/>
            <w:sz w:val="21"/>
            <w:szCs w:val="21"/>
          </w:rPr>
          <w:t>6-1.A. HFA Service Plan (policy)</w:t>
        </w:r>
      </w:hyperlink>
      <w:r w:rsidR="000B6625" w:rsidRPr="003B5A7E">
        <w:rPr>
          <w:rFonts w:ascii="Arial" w:hAnsi="Arial" w:cs="Arial"/>
          <w:sz w:val="21"/>
          <w:szCs w:val="21"/>
        </w:rPr>
        <w:cr/>
      </w:r>
      <w:hyperlink w:anchor="_6-1.B_The_Supervisors" w:history="1">
        <w:r w:rsidR="000B6625" w:rsidRPr="003B5A7E">
          <w:rPr>
            <w:rStyle w:val="Hyperlink"/>
            <w:rFonts w:ascii="Arial" w:hAnsi="Arial" w:cs="Arial"/>
            <w:sz w:val="21"/>
            <w:szCs w:val="21"/>
          </w:rPr>
          <w:t>6-1.B  HFA Service Plan in Supervision (practice)</w:t>
        </w:r>
      </w:hyperlink>
      <w:r w:rsidR="00D30512" w:rsidRPr="003B5A7E">
        <w:rPr>
          <w:rFonts w:ascii="Arial" w:hAnsi="Arial" w:cs="Arial"/>
          <w:sz w:val="21"/>
          <w:szCs w:val="21"/>
        </w:rPr>
        <w:t xml:space="preserve"> </w:t>
      </w:r>
      <w:r w:rsidR="000B6625" w:rsidRPr="003B5A7E">
        <w:rPr>
          <w:rFonts w:ascii="Arial" w:hAnsi="Arial" w:cs="Arial"/>
          <w:sz w:val="21"/>
          <w:szCs w:val="21"/>
        </w:rPr>
        <w:cr/>
      </w:r>
      <w:hyperlink w:anchor="_6-1.C_The_Family" w:history="1">
        <w:r w:rsidR="000B6625" w:rsidRPr="003B5A7E">
          <w:rPr>
            <w:rStyle w:val="Hyperlink"/>
            <w:rFonts w:ascii="Arial" w:hAnsi="Arial" w:cs="Arial"/>
            <w:sz w:val="21"/>
            <w:szCs w:val="21"/>
          </w:rPr>
          <w:t>6-1.C  HFA Service Plan with Families (practice)</w:t>
        </w:r>
      </w:hyperlink>
      <w:r w:rsidR="000B6625" w:rsidRPr="003B5A7E">
        <w:rPr>
          <w:rFonts w:ascii="Arial" w:hAnsi="Arial" w:cs="Arial"/>
          <w:sz w:val="21"/>
          <w:szCs w:val="21"/>
        </w:rPr>
        <w:cr/>
      </w:r>
      <w:hyperlink w:anchor="_6-2.A_The_site" w:history="1">
        <w:r w:rsidR="000B6625" w:rsidRPr="003B5A7E">
          <w:rPr>
            <w:rStyle w:val="Hyperlink"/>
            <w:rFonts w:ascii="Arial" w:hAnsi="Arial" w:cs="Arial"/>
            <w:sz w:val="21"/>
            <w:szCs w:val="21"/>
          </w:rPr>
          <w:t>6-2.A.  Development of Family Goals (policy)</w:t>
        </w:r>
      </w:hyperlink>
      <w:r w:rsidR="000B6625" w:rsidRPr="003B5A7E">
        <w:rPr>
          <w:rFonts w:ascii="Arial" w:hAnsi="Arial" w:cs="Arial"/>
          <w:sz w:val="21"/>
          <w:szCs w:val="21"/>
        </w:rPr>
        <w:cr/>
      </w:r>
      <w:hyperlink w:anchor="_6-2.B_The_Family" w:history="1">
        <w:r w:rsidR="000B6625" w:rsidRPr="003B5A7E">
          <w:rPr>
            <w:rStyle w:val="Hyperlink"/>
            <w:rFonts w:ascii="Arial" w:hAnsi="Arial" w:cs="Arial"/>
            <w:sz w:val="21"/>
            <w:szCs w:val="21"/>
          </w:rPr>
          <w:t xml:space="preserve">6-2.B.  Family Goal Development (practice)                                  </w:t>
        </w:r>
      </w:hyperlink>
      <w:r w:rsidR="000B6625" w:rsidRPr="003B5A7E">
        <w:rPr>
          <w:rFonts w:ascii="Arial" w:hAnsi="Arial" w:cs="Arial"/>
          <w:sz w:val="21"/>
          <w:szCs w:val="21"/>
        </w:rPr>
        <w:t xml:space="preserve"> </w:t>
      </w:r>
      <w:r w:rsidR="000B6625" w:rsidRPr="003B5A7E">
        <w:rPr>
          <w:rFonts w:ascii="Arial" w:hAnsi="Arial" w:cs="Arial"/>
          <w:sz w:val="21"/>
          <w:szCs w:val="21"/>
        </w:rPr>
        <w:cr/>
      </w:r>
      <w:hyperlink w:anchor="_6-2.C_The_Family" w:history="1">
        <w:r w:rsidR="000B6625" w:rsidRPr="003B5A7E">
          <w:rPr>
            <w:rStyle w:val="Hyperlink"/>
            <w:rFonts w:ascii="Arial" w:hAnsi="Arial" w:cs="Arial"/>
            <w:sz w:val="21"/>
            <w:szCs w:val="21"/>
          </w:rPr>
          <w:t>6-2.C.  Family Goals in Supervision (practice)</w:t>
        </w:r>
      </w:hyperlink>
      <w:r w:rsidR="000B6625" w:rsidRPr="003B5A7E">
        <w:rPr>
          <w:rFonts w:ascii="Arial" w:hAnsi="Arial" w:cs="Arial"/>
          <w:sz w:val="21"/>
          <w:szCs w:val="21"/>
        </w:rPr>
        <w:cr/>
      </w:r>
      <w:hyperlink w:anchor="_6-3.A_The_site" w:history="1">
        <w:r w:rsidR="004D440C" w:rsidRPr="003B5A7E">
          <w:rPr>
            <w:rStyle w:val="Hyperlink"/>
            <w:rFonts w:ascii="Arial" w:hAnsi="Arial" w:cs="Arial"/>
            <w:sz w:val="21"/>
            <w:szCs w:val="21"/>
          </w:rPr>
          <w:t>6-3.A.  PCI CHE</w:t>
        </w:r>
        <w:r w:rsidR="000B6625" w:rsidRPr="003B5A7E">
          <w:rPr>
            <w:rStyle w:val="Hyperlink"/>
            <w:rFonts w:ascii="Arial" w:hAnsi="Arial" w:cs="Arial"/>
            <w:sz w:val="21"/>
            <w:szCs w:val="21"/>
          </w:rPr>
          <w:t>ERS (policy)</w:t>
        </w:r>
      </w:hyperlink>
      <w:r w:rsidR="000B6625" w:rsidRPr="003B5A7E">
        <w:rPr>
          <w:rFonts w:ascii="Arial" w:hAnsi="Arial" w:cs="Arial"/>
          <w:sz w:val="21"/>
          <w:szCs w:val="21"/>
        </w:rPr>
        <w:cr/>
      </w:r>
      <w:hyperlink w:anchor="_6-3.B_The_site" w:history="1">
        <w:r w:rsidR="004D440C" w:rsidRPr="003B5A7E">
          <w:rPr>
            <w:rStyle w:val="Hyperlink"/>
            <w:rFonts w:ascii="Arial" w:hAnsi="Arial" w:cs="Arial"/>
            <w:sz w:val="21"/>
            <w:szCs w:val="21"/>
          </w:rPr>
          <w:t>6-3.B   CHE</w:t>
        </w:r>
        <w:r w:rsidR="000B6625" w:rsidRPr="003B5A7E">
          <w:rPr>
            <w:rStyle w:val="Hyperlink"/>
            <w:rFonts w:ascii="Arial" w:hAnsi="Arial" w:cs="Arial"/>
            <w:sz w:val="21"/>
            <w:szCs w:val="21"/>
          </w:rPr>
          <w:t>ERS Used to Assess PCI (practice) Sentinel Standard</w:t>
        </w:r>
      </w:hyperlink>
      <w:r w:rsidR="000B6625" w:rsidRPr="003B5A7E">
        <w:rPr>
          <w:rFonts w:ascii="Arial" w:hAnsi="Arial" w:cs="Arial"/>
          <w:sz w:val="21"/>
          <w:szCs w:val="21"/>
        </w:rPr>
        <w:cr/>
      </w:r>
      <w:hyperlink w:anchor="_6-3.C_The_site" w:history="1">
        <w:r w:rsidR="008E71F5" w:rsidRPr="003B5A7E">
          <w:rPr>
            <w:rStyle w:val="Hyperlink"/>
            <w:rFonts w:ascii="Arial" w:hAnsi="Arial" w:cs="Arial"/>
            <w:sz w:val="21"/>
            <w:szCs w:val="21"/>
          </w:rPr>
          <w:t>6-3.C</w:t>
        </w:r>
        <w:r w:rsidR="008E71F5" w:rsidRPr="003B5A7E">
          <w:rPr>
            <w:rStyle w:val="Hyperlink"/>
            <w:rFonts w:ascii="Arial" w:hAnsi="Arial" w:cs="Arial"/>
            <w:sz w:val="21"/>
            <w:szCs w:val="21"/>
          </w:rPr>
          <w:tab/>
        </w:r>
        <w:r w:rsidR="000B6625" w:rsidRPr="003B5A7E">
          <w:rPr>
            <w:rStyle w:val="Hyperlink"/>
            <w:rFonts w:ascii="Arial" w:hAnsi="Arial" w:cs="Arial"/>
            <w:sz w:val="21"/>
            <w:szCs w:val="21"/>
          </w:rPr>
          <w:t>PCI Addressed and Promoted (practice) Sentinel Standard</w:t>
        </w:r>
      </w:hyperlink>
      <w:r w:rsidR="000B6625" w:rsidRPr="003B5A7E">
        <w:rPr>
          <w:rFonts w:ascii="Arial" w:hAnsi="Arial" w:cs="Arial"/>
          <w:sz w:val="21"/>
          <w:szCs w:val="21"/>
        </w:rPr>
        <w:cr/>
      </w:r>
      <w:hyperlink w:anchor="_6-3.D_(NEW)_The" w:history="1">
        <w:r w:rsidR="000B6625" w:rsidRPr="003B5A7E">
          <w:rPr>
            <w:rStyle w:val="Hyperlink"/>
            <w:rFonts w:ascii="Arial" w:hAnsi="Arial" w:cs="Arial"/>
            <w:sz w:val="21"/>
            <w:szCs w:val="21"/>
          </w:rPr>
          <w:t>6-3.D Validated PCI Tool Annually (practice)</w:t>
        </w:r>
      </w:hyperlink>
      <w:r w:rsidR="000B6625" w:rsidRPr="003B5A7E">
        <w:rPr>
          <w:rFonts w:ascii="Arial" w:hAnsi="Arial" w:cs="Arial"/>
          <w:sz w:val="21"/>
          <w:szCs w:val="21"/>
        </w:rPr>
        <w:t xml:space="preserve"> </w:t>
      </w:r>
    </w:p>
    <w:p w14:paraId="340B7A57" w14:textId="32BEAE0C" w:rsidR="000B6625" w:rsidRPr="003B5A7E" w:rsidRDefault="00F83905" w:rsidP="000B6625">
      <w:pPr>
        <w:rPr>
          <w:rFonts w:ascii="Arial" w:hAnsi="Arial" w:cs="Arial"/>
          <w:sz w:val="21"/>
          <w:szCs w:val="21"/>
        </w:rPr>
      </w:pPr>
      <w:hyperlink w:anchor="_6-3.E_(NEW)_Supervisors" w:history="1">
        <w:r w:rsidR="000B6625" w:rsidRPr="003B5A7E">
          <w:rPr>
            <w:rStyle w:val="Hyperlink"/>
            <w:rFonts w:ascii="Arial" w:hAnsi="Arial" w:cs="Arial"/>
            <w:sz w:val="21"/>
            <w:szCs w:val="21"/>
          </w:rPr>
          <w:t>6-3.E SUP support staff in assessing, addressing, promoting PCI (practice)</w:t>
        </w:r>
      </w:hyperlink>
      <w:r w:rsidR="00420293" w:rsidRPr="003B5A7E">
        <w:rPr>
          <w:rStyle w:val="Hyperlink"/>
          <w:rFonts w:ascii="Arial" w:hAnsi="Arial" w:cs="Arial"/>
          <w:sz w:val="21"/>
          <w:szCs w:val="21"/>
        </w:rPr>
        <w:t xml:space="preserve"> Sentinel Standard</w:t>
      </w:r>
    </w:p>
    <w:p w14:paraId="37612A35" w14:textId="1A7AD0F0" w:rsidR="000B6625" w:rsidRPr="003B5A7E" w:rsidRDefault="00F83905" w:rsidP="000B6625">
      <w:pPr>
        <w:rPr>
          <w:rFonts w:ascii="Arial" w:hAnsi="Arial" w:cs="Arial"/>
          <w:sz w:val="21"/>
          <w:szCs w:val="21"/>
        </w:rPr>
      </w:pPr>
      <w:hyperlink w:anchor="_6-4.A_The_site" w:history="1">
        <w:r w:rsidR="000B6625" w:rsidRPr="003B5A7E">
          <w:rPr>
            <w:rStyle w:val="Hyperlink"/>
            <w:rFonts w:ascii="Arial" w:hAnsi="Arial" w:cs="Arial"/>
            <w:sz w:val="21"/>
            <w:szCs w:val="21"/>
          </w:rPr>
          <w:t>6-4.A. Child Dev, Parenting, Health &amp; Safety (policy)</w:t>
        </w:r>
      </w:hyperlink>
      <w:r w:rsidR="000B6625" w:rsidRPr="003B5A7E">
        <w:rPr>
          <w:rFonts w:ascii="Arial" w:hAnsi="Arial" w:cs="Arial"/>
          <w:sz w:val="21"/>
          <w:szCs w:val="21"/>
        </w:rPr>
        <w:cr/>
      </w:r>
      <w:hyperlink w:anchor="_6-4.B_Family_Support" w:history="1">
        <w:r w:rsidR="000B6625" w:rsidRPr="003B5A7E">
          <w:rPr>
            <w:rStyle w:val="Hyperlink"/>
            <w:rFonts w:ascii="Arial" w:hAnsi="Arial" w:cs="Arial"/>
            <w:sz w:val="21"/>
            <w:szCs w:val="21"/>
          </w:rPr>
          <w:t>6-</w:t>
        </w:r>
        <w:r w:rsidR="008E71F5" w:rsidRPr="003B5A7E">
          <w:rPr>
            <w:rStyle w:val="Hyperlink"/>
            <w:rFonts w:ascii="Arial" w:hAnsi="Arial" w:cs="Arial"/>
            <w:sz w:val="21"/>
            <w:szCs w:val="21"/>
          </w:rPr>
          <w:t>4.B</w:t>
        </w:r>
        <w:r w:rsidR="008E71F5" w:rsidRPr="003B5A7E">
          <w:rPr>
            <w:rStyle w:val="Hyperlink"/>
            <w:rFonts w:ascii="Arial" w:hAnsi="Arial" w:cs="Arial"/>
            <w:sz w:val="21"/>
            <w:szCs w:val="21"/>
          </w:rPr>
          <w:tab/>
        </w:r>
        <w:r w:rsidR="000B6625" w:rsidRPr="003B5A7E">
          <w:rPr>
            <w:rStyle w:val="Hyperlink"/>
            <w:rFonts w:ascii="Arial" w:hAnsi="Arial" w:cs="Arial"/>
            <w:sz w:val="21"/>
            <w:szCs w:val="21"/>
          </w:rPr>
          <w:t xml:space="preserve">Child Dev, Parenting (practice)       </w:t>
        </w:r>
      </w:hyperlink>
      <w:r w:rsidR="000B6625" w:rsidRPr="003B5A7E">
        <w:rPr>
          <w:rFonts w:ascii="Arial" w:hAnsi="Arial" w:cs="Arial"/>
          <w:sz w:val="21"/>
          <w:szCs w:val="21"/>
        </w:rPr>
        <w:t xml:space="preserve"> </w:t>
      </w:r>
      <w:r w:rsidR="000B6625" w:rsidRPr="003B5A7E">
        <w:rPr>
          <w:rFonts w:ascii="Arial" w:hAnsi="Arial" w:cs="Arial"/>
          <w:sz w:val="21"/>
          <w:szCs w:val="21"/>
        </w:rPr>
        <w:cr/>
      </w:r>
      <w:hyperlink w:anchor="_6-4.C_The_Family" w:history="1">
        <w:r w:rsidR="000B6625" w:rsidRPr="003B5A7E">
          <w:rPr>
            <w:rStyle w:val="Hyperlink"/>
            <w:rFonts w:ascii="Arial" w:hAnsi="Arial" w:cs="Arial"/>
            <w:sz w:val="21"/>
            <w:szCs w:val="21"/>
          </w:rPr>
          <w:t>6-4.C. Health &amp; Safety (practice)</w:t>
        </w:r>
      </w:hyperlink>
      <w:r w:rsidR="000B6625" w:rsidRPr="003B5A7E">
        <w:rPr>
          <w:rFonts w:ascii="Arial" w:hAnsi="Arial" w:cs="Arial"/>
          <w:sz w:val="21"/>
          <w:szCs w:val="21"/>
        </w:rPr>
        <w:cr/>
      </w:r>
      <w:hyperlink w:anchor="_6-5.A_(OLD_6-6.A)" w:history="1">
        <w:r w:rsidR="000B6625" w:rsidRPr="003B5A7E">
          <w:rPr>
            <w:rStyle w:val="Hyperlink"/>
            <w:rFonts w:ascii="Arial" w:hAnsi="Arial" w:cs="Arial"/>
            <w:sz w:val="21"/>
            <w:szCs w:val="21"/>
          </w:rPr>
          <w:t>6-5.A ASQ-3 and ASQ:SE-2 (policy)</w:t>
        </w:r>
      </w:hyperlink>
    </w:p>
    <w:p w14:paraId="259CFB7D" w14:textId="0EEFACEA" w:rsidR="000B6625" w:rsidRPr="003B5A7E" w:rsidRDefault="00F83905" w:rsidP="000B6625">
      <w:pPr>
        <w:rPr>
          <w:rFonts w:ascii="Arial" w:hAnsi="Arial" w:cs="Arial"/>
          <w:sz w:val="21"/>
          <w:szCs w:val="21"/>
        </w:rPr>
      </w:pPr>
      <w:hyperlink w:anchor="_6-5.B_(OLD_6-6.B)" w:history="1">
        <w:r w:rsidR="000B6625" w:rsidRPr="003B5A7E">
          <w:rPr>
            <w:rStyle w:val="Hyperlink"/>
            <w:rFonts w:ascii="Arial" w:hAnsi="Arial" w:cs="Arial"/>
            <w:sz w:val="21"/>
            <w:szCs w:val="21"/>
          </w:rPr>
          <w:t>6-5.B ASQ-3 (practice)</w:t>
        </w:r>
      </w:hyperlink>
      <w:r w:rsidR="00420293" w:rsidRPr="003B5A7E">
        <w:rPr>
          <w:rStyle w:val="Hyperlink"/>
          <w:rFonts w:ascii="Arial" w:hAnsi="Arial" w:cs="Arial"/>
          <w:sz w:val="21"/>
          <w:szCs w:val="21"/>
        </w:rPr>
        <w:t xml:space="preserve"> Sentinel Standard</w:t>
      </w:r>
    </w:p>
    <w:p w14:paraId="1268A1C9" w14:textId="14A52EE7" w:rsidR="000B6625" w:rsidRPr="003B5A7E" w:rsidRDefault="00F83905" w:rsidP="000B6625">
      <w:pPr>
        <w:rPr>
          <w:rFonts w:ascii="Arial" w:hAnsi="Arial" w:cs="Arial"/>
          <w:sz w:val="21"/>
          <w:szCs w:val="21"/>
        </w:rPr>
      </w:pPr>
      <w:hyperlink w:anchor="_6-5.C_(NEW)_The" w:history="1">
        <w:r w:rsidR="000B6625" w:rsidRPr="003B5A7E">
          <w:rPr>
            <w:rStyle w:val="Hyperlink"/>
            <w:rFonts w:ascii="Arial" w:hAnsi="Arial" w:cs="Arial"/>
            <w:sz w:val="21"/>
            <w:szCs w:val="21"/>
          </w:rPr>
          <w:t>6-5.C ASQ:SE (practice)</w:t>
        </w:r>
      </w:hyperlink>
    </w:p>
    <w:p w14:paraId="53135869" w14:textId="5AD3E004" w:rsidR="000B6625" w:rsidRPr="003B5A7E" w:rsidRDefault="00F83905" w:rsidP="000B6625">
      <w:pPr>
        <w:rPr>
          <w:rFonts w:ascii="Arial" w:hAnsi="Arial" w:cs="Arial"/>
          <w:sz w:val="21"/>
          <w:szCs w:val="21"/>
        </w:rPr>
      </w:pPr>
      <w:hyperlink w:anchor="_6-5.D_(OLD_6-6.C)" w:history="1">
        <w:r w:rsidR="008E71F5" w:rsidRPr="003B5A7E">
          <w:rPr>
            <w:rStyle w:val="Hyperlink"/>
            <w:rFonts w:ascii="Arial" w:hAnsi="Arial" w:cs="Arial"/>
            <w:sz w:val="21"/>
            <w:szCs w:val="21"/>
          </w:rPr>
          <w:t>6-5.D</w:t>
        </w:r>
        <w:r w:rsidR="008E71F5" w:rsidRPr="003B5A7E">
          <w:rPr>
            <w:rStyle w:val="Hyperlink"/>
            <w:rFonts w:ascii="Arial" w:hAnsi="Arial" w:cs="Arial"/>
            <w:sz w:val="21"/>
            <w:szCs w:val="21"/>
          </w:rPr>
          <w:tab/>
        </w:r>
        <w:r w:rsidR="000B6625" w:rsidRPr="003B5A7E">
          <w:rPr>
            <w:rStyle w:val="Hyperlink"/>
            <w:rFonts w:ascii="Arial" w:hAnsi="Arial" w:cs="Arial"/>
            <w:sz w:val="21"/>
            <w:szCs w:val="21"/>
          </w:rPr>
          <w:t>Staff Trained on ASQ-3 prior to use</w:t>
        </w:r>
      </w:hyperlink>
    </w:p>
    <w:p w14:paraId="28339D6C" w14:textId="708CD15D" w:rsidR="000B6625" w:rsidRPr="003B5A7E" w:rsidRDefault="00F83905" w:rsidP="000B6625">
      <w:pPr>
        <w:rPr>
          <w:rFonts w:ascii="Arial" w:hAnsi="Arial" w:cs="Arial"/>
          <w:sz w:val="21"/>
          <w:szCs w:val="21"/>
        </w:rPr>
      </w:pPr>
      <w:hyperlink w:anchor="_6-5.E__(NEW)" w:history="1">
        <w:r w:rsidR="000B6625" w:rsidRPr="003B5A7E">
          <w:rPr>
            <w:rStyle w:val="Hyperlink"/>
            <w:rFonts w:ascii="Arial" w:hAnsi="Arial" w:cs="Arial"/>
            <w:sz w:val="21"/>
            <w:szCs w:val="21"/>
          </w:rPr>
          <w:t>6-5.E Staff Trained on ASQ:SE-2 prior to use</w:t>
        </w:r>
      </w:hyperlink>
    </w:p>
    <w:p w14:paraId="5F2AF393" w14:textId="713995E5" w:rsidR="000B6625" w:rsidRPr="003B5A7E" w:rsidRDefault="00F83905" w:rsidP="000B6625">
      <w:pPr>
        <w:rPr>
          <w:rFonts w:ascii="Arial" w:hAnsi="Arial" w:cs="Arial"/>
          <w:sz w:val="21"/>
          <w:szCs w:val="21"/>
        </w:rPr>
      </w:pPr>
      <w:hyperlink w:anchor="_6-6.A_(OLD_6-7.A)" w:history="1">
        <w:r w:rsidR="000B6625" w:rsidRPr="003B5A7E">
          <w:rPr>
            <w:rStyle w:val="Hyperlink"/>
            <w:rFonts w:ascii="Arial" w:hAnsi="Arial" w:cs="Arial"/>
            <w:sz w:val="21"/>
            <w:szCs w:val="21"/>
          </w:rPr>
          <w:t>6-6.A Tracks and refers for developmental delay (policy)</w:t>
        </w:r>
      </w:hyperlink>
    </w:p>
    <w:p w14:paraId="0DCF4937" w14:textId="1BC939AB" w:rsidR="000B6625" w:rsidRPr="003B5A7E" w:rsidRDefault="00F83905" w:rsidP="000B6625">
      <w:pPr>
        <w:rPr>
          <w:rFonts w:ascii="Arial" w:hAnsi="Arial" w:cs="Arial"/>
          <w:sz w:val="21"/>
          <w:szCs w:val="21"/>
        </w:rPr>
      </w:pPr>
      <w:hyperlink w:anchor="_6-6.B_(OLD_6-7.B)" w:history="1">
        <w:r w:rsidR="000B6625" w:rsidRPr="003B5A7E">
          <w:rPr>
            <w:rStyle w:val="Hyperlink"/>
            <w:rFonts w:ascii="Arial" w:hAnsi="Arial" w:cs="Arial"/>
            <w:sz w:val="21"/>
            <w:szCs w:val="21"/>
          </w:rPr>
          <w:t>6-6.B Tracks and refers for developmental delay (practice)</w:t>
        </w:r>
      </w:hyperlink>
      <w:r w:rsidR="00420293" w:rsidRPr="003B5A7E">
        <w:rPr>
          <w:rStyle w:val="Hyperlink"/>
          <w:rFonts w:ascii="Arial" w:hAnsi="Arial" w:cs="Arial"/>
          <w:sz w:val="21"/>
          <w:szCs w:val="21"/>
        </w:rPr>
        <w:t xml:space="preserve"> Sentinel Standard</w:t>
      </w:r>
    </w:p>
    <w:p w14:paraId="64386B4A" w14:textId="77777777" w:rsidR="000B6625" w:rsidRPr="003B5A7E" w:rsidRDefault="000B6625" w:rsidP="000B6625"/>
    <w:p w14:paraId="6378EB72" w14:textId="77777777" w:rsidR="000B6625" w:rsidRPr="003B5A7E" w:rsidRDefault="000B6625" w:rsidP="000B6625"/>
    <w:p w14:paraId="0C4FA70D" w14:textId="77777777" w:rsidR="000B6625" w:rsidRPr="003B5A7E" w:rsidRDefault="000B6625" w:rsidP="000B6625"/>
    <w:p w14:paraId="66C843B6" w14:textId="77777777" w:rsidR="000B6625" w:rsidRPr="003B5A7E" w:rsidRDefault="000B6625" w:rsidP="000B6625"/>
    <w:p w14:paraId="2BDA7A7B" w14:textId="77777777" w:rsidR="000B6625" w:rsidRPr="003B5A7E" w:rsidRDefault="000B6625" w:rsidP="000B6625"/>
    <w:p w14:paraId="77998098" w14:textId="77777777" w:rsidR="000B6625" w:rsidRPr="003B5A7E" w:rsidRDefault="000B6625" w:rsidP="000B6625"/>
    <w:p w14:paraId="5D48B30F" w14:textId="77777777" w:rsidR="00D30512" w:rsidRPr="003B5A7E" w:rsidRDefault="00D30512" w:rsidP="000B6625"/>
    <w:p w14:paraId="490A1C2B" w14:textId="77777777" w:rsidR="00D30512" w:rsidRPr="003B5A7E" w:rsidRDefault="00D30512" w:rsidP="000B6625"/>
    <w:p w14:paraId="23E76FAB" w14:textId="77777777" w:rsidR="00D30512" w:rsidRPr="003B5A7E" w:rsidRDefault="00D30512" w:rsidP="000B6625"/>
    <w:p w14:paraId="56E74519" w14:textId="77777777" w:rsidR="000B6625" w:rsidRPr="003B5A7E" w:rsidRDefault="000B6625" w:rsidP="000B6625"/>
    <w:p w14:paraId="1AD745AD" w14:textId="21F9681D" w:rsidR="000B6625" w:rsidRPr="003B5A7E" w:rsidRDefault="00F83905" w:rsidP="000B6625">
      <w:pPr>
        <w:rPr>
          <w:rFonts w:ascii="Arial" w:hAnsi="Arial" w:cs="Arial"/>
          <w:sz w:val="21"/>
          <w:szCs w:val="21"/>
        </w:rPr>
      </w:pPr>
      <w:hyperlink w:anchor="_At_a_minimum," w:history="1">
        <w:r w:rsidR="000B6625" w:rsidRPr="003B5A7E">
          <w:rPr>
            <w:rStyle w:val="Hyperlink"/>
            <w:rFonts w:ascii="Arial" w:hAnsi="Arial" w:cs="Arial"/>
            <w:b/>
            <w:sz w:val="22"/>
            <w:szCs w:val="21"/>
          </w:rPr>
          <w:t>7. Health Care and Community Resources</w:t>
        </w:r>
      </w:hyperlink>
      <w:r w:rsidR="000B6625" w:rsidRPr="003B5A7E">
        <w:rPr>
          <w:rFonts w:ascii="Arial" w:hAnsi="Arial" w:cs="Arial"/>
          <w:b/>
          <w:sz w:val="22"/>
          <w:szCs w:val="21"/>
        </w:rPr>
        <w:cr/>
      </w:r>
      <w:hyperlink w:anchor="_7-1.A_The_site" w:history="1">
        <w:r w:rsidR="000B6625" w:rsidRPr="003B5A7E">
          <w:rPr>
            <w:rStyle w:val="Hyperlink"/>
            <w:rFonts w:ascii="Arial" w:hAnsi="Arial" w:cs="Arial"/>
            <w:sz w:val="21"/>
            <w:szCs w:val="21"/>
          </w:rPr>
          <w:t>7-1.A   Medical/Health Providers for Target Children (policy)</w:t>
        </w:r>
      </w:hyperlink>
      <w:r w:rsidR="000B6625" w:rsidRPr="003B5A7E">
        <w:rPr>
          <w:rFonts w:ascii="Arial" w:hAnsi="Arial" w:cs="Arial"/>
          <w:sz w:val="21"/>
          <w:szCs w:val="21"/>
        </w:rPr>
        <w:cr/>
      </w:r>
      <w:hyperlink w:anchor="_7-1.B_Target_children" w:history="1">
        <w:r w:rsidR="000B6625" w:rsidRPr="003B5A7E">
          <w:rPr>
            <w:rStyle w:val="Hyperlink"/>
            <w:rFonts w:ascii="Arial" w:hAnsi="Arial" w:cs="Arial"/>
            <w:sz w:val="21"/>
            <w:szCs w:val="21"/>
          </w:rPr>
          <w:t>7-1.B   Medical/Health Provider (practice)</w:t>
        </w:r>
      </w:hyperlink>
      <w:r w:rsidR="000B6625" w:rsidRPr="003B5A7E">
        <w:rPr>
          <w:rFonts w:ascii="Arial" w:hAnsi="Arial" w:cs="Arial"/>
          <w:sz w:val="21"/>
          <w:szCs w:val="21"/>
        </w:rPr>
        <w:cr/>
      </w:r>
      <w:hyperlink w:anchor="_7-2.A_The_site" w:history="1">
        <w:r w:rsidR="000B6625" w:rsidRPr="003B5A7E">
          <w:rPr>
            <w:rStyle w:val="Hyperlink"/>
            <w:rFonts w:ascii="Arial" w:hAnsi="Arial" w:cs="Arial"/>
            <w:sz w:val="21"/>
            <w:szCs w:val="21"/>
          </w:rPr>
          <w:t>7-2.A   Timely Receipt of Immunizations (policy)</w:t>
        </w:r>
      </w:hyperlink>
      <w:r w:rsidR="000B6625" w:rsidRPr="003B5A7E">
        <w:rPr>
          <w:rFonts w:ascii="Arial" w:hAnsi="Arial" w:cs="Arial"/>
          <w:sz w:val="21"/>
          <w:szCs w:val="21"/>
        </w:rPr>
        <w:t xml:space="preserve"> </w:t>
      </w:r>
      <w:r w:rsidR="000B6625" w:rsidRPr="003B5A7E">
        <w:rPr>
          <w:rFonts w:ascii="Arial" w:hAnsi="Arial" w:cs="Arial"/>
          <w:sz w:val="21"/>
          <w:szCs w:val="21"/>
        </w:rPr>
        <w:cr/>
      </w:r>
      <w:hyperlink w:anchor="_7-2.B_The_site" w:history="1">
        <w:r w:rsidR="000B6625" w:rsidRPr="003B5A7E">
          <w:rPr>
            <w:rStyle w:val="Hyperlink"/>
            <w:rFonts w:ascii="Arial" w:hAnsi="Arial" w:cs="Arial"/>
            <w:sz w:val="21"/>
            <w:szCs w:val="21"/>
          </w:rPr>
          <w:t>7-2.B   Immunization Rates Measured for children 12-23 mo. (practice)</w:t>
        </w:r>
      </w:hyperlink>
    </w:p>
    <w:p w14:paraId="4F98BD3D" w14:textId="08C4DA31" w:rsidR="000B6625" w:rsidRPr="003B5A7E" w:rsidRDefault="00F83905" w:rsidP="000B6625">
      <w:pPr>
        <w:rPr>
          <w:rFonts w:ascii="Arial" w:hAnsi="Arial" w:cs="Arial"/>
          <w:sz w:val="21"/>
          <w:szCs w:val="21"/>
        </w:rPr>
      </w:pPr>
      <w:hyperlink w:anchor="_7-2.C_(old_7-2.B" w:history="1">
        <w:r w:rsidR="000B6625" w:rsidRPr="003B5A7E">
          <w:rPr>
            <w:rStyle w:val="Hyperlink"/>
            <w:rFonts w:ascii="Arial" w:hAnsi="Arial" w:cs="Arial"/>
            <w:sz w:val="21"/>
            <w:szCs w:val="21"/>
          </w:rPr>
          <w:t>7-2.C   Immunization Rates Measured for children 24+ mo. (practice)</w:t>
        </w:r>
      </w:hyperlink>
      <w:r w:rsidR="000B6625" w:rsidRPr="003B5A7E">
        <w:rPr>
          <w:rFonts w:ascii="Arial" w:hAnsi="Arial" w:cs="Arial"/>
          <w:sz w:val="21"/>
          <w:szCs w:val="21"/>
        </w:rPr>
        <w:cr/>
      </w:r>
      <w:hyperlink w:anchor="_7-3.A_The_site" w:history="1">
        <w:r w:rsidR="000B6625" w:rsidRPr="003B5A7E">
          <w:rPr>
            <w:rStyle w:val="Hyperlink"/>
            <w:rFonts w:ascii="Arial" w:hAnsi="Arial" w:cs="Arial"/>
            <w:sz w:val="21"/>
            <w:szCs w:val="21"/>
          </w:rPr>
          <w:t>7-3.A   Health and Community Resource Info, Referrals &amp; Follow-up (policy)</w:t>
        </w:r>
      </w:hyperlink>
      <w:r w:rsidR="000B6625" w:rsidRPr="003B5A7E">
        <w:rPr>
          <w:rFonts w:ascii="Arial" w:hAnsi="Arial" w:cs="Arial"/>
          <w:sz w:val="21"/>
          <w:szCs w:val="21"/>
        </w:rPr>
        <w:cr/>
      </w:r>
      <w:hyperlink w:anchor="_7-3.B_Direct_service" w:history="1">
        <w:r w:rsidR="000B6625" w:rsidRPr="003B5A7E">
          <w:rPr>
            <w:rStyle w:val="Hyperlink"/>
            <w:rFonts w:ascii="Arial" w:hAnsi="Arial" w:cs="Arial"/>
            <w:sz w:val="21"/>
            <w:szCs w:val="21"/>
          </w:rPr>
          <w:t>7-3.B   Health Care Info, Referrals &amp; Linkage (practice)</w:t>
        </w:r>
      </w:hyperlink>
      <w:r w:rsidR="000B6625" w:rsidRPr="003B5A7E">
        <w:rPr>
          <w:rFonts w:ascii="Arial" w:hAnsi="Arial" w:cs="Arial"/>
          <w:sz w:val="21"/>
          <w:szCs w:val="21"/>
        </w:rPr>
        <w:cr/>
      </w:r>
      <w:hyperlink w:anchor="_7-3.C_The_site" w:history="1">
        <w:r w:rsidR="000B6625" w:rsidRPr="003B5A7E">
          <w:rPr>
            <w:rStyle w:val="Hyperlink"/>
            <w:rFonts w:ascii="Arial" w:hAnsi="Arial" w:cs="Arial"/>
            <w:sz w:val="21"/>
            <w:szCs w:val="21"/>
          </w:rPr>
          <w:t>7-3.C   Community Resource Info and Referral (practice)</w:t>
        </w:r>
      </w:hyperlink>
      <w:r w:rsidR="000B6625" w:rsidRPr="003B5A7E">
        <w:rPr>
          <w:rFonts w:ascii="Arial" w:hAnsi="Arial" w:cs="Arial"/>
          <w:sz w:val="21"/>
          <w:szCs w:val="21"/>
        </w:rPr>
        <w:cr/>
      </w:r>
      <w:hyperlink w:anchor="_7-3.D_The_site" w:history="1">
        <w:r w:rsidR="000B6625" w:rsidRPr="003B5A7E">
          <w:rPr>
            <w:rStyle w:val="Hyperlink"/>
            <w:rFonts w:ascii="Arial" w:hAnsi="Arial" w:cs="Arial"/>
            <w:sz w:val="21"/>
            <w:szCs w:val="21"/>
          </w:rPr>
          <w:t>7-3.D   Follow-up on Receipt of Referrals (practice)</w:t>
        </w:r>
      </w:hyperlink>
      <w:r w:rsidR="000B6625" w:rsidRPr="003B5A7E">
        <w:rPr>
          <w:rFonts w:ascii="Arial" w:hAnsi="Arial" w:cs="Arial"/>
          <w:sz w:val="21"/>
          <w:szCs w:val="21"/>
        </w:rPr>
        <w:cr/>
      </w:r>
      <w:hyperlink w:anchor="_7-4.A_(old_7-5.A)" w:history="1">
        <w:r w:rsidR="000B6625" w:rsidRPr="003B5A7E">
          <w:rPr>
            <w:rStyle w:val="Hyperlink"/>
            <w:rFonts w:ascii="Arial" w:hAnsi="Arial" w:cs="Arial"/>
            <w:sz w:val="21"/>
            <w:szCs w:val="21"/>
          </w:rPr>
          <w:t xml:space="preserve">7-4.A  </w:t>
        </w:r>
        <w:r w:rsidR="00A01EE4" w:rsidRPr="003B5A7E">
          <w:rPr>
            <w:rStyle w:val="Hyperlink"/>
            <w:rFonts w:ascii="Arial" w:hAnsi="Arial" w:cs="Arial"/>
            <w:sz w:val="21"/>
            <w:szCs w:val="21"/>
          </w:rPr>
          <w:t xml:space="preserve"> </w:t>
        </w:r>
        <w:r w:rsidR="000B6625" w:rsidRPr="003B5A7E">
          <w:rPr>
            <w:rStyle w:val="Hyperlink"/>
            <w:rFonts w:ascii="Arial" w:hAnsi="Arial" w:cs="Arial"/>
            <w:sz w:val="21"/>
            <w:szCs w:val="21"/>
          </w:rPr>
          <w:t>Depression Screening (policy)</w:t>
        </w:r>
      </w:hyperlink>
      <w:r w:rsidR="000B6625" w:rsidRPr="003B5A7E">
        <w:rPr>
          <w:rFonts w:ascii="Arial" w:hAnsi="Arial" w:cs="Arial"/>
          <w:sz w:val="21"/>
          <w:szCs w:val="21"/>
        </w:rPr>
        <w:t xml:space="preserve"> </w:t>
      </w:r>
      <w:r w:rsidR="000B6625" w:rsidRPr="003B5A7E">
        <w:rPr>
          <w:rFonts w:ascii="Arial" w:hAnsi="Arial" w:cs="Arial"/>
          <w:sz w:val="21"/>
          <w:szCs w:val="21"/>
        </w:rPr>
        <w:cr/>
      </w:r>
      <w:hyperlink w:anchor="_7-4.B_(old_7-5.C)" w:history="1">
        <w:r w:rsidR="000B6625" w:rsidRPr="003B5A7E">
          <w:rPr>
            <w:rStyle w:val="Hyperlink"/>
            <w:rFonts w:ascii="Arial" w:hAnsi="Arial" w:cs="Arial"/>
            <w:sz w:val="21"/>
            <w:szCs w:val="21"/>
          </w:rPr>
          <w:t>7-4.B  Prenatal Depress</w:t>
        </w:r>
        <w:r w:rsidR="00651EBB" w:rsidRPr="003B5A7E">
          <w:rPr>
            <w:rStyle w:val="Hyperlink"/>
            <w:rFonts w:ascii="Arial" w:hAnsi="Arial" w:cs="Arial"/>
            <w:sz w:val="21"/>
            <w:szCs w:val="21"/>
          </w:rPr>
          <w:t>ion Screening Sentinel Standard</w:t>
        </w:r>
        <w:r w:rsidR="000B6625" w:rsidRPr="003B5A7E">
          <w:rPr>
            <w:rStyle w:val="Hyperlink"/>
            <w:rFonts w:ascii="Arial" w:hAnsi="Arial" w:cs="Arial"/>
            <w:sz w:val="21"/>
            <w:szCs w:val="21"/>
          </w:rPr>
          <w:t xml:space="preserve"> (practice)</w:t>
        </w:r>
      </w:hyperlink>
    </w:p>
    <w:p w14:paraId="31A09A43" w14:textId="7A08F161" w:rsidR="000B6625" w:rsidRPr="003B5A7E" w:rsidRDefault="00F83905" w:rsidP="000B6625">
      <w:pPr>
        <w:rPr>
          <w:rStyle w:val="Hyperlink"/>
          <w:rFonts w:ascii="Arial" w:hAnsi="Arial" w:cs="Arial"/>
          <w:sz w:val="21"/>
          <w:szCs w:val="21"/>
        </w:rPr>
      </w:pPr>
      <w:hyperlink w:anchor="_7-4.C_(split_old" w:history="1">
        <w:r w:rsidR="000B6625" w:rsidRPr="003B5A7E">
          <w:rPr>
            <w:rStyle w:val="Hyperlink"/>
            <w:rFonts w:ascii="Arial" w:hAnsi="Arial" w:cs="Arial"/>
            <w:sz w:val="21"/>
            <w:szCs w:val="21"/>
          </w:rPr>
          <w:t>7-4.C Postnatal Depression Screening Sentinel Standard (practice)</w:t>
        </w:r>
      </w:hyperlink>
    </w:p>
    <w:p w14:paraId="02F3308B" w14:textId="38D27DBD" w:rsidR="00A01EE4" w:rsidRPr="003B5A7E" w:rsidRDefault="00F83905" w:rsidP="000B6625">
      <w:pPr>
        <w:rPr>
          <w:rFonts w:ascii="Arial" w:hAnsi="Arial" w:cs="Arial"/>
          <w:sz w:val="21"/>
          <w:szCs w:val="21"/>
        </w:rPr>
      </w:pPr>
      <w:hyperlink w:anchor="_7-4.D_(NEW)_The" w:history="1">
        <w:r w:rsidR="00A01EE4" w:rsidRPr="003B5A7E">
          <w:rPr>
            <w:rStyle w:val="Hyperlink"/>
            <w:rFonts w:ascii="Arial" w:hAnsi="Arial" w:cs="Arial"/>
            <w:sz w:val="21"/>
            <w:szCs w:val="21"/>
          </w:rPr>
          <w:t>7-4.D</w:t>
        </w:r>
        <w:r w:rsidR="00EC5D22" w:rsidRPr="003B5A7E">
          <w:rPr>
            <w:rStyle w:val="Hyperlink"/>
            <w:rFonts w:ascii="Arial" w:hAnsi="Arial" w:cs="Arial"/>
            <w:sz w:val="21"/>
            <w:szCs w:val="21"/>
          </w:rPr>
          <w:t xml:space="preserve"> Screening for Depression w/Subsequent Births</w:t>
        </w:r>
      </w:hyperlink>
    </w:p>
    <w:p w14:paraId="794AD2A7" w14:textId="7746B756" w:rsidR="000B6625" w:rsidRPr="003B5A7E" w:rsidRDefault="00F83905" w:rsidP="000B6625">
      <w:pPr>
        <w:rPr>
          <w:rFonts w:ascii="Arial" w:hAnsi="Arial" w:cs="Arial"/>
          <w:sz w:val="21"/>
          <w:szCs w:val="21"/>
        </w:rPr>
      </w:pPr>
      <w:hyperlink w:anchor="_7-4.D_(old_7-5.C)" w:history="1">
        <w:r w:rsidR="005F18D2" w:rsidRPr="003B5A7E">
          <w:rPr>
            <w:rStyle w:val="Hyperlink"/>
            <w:rFonts w:ascii="Arial" w:hAnsi="Arial" w:cs="Arial"/>
            <w:sz w:val="21"/>
            <w:szCs w:val="21"/>
          </w:rPr>
          <w:t>7-4.E</w:t>
        </w:r>
        <w:r w:rsidR="000B6625" w:rsidRPr="003B5A7E">
          <w:rPr>
            <w:rStyle w:val="Hyperlink"/>
            <w:rFonts w:ascii="Arial" w:hAnsi="Arial" w:cs="Arial"/>
            <w:sz w:val="21"/>
            <w:szCs w:val="21"/>
          </w:rPr>
          <w:t xml:space="preserve">  Referral &amp; F/U for Elevated Risk, based on tool criteria</w:t>
        </w:r>
      </w:hyperlink>
      <w:r w:rsidR="000B6625" w:rsidRPr="003B5A7E">
        <w:rPr>
          <w:rFonts w:ascii="Arial" w:hAnsi="Arial" w:cs="Arial"/>
          <w:sz w:val="21"/>
          <w:szCs w:val="21"/>
        </w:rPr>
        <w:cr/>
      </w:r>
      <w:hyperlink w:anchor="_7-4.E_(old_7-5.D)" w:history="1">
        <w:r w:rsidR="005F18D2" w:rsidRPr="003B5A7E">
          <w:rPr>
            <w:rStyle w:val="Hyperlink"/>
            <w:rFonts w:ascii="Arial" w:hAnsi="Arial" w:cs="Arial"/>
            <w:sz w:val="21"/>
            <w:szCs w:val="21"/>
          </w:rPr>
          <w:t>7-4.F</w:t>
        </w:r>
        <w:r w:rsidR="000B6625" w:rsidRPr="003B5A7E">
          <w:rPr>
            <w:rStyle w:val="Hyperlink"/>
            <w:rFonts w:ascii="Arial" w:hAnsi="Arial" w:cs="Arial"/>
            <w:sz w:val="21"/>
            <w:szCs w:val="21"/>
          </w:rPr>
          <w:t xml:space="preserve">  Staff &amp; Sup Trained on Depression Tool Prior to Use</w:t>
        </w:r>
      </w:hyperlink>
      <w:r w:rsidR="000B6625" w:rsidRPr="003B5A7E">
        <w:rPr>
          <w:rFonts w:ascii="Arial" w:hAnsi="Arial" w:cs="Arial"/>
          <w:sz w:val="21"/>
          <w:szCs w:val="21"/>
        </w:rPr>
        <w:cr/>
      </w:r>
    </w:p>
    <w:p w14:paraId="46805A76" w14:textId="3C0F6C3E" w:rsidR="000B6625" w:rsidRPr="003B5A7E" w:rsidRDefault="00F83905" w:rsidP="000B6625">
      <w:pPr>
        <w:rPr>
          <w:rFonts w:ascii="Arial" w:hAnsi="Arial" w:cs="Arial"/>
          <w:sz w:val="21"/>
          <w:szCs w:val="21"/>
        </w:rPr>
      </w:pPr>
      <w:hyperlink w:anchor="Eight" w:history="1">
        <w:r w:rsidR="00651EBB" w:rsidRPr="003B5A7E">
          <w:rPr>
            <w:rStyle w:val="Hyperlink"/>
            <w:rFonts w:ascii="Arial" w:hAnsi="Arial" w:cs="Arial"/>
            <w:b/>
            <w:sz w:val="22"/>
            <w:szCs w:val="21"/>
          </w:rPr>
          <w:t>8. Limited caseload Sizes</w:t>
        </w:r>
      </w:hyperlink>
      <w:r w:rsidR="00651EBB" w:rsidRPr="003B5A7E">
        <w:rPr>
          <w:rFonts w:ascii="Arial" w:hAnsi="Arial" w:cs="Arial"/>
          <w:b/>
          <w:sz w:val="22"/>
          <w:szCs w:val="21"/>
        </w:rPr>
        <w:cr/>
      </w:r>
      <w:hyperlink w:anchor="_8-1.A_The_site’s" w:history="1">
        <w:r w:rsidR="00651EBB" w:rsidRPr="003B5A7E">
          <w:rPr>
            <w:rStyle w:val="Hyperlink"/>
            <w:rFonts w:ascii="Arial" w:hAnsi="Arial" w:cs="Arial"/>
            <w:sz w:val="22"/>
            <w:szCs w:val="21"/>
          </w:rPr>
          <w:t>8</w:t>
        </w:r>
        <w:r w:rsidR="00651EBB" w:rsidRPr="003B5A7E">
          <w:rPr>
            <w:rStyle w:val="Hyperlink"/>
            <w:rFonts w:ascii="Arial" w:hAnsi="Arial" w:cs="Arial"/>
            <w:b/>
            <w:sz w:val="22"/>
            <w:szCs w:val="21"/>
          </w:rPr>
          <w:t>-</w:t>
        </w:r>
        <w:r w:rsidR="000B6625" w:rsidRPr="003B5A7E">
          <w:rPr>
            <w:rStyle w:val="Hyperlink"/>
            <w:rFonts w:ascii="Arial" w:hAnsi="Arial" w:cs="Arial"/>
            <w:sz w:val="21"/>
            <w:szCs w:val="21"/>
          </w:rPr>
          <w:t xml:space="preserve">1.A   Policy for Caseload Size (most intense service level)                          </w:t>
        </w:r>
      </w:hyperlink>
      <w:r w:rsidR="000B6625" w:rsidRPr="003B5A7E">
        <w:rPr>
          <w:rFonts w:ascii="Arial" w:hAnsi="Arial" w:cs="Arial"/>
          <w:sz w:val="21"/>
          <w:szCs w:val="21"/>
        </w:rPr>
        <w:t xml:space="preserve"> </w:t>
      </w:r>
      <w:r w:rsidR="000B6625" w:rsidRPr="003B5A7E">
        <w:rPr>
          <w:rFonts w:ascii="Arial" w:hAnsi="Arial" w:cs="Arial"/>
          <w:sz w:val="21"/>
          <w:szCs w:val="21"/>
        </w:rPr>
        <w:cr/>
      </w:r>
      <w:hyperlink w:anchor="_8-1.B_(old_8-1.C)" w:history="1">
        <w:r w:rsidR="000B6625" w:rsidRPr="003B5A7E">
          <w:rPr>
            <w:rStyle w:val="Hyperlink"/>
            <w:rFonts w:ascii="Arial" w:hAnsi="Arial" w:cs="Arial"/>
            <w:sz w:val="21"/>
            <w:szCs w:val="21"/>
          </w:rPr>
          <w:t>8-1.B   Monitoring Caseloads (practice)</w:t>
        </w:r>
      </w:hyperlink>
      <w:r w:rsidR="000B6625" w:rsidRPr="003B5A7E">
        <w:rPr>
          <w:rFonts w:ascii="Arial" w:hAnsi="Arial" w:cs="Arial"/>
          <w:sz w:val="21"/>
          <w:szCs w:val="21"/>
        </w:rPr>
        <w:cr/>
      </w:r>
      <w:hyperlink w:anchor="_8-2.A_The_site" w:history="1">
        <w:r w:rsidR="000B6625" w:rsidRPr="003B5A7E">
          <w:rPr>
            <w:rStyle w:val="Hyperlink"/>
            <w:rFonts w:ascii="Arial" w:hAnsi="Arial" w:cs="Arial"/>
            <w:sz w:val="21"/>
            <w:szCs w:val="21"/>
          </w:rPr>
          <w:t>8-2.A   Managing Caseloads (policy)</w:t>
        </w:r>
      </w:hyperlink>
      <w:r w:rsidR="000B6625" w:rsidRPr="003B5A7E">
        <w:rPr>
          <w:rFonts w:ascii="Arial" w:hAnsi="Arial" w:cs="Arial"/>
          <w:sz w:val="21"/>
          <w:szCs w:val="21"/>
        </w:rPr>
        <w:cr/>
      </w:r>
      <w:hyperlink w:anchor="_8-2.B_The_site" w:history="1">
        <w:r w:rsidR="000B6625" w:rsidRPr="003B5A7E">
          <w:rPr>
            <w:rStyle w:val="Hyperlink"/>
            <w:rFonts w:ascii="Arial" w:hAnsi="Arial" w:cs="Arial"/>
            <w:sz w:val="21"/>
            <w:szCs w:val="21"/>
          </w:rPr>
          <w:t>8-2.B   Managing Caseloads (practice)</w:t>
        </w:r>
      </w:hyperlink>
      <w:r w:rsidR="000B6625" w:rsidRPr="003B5A7E">
        <w:rPr>
          <w:rFonts w:ascii="Arial" w:hAnsi="Arial" w:cs="Arial"/>
          <w:sz w:val="21"/>
          <w:szCs w:val="21"/>
        </w:rPr>
        <w:cr/>
      </w:r>
    </w:p>
    <w:p w14:paraId="40E180D7" w14:textId="7FAE28FF" w:rsidR="000B6625" w:rsidRPr="003B5A7E" w:rsidRDefault="00F83905" w:rsidP="000B6625">
      <w:pPr>
        <w:rPr>
          <w:rFonts w:ascii="Arial" w:hAnsi="Arial" w:cs="Arial"/>
          <w:sz w:val="21"/>
          <w:szCs w:val="21"/>
        </w:rPr>
      </w:pPr>
      <w:hyperlink w:anchor="_Service_providers_are" w:history="1">
        <w:r w:rsidR="000B6625" w:rsidRPr="003B5A7E">
          <w:rPr>
            <w:rStyle w:val="Hyperlink"/>
            <w:rFonts w:ascii="Arial" w:hAnsi="Arial" w:cs="Arial"/>
            <w:b/>
            <w:sz w:val="22"/>
            <w:szCs w:val="21"/>
          </w:rPr>
          <w:t>9. Service Providers Selection</w:t>
        </w:r>
      </w:hyperlink>
      <w:r w:rsidR="000B6625" w:rsidRPr="003B5A7E">
        <w:rPr>
          <w:rFonts w:ascii="Arial" w:hAnsi="Arial" w:cs="Arial"/>
          <w:b/>
          <w:sz w:val="22"/>
          <w:szCs w:val="21"/>
        </w:rPr>
        <w:cr/>
      </w:r>
      <w:hyperlink w:anchor="_9-1.A_The_site’s" w:history="1">
        <w:r w:rsidR="000B6625" w:rsidRPr="003B5A7E">
          <w:rPr>
            <w:rStyle w:val="Hyperlink"/>
            <w:rFonts w:ascii="Arial" w:hAnsi="Arial" w:cs="Arial"/>
            <w:sz w:val="21"/>
            <w:szCs w:val="21"/>
          </w:rPr>
          <w:t>9-1.A   Screening &amp; Selection of New Staff (policy</w:t>
        </w:r>
      </w:hyperlink>
      <w:r w:rsidR="000B6625" w:rsidRPr="003B5A7E">
        <w:rPr>
          <w:rFonts w:ascii="Arial" w:hAnsi="Arial" w:cs="Arial"/>
          <w:sz w:val="21"/>
          <w:szCs w:val="21"/>
        </w:rPr>
        <w:t xml:space="preserve">)                    </w:t>
      </w:r>
      <w:r w:rsidR="000B6625" w:rsidRPr="003B5A7E">
        <w:rPr>
          <w:rFonts w:ascii="Arial" w:hAnsi="Arial" w:cs="Arial"/>
          <w:sz w:val="21"/>
          <w:szCs w:val="21"/>
        </w:rPr>
        <w:cr/>
      </w:r>
      <w:hyperlink w:anchor="_9-1.B_(old_9-1.A)" w:history="1">
        <w:r w:rsidR="000B6625" w:rsidRPr="003B5A7E">
          <w:rPr>
            <w:rStyle w:val="Hyperlink"/>
            <w:rFonts w:ascii="Arial" w:hAnsi="Arial" w:cs="Arial"/>
            <w:sz w:val="21"/>
            <w:szCs w:val="21"/>
          </w:rPr>
          <w:t>9-1.B   Screening &amp; Selection of Program Managers</w:t>
        </w:r>
      </w:hyperlink>
      <w:r w:rsidR="000B6625" w:rsidRPr="003B5A7E">
        <w:rPr>
          <w:rFonts w:ascii="Arial" w:hAnsi="Arial" w:cs="Arial"/>
          <w:sz w:val="21"/>
          <w:szCs w:val="21"/>
        </w:rPr>
        <w:t xml:space="preserve"> </w:t>
      </w:r>
      <w:r w:rsidR="000B6625" w:rsidRPr="003B5A7E">
        <w:rPr>
          <w:rFonts w:ascii="Arial" w:hAnsi="Arial" w:cs="Arial"/>
          <w:sz w:val="21"/>
          <w:szCs w:val="21"/>
        </w:rPr>
        <w:cr/>
      </w:r>
      <w:hyperlink w:anchor="_9-1.C_(old_9-1.B)" w:history="1">
        <w:r w:rsidR="000B6625" w:rsidRPr="003B5A7E">
          <w:rPr>
            <w:rStyle w:val="Hyperlink"/>
            <w:rFonts w:ascii="Arial" w:hAnsi="Arial" w:cs="Arial"/>
            <w:sz w:val="21"/>
            <w:szCs w:val="21"/>
          </w:rPr>
          <w:t>9-1.C   Screening &amp; Selection of Supervisors</w:t>
        </w:r>
      </w:hyperlink>
      <w:r w:rsidR="000B6625" w:rsidRPr="003B5A7E">
        <w:rPr>
          <w:rFonts w:ascii="Arial" w:hAnsi="Arial" w:cs="Arial"/>
          <w:sz w:val="21"/>
          <w:szCs w:val="21"/>
        </w:rPr>
        <w:t xml:space="preserve"> </w:t>
      </w:r>
      <w:r w:rsidR="000B6625" w:rsidRPr="003B5A7E">
        <w:rPr>
          <w:rFonts w:ascii="Arial" w:hAnsi="Arial" w:cs="Arial"/>
          <w:sz w:val="21"/>
          <w:szCs w:val="21"/>
        </w:rPr>
        <w:cr/>
      </w:r>
      <w:hyperlink w:anchor="_9-1.D_(old_9-1.C)" w:history="1">
        <w:r w:rsidR="000B6625" w:rsidRPr="003B5A7E">
          <w:rPr>
            <w:rStyle w:val="Hyperlink"/>
            <w:rFonts w:ascii="Arial" w:hAnsi="Arial" w:cs="Arial"/>
            <w:sz w:val="21"/>
            <w:szCs w:val="21"/>
          </w:rPr>
          <w:t>9-1.D Screening &amp; Selection of Direct Service Staff</w:t>
        </w:r>
      </w:hyperlink>
    </w:p>
    <w:p w14:paraId="26188BCD" w14:textId="73EBD3FE" w:rsidR="000B6625" w:rsidRPr="003B5A7E" w:rsidRDefault="00F83905" w:rsidP="000B6625">
      <w:pPr>
        <w:rPr>
          <w:rFonts w:ascii="Arial" w:hAnsi="Arial" w:cs="Arial"/>
          <w:sz w:val="21"/>
          <w:szCs w:val="21"/>
        </w:rPr>
      </w:pPr>
      <w:hyperlink w:anchor="_9-2._The_site" w:history="1">
        <w:r w:rsidR="000B6625" w:rsidRPr="003B5A7E">
          <w:rPr>
            <w:rStyle w:val="Hyperlink"/>
            <w:rFonts w:ascii="Arial" w:hAnsi="Arial" w:cs="Arial"/>
            <w:sz w:val="21"/>
            <w:szCs w:val="21"/>
          </w:rPr>
          <w:t>9-2      Equal Opportunity Employment</w:t>
        </w:r>
      </w:hyperlink>
      <w:r w:rsidR="000B6625" w:rsidRPr="003B5A7E">
        <w:rPr>
          <w:rFonts w:ascii="Arial" w:hAnsi="Arial" w:cs="Arial"/>
          <w:sz w:val="21"/>
          <w:szCs w:val="21"/>
        </w:rPr>
        <w:cr/>
      </w:r>
      <w:hyperlink w:anchor="_9-3.A_The_site’s" w:history="1">
        <w:r w:rsidR="000B6625" w:rsidRPr="003B5A7E">
          <w:rPr>
            <w:rStyle w:val="Hyperlink"/>
            <w:rFonts w:ascii="Arial" w:hAnsi="Arial" w:cs="Arial"/>
            <w:sz w:val="21"/>
            <w:szCs w:val="21"/>
          </w:rPr>
          <w:t>9-3.A   Recruitment and Selection practices</w:t>
        </w:r>
      </w:hyperlink>
    </w:p>
    <w:p w14:paraId="16B80D32" w14:textId="6ECB9DA2" w:rsidR="000B6625" w:rsidRPr="003B5A7E" w:rsidRDefault="00F83905" w:rsidP="000B6625">
      <w:pPr>
        <w:rPr>
          <w:rFonts w:ascii="Arial" w:hAnsi="Arial" w:cs="Arial"/>
          <w:sz w:val="21"/>
          <w:szCs w:val="21"/>
        </w:rPr>
      </w:pPr>
      <w:hyperlink w:anchor="_9-3.B_The_agency" w:history="1">
        <w:r w:rsidR="000B6625" w:rsidRPr="003B5A7E">
          <w:rPr>
            <w:rStyle w:val="Hyperlink"/>
            <w:rFonts w:ascii="Arial" w:hAnsi="Arial" w:cs="Arial"/>
            <w:sz w:val="21"/>
            <w:szCs w:val="21"/>
          </w:rPr>
          <w:t>9.3.B   Legally Permissible Background Checks  Safety Standard</w:t>
        </w:r>
      </w:hyperlink>
      <w:r w:rsidR="000B6625" w:rsidRPr="003B5A7E">
        <w:rPr>
          <w:rFonts w:ascii="Arial" w:hAnsi="Arial" w:cs="Arial"/>
          <w:sz w:val="21"/>
          <w:szCs w:val="21"/>
        </w:rPr>
        <w:cr/>
      </w:r>
      <w:hyperlink w:anchor="_9-4._The_site" w:history="1">
        <w:r w:rsidR="000B6625" w:rsidRPr="003B5A7E">
          <w:rPr>
            <w:rStyle w:val="Hyperlink"/>
            <w:rFonts w:ascii="Arial" w:hAnsi="Arial" w:cs="Arial"/>
            <w:sz w:val="21"/>
            <w:szCs w:val="21"/>
          </w:rPr>
          <w:t>9-4     Report on staff retention and satisfaction</w:t>
        </w:r>
      </w:hyperlink>
    </w:p>
    <w:p w14:paraId="2DDEE2D9" w14:textId="77777777" w:rsidR="000B6625" w:rsidRPr="003B5A7E" w:rsidRDefault="000B6625" w:rsidP="000B6625">
      <w:pPr>
        <w:rPr>
          <w:rFonts w:ascii="Arial" w:hAnsi="Arial" w:cs="Arial"/>
          <w:sz w:val="21"/>
          <w:szCs w:val="21"/>
        </w:rPr>
      </w:pPr>
    </w:p>
    <w:p w14:paraId="5AB174B3" w14:textId="77777777" w:rsidR="000B6625" w:rsidRPr="003B5A7E" w:rsidRDefault="000B6625" w:rsidP="000B6625">
      <w:pPr>
        <w:rPr>
          <w:rFonts w:ascii="Arial" w:hAnsi="Arial" w:cs="Arial"/>
          <w:sz w:val="21"/>
          <w:szCs w:val="21"/>
        </w:rPr>
      </w:pPr>
    </w:p>
    <w:p w14:paraId="2E9EFBCE" w14:textId="77777777" w:rsidR="00651EBB" w:rsidRPr="003B5A7E" w:rsidRDefault="00651EBB" w:rsidP="000B6625">
      <w:pPr>
        <w:rPr>
          <w:rFonts w:ascii="Arial" w:hAnsi="Arial" w:cs="Arial"/>
          <w:sz w:val="21"/>
          <w:szCs w:val="21"/>
        </w:rPr>
      </w:pPr>
    </w:p>
    <w:p w14:paraId="242ED77E" w14:textId="77777777" w:rsidR="00651EBB" w:rsidRPr="003B5A7E" w:rsidRDefault="00651EBB" w:rsidP="000B6625">
      <w:pPr>
        <w:rPr>
          <w:rFonts w:ascii="Arial" w:hAnsi="Arial" w:cs="Arial"/>
          <w:sz w:val="21"/>
          <w:szCs w:val="21"/>
        </w:rPr>
      </w:pPr>
    </w:p>
    <w:p w14:paraId="340DC574" w14:textId="77777777" w:rsidR="00651EBB" w:rsidRPr="003B5A7E" w:rsidRDefault="00651EBB" w:rsidP="000B6625">
      <w:pPr>
        <w:rPr>
          <w:rFonts w:ascii="Arial" w:hAnsi="Arial" w:cs="Arial"/>
          <w:sz w:val="21"/>
          <w:szCs w:val="21"/>
        </w:rPr>
      </w:pPr>
    </w:p>
    <w:p w14:paraId="0F5CD453" w14:textId="77777777" w:rsidR="00651EBB" w:rsidRPr="003B5A7E" w:rsidRDefault="00651EBB" w:rsidP="000B6625">
      <w:pPr>
        <w:rPr>
          <w:rFonts w:ascii="Arial" w:hAnsi="Arial" w:cs="Arial"/>
          <w:sz w:val="21"/>
          <w:szCs w:val="21"/>
        </w:rPr>
      </w:pPr>
    </w:p>
    <w:p w14:paraId="774A3E2E" w14:textId="77777777" w:rsidR="00651EBB" w:rsidRPr="003B5A7E" w:rsidRDefault="00651EBB" w:rsidP="000B6625">
      <w:pPr>
        <w:rPr>
          <w:rFonts w:ascii="Arial" w:hAnsi="Arial" w:cs="Arial"/>
          <w:sz w:val="21"/>
          <w:szCs w:val="21"/>
        </w:rPr>
      </w:pPr>
    </w:p>
    <w:p w14:paraId="7640563B" w14:textId="77777777" w:rsidR="00651EBB" w:rsidRPr="003B5A7E" w:rsidRDefault="00651EBB" w:rsidP="000B6625">
      <w:pPr>
        <w:rPr>
          <w:rFonts w:ascii="Arial" w:hAnsi="Arial" w:cs="Arial"/>
          <w:sz w:val="21"/>
          <w:szCs w:val="21"/>
        </w:rPr>
      </w:pPr>
    </w:p>
    <w:p w14:paraId="64D6D702" w14:textId="6E7A4F80" w:rsidR="000B6625" w:rsidRPr="003B5A7E" w:rsidRDefault="00F83905" w:rsidP="000B6625">
      <w:pPr>
        <w:rPr>
          <w:rFonts w:ascii="Arial" w:hAnsi="Arial" w:cs="Arial"/>
          <w:sz w:val="21"/>
          <w:szCs w:val="21"/>
        </w:rPr>
      </w:pPr>
      <w:hyperlink w:anchor="_Service_providers_receive" w:history="1">
        <w:r w:rsidR="000B6625" w:rsidRPr="003B5A7E">
          <w:rPr>
            <w:rStyle w:val="Hyperlink"/>
            <w:rFonts w:ascii="Arial" w:hAnsi="Arial" w:cs="Arial"/>
            <w:b/>
            <w:sz w:val="22"/>
            <w:szCs w:val="21"/>
          </w:rPr>
          <w:t>10.  Intensive Role Specific Training</w:t>
        </w:r>
      </w:hyperlink>
      <w:r w:rsidR="000B6625" w:rsidRPr="003B5A7E">
        <w:rPr>
          <w:rFonts w:ascii="Arial" w:hAnsi="Arial" w:cs="Arial"/>
          <w:sz w:val="21"/>
          <w:szCs w:val="21"/>
        </w:rPr>
        <w:cr/>
      </w:r>
      <w:hyperlink w:anchor="_10-1._(old_11-1)" w:history="1">
        <w:r w:rsidR="000B6625" w:rsidRPr="003B5A7E">
          <w:rPr>
            <w:rStyle w:val="Hyperlink"/>
            <w:rFonts w:ascii="Arial" w:hAnsi="Arial" w:cs="Arial"/>
            <w:sz w:val="21"/>
            <w:szCs w:val="21"/>
          </w:rPr>
          <w:t>10-1. Training Plan/Policy</w:t>
        </w:r>
      </w:hyperlink>
      <w:r w:rsidR="000B6625" w:rsidRPr="003B5A7E">
        <w:rPr>
          <w:rFonts w:ascii="Arial" w:hAnsi="Arial" w:cs="Arial"/>
          <w:sz w:val="21"/>
          <w:szCs w:val="21"/>
        </w:rPr>
        <w:cr/>
      </w:r>
      <w:hyperlink w:anchor="Ten1" w:history="1">
        <w:r w:rsidR="000B6625" w:rsidRPr="003B5A7E">
          <w:rPr>
            <w:rStyle w:val="Hyperlink"/>
            <w:rFonts w:ascii="Arial" w:hAnsi="Arial" w:cs="Arial"/>
            <w:sz w:val="21"/>
            <w:szCs w:val="21"/>
          </w:rPr>
          <w:t>10-2.A-G Orientation Training</w:t>
        </w:r>
      </w:hyperlink>
      <w:r w:rsidR="000B6625" w:rsidRPr="003B5A7E">
        <w:rPr>
          <w:rFonts w:ascii="Arial" w:hAnsi="Arial" w:cs="Arial"/>
          <w:sz w:val="21"/>
          <w:szCs w:val="21"/>
        </w:rPr>
        <w:cr/>
      </w:r>
      <w:hyperlink w:anchor="_10-2.D_(old_10-1.C)" w:history="1">
        <w:r w:rsidR="000B6625" w:rsidRPr="003B5A7E">
          <w:rPr>
            <w:rStyle w:val="Hyperlink"/>
            <w:rFonts w:ascii="Arial" w:hAnsi="Arial" w:cs="Arial"/>
            <w:sz w:val="21"/>
            <w:szCs w:val="21"/>
          </w:rPr>
          <w:t>10-2.D - CAN Orientation Prior to Work w/ Family) Safety Standard</w:t>
        </w:r>
      </w:hyperlink>
    </w:p>
    <w:p w14:paraId="21035BB8" w14:textId="326A0FD0" w:rsidR="000B6625" w:rsidRPr="003B5A7E" w:rsidRDefault="00F83905" w:rsidP="000B6625">
      <w:pPr>
        <w:rPr>
          <w:rFonts w:ascii="Arial" w:hAnsi="Arial" w:cs="Arial"/>
          <w:sz w:val="21"/>
          <w:szCs w:val="21"/>
        </w:rPr>
      </w:pPr>
      <w:hyperlink w:anchor="_10-3.A_(old_10-2.A)The" w:history="1">
        <w:r w:rsidR="000B6625" w:rsidRPr="003B5A7E">
          <w:rPr>
            <w:rStyle w:val="Hyperlink"/>
            <w:rFonts w:ascii="Arial" w:hAnsi="Arial" w:cs="Arial"/>
            <w:sz w:val="21"/>
            <w:szCs w:val="21"/>
          </w:rPr>
          <w:t>10-3.A   Stop-Gap Training (policy)</w:t>
        </w:r>
      </w:hyperlink>
      <w:r w:rsidR="000B6625" w:rsidRPr="003B5A7E">
        <w:rPr>
          <w:rFonts w:ascii="Arial" w:hAnsi="Arial" w:cs="Arial"/>
          <w:sz w:val="21"/>
          <w:szCs w:val="21"/>
        </w:rPr>
        <w:cr/>
      </w:r>
      <w:hyperlink w:anchor="_10-3.A_(old_10-2.A)The" w:history="1">
        <w:r w:rsidR="000B6625" w:rsidRPr="003B5A7E">
          <w:rPr>
            <w:rStyle w:val="Hyperlink"/>
            <w:rFonts w:ascii="Arial" w:hAnsi="Arial" w:cs="Arial"/>
            <w:sz w:val="21"/>
            <w:szCs w:val="21"/>
          </w:rPr>
          <w:t>10-3.B-D   Stop-gap Provided (practice)</w:t>
        </w:r>
      </w:hyperlink>
    </w:p>
    <w:p w14:paraId="18E25C37" w14:textId="33D593F7" w:rsidR="000B6625" w:rsidRPr="003B5A7E" w:rsidRDefault="00F83905" w:rsidP="000B6625">
      <w:pPr>
        <w:rPr>
          <w:rFonts w:ascii="Arial" w:hAnsi="Arial" w:cs="Arial"/>
          <w:sz w:val="21"/>
          <w:szCs w:val="21"/>
        </w:rPr>
      </w:pPr>
      <w:hyperlink w:anchor="_10-4.A_(old_10-3.A)" w:history="1">
        <w:r w:rsidR="000B6625" w:rsidRPr="003B5A7E">
          <w:rPr>
            <w:rStyle w:val="Hyperlink"/>
            <w:rFonts w:ascii="Arial" w:hAnsi="Arial" w:cs="Arial"/>
            <w:sz w:val="21"/>
            <w:szCs w:val="21"/>
          </w:rPr>
          <w:t>10-4.A  HFA Core Assessment Training  Sentinel Standard</w:t>
        </w:r>
      </w:hyperlink>
      <w:r w:rsidR="000B6625" w:rsidRPr="003B5A7E">
        <w:rPr>
          <w:rFonts w:ascii="Arial" w:hAnsi="Arial" w:cs="Arial"/>
          <w:sz w:val="21"/>
          <w:szCs w:val="21"/>
        </w:rPr>
        <w:cr/>
      </w:r>
      <w:hyperlink w:anchor="_10-4.B_(old_10-3.B)" w:history="1">
        <w:r w:rsidR="000B6625" w:rsidRPr="003B5A7E">
          <w:rPr>
            <w:rStyle w:val="Hyperlink"/>
            <w:rFonts w:ascii="Arial" w:hAnsi="Arial" w:cs="Arial"/>
            <w:sz w:val="21"/>
            <w:szCs w:val="21"/>
          </w:rPr>
          <w:t>10-4.B  HFA Core Home Visitor Training  Sentinel Standard</w:t>
        </w:r>
      </w:hyperlink>
      <w:r w:rsidR="000B6625" w:rsidRPr="003B5A7E">
        <w:rPr>
          <w:rFonts w:ascii="Arial" w:hAnsi="Arial" w:cs="Arial"/>
          <w:sz w:val="21"/>
          <w:szCs w:val="21"/>
        </w:rPr>
        <w:cr/>
      </w:r>
      <w:hyperlink w:anchor="_10-4.C_(old_10-3.C)" w:history="1">
        <w:r w:rsidR="000B6625" w:rsidRPr="003B5A7E">
          <w:rPr>
            <w:rStyle w:val="Hyperlink"/>
            <w:rFonts w:ascii="Arial" w:hAnsi="Arial" w:cs="Arial"/>
            <w:sz w:val="21"/>
            <w:szCs w:val="21"/>
          </w:rPr>
          <w:t>10-4.C HFA Core Supervisor Training Sentinel Standard</w:t>
        </w:r>
      </w:hyperlink>
      <w:r w:rsidR="000B6625" w:rsidRPr="003B5A7E">
        <w:rPr>
          <w:rFonts w:ascii="Arial" w:hAnsi="Arial" w:cs="Arial"/>
          <w:sz w:val="21"/>
          <w:szCs w:val="21"/>
        </w:rPr>
        <w:cr/>
      </w:r>
      <w:hyperlink w:anchor="_10-5._(new)_All" w:history="1">
        <w:r w:rsidR="000B6625" w:rsidRPr="003B5A7E">
          <w:rPr>
            <w:rStyle w:val="Hyperlink"/>
            <w:rFonts w:ascii="Arial" w:hAnsi="Arial" w:cs="Arial"/>
            <w:sz w:val="21"/>
            <w:szCs w:val="21"/>
          </w:rPr>
          <w:t>10-5. HFA Implementation Training</w:t>
        </w:r>
      </w:hyperlink>
    </w:p>
    <w:p w14:paraId="3EF87090" w14:textId="77777777" w:rsidR="000B6625" w:rsidRPr="003B5A7E" w:rsidRDefault="000B6625" w:rsidP="000B6625">
      <w:pPr>
        <w:rPr>
          <w:rFonts w:ascii="Arial" w:hAnsi="Arial" w:cs="Arial"/>
          <w:sz w:val="21"/>
          <w:szCs w:val="21"/>
        </w:rPr>
      </w:pPr>
    </w:p>
    <w:p w14:paraId="5C032232" w14:textId="215315C5" w:rsidR="000B6625" w:rsidRPr="003B5A7E" w:rsidRDefault="00F83905" w:rsidP="000B6625">
      <w:pPr>
        <w:rPr>
          <w:rFonts w:ascii="Arial" w:hAnsi="Arial" w:cs="Arial"/>
          <w:b/>
          <w:sz w:val="21"/>
          <w:szCs w:val="21"/>
        </w:rPr>
      </w:pPr>
      <w:hyperlink w:anchor="_Service_providers_have" w:history="1">
        <w:r w:rsidR="000B6625" w:rsidRPr="003B5A7E">
          <w:rPr>
            <w:rStyle w:val="Hyperlink"/>
            <w:rFonts w:ascii="Arial" w:hAnsi="Arial" w:cs="Arial"/>
            <w:b/>
            <w:sz w:val="22"/>
            <w:szCs w:val="21"/>
          </w:rPr>
          <w:t>11.  Training to fulfill job functions</w:t>
        </w:r>
      </w:hyperlink>
    </w:p>
    <w:p w14:paraId="7F43C8DA" w14:textId="70462AFA" w:rsidR="000B6625" w:rsidRPr="003B5A7E" w:rsidRDefault="00F83905" w:rsidP="000B6625">
      <w:pPr>
        <w:rPr>
          <w:rFonts w:ascii="Arial" w:hAnsi="Arial" w:cs="Arial"/>
          <w:sz w:val="21"/>
          <w:szCs w:val="21"/>
        </w:rPr>
      </w:pPr>
      <w:hyperlink w:anchor="_11-1._(old_11-2)" w:history="1">
        <w:r w:rsidR="008E71F5" w:rsidRPr="003B5A7E">
          <w:rPr>
            <w:rStyle w:val="Hyperlink"/>
            <w:rFonts w:ascii="Arial" w:hAnsi="Arial" w:cs="Arial"/>
            <w:sz w:val="21"/>
            <w:szCs w:val="21"/>
          </w:rPr>
          <w:t xml:space="preserve">11-1.A-C </w:t>
        </w:r>
        <w:r w:rsidR="000B6625" w:rsidRPr="003B5A7E">
          <w:rPr>
            <w:rStyle w:val="Hyperlink"/>
            <w:rFonts w:ascii="Arial" w:hAnsi="Arial" w:cs="Arial"/>
            <w:sz w:val="21"/>
            <w:szCs w:val="21"/>
          </w:rPr>
          <w:t>Three Month Wraparound Training</w:t>
        </w:r>
      </w:hyperlink>
      <w:r w:rsidR="000B6625" w:rsidRPr="003B5A7E">
        <w:rPr>
          <w:rFonts w:ascii="Arial" w:hAnsi="Arial" w:cs="Arial"/>
          <w:sz w:val="21"/>
          <w:szCs w:val="21"/>
        </w:rPr>
        <w:cr/>
      </w:r>
      <w:hyperlink w:anchor="_11-2._(old_11-3)" w:history="1">
        <w:r w:rsidR="008E71F5" w:rsidRPr="003B5A7E">
          <w:rPr>
            <w:rStyle w:val="Hyperlink"/>
            <w:rFonts w:ascii="Arial" w:hAnsi="Arial" w:cs="Arial"/>
            <w:sz w:val="21"/>
            <w:szCs w:val="21"/>
          </w:rPr>
          <w:t xml:space="preserve">11-2.A-F </w:t>
        </w:r>
        <w:r w:rsidR="000B6625" w:rsidRPr="003B5A7E">
          <w:rPr>
            <w:rStyle w:val="Hyperlink"/>
            <w:rFonts w:ascii="Arial" w:hAnsi="Arial" w:cs="Arial"/>
            <w:sz w:val="21"/>
            <w:szCs w:val="21"/>
          </w:rPr>
          <w:t>Six Month Wraparound Training</w:t>
        </w:r>
      </w:hyperlink>
      <w:r w:rsidR="000B6625" w:rsidRPr="003B5A7E">
        <w:rPr>
          <w:rFonts w:ascii="Arial" w:hAnsi="Arial" w:cs="Arial"/>
          <w:sz w:val="21"/>
          <w:szCs w:val="21"/>
        </w:rPr>
        <w:cr/>
      </w:r>
      <w:hyperlink w:anchor="_11-3._(old_11-4)" w:history="1">
        <w:r w:rsidR="008E71F5" w:rsidRPr="003B5A7E">
          <w:rPr>
            <w:rStyle w:val="Hyperlink"/>
            <w:rFonts w:ascii="Arial" w:hAnsi="Arial" w:cs="Arial"/>
            <w:sz w:val="21"/>
            <w:szCs w:val="21"/>
          </w:rPr>
          <w:t>11-3.A-F Twelve</w:t>
        </w:r>
        <w:r w:rsidR="000B6625" w:rsidRPr="003B5A7E">
          <w:rPr>
            <w:rStyle w:val="Hyperlink"/>
            <w:rFonts w:ascii="Arial" w:hAnsi="Arial" w:cs="Arial"/>
            <w:sz w:val="21"/>
            <w:szCs w:val="21"/>
          </w:rPr>
          <w:t xml:space="preserve"> Month Wraparound Training</w:t>
        </w:r>
      </w:hyperlink>
      <w:r w:rsidR="000B6625" w:rsidRPr="003B5A7E">
        <w:rPr>
          <w:rFonts w:ascii="Arial" w:hAnsi="Arial" w:cs="Arial"/>
          <w:sz w:val="21"/>
          <w:szCs w:val="21"/>
        </w:rPr>
        <w:cr/>
      </w:r>
      <w:hyperlink w:anchor="_11-4._(old_11-5)" w:history="1">
        <w:r w:rsidR="008E71F5" w:rsidRPr="003B5A7E">
          <w:rPr>
            <w:rStyle w:val="Hyperlink"/>
            <w:rFonts w:ascii="Arial" w:hAnsi="Arial" w:cs="Arial"/>
            <w:sz w:val="21"/>
            <w:szCs w:val="21"/>
          </w:rPr>
          <w:t xml:space="preserve">11-4:A-B: </w:t>
        </w:r>
        <w:r w:rsidR="000B6625" w:rsidRPr="003B5A7E">
          <w:rPr>
            <w:rStyle w:val="Hyperlink"/>
            <w:rFonts w:ascii="Arial" w:hAnsi="Arial" w:cs="Arial"/>
            <w:sz w:val="21"/>
            <w:szCs w:val="21"/>
          </w:rPr>
          <w:t>Ongoing Training</w:t>
        </w:r>
      </w:hyperlink>
      <w:r w:rsidR="000B6625" w:rsidRPr="003B5A7E">
        <w:rPr>
          <w:rFonts w:ascii="Arial" w:hAnsi="Arial" w:cs="Arial"/>
          <w:sz w:val="21"/>
          <w:szCs w:val="21"/>
        </w:rPr>
        <w:cr/>
      </w:r>
    </w:p>
    <w:p w14:paraId="72093562" w14:textId="10F01630" w:rsidR="000B6625" w:rsidRPr="003B5A7E" w:rsidRDefault="00F83905" w:rsidP="000B6625">
      <w:pPr>
        <w:rPr>
          <w:rFonts w:ascii="Arial" w:hAnsi="Arial" w:cs="Arial"/>
          <w:sz w:val="21"/>
          <w:szCs w:val="21"/>
        </w:rPr>
      </w:pPr>
      <w:hyperlink w:anchor="_Service_providers_receive_1" w:history="1">
        <w:r w:rsidR="000B6625" w:rsidRPr="003B5A7E">
          <w:rPr>
            <w:rStyle w:val="Hyperlink"/>
            <w:rFonts w:ascii="Arial" w:hAnsi="Arial" w:cs="Arial"/>
            <w:b/>
            <w:sz w:val="22"/>
            <w:szCs w:val="21"/>
          </w:rPr>
          <w:t>12. Ongoing, Effective Supervision</w:t>
        </w:r>
      </w:hyperlink>
      <w:r w:rsidR="000B6625" w:rsidRPr="003B5A7E">
        <w:rPr>
          <w:rFonts w:ascii="Arial" w:hAnsi="Arial" w:cs="Arial"/>
          <w:sz w:val="21"/>
          <w:szCs w:val="21"/>
        </w:rPr>
        <w:cr/>
      </w:r>
      <w:hyperlink w:anchor="_12-1.A_The_site’s" w:history="1">
        <w:r w:rsidR="000B6625" w:rsidRPr="003B5A7E">
          <w:rPr>
            <w:rStyle w:val="Hyperlink"/>
            <w:rFonts w:ascii="Arial" w:hAnsi="Arial" w:cs="Arial"/>
            <w:sz w:val="21"/>
            <w:szCs w:val="21"/>
          </w:rPr>
          <w:t>12-1.A   Supervision Frequency &amp; Duration (policy)</w:t>
        </w:r>
      </w:hyperlink>
      <w:r w:rsidR="000B6625" w:rsidRPr="003B5A7E">
        <w:rPr>
          <w:rFonts w:ascii="Arial" w:hAnsi="Arial" w:cs="Arial"/>
          <w:sz w:val="21"/>
          <w:szCs w:val="21"/>
        </w:rPr>
        <w:cr/>
      </w:r>
      <w:hyperlink w:anchor="_12-1.B_The_site" w:history="1">
        <w:r w:rsidR="000B6625" w:rsidRPr="003B5A7E">
          <w:rPr>
            <w:rStyle w:val="Hyperlink"/>
            <w:rFonts w:ascii="Arial" w:hAnsi="Arial" w:cs="Arial"/>
            <w:sz w:val="21"/>
            <w:szCs w:val="21"/>
          </w:rPr>
          <w:t xml:space="preserve">12-1.B   Supervision Frequency </w:t>
        </w:r>
        <w:r w:rsidR="00420293" w:rsidRPr="003B5A7E">
          <w:rPr>
            <w:rStyle w:val="Hyperlink"/>
            <w:rFonts w:ascii="Arial" w:hAnsi="Arial" w:cs="Arial"/>
            <w:sz w:val="21"/>
            <w:szCs w:val="21"/>
          </w:rPr>
          <w:t>and Duration (practice) Safety</w:t>
        </w:r>
        <w:r w:rsidR="000B6625" w:rsidRPr="003B5A7E">
          <w:rPr>
            <w:rStyle w:val="Hyperlink"/>
            <w:rFonts w:ascii="Arial" w:hAnsi="Arial" w:cs="Arial"/>
            <w:sz w:val="21"/>
            <w:szCs w:val="21"/>
          </w:rPr>
          <w:t xml:space="preserve"> Standard</w:t>
        </w:r>
      </w:hyperlink>
      <w:r w:rsidR="000B6625" w:rsidRPr="003B5A7E">
        <w:rPr>
          <w:rFonts w:ascii="Arial" w:hAnsi="Arial" w:cs="Arial"/>
          <w:sz w:val="21"/>
          <w:szCs w:val="21"/>
        </w:rPr>
        <w:cr/>
      </w:r>
      <w:hyperlink w:anchor="_12-1.C_When_the" w:history="1">
        <w:r w:rsidR="000B6625" w:rsidRPr="003B5A7E">
          <w:rPr>
            <w:rStyle w:val="Hyperlink"/>
            <w:rFonts w:ascii="Arial" w:hAnsi="Arial" w:cs="Arial"/>
            <w:sz w:val="21"/>
            <w:szCs w:val="21"/>
          </w:rPr>
          <w:t>12-1.C   Group Reflective Consultation</w:t>
        </w:r>
      </w:hyperlink>
      <w:r w:rsidR="000B6625" w:rsidRPr="003B5A7E">
        <w:rPr>
          <w:rFonts w:ascii="Arial" w:hAnsi="Arial" w:cs="Arial"/>
          <w:sz w:val="21"/>
          <w:szCs w:val="21"/>
        </w:rPr>
        <w:cr/>
      </w:r>
      <w:hyperlink w:anchor="_12-1.D_The_ratio" w:history="1">
        <w:r w:rsidR="000B6625" w:rsidRPr="003B5A7E">
          <w:rPr>
            <w:rStyle w:val="Hyperlink"/>
            <w:rFonts w:ascii="Arial" w:hAnsi="Arial" w:cs="Arial"/>
            <w:sz w:val="21"/>
            <w:szCs w:val="21"/>
          </w:rPr>
          <w:t>12-1.D   Ratio of Supervisors to Staff</w:t>
        </w:r>
      </w:hyperlink>
      <w:r w:rsidR="000B6625" w:rsidRPr="003B5A7E">
        <w:rPr>
          <w:rFonts w:ascii="Arial" w:hAnsi="Arial" w:cs="Arial"/>
          <w:sz w:val="21"/>
          <w:szCs w:val="21"/>
        </w:rPr>
        <w:cr/>
      </w:r>
      <w:hyperlink w:anchor="_12-2.A_The_site" w:history="1">
        <w:r w:rsidR="000B6625" w:rsidRPr="003B5A7E">
          <w:rPr>
            <w:rStyle w:val="Hyperlink"/>
            <w:rFonts w:ascii="Arial" w:hAnsi="Arial" w:cs="Arial"/>
            <w:sz w:val="21"/>
            <w:szCs w:val="21"/>
          </w:rPr>
          <w:t>12-2.A   Administrative, Clinical &amp; Reflective Supervision and Professional Support (policy)</w:t>
        </w:r>
      </w:hyperlink>
      <w:r w:rsidR="000B6625" w:rsidRPr="003B5A7E">
        <w:rPr>
          <w:rFonts w:ascii="Arial" w:hAnsi="Arial" w:cs="Arial"/>
          <w:sz w:val="21"/>
          <w:szCs w:val="21"/>
        </w:rPr>
        <w:t xml:space="preserve"> </w:t>
      </w:r>
      <w:r w:rsidR="000B6625" w:rsidRPr="003B5A7E">
        <w:rPr>
          <w:rFonts w:ascii="Arial" w:hAnsi="Arial" w:cs="Arial"/>
          <w:sz w:val="21"/>
          <w:szCs w:val="21"/>
        </w:rPr>
        <w:cr/>
      </w:r>
      <w:hyperlink w:anchor="_12-2.B_The_site" w:history="1">
        <w:r w:rsidR="000B6625" w:rsidRPr="003B5A7E">
          <w:rPr>
            <w:rStyle w:val="Hyperlink"/>
            <w:rFonts w:ascii="Arial" w:hAnsi="Arial" w:cs="Arial"/>
            <w:sz w:val="21"/>
            <w:szCs w:val="21"/>
          </w:rPr>
          <w:t>12-2.B   Reflective, Clinical &amp; Administrative supervision provided (practice) Sentinel Standard</w:t>
        </w:r>
      </w:hyperlink>
      <w:r w:rsidR="000B6625" w:rsidRPr="003B5A7E">
        <w:rPr>
          <w:rFonts w:ascii="Arial" w:hAnsi="Arial" w:cs="Arial"/>
          <w:sz w:val="21"/>
          <w:szCs w:val="21"/>
        </w:rPr>
        <w:cr/>
      </w:r>
      <w:hyperlink w:anchor="_12-2.C_The_site" w:history="1">
        <w:r w:rsidR="000B6625" w:rsidRPr="003B5A7E">
          <w:rPr>
            <w:rStyle w:val="Hyperlink"/>
            <w:rFonts w:ascii="Arial" w:hAnsi="Arial" w:cs="Arial"/>
            <w:sz w:val="21"/>
            <w:szCs w:val="21"/>
          </w:rPr>
          <w:t>12-2.C   Professional Support Provided (practice)</w:t>
        </w:r>
      </w:hyperlink>
      <w:r w:rsidR="000B6625" w:rsidRPr="003B5A7E">
        <w:rPr>
          <w:rFonts w:ascii="Arial" w:hAnsi="Arial" w:cs="Arial"/>
          <w:sz w:val="21"/>
          <w:szCs w:val="21"/>
        </w:rPr>
        <w:cr/>
      </w:r>
      <w:hyperlink w:anchor="_12-3.A_The_site" w:history="1">
        <w:r w:rsidR="000B6625" w:rsidRPr="003B5A7E">
          <w:rPr>
            <w:rStyle w:val="Hyperlink"/>
            <w:rFonts w:ascii="Arial" w:hAnsi="Arial" w:cs="Arial"/>
            <w:sz w:val="21"/>
            <w:szCs w:val="21"/>
          </w:rPr>
          <w:t>12-3.A   Supervisor Supervision (policy)</w:t>
        </w:r>
      </w:hyperlink>
      <w:r w:rsidR="000B6625" w:rsidRPr="003B5A7E">
        <w:rPr>
          <w:rFonts w:ascii="Arial" w:hAnsi="Arial" w:cs="Arial"/>
          <w:sz w:val="21"/>
          <w:szCs w:val="21"/>
        </w:rPr>
        <w:cr/>
      </w:r>
      <w:hyperlink w:anchor="_12-3.B_The_site’s" w:history="1">
        <w:r w:rsidR="000B6625" w:rsidRPr="003B5A7E">
          <w:rPr>
            <w:rStyle w:val="Hyperlink"/>
            <w:rFonts w:ascii="Arial" w:hAnsi="Arial" w:cs="Arial"/>
            <w:sz w:val="21"/>
            <w:szCs w:val="21"/>
          </w:rPr>
          <w:t>12-3.B   Supervision of Supervisor (practice)</w:t>
        </w:r>
      </w:hyperlink>
      <w:r w:rsidR="000B6625" w:rsidRPr="003B5A7E">
        <w:rPr>
          <w:rFonts w:ascii="Arial" w:hAnsi="Arial" w:cs="Arial"/>
          <w:sz w:val="21"/>
          <w:szCs w:val="21"/>
        </w:rPr>
        <w:cr/>
      </w:r>
      <w:hyperlink w:anchor="_12-4.A_The_site" w:history="1">
        <w:r w:rsidR="000B6625" w:rsidRPr="003B5A7E">
          <w:rPr>
            <w:rStyle w:val="Hyperlink"/>
            <w:rFonts w:ascii="Arial" w:hAnsi="Arial" w:cs="Arial"/>
            <w:sz w:val="21"/>
            <w:szCs w:val="21"/>
          </w:rPr>
          <w:t>12-4.A   Program Manager Support, Accountability (policy)</w:t>
        </w:r>
      </w:hyperlink>
      <w:r w:rsidR="000B6625" w:rsidRPr="003B5A7E">
        <w:rPr>
          <w:rFonts w:ascii="Arial" w:hAnsi="Arial" w:cs="Arial"/>
          <w:sz w:val="21"/>
          <w:szCs w:val="21"/>
        </w:rPr>
        <w:t xml:space="preserve"> </w:t>
      </w:r>
    </w:p>
    <w:p w14:paraId="1441733C" w14:textId="0C4161F7" w:rsidR="000B6625" w:rsidRPr="003B5A7E" w:rsidRDefault="00F83905" w:rsidP="000B6625">
      <w:pPr>
        <w:rPr>
          <w:rFonts w:ascii="Arial" w:hAnsi="Arial" w:cs="Arial"/>
          <w:sz w:val="21"/>
          <w:szCs w:val="21"/>
        </w:rPr>
      </w:pPr>
      <w:hyperlink w:anchor="_12-4.B_The_site" w:history="1">
        <w:r w:rsidR="000B6625" w:rsidRPr="003B5A7E">
          <w:rPr>
            <w:rStyle w:val="Hyperlink"/>
            <w:rFonts w:ascii="Arial" w:hAnsi="Arial" w:cs="Arial"/>
            <w:sz w:val="21"/>
            <w:szCs w:val="21"/>
          </w:rPr>
          <w:t>12-4.B   Program Manager Support, Accountability (practice)</w:t>
        </w:r>
        <w:r w:rsidR="000B6625" w:rsidRPr="003B5A7E">
          <w:rPr>
            <w:rStyle w:val="Hyperlink"/>
            <w:rFonts w:ascii="Arial" w:hAnsi="Arial" w:cs="Arial"/>
            <w:sz w:val="21"/>
            <w:szCs w:val="21"/>
          </w:rPr>
          <w:cr/>
        </w:r>
      </w:hyperlink>
    </w:p>
    <w:p w14:paraId="34A7D7A4" w14:textId="77777777" w:rsidR="000B6625" w:rsidRPr="003B5A7E" w:rsidRDefault="000B6625" w:rsidP="000B6625"/>
    <w:p w14:paraId="260877B6" w14:textId="77777777" w:rsidR="000B6625" w:rsidRPr="003B5A7E" w:rsidRDefault="000B6625" w:rsidP="000B6625"/>
    <w:p w14:paraId="2DE53F62" w14:textId="77777777" w:rsidR="000B6625" w:rsidRPr="003B5A7E" w:rsidRDefault="000B6625" w:rsidP="000B6625"/>
    <w:p w14:paraId="4EBD6A44" w14:textId="77777777" w:rsidR="000B6625" w:rsidRPr="003B5A7E" w:rsidRDefault="000B6625" w:rsidP="000B6625"/>
    <w:p w14:paraId="53A2A079" w14:textId="77777777" w:rsidR="000B6625" w:rsidRPr="003B5A7E" w:rsidRDefault="000B6625" w:rsidP="000B6625"/>
    <w:p w14:paraId="20F31FC5" w14:textId="77777777" w:rsidR="000B6625" w:rsidRPr="003B5A7E" w:rsidRDefault="000B6625" w:rsidP="000B6625"/>
    <w:p w14:paraId="2A168BEE" w14:textId="77777777" w:rsidR="000B6625" w:rsidRPr="003B5A7E" w:rsidRDefault="000B6625" w:rsidP="000B6625"/>
    <w:p w14:paraId="6FBE0A19" w14:textId="2DEE93C6" w:rsidR="000B6625" w:rsidRPr="003B5A7E" w:rsidRDefault="000B6625" w:rsidP="000B6625">
      <w:r w:rsidRPr="003B5A7E">
        <w:t xml:space="preserve">  </w:t>
      </w:r>
    </w:p>
    <w:p w14:paraId="68964256" w14:textId="77777777" w:rsidR="000B6625" w:rsidRPr="003B5A7E" w:rsidRDefault="000B6625" w:rsidP="000B6625">
      <w:r w:rsidRPr="003B5A7E">
        <w:t xml:space="preserve"> </w:t>
      </w:r>
    </w:p>
    <w:p w14:paraId="4357EEBD" w14:textId="77777777" w:rsidR="00651EBB" w:rsidRPr="003B5A7E" w:rsidRDefault="00651EBB" w:rsidP="000B6625"/>
    <w:p w14:paraId="1F6E905E" w14:textId="77777777" w:rsidR="00651EBB" w:rsidRPr="003B5A7E" w:rsidRDefault="00651EBB" w:rsidP="000B6625"/>
    <w:p w14:paraId="6FA53977" w14:textId="77777777" w:rsidR="00651EBB" w:rsidRPr="003B5A7E" w:rsidRDefault="00651EBB" w:rsidP="000B6625"/>
    <w:p w14:paraId="677BD4C0" w14:textId="21EB15B9" w:rsidR="000B6625" w:rsidRPr="003B5A7E" w:rsidRDefault="00F83905" w:rsidP="000B6625">
      <w:pPr>
        <w:rPr>
          <w:rFonts w:ascii="Arial" w:hAnsi="Arial" w:cs="Arial"/>
          <w:sz w:val="21"/>
          <w:szCs w:val="21"/>
        </w:rPr>
      </w:pPr>
      <w:hyperlink w:anchor="_GA-1._The_site" w:history="1">
        <w:r w:rsidR="000B6625" w:rsidRPr="003B5A7E">
          <w:rPr>
            <w:rStyle w:val="Hyperlink"/>
            <w:rFonts w:ascii="Arial" w:hAnsi="Arial" w:cs="Arial"/>
            <w:b/>
            <w:sz w:val="22"/>
            <w:szCs w:val="21"/>
          </w:rPr>
          <w:t>GA - Governance and Administration</w:t>
        </w:r>
      </w:hyperlink>
      <w:r w:rsidR="000B6625" w:rsidRPr="003B5A7E">
        <w:rPr>
          <w:rFonts w:ascii="Arial" w:hAnsi="Arial" w:cs="Arial"/>
          <w:sz w:val="21"/>
          <w:szCs w:val="21"/>
        </w:rPr>
        <w:cr/>
      </w:r>
      <w:hyperlink w:anchor="_GA-1.A_The_site’s" w:history="1">
        <w:r w:rsidR="000B6625" w:rsidRPr="003B5A7E">
          <w:rPr>
            <w:rStyle w:val="Hyperlink"/>
            <w:rFonts w:ascii="Arial" w:hAnsi="Arial" w:cs="Arial"/>
            <w:sz w:val="21"/>
            <w:szCs w:val="21"/>
          </w:rPr>
          <w:t>GA-1.A   Organization and Function of Advisory Group</w:t>
        </w:r>
      </w:hyperlink>
      <w:r w:rsidR="000B6625" w:rsidRPr="003B5A7E">
        <w:rPr>
          <w:rFonts w:ascii="Arial" w:hAnsi="Arial" w:cs="Arial"/>
          <w:sz w:val="21"/>
          <w:szCs w:val="21"/>
        </w:rPr>
        <w:cr/>
      </w:r>
      <w:hyperlink w:anchor="_GA-1.B_The_advisory/governing" w:history="1">
        <w:r w:rsidR="000B6625" w:rsidRPr="003B5A7E">
          <w:rPr>
            <w:rStyle w:val="Hyperlink"/>
            <w:rFonts w:ascii="Arial" w:hAnsi="Arial" w:cs="Arial"/>
            <w:sz w:val="21"/>
            <w:szCs w:val="21"/>
          </w:rPr>
          <w:t>GA-1.B   Advisory with Wide Range of Skills &amp; Knowledge</w:t>
        </w:r>
      </w:hyperlink>
      <w:r w:rsidR="000B6625" w:rsidRPr="003B5A7E">
        <w:rPr>
          <w:rFonts w:ascii="Arial" w:hAnsi="Arial" w:cs="Arial"/>
          <w:sz w:val="21"/>
          <w:szCs w:val="21"/>
        </w:rPr>
        <w:t xml:space="preserve"> </w:t>
      </w:r>
      <w:r w:rsidR="000B6625" w:rsidRPr="003B5A7E">
        <w:rPr>
          <w:rFonts w:ascii="Arial" w:hAnsi="Arial" w:cs="Arial"/>
          <w:sz w:val="21"/>
          <w:szCs w:val="21"/>
        </w:rPr>
        <w:cr/>
      </w:r>
      <w:hyperlink w:anchor="_GA-1.C_The_site" w:history="1">
        <w:r w:rsidR="000B6625" w:rsidRPr="003B5A7E">
          <w:rPr>
            <w:rStyle w:val="Hyperlink"/>
            <w:rFonts w:ascii="Arial" w:hAnsi="Arial" w:cs="Arial"/>
            <w:sz w:val="21"/>
            <w:szCs w:val="21"/>
          </w:rPr>
          <w:t>GA-1.C   Program Manager &amp; Advisory Group Work as Team</w:t>
        </w:r>
      </w:hyperlink>
      <w:r w:rsidR="000B6625" w:rsidRPr="003B5A7E">
        <w:rPr>
          <w:rFonts w:ascii="Arial" w:hAnsi="Arial" w:cs="Arial"/>
          <w:sz w:val="21"/>
          <w:szCs w:val="21"/>
        </w:rPr>
        <w:cr/>
      </w:r>
      <w:hyperlink w:anchor="_GA-2.A_The_site" w:history="1">
        <w:r w:rsidR="000B6625" w:rsidRPr="003B5A7E">
          <w:rPr>
            <w:rStyle w:val="Hyperlink"/>
            <w:rFonts w:ascii="Arial" w:hAnsi="Arial" w:cs="Arial"/>
            <w:sz w:val="21"/>
            <w:szCs w:val="21"/>
          </w:rPr>
          <w:t>GA-2.A   Formalized Input from Families (policy)</w:t>
        </w:r>
      </w:hyperlink>
    </w:p>
    <w:p w14:paraId="149DBF17" w14:textId="51A86217" w:rsidR="000B6625" w:rsidRPr="003B5A7E" w:rsidRDefault="00F83905" w:rsidP="000B6625">
      <w:pPr>
        <w:rPr>
          <w:rFonts w:ascii="Arial" w:hAnsi="Arial" w:cs="Arial"/>
          <w:sz w:val="21"/>
          <w:szCs w:val="21"/>
        </w:rPr>
      </w:pPr>
      <w:hyperlink w:anchor="_GA-2.B_The_site" w:history="1">
        <w:r w:rsidR="000B6625" w:rsidRPr="003B5A7E">
          <w:rPr>
            <w:rStyle w:val="Hyperlink"/>
            <w:rFonts w:ascii="Arial" w:hAnsi="Arial" w:cs="Arial"/>
            <w:sz w:val="21"/>
            <w:szCs w:val="21"/>
          </w:rPr>
          <w:t>GA-2.B   Formalized Input from Families (practice)</w:t>
        </w:r>
      </w:hyperlink>
    </w:p>
    <w:p w14:paraId="02B89A12" w14:textId="04CBA9EB" w:rsidR="000B6625" w:rsidRPr="003B5A7E" w:rsidRDefault="00F83905" w:rsidP="000B6625">
      <w:pPr>
        <w:rPr>
          <w:rFonts w:ascii="Arial" w:hAnsi="Arial" w:cs="Arial"/>
          <w:sz w:val="21"/>
          <w:szCs w:val="21"/>
        </w:rPr>
      </w:pPr>
      <w:hyperlink w:anchor="_GA-3.A_The_site" w:history="1">
        <w:r w:rsidR="000B6625" w:rsidRPr="003B5A7E">
          <w:rPr>
            <w:rStyle w:val="Hyperlink"/>
            <w:rFonts w:ascii="Arial" w:hAnsi="Arial" w:cs="Arial"/>
            <w:sz w:val="21"/>
            <w:szCs w:val="21"/>
          </w:rPr>
          <w:t>GA-</w:t>
        </w:r>
        <w:r w:rsidR="00A7535F" w:rsidRPr="003B5A7E">
          <w:rPr>
            <w:rStyle w:val="Hyperlink"/>
            <w:rFonts w:ascii="Arial" w:hAnsi="Arial" w:cs="Arial"/>
            <w:sz w:val="21"/>
            <w:szCs w:val="21"/>
          </w:rPr>
          <w:t>3.A   Review of Progress Site</w:t>
        </w:r>
        <w:r w:rsidR="000B6625" w:rsidRPr="003B5A7E">
          <w:rPr>
            <w:rStyle w:val="Hyperlink"/>
            <w:rFonts w:ascii="Arial" w:hAnsi="Arial" w:cs="Arial"/>
            <w:sz w:val="21"/>
            <w:szCs w:val="21"/>
          </w:rPr>
          <w:t xml:space="preserve"> Goals &amp; Benchmarks (practice)</w:t>
        </w:r>
      </w:hyperlink>
    </w:p>
    <w:p w14:paraId="7EFB474D" w14:textId="28A5F954" w:rsidR="000B6625" w:rsidRPr="003B5A7E" w:rsidRDefault="00F83905" w:rsidP="000B6625">
      <w:pPr>
        <w:rPr>
          <w:rFonts w:ascii="Arial" w:hAnsi="Arial" w:cs="Arial"/>
          <w:sz w:val="21"/>
          <w:szCs w:val="21"/>
        </w:rPr>
      </w:pPr>
      <w:hyperlink w:anchor="GA3B" w:history="1">
        <w:r w:rsidR="000B6625" w:rsidRPr="003B5A7E">
          <w:rPr>
            <w:rStyle w:val="Hyperlink"/>
            <w:rFonts w:ascii="Arial" w:hAnsi="Arial" w:cs="Arial"/>
            <w:sz w:val="21"/>
            <w:szCs w:val="21"/>
          </w:rPr>
          <w:t>GA-</w:t>
        </w:r>
        <w:r w:rsidR="008E71F5" w:rsidRPr="003B5A7E">
          <w:rPr>
            <w:rStyle w:val="Hyperlink"/>
            <w:rFonts w:ascii="Arial" w:hAnsi="Arial" w:cs="Arial"/>
            <w:sz w:val="21"/>
            <w:szCs w:val="21"/>
          </w:rPr>
          <w:t>3.B Quality</w:t>
        </w:r>
        <w:r w:rsidR="000B6625" w:rsidRPr="003B5A7E">
          <w:rPr>
            <w:rStyle w:val="Hyperlink"/>
            <w:rFonts w:ascii="Arial" w:hAnsi="Arial" w:cs="Arial"/>
            <w:sz w:val="21"/>
            <w:szCs w:val="21"/>
          </w:rPr>
          <w:t xml:space="preserve"> Assurance Plan</w:t>
        </w:r>
      </w:hyperlink>
      <w:r w:rsidR="000B6625" w:rsidRPr="003B5A7E">
        <w:rPr>
          <w:rFonts w:ascii="Arial" w:hAnsi="Arial" w:cs="Arial"/>
          <w:sz w:val="21"/>
          <w:szCs w:val="21"/>
        </w:rPr>
        <w:t xml:space="preserve"> </w:t>
      </w:r>
    </w:p>
    <w:p w14:paraId="08EB5FF8" w14:textId="44B89D55" w:rsidR="000B6625" w:rsidRPr="003B5A7E" w:rsidRDefault="00F83905" w:rsidP="000B6625">
      <w:pPr>
        <w:rPr>
          <w:rFonts w:ascii="Arial" w:hAnsi="Arial" w:cs="Arial"/>
          <w:sz w:val="21"/>
          <w:szCs w:val="21"/>
        </w:rPr>
      </w:pPr>
      <w:hyperlink w:anchor="_GA-4.A_The_site" w:history="1">
        <w:r w:rsidR="000B6625" w:rsidRPr="003B5A7E">
          <w:rPr>
            <w:rStyle w:val="Hyperlink"/>
            <w:rFonts w:ascii="Arial" w:hAnsi="Arial" w:cs="Arial"/>
            <w:sz w:val="21"/>
            <w:szCs w:val="21"/>
          </w:rPr>
          <w:t>GA-</w:t>
        </w:r>
        <w:r w:rsidR="008E71F5" w:rsidRPr="003B5A7E">
          <w:rPr>
            <w:rStyle w:val="Hyperlink"/>
            <w:rFonts w:ascii="Arial" w:hAnsi="Arial" w:cs="Arial"/>
            <w:sz w:val="21"/>
            <w:szCs w:val="21"/>
          </w:rPr>
          <w:t>4.A Research</w:t>
        </w:r>
        <w:r w:rsidR="000B6625" w:rsidRPr="003B5A7E">
          <w:rPr>
            <w:rStyle w:val="Hyperlink"/>
            <w:rFonts w:ascii="Arial" w:hAnsi="Arial" w:cs="Arial"/>
            <w:sz w:val="21"/>
            <w:szCs w:val="21"/>
          </w:rPr>
          <w:t xml:space="preserve"> P</w:t>
        </w:r>
        <w:r w:rsidR="008E71F5" w:rsidRPr="003B5A7E">
          <w:rPr>
            <w:rStyle w:val="Hyperlink"/>
            <w:rFonts w:ascii="Arial" w:hAnsi="Arial" w:cs="Arial"/>
            <w:sz w:val="21"/>
            <w:szCs w:val="21"/>
          </w:rPr>
          <w:t xml:space="preserve">roposals </w:t>
        </w:r>
        <w:r w:rsidR="000B6625" w:rsidRPr="003B5A7E">
          <w:rPr>
            <w:rStyle w:val="Hyperlink"/>
            <w:rFonts w:ascii="Arial" w:hAnsi="Arial" w:cs="Arial"/>
            <w:sz w:val="21"/>
            <w:szCs w:val="21"/>
          </w:rPr>
          <w:t>(policy)</w:t>
        </w:r>
      </w:hyperlink>
    </w:p>
    <w:p w14:paraId="48CD7566" w14:textId="07C63297" w:rsidR="000B6625" w:rsidRPr="003B5A7E" w:rsidRDefault="00F83905" w:rsidP="000B6625">
      <w:pPr>
        <w:rPr>
          <w:rFonts w:ascii="Arial" w:hAnsi="Arial" w:cs="Arial"/>
          <w:sz w:val="21"/>
          <w:szCs w:val="21"/>
        </w:rPr>
      </w:pPr>
      <w:hyperlink w:anchor="_GA-4.B_The_site" w:history="1">
        <w:r w:rsidR="000B6625" w:rsidRPr="003B5A7E">
          <w:rPr>
            <w:rStyle w:val="Hyperlink"/>
            <w:rFonts w:ascii="Arial" w:hAnsi="Arial" w:cs="Arial"/>
            <w:sz w:val="21"/>
            <w:szCs w:val="21"/>
          </w:rPr>
          <w:t>GA-</w:t>
        </w:r>
        <w:r w:rsidR="00651EBB" w:rsidRPr="003B5A7E">
          <w:rPr>
            <w:rStyle w:val="Hyperlink"/>
            <w:rFonts w:ascii="Arial" w:hAnsi="Arial" w:cs="Arial"/>
            <w:sz w:val="21"/>
            <w:szCs w:val="21"/>
          </w:rPr>
          <w:t>4.B Research</w:t>
        </w:r>
        <w:r w:rsidR="000B6625" w:rsidRPr="003B5A7E">
          <w:rPr>
            <w:rStyle w:val="Hyperlink"/>
            <w:rFonts w:ascii="Arial" w:hAnsi="Arial" w:cs="Arial"/>
            <w:sz w:val="21"/>
            <w:szCs w:val="21"/>
          </w:rPr>
          <w:t xml:space="preserve"> Proposals (practice)</w:t>
        </w:r>
      </w:hyperlink>
      <w:r w:rsidR="000B6625" w:rsidRPr="003B5A7E">
        <w:rPr>
          <w:rFonts w:ascii="Arial" w:hAnsi="Arial" w:cs="Arial"/>
          <w:sz w:val="21"/>
          <w:szCs w:val="21"/>
        </w:rPr>
        <w:cr/>
      </w:r>
      <w:hyperlink w:anchor="_GA-4.C_(old_GA-5.D)" w:history="1">
        <w:r w:rsidR="000B6625" w:rsidRPr="003B5A7E">
          <w:rPr>
            <w:rStyle w:val="Hyperlink"/>
            <w:rFonts w:ascii="Arial" w:hAnsi="Arial" w:cs="Arial"/>
            <w:sz w:val="21"/>
            <w:szCs w:val="21"/>
          </w:rPr>
          <w:t xml:space="preserve">GA-4.C Site ensures privacy and voluntary choice for </w:t>
        </w:r>
        <w:r w:rsidR="00651EBB" w:rsidRPr="003B5A7E">
          <w:rPr>
            <w:rStyle w:val="Hyperlink"/>
            <w:rFonts w:ascii="Arial" w:hAnsi="Arial" w:cs="Arial"/>
            <w:sz w:val="21"/>
            <w:szCs w:val="21"/>
          </w:rPr>
          <w:t>families’</w:t>
        </w:r>
        <w:r w:rsidR="000B6625" w:rsidRPr="003B5A7E">
          <w:rPr>
            <w:rStyle w:val="Hyperlink"/>
            <w:rFonts w:ascii="Arial" w:hAnsi="Arial" w:cs="Arial"/>
            <w:sz w:val="21"/>
            <w:szCs w:val="21"/>
          </w:rPr>
          <w:t xml:space="preserve"> w/research (practice)</w:t>
        </w:r>
      </w:hyperlink>
    </w:p>
    <w:p w14:paraId="0D1DAEC3" w14:textId="3DE396C8" w:rsidR="000B6625" w:rsidRPr="003B5A7E" w:rsidRDefault="00F83905" w:rsidP="000B6625">
      <w:pPr>
        <w:rPr>
          <w:rFonts w:ascii="Arial" w:hAnsi="Arial" w:cs="Arial"/>
          <w:sz w:val="21"/>
          <w:szCs w:val="21"/>
        </w:rPr>
      </w:pPr>
      <w:hyperlink w:anchor="_GA-5.A_(GA-2.A_regarding" w:history="1">
        <w:r w:rsidR="000B6625" w:rsidRPr="003B5A7E">
          <w:rPr>
            <w:rStyle w:val="Hyperlink"/>
            <w:rFonts w:ascii="Arial" w:hAnsi="Arial" w:cs="Arial"/>
            <w:sz w:val="21"/>
            <w:szCs w:val="21"/>
          </w:rPr>
          <w:t>GA-5.A   Family Rights &amp; Confidentiality, &amp; Grievance (policy)</w:t>
        </w:r>
      </w:hyperlink>
      <w:r w:rsidR="000B6625" w:rsidRPr="003B5A7E">
        <w:rPr>
          <w:rFonts w:ascii="Arial" w:hAnsi="Arial" w:cs="Arial"/>
          <w:sz w:val="21"/>
          <w:szCs w:val="21"/>
        </w:rPr>
        <w:t xml:space="preserve"> </w:t>
      </w:r>
      <w:r w:rsidR="000B6625" w:rsidRPr="003B5A7E">
        <w:rPr>
          <w:rFonts w:ascii="Arial" w:hAnsi="Arial" w:cs="Arial"/>
          <w:sz w:val="21"/>
          <w:szCs w:val="21"/>
        </w:rPr>
        <w:cr/>
      </w:r>
      <w:hyperlink w:anchor="_GA-5.B_(now_also" w:history="1">
        <w:r w:rsidR="000B6625" w:rsidRPr="003B5A7E">
          <w:rPr>
            <w:rStyle w:val="Hyperlink"/>
            <w:rFonts w:ascii="Arial" w:hAnsi="Arial" w:cs="Arial"/>
            <w:sz w:val="21"/>
            <w:szCs w:val="21"/>
          </w:rPr>
          <w:t>GA-5.B   Family Rights &amp; Confidentiality &amp; Grievance Sentinel Standard</w:t>
        </w:r>
      </w:hyperlink>
      <w:r w:rsidR="000B6625" w:rsidRPr="003B5A7E">
        <w:rPr>
          <w:rFonts w:ascii="Arial" w:hAnsi="Arial" w:cs="Arial"/>
          <w:sz w:val="21"/>
          <w:szCs w:val="21"/>
        </w:rPr>
        <w:t xml:space="preserve"> </w:t>
      </w:r>
      <w:r w:rsidR="000B6625" w:rsidRPr="003B5A7E">
        <w:rPr>
          <w:rFonts w:ascii="Arial" w:hAnsi="Arial" w:cs="Arial"/>
          <w:sz w:val="21"/>
          <w:szCs w:val="21"/>
        </w:rPr>
        <w:cr/>
      </w:r>
      <w:hyperlink w:anchor="_GA-5.C_Parents_are" w:history="1">
        <w:r w:rsidR="000B6625" w:rsidRPr="003B5A7E">
          <w:rPr>
            <w:rStyle w:val="Hyperlink"/>
            <w:rFonts w:ascii="Arial" w:hAnsi="Arial" w:cs="Arial"/>
            <w:sz w:val="21"/>
            <w:szCs w:val="21"/>
          </w:rPr>
          <w:t>GA-5</w:t>
        </w:r>
        <w:r w:rsidR="00651EBB" w:rsidRPr="003B5A7E">
          <w:rPr>
            <w:rStyle w:val="Hyperlink"/>
            <w:rFonts w:ascii="Arial" w:hAnsi="Arial" w:cs="Arial"/>
            <w:sz w:val="21"/>
            <w:szCs w:val="21"/>
          </w:rPr>
          <w:t xml:space="preserve">.C   Informed &amp; Signed Consent </w:t>
        </w:r>
        <w:r w:rsidR="000B6625" w:rsidRPr="003B5A7E">
          <w:rPr>
            <w:rStyle w:val="Hyperlink"/>
            <w:rFonts w:ascii="Arial" w:hAnsi="Arial" w:cs="Arial"/>
            <w:sz w:val="21"/>
            <w:szCs w:val="21"/>
          </w:rPr>
          <w:t>Sentinel Standard</w:t>
        </w:r>
      </w:hyperlink>
      <w:r w:rsidR="000B6625" w:rsidRPr="003B5A7E">
        <w:rPr>
          <w:rFonts w:ascii="Arial" w:hAnsi="Arial" w:cs="Arial"/>
          <w:sz w:val="21"/>
          <w:szCs w:val="21"/>
        </w:rPr>
        <w:cr/>
      </w:r>
      <w:hyperlink w:anchor="_GA-6.A_The_site" w:history="1">
        <w:r w:rsidR="000B6625" w:rsidRPr="003B5A7E">
          <w:rPr>
            <w:rStyle w:val="Hyperlink"/>
            <w:rFonts w:ascii="Arial" w:hAnsi="Arial" w:cs="Arial"/>
            <w:sz w:val="21"/>
            <w:szCs w:val="21"/>
          </w:rPr>
          <w:t>GA-6.A Policy for criteria to iden</w:t>
        </w:r>
        <w:r w:rsidR="00651EBB" w:rsidRPr="003B5A7E">
          <w:rPr>
            <w:rStyle w:val="Hyperlink"/>
            <w:rFonts w:ascii="Arial" w:hAnsi="Arial" w:cs="Arial"/>
            <w:sz w:val="21"/>
            <w:szCs w:val="21"/>
          </w:rPr>
          <w:t xml:space="preserve">tify C.A. &amp; N.  Safety Standard </w:t>
        </w:r>
        <w:r w:rsidR="000B6625" w:rsidRPr="003B5A7E">
          <w:rPr>
            <w:rStyle w:val="Hyperlink"/>
            <w:rFonts w:ascii="Arial" w:hAnsi="Arial" w:cs="Arial"/>
            <w:sz w:val="21"/>
            <w:szCs w:val="21"/>
          </w:rPr>
          <w:t>(policy)</w:t>
        </w:r>
      </w:hyperlink>
    </w:p>
    <w:p w14:paraId="042B410B" w14:textId="2201D43D" w:rsidR="008E71F5" w:rsidRPr="003B5A7E" w:rsidRDefault="008E71F5" w:rsidP="000B6625">
      <w:pPr>
        <w:rPr>
          <w:rStyle w:val="Hyperlink"/>
          <w:rFonts w:ascii="Arial" w:hAnsi="Arial" w:cs="Arial"/>
          <w:sz w:val="21"/>
          <w:szCs w:val="21"/>
        </w:rPr>
      </w:pPr>
      <w:r w:rsidRPr="003B5A7E">
        <w:rPr>
          <w:rFonts w:ascii="Arial" w:hAnsi="Arial" w:cs="Arial"/>
          <w:sz w:val="21"/>
          <w:szCs w:val="21"/>
        </w:rPr>
        <w:fldChar w:fldCharType="begin"/>
      </w:r>
      <w:r w:rsidRPr="003B5A7E">
        <w:rPr>
          <w:rFonts w:ascii="Arial" w:hAnsi="Arial" w:cs="Arial"/>
          <w:sz w:val="21"/>
          <w:szCs w:val="21"/>
        </w:rPr>
        <w:instrText xml:space="preserve"> HYPERLINK  \l "_GA-6.B_The_staff" </w:instrText>
      </w:r>
      <w:r w:rsidRPr="003B5A7E">
        <w:rPr>
          <w:rFonts w:ascii="Arial" w:hAnsi="Arial" w:cs="Arial"/>
          <w:sz w:val="21"/>
          <w:szCs w:val="21"/>
        </w:rPr>
        <w:fldChar w:fldCharType="separate"/>
      </w:r>
      <w:r w:rsidR="000B6625" w:rsidRPr="003B5A7E">
        <w:rPr>
          <w:rStyle w:val="Hyperlink"/>
          <w:rFonts w:ascii="Arial" w:hAnsi="Arial" w:cs="Arial"/>
          <w:sz w:val="21"/>
          <w:szCs w:val="21"/>
        </w:rPr>
        <w:t>GA-</w:t>
      </w:r>
      <w:r w:rsidRPr="003B5A7E">
        <w:rPr>
          <w:rStyle w:val="Hyperlink"/>
          <w:rFonts w:ascii="Arial" w:hAnsi="Arial" w:cs="Arial"/>
          <w:sz w:val="21"/>
          <w:szCs w:val="21"/>
        </w:rPr>
        <w:t>6.B Implement</w:t>
      </w:r>
      <w:r w:rsidR="000B6625" w:rsidRPr="003B5A7E">
        <w:rPr>
          <w:rStyle w:val="Hyperlink"/>
          <w:rFonts w:ascii="Arial" w:hAnsi="Arial" w:cs="Arial"/>
          <w:sz w:val="21"/>
          <w:szCs w:val="21"/>
        </w:rPr>
        <w:t xml:space="preserve"> Child A</w:t>
      </w:r>
      <w:r w:rsidR="00651EBB" w:rsidRPr="003B5A7E">
        <w:rPr>
          <w:rStyle w:val="Hyperlink"/>
          <w:rFonts w:ascii="Arial" w:hAnsi="Arial" w:cs="Arial"/>
          <w:sz w:val="21"/>
          <w:szCs w:val="21"/>
        </w:rPr>
        <w:t xml:space="preserve">buse </w:t>
      </w:r>
      <w:r w:rsidRPr="003B5A7E">
        <w:rPr>
          <w:rStyle w:val="Hyperlink"/>
          <w:rFonts w:ascii="Arial" w:hAnsi="Arial" w:cs="Arial"/>
          <w:sz w:val="21"/>
          <w:szCs w:val="21"/>
        </w:rPr>
        <w:t>Reporting</w:t>
      </w:r>
    </w:p>
    <w:p w14:paraId="46C6271C" w14:textId="2C610E95" w:rsidR="000B6625" w:rsidRPr="003B5A7E" w:rsidRDefault="008E71F5" w:rsidP="000B6625">
      <w:pPr>
        <w:rPr>
          <w:rFonts w:ascii="Arial" w:hAnsi="Arial" w:cs="Arial"/>
          <w:sz w:val="21"/>
          <w:szCs w:val="21"/>
        </w:rPr>
      </w:pPr>
      <w:r w:rsidRPr="003B5A7E">
        <w:rPr>
          <w:rStyle w:val="Hyperlink"/>
          <w:rFonts w:ascii="Arial" w:hAnsi="Arial" w:cs="Arial"/>
          <w:sz w:val="21"/>
          <w:szCs w:val="21"/>
        </w:rPr>
        <w:t>Safety</w:t>
      </w:r>
      <w:r w:rsidR="00651EBB" w:rsidRPr="003B5A7E">
        <w:rPr>
          <w:rStyle w:val="Hyperlink"/>
          <w:rFonts w:ascii="Arial" w:hAnsi="Arial" w:cs="Arial"/>
          <w:sz w:val="21"/>
          <w:szCs w:val="21"/>
        </w:rPr>
        <w:t xml:space="preserve"> Standard </w:t>
      </w:r>
      <w:r w:rsidR="000B6625" w:rsidRPr="003B5A7E">
        <w:rPr>
          <w:rStyle w:val="Hyperlink"/>
          <w:rFonts w:ascii="Arial" w:hAnsi="Arial" w:cs="Arial"/>
          <w:sz w:val="21"/>
          <w:szCs w:val="21"/>
        </w:rPr>
        <w:t>(practice)</w:t>
      </w:r>
      <w:r w:rsidRPr="003B5A7E">
        <w:rPr>
          <w:rFonts w:ascii="Arial" w:hAnsi="Arial" w:cs="Arial"/>
          <w:sz w:val="21"/>
          <w:szCs w:val="21"/>
        </w:rPr>
        <w:fldChar w:fldCharType="end"/>
      </w:r>
    </w:p>
    <w:p w14:paraId="3AD746D2" w14:textId="7FF6ECA6" w:rsidR="000B6625" w:rsidRPr="003B5A7E" w:rsidRDefault="00F83905" w:rsidP="000B6625">
      <w:pPr>
        <w:rPr>
          <w:rFonts w:ascii="Arial" w:hAnsi="Arial" w:cs="Arial"/>
          <w:sz w:val="21"/>
          <w:szCs w:val="21"/>
        </w:rPr>
      </w:pPr>
      <w:hyperlink w:anchor="_GA-7.A_The_site" w:history="1">
        <w:r w:rsidR="000B6625" w:rsidRPr="003B5A7E">
          <w:rPr>
            <w:rStyle w:val="Hyperlink"/>
            <w:rFonts w:ascii="Arial" w:hAnsi="Arial" w:cs="Arial"/>
            <w:sz w:val="21"/>
            <w:szCs w:val="21"/>
          </w:rPr>
          <w:t>GA-</w:t>
        </w:r>
        <w:r w:rsidR="008E71F5" w:rsidRPr="003B5A7E">
          <w:rPr>
            <w:rStyle w:val="Hyperlink"/>
            <w:rFonts w:ascii="Arial" w:hAnsi="Arial" w:cs="Arial"/>
            <w:sz w:val="21"/>
            <w:szCs w:val="21"/>
          </w:rPr>
          <w:t>7.A Participant</w:t>
        </w:r>
        <w:r w:rsidR="000B6625" w:rsidRPr="003B5A7E">
          <w:rPr>
            <w:rStyle w:val="Hyperlink"/>
            <w:rFonts w:ascii="Arial" w:hAnsi="Arial" w:cs="Arial"/>
            <w:sz w:val="21"/>
            <w:szCs w:val="21"/>
          </w:rPr>
          <w:t xml:space="preserve"> Death &amp; Grief Counseling (policy)</w:t>
        </w:r>
      </w:hyperlink>
      <w:r w:rsidR="000B6625" w:rsidRPr="003B5A7E">
        <w:rPr>
          <w:rFonts w:ascii="Arial" w:hAnsi="Arial" w:cs="Arial"/>
          <w:sz w:val="21"/>
          <w:szCs w:val="21"/>
        </w:rPr>
        <w:cr/>
      </w:r>
      <w:hyperlink w:anchor="_GA-7.B_The_site" w:history="1">
        <w:r w:rsidR="000B6625" w:rsidRPr="003B5A7E">
          <w:rPr>
            <w:rStyle w:val="Hyperlink"/>
            <w:rFonts w:ascii="Arial" w:hAnsi="Arial" w:cs="Arial"/>
            <w:sz w:val="21"/>
            <w:szCs w:val="21"/>
          </w:rPr>
          <w:t>GA-</w:t>
        </w:r>
        <w:r w:rsidR="008E71F5" w:rsidRPr="003B5A7E">
          <w:rPr>
            <w:rStyle w:val="Hyperlink"/>
            <w:rFonts w:ascii="Arial" w:hAnsi="Arial" w:cs="Arial"/>
            <w:sz w:val="21"/>
            <w:szCs w:val="21"/>
          </w:rPr>
          <w:t>7.B Implement</w:t>
        </w:r>
        <w:r w:rsidR="000B6625" w:rsidRPr="003B5A7E">
          <w:rPr>
            <w:rStyle w:val="Hyperlink"/>
            <w:rFonts w:ascii="Arial" w:hAnsi="Arial" w:cs="Arial"/>
            <w:sz w:val="21"/>
            <w:szCs w:val="21"/>
          </w:rPr>
          <w:t xml:space="preserve"> support when participant death (practice)</w:t>
        </w:r>
      </w:hyperlink>
      <w:r w:rsidR="000B6625" w:rsidRPr="003B5A7E">
        <w:rPr>
          <w:rFonts w:ascii="Arial" w:hAnsi="Arial" w:cs="Arial"/>
          <w:sz w:val="21"/>
          <w:szCs w:val="21"/>
        </w:rPr>
        <w:cr/>
      </w:r>
      <w:hyperlink w:anchor="_GA-8._Updates_to" w:history="1">
        <w:r w:rsidR="000B6625" w:rsidRPr="003B5A7E">
          <w:rPr>
            <w:rStyle w:val="Hyperlink"/>
            <w:rFonts w:ascii="Arial" w:hAnsi="Arial" w:cs="Arial"/>
            <w:sz w:val="21"/>
            <w:szCs w:val="21"/>
          </w:rPr>
          <w:t>GA-</w:t>
        </w:r>
        <w:r w:rsidR="008E71F5" w:rsidRPr="003B5A7E">
          <w:rPr>
            <w:rStyle w:val="Hyperlink"/>
            <w:rFonts w:ascii="Arial" w:hAnsi="Arial" w:cs="Arial"/>
            <w:sz w:val="21"/>
            <w:szCs w:val="21"/>
          </w:rPr>
          <w:t>8 Policy</w:t>
        </w:r>
        <w:r w:rsidR="000B6625" w:rsidRPr="003B5A7E">
          <w:rPr>
            <w:rStyle w:val="Hyperlink"/>
            <w:rFonts w:ascii="Arial" w:hAnsi="Arial" w:cs="Arial"/>
            <w:sz w:val="21"/>
            <w:szCs w:val="21"/>
          </w:rPr>
          <w:t xml:space="preserve"> &amp; Procedure Manual</w:t>
        </w:r>
      </w:hyperlink>
      <w:r w:rsidR="000B6625" w:rsidRPr="003B5A7E">
        <w:rPr>
          <w:rFonts w:ascii="Arial" w:hAnsi="Arial" w:cs="Arial"/>
          <w:sz w:val="21"/>
          <w:szCs w:val="21"/>
        </w:rPr>
        <w:cr/>
      </w:r>
      <w:hyperlink w:anchor="_GA-9.A_The_site" w:history="1">
        <w:r w:rsidR="000B6625" w:rsidRPr="003B5A7E">
          <w:rPr>
            <w:rStyle w:val="Hyperlink"/>
            <w:rFonts w:ascii="Arial" w:hAnsi="Arial" w:cs="Arial"/>
            <w:sz w:val="21"/>
            <w:szCs w:val="21"/>
          </w:rPr>
          <w:t>GA-9.A HFAST Data Up-to-Date   National Office Requirement</w:t>
        </w:r>
      </w:hyperlink>
    </w:p>
    <w:p w14:paraId="6FC4C479" w14:textId="5EFA131A" w:rsidR="000B6625" w:rsidRPr="003B5A7E" w:rsidRDefault="00F83905" w:rsidP="000B6625">
      <w:pPr>
        <w:rPr>
          <w:rFonts w:ascii="Arial" w:hAnsi="Arial" w:cs="Arial"/>
          <w:sz w:val="21"/>
          <w:szCs w:val="21"/>
        </w:rPr>
      </w:pPr>
      <w:hyperlink w:anchor="_GA-9.B_The_site" w:history="1">
        <w:r w:rsidR="000B6625" w:rsidRPr="003B5A7E">
          <w:rPr>
            <w:rStyle w:val="Hyperlink"/>
            <w:rFonts w:ascii="Arial" w:hAnsi="Arial" w:cs="Arial"/>
            <w:sz w:val="21"/>
            <w:szCs w:val="21"/>
          </w:rPr>
          <w:t>GA-9.B Site Up-to-Date with Fees National Office Requirement</w:t>
        </w:r>
      </w:hyperlink>
    </w:p>
    <w:p w14:paraId="5F7C6982" w14:textId="28B9BE2A" w:rsidR="000B6625" w:rsidRPr="003B5A7E" w:rsidRDefault="00F83905" w:rsidP="000B6625">
      <w:pPr>
        <w:rPr>
          <w:rFonts w:ascii="Arial" w:hAnsi="Arial" w:cs="Arial"/>
          <w:sz w:val="21"/>
          <w:szCs w:val="21"/>
        </w:rPr>
      </w:pPr>
      <w:hyperlink w:anchor="_GA-9.C_The_site" w:history="1">
        <w:r w:rsidR="000B6625" w:rsidRPr="003B5A7E">
          <w:rPr>
            <w:rStyle w:val="Hyperlink"/>
            <w:rFonts w:ascii="Arial" w:hAnsi="Arial" w:cs="Arial"/>
            <w:sz w:val="21"/>
            <w:szCs w:val="21"/>
          </w:rPr>
          <w:t>GA-9.C Site uses HFA name, logo and brand National Office Requirement</w:t>
        </w:r>
      </w:hyperlink>
    </w:p>
    <w:p w14:paraId="0B98450A" w14:textId="77777777" w:rsidR="008E71F5" w:rsidRPr="003B5A7E" w:rsidRDefault="008E71F5" w:rsidP="000B6625">
      <w:pPr>
        <w:rPr>
          <w:rFonts w:ascii="Arial" w:hAnsi="Arial" w:cs="Arial"/>
          <w:sz w:val="21"/>
          <w:szCs w:val="21"/>
        </w:rPr>
      </w:pPr>
    </w:p>
    <w:p w14:paraId="6B9D4528" w14:textId="77777777" w:rsidR="008E71F5" w:rsidRPr="003B5A7E" w:rsidRDefault="008E71F5" w:rsidP="000B6625">
      <w:pPr>
        <w:rPr>
          <w:rFonts w:ascii="Arial" w:hAnsi="Arial" w:cs="Arial"/>
          <w:sz w:val="21"/>
          <w:szCs w:val="21"/>
        </w:rPr>
      </w:pPr>
    </w:p>
    <w:p w14:paraId="0B72F609" w14:textId="77777777" w:rsidR="008E71F5" w:rsidRPr="003B5A7E" w:rsidRDefault="008E71F5" w:rsidP="000B6625">
      <w:pPr>
        <w:rPr>
          <w:rFonts w:ascii="Arial" w:hAnsi="Arial" w:cs="Arial"/>
          <w:sz w:val="21"/>
          <w:szCs w:val="21"/>
        </w:rPr>
        <w:sectPr w:rsidR="008E71F5" w:rsidRPr="003B5A7E" w:rsidSect="000B6625">
          <w:pgSz w:w="12240" w:h="15840" w:code="1"/>
          <w:pgMar w:top="864" w:right="1008" w:bottom="864" w:left="1008" w:header="720" w:footer="1008" w:gutter="0"/>
          <w:cols w:num="2" w:space="720"/>
          <w:titlePg/>
          <w:docGrid w:linePitch="360"/>
        </w:sectPr>
      </w:pPr>
    </w:p>
    <w:p w14:paraId="6DB377EB" w14:textId="77777777" w:rsidR="000B6625" w:rsidRPr="003B5A7E" w:rsidRDefault="000B6625" w:rsidP="000B6625">
      <w:pPr>
        <w:sectPr w:rsidR="000B6625" w:rsidRPr="003B5A7E" w:rsidSect="000B6625">
          <w:pgSz w:w="12240" w:h="15840" w:code="1"/>
          <w:pgMar w:top="864" w:right="1008" w:bottom="864" w:left="1008" w:header="720" w:footer="1008" w:gutter="0"/>
          <w:cols w:space="720"/>
          <w:titlePg/>
          <w:docGrid w:linePitch="360"/>
        </w:sectPr>
      </w:pPr>
    </w:p>
    <w:p w14:paraId="6AB23C28" w14:textId="42E887ED" w:rsidR="000B6625" w:rsidRPr="003B5A7E" w:rsidRDefault="000B6625" w:rsidP="000B6625"/>
    <w:p w14:paraId="5F8B0B54" w14:textId="0133FC40" w:rsidR="00B820D2" w:rsidRPr="003B5A7E" w:rsidRDefault="00D006B2" w:rsidP="00D47335">
      <w:pPr>
        <w:pStyle w:val="Heading1"/>
      </w:pPr>
      <w:r w:rsidRPr="003B5A7E">
        <w:t>INTRODUCTION AND GLOSSARY</w:t>
      </w:r>
    </w:p>
    <w:p w14:paraId="7F5BC0CF" w14:textId="77777777" w:rsidR="00D006B2" w:rsidRPr="003B5A7E" w:rsidRDefault="00D006B2" w:rsidP="00D006B2">
      <w:pPr>
        <w:rPr>
          <w:lang w:val="en"/>
        </w:rPr>
      </w:pPr>
    </w:p>
    <w:p w14:paraId="4260D753" w14:textId="77777777" w:rsidR="00D006B2" w:rsidRPr="003B5A7E" w:rsidRDefault="00D006B2" w:rsidP="008E71F5"/>
    <w:p w14:paraId="531D6519" w14:textId="743E6C6E" w:rsidR="00C57482" w:rsidRPr="003B5A7E" w:rsidRDefault="00C57482" w:rsidP="00B820D2">
      <w:pPr>
        <w:pStyle w:val="Heading2"/>
        <w:rPr>
          <w:u w:val="single"/>
          <w:lang w:val="en"/>
        </w:rPr>
      </w:pPr>
      <w:r w:rsidRPr="003B5A7E">
        <w:rPr>
          <w:u w:val="single"/>
          <w:lang w:val="en"/>
        </w:rPr>
        <w:t>HFA BEST PRACTICE STANDARDS:</w:t>
      </w:r>
    </w:p>
    <w:p w14:paraId="29BC5516" w14:textId="77777777" w:rsidR="00C57482" w:rsidRPr="003B5A7E" w:rsidRDefault="00C57482" w:rsidP="00C57482">
      <w:pPr>
        <w:pStyle w:val="NormalWeb"/>
        <w:spacing w:before="0" w:beforeAutospacing="0" w:after="0" w:afterAutospacing="0"/>
        <w:rPr>
          <w:rFonts w:ascii="Arial" w:hAnsi="Arial" w:cs="Arial"/>
          <w:sz w:val="22"/>
          <w:szCs w:val="22"/>
          <w:lang w:val="en"/>
        </w:rPr>
      </w:pPr>
    </w:p>
    <w:p w14:paraId="39190123" w14:textId="0CD7EEFF" w:rsidR="00C57482" w:rsidRPr="003B5A7E" w:rsidRDefault="00C57482" w:rsidP="00C57482">
      <w:pPr>
        <w:pStyle w:val="NormalWeb"/>
        <w:spacing w:before="0" w:beforeAutospacing="0" w:after="0" w:afterAutospacing="0"/>
        <w:jc w:val="both"/>
        <w:rPr>
          <w:rFonts w:ascii="Arial" w:hAnsi="Arial" w:cs="Arial"/>
          <w:sz w:val="22"/>
          <w:szCs w:val="22"/>
          <w:lang w:val="en"/>
        </w:rPr>
      </w:pPr>
      <w:r w:rsidRPr="003B5A7E">
        <w:rPr>
          <w:rFonts w:ascii="Arial" w:hAnsi="Arial" w:cs="Arial"/>
          <w:sz w:val="22"/>
          <w:szCs w:val="22"/>
          <w:lang w:val="en"/>
        </w:rPr>
        <w:t xml:space="preserve">A </w:t>
      </w:r>
      <w:r w:rsidRPr="003B5A7E">
        <w:rPr>
          <w:rFonts w:ascii="Arial" w:hAnsi="Arial" w:cs="Arial"/>
          <w:b/>
          <w:bCs/>
          <w:sz w:val="22"/>
          <w:szCs w:val="22"/>
          <w:lang w:val="en"/>
        </w:rPr>
        <w:t>best practice</w:t>
      </w:r>
      <w:r w:rsidRPr="003B5A7E">
        <w:rPr>
          <w:rFonts w:ascii="Arial" w:hAnsi="Arial" w:cs="Arial"/>
          <w:sz w:val="22"/>
          <w:szCs w:val="22"/>
          <w:lang w:val="en"/>
        </w:rPr>
        <w:t xml:space="preserve"> is a method or technique that sets the standard by consistently resulting in outcomes superior to those achieved by other means. Serving as an alternative to mandatory legislated standards, best practices are used to formulate self-assessments and benchmarks as a mechanism to maintain quality</w:t>
      </w:r>
      <w:r w:rsidR="00D006B2" w:rsidRPr="003B5A7E">
        <w:rPr>
          <w:rFonts w:ascii="Arial" w:hAnsi="Arial" w:cs="Arial"/>
          <w:sz w:val="22"/>
          <w:szCs w:val="22"/>
          <w:lang w:val="en"/>
        </w:rPr>
        <w:t xml:space="preserve">. </w:t>
      </w:r>
      <w:hyperlink r:id="rId13" w:anchor="cite_note-1" w:history="1">
        <w:r w:rsidRPr="003B5A7E">
          <w:rPr>
            <w:rFonts w:ascii="Arial" w:hAnsi="Arial" w:cs="Arial"/>
            <w:sz w:val="22"/>
            <w:szCs w:val="22"/>
            <w:u w:val="single"/>
            <w:vertAlign w:val="superscript"/>
            <w:lang w:val="en"/>
          </w:rPr>
          <w:t>[1]</w:t>
        </w:r>
      </w:hyperlink>
      <w:r w:rsidRPr="003B5A7E">
        <w:rPr>
          <w:rFonts w:ascii="Arial" w:hAnsi="Arial" w:cs="Arial"/>
          <w:sz w:val="22"/>
          <w:szCs w:val="22"/>
          <w:u w:val="single"/>
          <w:vertAlign w:val="superscript"/>
          <w:lang w:val="en"/>
        </w:rPr>
        <w:t xml:space="preserve"> </w:t>
      </w:r>
      <w:r w:rsidR="00D006B2" w:rsidRPr="003B5A7E">
        <w:rPr>
          <w:rFonts w:ascii="Arial" w:hAnsi="Arial" w:cs="Arial"/>
          <w:sz w:val="22"/>
          <w:szCs w:val="22"/>
          <w:lang w:val="en"/>
        </w:rPr>
        <w:t xml:space="preserve"> Best practices</w:t>
      </w:r>
      <w:r w:rsidRPr="003B5A7E">
        <w:rPr>
          <w:rFonts w:ascii="Arial" w:hAnsi="Arial" w:cs="Arial"/>
          <w:sz w:val="22"/>
          <w:szCs w:val="22"/>
          <w:lang w:val="en"/>
        </w:rPr>
        <w:t xml:space="preserve"> define a standard way of operating across multiple organizations. Not intended to be stagnant and immovable, best practices can and do evolve to become better as improvements are discovered</w:t>
      </w:r>
      <w:r w:rsidR="00D006B2" w:rsidRPr="003B5A7E">
        <w:rPr>
          <w:rFonts w:ascii="Arial" w:hAnsi="Arial" w:cs="Arial"/>
          <w:sz w:val="22"/>
          <w:szCs w:val="22"/>
          <w:lang w:val="en"/>
        </w:rPr>
        <w:t>.</w:t>
      </w:r>
    </w:p>
    <w:p w14:paraId="0F4D74E2" w14:textId="77777777" w:rsidR="00C57482" w:rsidRPr="003B5A7E" w:rsidRDefault="00C57482" w:rsidP="00C57482">
      <w:pPr>
        <w:pStyle w:val="NormalWeb"/>
        <w:spacing w:before="0" w:beforeAutospacing="0" w:after="0" w:afterAutospacing="0"/>
        <w:jc w:val="both"/>
        <w:rPr>
          <w:rFonts w:ascii="Arial" w:hAnsi="Arial" w:cs="Arial"/>
          <w:sz w:val="22"/>
          <w:szCs w:val="22"/>
          <w:lang w:val="en"/>
        </w:rPr>
      </w:pPr>
    </w:p>
    <w:p w14:paraId="2989BB6C" w14:textId="23FFBC92" w:rsidR="00C57482" w:rsidRPr="003B5A7E" w:rsidRDefault="00C57482" w:rsidP="00C57482">
      <w:pPr>
        <w:jc w:val="both"/>
        <w:rPr>
          <w:rFonts w:ascii="Arial" w:hAnsi="Arial" w:cs="Arial"/>
          <w:sz w:val="22"/>
          <w:szCs w:val="22"/>
        </w:rPr>
      </w:pPr>
      <w:r w:rsidRPr="003B5A7E">
        <w:rPr>
          <w:rFonts w:ascii="Arial" w:hAnsi="Arial" w:cs="Arial"/>
          <w:sz w:val="22"/>
          <w:szCs w:val="22"/>
        </w:rPr>
        <w:t xml:space="preserve">The </w:t>
      </w:r>
      <w:r w:rsidRPr="003B5A7E">
        <w:rPr>
          <w:rFonts w:ascii="Arial" w:hAnsi="Arial" w:cs="Arial"/>
          <w:b/>
          <w:i/>
          <w:sz w:val="22"/>
          <w:szCs w:val="22"/>
        </w:rPr>
        <w:t>HFA Best Practice Standards</w:t>
      </w:r>
      <w:r w:rsidRPr="003B5A7E">
        <w:rPr>
          <w:rFonts w:ascii="Arial" w:hAnsi="Arial" w:cs="Arial"/>
          <w:i/>
          <w:sz w:val="22"/>
          <w:szCs w:val="22"/>
        </w:rPr>
        <w:t xml:space="preserve"> </w:t>
      </w:r>
      <w:r w:rsidR="00853D0B" w:rsidRPr="003B5A7E">
        <w:rPr>
          <w:rFonts w:ascii="Arial" w:hAnsi="Arial" w:cs="Arial"/>
          <w:b/>
          <w:i/>
          <w:sz w:val="22"/>
          <w:szCs w:val="22"/>
        </w:rPr>
        <w:t>(BPS)</w:t>
      </w:r>
      <w:r w:rsidR="00853D0B" w:rsidRPr="003B5A7E">
        <w:rPr>
          <w:rFonts w:ascii="Arial" w:hAnsi="Arial" w:cs="Arial"/>
          <w:i/>
          <w:sz w:val="22"/>
          <w:szCs w:val="22"/>
        </w:rPr>
        <w:t xml:space="preserve"> </w:t>
      </w:r>
      <w:r w:rsidRPr="003B5A7E">
        <w:rPr>
          <w:rFonts w:ascii="Arial" w:hAnsi="Arial" w:cs="Arial"/>
          <w:sz w:val="22"/>
          <w:szCs w:val="22"/>
        </w:rPr>
        <w:t xml:space="preserve">describe expectations for fidelity to the Healthy Families America model.  Herein referred to as the </w:t>
      </w:r>
      <w:r w:rsidRPr="003B5A7E">
        <w:rPr>
          <w:rFonts w:ascii="Arial" w:hAnsi="Arial" w:cs="Arial"/>
          <w:i/>
          <w:sz w:val="22"/>
          <w:szCs w:val="22"/>
        </w:rPr>
        <w:t>Standards</w:t>
      </w:r>
      <w:r w:rsidRPr="003B5A7E">
        <w:rPr>
          <w:rFonts w:ascii="Arial" w:hAnsi="Arial" w:cs="Arial"/>
          <w:sz w:val="22"/>
          <w:szCs w:val="22"/>
        </w:rPr>
        <w:t>, they are structured around the twelve research-based critical elements upon which the Healthy Families America (HFA) model is based. The critical elements serve as t</w:t>
      </w:r>
      <w:r w:rsidR="00D006B2" w:rsidRPr="003B5A7E">
        <w:rPr>
          <w:rFonts w:ascii="Arial" w:hAnsi="Arial" w:cs="Arial"/>
          <w:sz w:val="22"/>
          <w:szCs w:val="22"/>
        </w:rPr>
        <w:t>he overarching ‘big ideas’ defining</w:t>
      </w:r>
      <w:r w:rsidRPr="003B5A7E">
        <w:rPr>
          <w:rFonts w:ascii="Arial" w:hAnsi="Arial" w:cs="Arial"/>
          <w:sz w:val="22"/>
          <w:szCs w:val="22"/>
        </w:rPr>
        <w:t xml:space="preserve"> the Healt</w:t>
      </w:r>
      <w:r w:rsidR="00D006B2" w:rsidRPr="003B5A7E">
        <w:rPr>
          <w:rFonts w:ascii="Arial" w:hAnsi="Arial" w:cs="Arial"/>
          <w:sz w:val="22"/>
          <w:szCs w:val="22"/>
        </w:rPr>
        <w:t xml:space="preserve">hy Families America model. The </w:t>
      </w:r>
      <w:r w:rsidR="00D006B2" w:rsidRPr="003B5A7E">
        <w:rPr>
          <w:rFonts w:ascii="Arial" w:hAnsi="Arial" w:cs="Arial"/>
          <w:i/>
          <w:sz w:val="22"/>
          <w:szCs w:val="22"/>
        </w:rPr>
        <w:t>Standards</w:t>
      </w:r>
      <w:r w:rsidR="00D006B2" w:rsidRPr="003B5A7E">
        <w:rPr>
          <w:rFonts w:ascii="Arial" w:hAnsi="Arial" w:cs="Arial"/>
          <w:sz w:val="22"/>
          <w:szCs w:val="22"/>
        </w:rPr>
        <w:t xml:space="preserve"> </w:t>
      </w:r>
      <w:r w:rsidRPr="003B5A7E">
        <w:rPr>
          <w:rFonts w:ascii="Arial" w:hAnsi="Arial" w:cs="Arial"/>
          <w:sz w:val="22"/>
          <w:szCs w:val="22"/>
        </w:rPr>
        <w:t xml:space="preserve">also </w:t>
      </w:r>
      <w:r w:rsidR="00D006B2" w:rsidRPr="003B5A7E">
        <w:rPr>
          <w:rFonts w:ascii="Arial" w:hAnsi="Arial" w:cs="Arial"/>
          <w:sz w:val="22"/>
          <w:szCs w:val="22"/>
        </w:rPr>
        <w:t xml:space="preserve">have </w:t>
      </w:r>
      <w:r w:rsidRPr="003B5A7E">
        <w:rPr>
          <w:rFonts w:ascii="Arial" w:hAnsi="Arial" w:cs="Arial"/>
          <w:sz w:val="22"/>
          <w:szCs w:val="22"/>
        </w:rPr>
        <w:t>a section on Governance and Administration which articulates expectations for effective site management.</w:t>
      </w:r>
    </w:p>
    <w:p w14:paraId="23E7F65A" w14:textId="77777777" w:rsidR="00C57482" w:rsidRPr="003B5A7E" w:rsidRDefault="00C57482" w:rsidP="00C57482">
      <w:pPr>
        <w:jc w:val="both"/>
        <w:rPr>
          <w:rFonts w:ascii="Arial" w:hAnsi="Arial" w:cs="Arial"/>
          <w:sz w:val="22"/>
          <w:szCs w:val="22"/>
        </w:rPr>
      </w:pPr>
    </w:p>
    <w:p w14:paraId="14E2A58D" w14:textId="36C851A0" w:rsidR="00C57482" w:rsidRPr="003B5A7E" w:rsidRDefault="00C57482" w:rsidP="00C57482">
      <w:pPr>
        <w:jc w:val="both"/>
        <w:rPr>
          <w:rFonts w:ascii="Arial" w:hAnsi="Arial" w:cs="Arial"/>
          <w:sz w:val="22"/>
          <w:szCs w:val="22"/>
        </w:rPr>
      </w:pPr>
      <w:r w:rsidRPr="003B5A7E">
        <w:rPr>
          <w:rFonts w:ascii="Arial" w:hAnsi="Arial" w:cs="Arial"/>
          <w:sz w:val="22"/>
          <w:szCs w:val="22"/>
        </w:rPr>
        <w:t>The policies, procedures and practices within each critical element are defined specifically so that HFA sites have clear direction on how to implement the HFA model. The expectation is not that sites would implement these policies, procedures, and practices to p</w:t>
      </w:r>
      <w:r w:rsidR="00D006B2" w:rsidRPr="003B5A7E">
        <w:rPr>
          <w:rFonts w:ascii="Arial" w:hAnsi="Arial" w:cs="Arial"/>
          <w:sz w:val="22"/>
          <w:szCs w:val="22"/>
        </w:rPr>
        <w:t xml:space="preserve">erfection, but that sites </w:t>
      </w:r>
      <w:r w:rsidRPr="003B5A7E">
        <w:rPr>
          <w:rFonts w:ascii="Arial" w:hAnsi="Arial" w:cs="Arial"/>
          <w:sz w:val="22"/>
          <w:szCs w:val="22"/>
        </w:rPr>
        <w:t>engage in a process of continuous quality improvement to strive for these benchmarks and goals. In order to ensure that all families being served through the HFA model receive high quality services, all HFA sites regularly submit themselves</w:t>
      </w:r>
      <w:r w:rsidR="00D006B2" w:rsidRPr="003B5A7E">
        <w:rPr>
          <w:rFonts w:ascii="Arial" w:hAnsi="Arial" w:cs="Arial"/>
          <w:sz w:val="22"/>
          <w:szCs w:val="22"/>
        </w:rPr>
        <w:t xml:space="preserve"> to HFA’s </w:t>
      </w:r>
      <w:r w:rsidRPr="003B5A7E">
        <w:rPr>
          <w:rFonts w:ascii="Arial" w:hAnsi="Arial" w:cs="Arial"/>
          <w:sz w:val="22"/>
          <w:szCs w:val="22"/>
        </w:rPr>
        <w:t xml:space="preserve">Accreditation process, which evaluates the site’s current degree of implementation. </w:t>
      </w:r>
    </w:p>
    <w:p w14:paraId="55F5D74E" w14:textId="77777777" w:rsidR="00C57482" w:rsidRPr="003B5A7E" w:rsidRDefault="00C57482" w:rsidP="00C57482">
      <w:pPr>
        <w:jc w:val="both"/>
        <w:rPr>
          <w:rFonts w:ascii="Arial" w:hAnsi="Arial" w:cs="Arial"/>
          <w:sz w:val="22"/>
          <w:szCs w:val="22"/>
        </w:rPr>
      </w:pPr>
    </w:p>
    <w:p w14:paraId="5351B74F" w14:textId="14137BEA" w:rsidR="00C57482" w:rsidRPr="003B5A7E" w:rsidRDefault="00441174" w:rsidP="00C57482">
      <w:pPr>
        <w:jc w:val="both"/>
        <w:rPr>
          <w:rFonts w:ascii="Arial" w:hAnsi="Arial" w:cs="Arial"/>
          <w:sz w:val="22"/>
          <w:szCs w:val="22"/>
        </w:rPr>
      </w:pPr>
      <w:r w:rsidRPr="003B5A7E">
        <w:rPr>
          <w:rFonts w:ascii="Arial" w:hAnsi="Arial" w:cs="Arial"/>
          <w:sz w:val="22"/>
          <w:szCs w:val="22"/>
        </w:rPr>
        <w:t>On the next page i</w:t>
      </w:r>
      <w:r w:rsidR="00D006B2" w:rsidRPr="003B5A7E">
        <w:rPr>
          <w:rFonts w:ascii="Arial" w:hAnsi="Arial" w:cs="Arial"/>
          <w:sz w:val="22"/>
          <w:szCs w:val="22"/>
        </w:rPr>
        <w:t xml:space="preserve">n the </w:t>
      </w:r>
      <w:r w:rsidR="00C57482" w:rsidRPr="003B5A7E">
        <w:rPr>
          <w:rFonts w:ascii="Arial" w:hAnsi="Arial" w:cs="Arial"/>
          <w:sz w:val="22"/>
          <w:szCs w:val="22"/>
        </w:rPr>
        <w:t xml:space="preserve">section, </w:t>
      </w:r>
      <w:r w:rsidR="00C57482" w:rsidRPr="003B5A7E">
        <w:rPr>
          <w:rFonts w:ascii="Arial" w:hAnsi="Arial" w:cs="Arial"/>
          <w:i/>
          <w:sz w:val="22"/>
          <w:szCs w:val="22"/>
        </w:rPr>
        <w:t>Quality Ass</w:t>
      </w:r>
      <w:r w:rsidRPr="003B5A7E">
        <w:rPr>
          <w:rFonts w:ascii="Arial" w:hAnsi="Arial" w:cs="Arial"/>
          <w:i/>
          <w:sz w:val="22"/>
          <w:szCs w:val="22"/>
        </w:rPr>
        <w:t>urance and Accreditation</w:t>
      </w:r>
      <w:r w:rsidR="00C57482" w:rsidRPr="003B5A7E">
        <w:rPr>
          <w:rFonts w:ascii="Arial" w:hAnsi="Arial" w:cs="Arial"/>
          <w:i/>
          <w:sz w:val="22"/>
          <w:szCs w:val="22"/>
        </w:rPr>
        <w:t>,</w:t>
      </w:r>
      <w:r w:rsidR="00C57482" w:rsidRPr="003B5A7E">
        <w:rPr>
          <w:rFonts w:ascii="Arial" w:hAnsi="Arial" w:cs="Arial"/>
          <w:sz w:val="22"/>
          <w:szCs w:val="22"/>
        </w:rPr>
        <w:t xml:space="preserve"> details are provided about how HFA model implementation is monitored.</w:t>
      </w:r>
    </w:p>
    <w:p w14:paraId="00F221BA" w14:textId="77777777" w:rsidR="00C57482" w:rsidRPr="003B5A7E" w:rsidRDefault="00C57482" w:rsidP="00C57482">
      <w:pPr>
        <w:jc w:val="both"/>
        <w:rPr>
          <w:rFonts w:ascii="Arial" w:hAnsi="Arial" w:cs="Arial"/>
          <w:sz w:val="22"/>
          <w:szCs w:val="22"/>
        </w:rPr>
      </w:pPr>
    </w:p>
    <w:p w14:paraId="64048FBF" w14:textId="77777777" w:rsidR="00C57482" w:rsidRPr="003B5A7E" w:rsidRDefault="00F83905" w:rsidP="00C57482">
      <w:pPr>
        <w:pStyle w:val="NormalWeb"/>
        <w:spacing w:before="0" w:beforeAutospacing="0" w:after="0" w:afterAutospacing="0"/>
        <w:rPr>
          <w:rFonts w:ascii="Arial" w:hAnsi="Arial" w:cs="Arial"/>
          <w:i/>
          <w:sz w:val="16"/>
          <w:szCs w:val="16"/>
          <w:lang w:val="en"/>
        </w:rPr>
      </w:pPr>
      <w:hyperlink r:id="rId14" w:anchor="cite_note-1" w:history="1">
        <w:r w:rsidR="00C57482" w:rsidRPr="003B5A7E">
          <w:rPr>
            <w:rFonts w:ascii="Arial" w:hAnsi="Arial" w:cs="Arial"/>
            <w:i/>
            <w:sz w:val="16"/>
            <w:szCs w:val="16"/>
            <w:u w:val="single"/>
            <w:vertAlign w:val="superscript"/>
            <w:lang w:val="en"/>
          </w:rPr>
          <w:t>[1]</w:t>
        </w:r>
      </w:hyperlink>
      <w:r w:rsidR="00C57482" w:rsidRPr="003B5A7E">
        <w:rPr>
          <w:rStyle w:val="citation"/>
          <w:rFonts w:ascii="Arial" w:hAnsi="Arial" w:cs="Arial"/>
          <w:i/>
          <w:sz w:val="16"/>
          <w:szCs w:val="16"/>
          <w:lang w:val="en"/>
        </w:rPr>
        <w:t xml:space="preserve">Bogan, C.E. and English, M.J. (1994). </w:t>
      </w:r>
      <w:r w:rsidR="00C57482" w:rsidRPr="003B5A7E">
        <w:rPr>
          <w:rStyle w:val="citation"/>
          <w:rFonts w:ascii="Arial" w:hAnsi="Arial" w:cs="Arial"/>
          <w:i/>
          <w:iCs/>
          <w:sz w:val="16"/>
          <w:szCs w:val="16"/>
          <w:lang w:val="en"/>
        </w:rPr>
        <w:t>Benchmarking for Best Practices: Winning Through Innovative Adaptation</w:t>
      </w:r>
      <w:r w:rsidR="00C57482" w:rsidRPr="003B5A7E">
        <w:rPr>
          <w:rStyle w:val="citation"/>
          <w:rFonts w:ascii="Arial" w:hAnsi="Arial" w:cs="Arial"/>
          <w:i/>
          <w:sz w:val="16"/>
          <w:szCs w:val="16"/>
          <w:lang w:val="en"/>
        </w:rPr>
        <w:t>. New York: McGraw-Hill.</w:t>
      </w:r>
    </w:p>
    <w:p w14:paraId="75C0B0F7" w14:textId="77777777" w:rsidR="00B820D2" w:rsidRPr="003B5A7E" w:rsidRDefault="00B820D2" w:rsidP="00B820D2"/>
    <w:p w14:paraId="7C51D7AE" w14:textId="77777777" w:rsidR="00B820D2" w:rsidRPr="003B5A7E" w:rsidRDefault="00B820D2" w:rsidP="00B820D2"/>
    <w:p w14:paraId="379CE633" w14:textId="77777777" w:rsidR="00C57482" w:rsidRPr="003B5A7E" w:rsidRDefault="00C57482" w:rsidP="00B820D2">
      <w:pPr>
        <w:pStyle w:val="Heading2"/>
        <w:rPr>
          <w:sz w:val="24"/>
          <w:u w:val="single"/>
        </w:rPr>
      </w:pPr>
      <w:r w:rsidRPr="003B5A7E">
        <w:rPr>
          <w:sz w:val="24"/>
          <w:u w:val="single"/>
        </w:rPr>
        <w:t xml:space="preserve">ADAPTATIONS TO THE HFA BEST PRACTICE STANDARDS: </w:t>
      </w:r>
    </w:p>
    <w:p w14:paraId="1937F73D" w14:textId="65939847" w:rsidR="00C57482" w:rsidRPr="003B5A7E" w:rsidRDefault="00C57482" w:rsidP="00C57482">
      <w:pPr>
        <w:spacing w:before="240" w:after="240"/>
        <w:rPr>
          <w:rFonts w:ascii="Arial" w:hAnsi="Arial" w:cs="Arial"/>
          <w:bCs/>
          <w:sz w:val="22"/>
          <w:szCs w:val="22"/>
        </w:rPr>
      </w:pPr>
      <w:r w:rsidRPr="003B5A7E">
        <w:rPr>
          <w:rFonts w:ascii="Arial" w:hAnsi="Arial" w:cs="Arial"/>
          <w:bCs/>
          <w:sz w:val="22"/>
          <w:szCs w:val="22"/>
        </w:rPr>
        <w:t>The HFA National Office views an adaptation as an actual adjustment or modification to t</w:t>
      </w:r>
      <w:r w:rsidR="00D006B2" w:rsidRPr="003B5A7E">
        <w:rPr>
          <w:rFonts w:ascii="Arial" w:hAnsi="Arial" w:cs="Arial"/>
          <w:bCs/>
          <w:sz w:val="22"/>
          <w:szCs w:val="22"/>
        </w:rPr>
        <w:t xml:space="preserve">he specific best practices </w:t>
      </w:r>
      <w:r w:rsidRPr="003B5A7E">
        <w:rPr>
          <w:rFonts w:ascii="Arial" w:hAnsi="Arial" w:cs="Arial"/>
          <w:bCs/>
          <w:sz w:val="22"/>
          <w:szCs w:val="22"/>
        </w:rPr>
        <w:t>relate</w:t>
      </w:r>
      <w:r w:rsidR="00D006B2" w:rsidRPr="003B5A7E">
        <w:rPr>
          <w:rFonts w:ascii="Arial" w:hAnsi="Arial" w:cs="Arial"/>
          <w:bCs/>
          <w:sz w:val="22"/>
          <w:szCs w:val="22"/>
        </w:rPr>
        <w:t>d</w:t>
      </w:r>
      <w:r w:rsidRPr="003B5A7E">
        <w:rPr>
          <w:rFonts w:ascii="Arial" w:hAnsi="Arial" w:cs="Arial"/>
          <w:bCs/>
          <w:sz w:val="22"/>
          <w:szCs w:val="22"/>
        </w:rPr>
        <w:t xml:space="preserve"> to the critical elements. In rare situations, a site or system may be compelled to seek an adaptation to the model.  In these situations, the site/system must complete and submit to the HFA National Office an Adaptation Request Form. Permission to implement any proposed adaptation is at the sole discretion of the HFA National Office. The HFA National Office will approve or deny the adaptation request and will provide its decision in writing.  Whether the adaptation will be considered in adherence to HFA standards is also at the sole discretion of the HFA National Office. Sites should be aware that requests pertaining to any 1st order standard, safety standard or sentinel standard will not be approved.</w:t>
      </w:r>
    </w:p>
    <w:p w14:paraId="1A890384" w14:textId="1925C322" w:rsidR="00C57482" w:rsidRPr="003B5A7E" w:rsidRDefault="00C57482" w:rsidP="00C57482">
      <w:pPr>
        <w:spacing w:before="240" w:after="240"/>
        <w:rPr>
          <w:rFonts w:ascii="Arial" w:hAnsi="Arial" w:cs="Arial"/>
          <w:bCs/>
          <w:sz w:val="22"/>
          <w:szCs w:val="22"/>
        </w:rPr>
      </w:pPr>
      <w:r w:rsidRPr="003B5A7E">
        <w:rPr>
          <w:rFonts w:ascii="Arial" w:hAnsi="Arial" w:cs="Arial"/>
          <w:bCs/>
          <w:sz w:val="22"/>
          <w:szCs w:val="22"/>
        </w:rPr>
        <w:t>Adaptations, which seek to change some aspect of the model, are not to be confused with Enhancements, which supplement the model. For example, sites that use Doulas in addition to Family Support Specialists during the prenatal and newborn period, or sites that augment services with clinical staff to provide therapy for mental health or substance use issues. Enhancements are encouraged and do not require permission from the model to implement.</w:t>
      </w:r>
    </w:p>
    <w:p w14:paraId="15589042" w14:textId="34F8DFF2" w:rsidR="00C57482" w:rsidRPr="003B5A7E" w:rsidRDefault="00C57482" w:rsidP="00B820D2">
      <w:pPr>
        <w:pStyle w:val="Heading2"/>
        <w:rPr>
          <w:sz w:val="22"/>
          <w:u w:val="single"/>
        </w:rPr>
      </w:pPr>
      <w:r w:rsidRPr="003B5A7E">
        <w:rPr>
          <w:sz w:val="22"/>
          <w:u w:val="single"/>
        </w:rPr>
        <w:lastRenderedPageBreak/>
        <w:t>QUALITY ASS</w:t>
      </w:r>
      <w:r w:rsidR="00441174" w:rsidRPr="003B5A7E">
        <w:rPr>
          <w:sz w:val="22"/>
          <w:u w:val="single"/>
        </w:rPr>
        <w:t>URANCE AND ACCREDITATION</w:t>
      </w:r>
      <w:r w:rsidRPr="003B5A7E">
        <w:rPr>
          <w:sz w:val="22"/>
          <w:u w:val="single"/>
        </w:rPr>
        <w:t>:</w:t>
      </w:r>
    </w:p>
    <w:p w14:paraId="000C2E60" w14:textId="77777777" w:rsidR="00B820D2" w:rsidRPr="003B5A7E" w:rsidRDefault="00B820D2" w:rsidP="00B820D2"/>
    <w:p w14:paraId="01A2FB63" w14:textId="5694D16E" w:rsidR="00C57482" w:rsidRPr="003B5A7E" w:rsidRDefault="00B46C12" w:rsidP="00C57482">
      <w:pPr>
        <w:jc w:val="both"/>
        <w:rPr>
          <w:rFonts w:ascii="Arial" w:hAnsi="Arial" w:cs="Arial"/>
          <w:sz w:val="22"/>
          <w:szCs w:val="22"/>
        </w:rPr>
      </w:pPr>
      <w:r w:rsidRPr="003B5A7E">
        <w:rPr>
          <w:rFonts w:ascii="Arial" w:hAnsi="Arial" w:cs="Arial"/>
          <w:sz w:val="22"/>
          <w:szCs w:val="22"/>
        </w:rPr>
        <w:t xml:space="preserve">Sites </w:t>
      </w:r>
      <w:r w:rsidR="00C57482" w:rsidRPr="003B5A7E">
        <w:rPr>
          <w:rFonts w:ascii="Arial" w:hAnsi="Arial" w:cs="Arial"/>
          <w:sz w:val="22"/>
          <w:szCs w:val="22"/>
        </w:rPr>
        <w:t>implement</w:t>
      </w:r>
      <w:r w:rsidRPr="003B5A7E">
        <w:rPr>
          <w:rFonts w:ascii="Arial" w:hAnsi="Arial" w:cs="Arial"/>
          <w:sz w:val="22"/>
          <w:szCs w:val="22"/>
        </w:rPr>
        <w:t>ing</w:t>
      </w:r>
      <w:r w:rsidR="00C57482" w:rsidRPr="003B5A7E">
        <w:rPr>
          <w:rFonts w:ascii="Arial" w:hAnsi="Arial" w:cs="Arial"/>
          <w:sz w:val="22"/>
          <w:szCs w:val="22"/>
        </w:rPr>
        <w:t xml:space="preserve"> HFA commit to provide high quality home visiting services and demonst</w:t>
      </w:r>
      <w:r w:rsidR="00441174" w:rsidRPr="003B5A7E">
        <w:rPr>
          <w:rFonts w:ascii="Arial" w:hAnsi="Arial" w:cs="Arial"/>
          <w:sz w:val="22"/>
          <w:szCs w:val="22"/>
        </w:rPr>
        <w:t>rate model fidelity through ongoing quality a</w:t>
      </w:r>
      <w:r w:rsidR="00C57482" w:rsidRPr="003B5A7E">
        <w:rPr>
          <w:rFonts w:ascii="Arial" w:hAnsi="Arial" w:cs="Arial"/>
          <w:sz w:val="22"/>
          <w:szCs w:val="22"/>
        </w:rPr>
        <w:t xml:space="preserve">ssurance (QA) </w:t>
      </w:r>
      <w:r w:rsidR="00441174" w:rsidRPr="003B5A7E">
        <w:rPr>
          <w:rFonts w:ascii="Arial" w:hAnsi="Arial" w:cs="Arial"/>
          <w:sz w:val="22"/>
          <w:szCs w:val="22"/>
        </w:rPr>
        <w:t xml:space="preserve">and periodic Accreditation site visits. The </w:t>
      </w:r>
      <w:r w:rsidR="00C57482" w:rsidRPr="003B5A7E">
        <w:rPr>
          <w:rFonts w:ascii="Arial" w:hAnsi="Arial" w:cs="Arial"/>
          <w:i/>
          <w:sz w:val="22"/>
          <w:szCs w:val="22"/>
        </w:rPr>
        <w:t>Standards</w:t>
      </w:r>
      <w:r w:rsidR="00C57482" w:rsidRPr="003B5A7E">
        <w:rPr>
          <w:rFonts w:ascii="Arial" w:hAnsi="Arial" w:cs="Arial"/>
          <w:sz w:val="22"/>
          <w:szCs w:val="22"/>
        </w:rPr>
        <w:t xml:space="preserve"> serve as the site’s guide to model implementation and are used to evaluate the site’s status toward achieving model fidelity. Coupled with each standard are rating indicators used to determine the site’s current degree of implementation.  The rating indicators are used to determine if the site is exceeding, meeting, or not yet meeting the expectation of the standard. Each rating indicator is represented by a numerical system (3-exceeds, 2-meets, 1-does not yet meet). </w:t>
      </w:r>
    </w:p>
    <w:p w14:paraId="6492BC69" w14:textId="77777777" w:rsidR="00C57482" w:rsidRPr="003B5A7E" w:rsidRDefault="00C57482" w:rsidP="00C57482">
      <w:pPr>
        <w:jc w:val="both"/>
        <w:rPr>
          <w:rFonts w:ascii="Arial" w:hAnsi="Arial" w:cs="Arial"/>
          <w:sz w:val="22"/>
          <w:szCs w:val="22"/>
        </w:rPr>
      </w:pPr>
    </w:p>
    <w:p w14:paraId="6C52F1DE" w14:textId="6548FE69" w:rsidR="00C57482" w:rsidRPr="003B5A7E" w:rsidRDefault="00C57482" w:rsidP="00C57482">
      <w:pPr>
        <w:jc w:val="both"/>
        <w:rPr>
          <w:rFonts w:ascii="Arial" w:hAnsi="Arial" w:cs="Arial"/>
          <w:sz w:val="22"/>
          <w:szCs w:val="22"/>
        </w:rPr>
      </w:pPr>
      <w:r w:rsidRPr="003B5A7E">
        <w:rPr>
          <w:rFonts w:ascii="Arial" w:hAnsi="Arial" w:cs="Arial"/>
          <w:sz w:val="22"/>
          <w:szCs w:val="22"/>
        </w:rPr>
        <w:t xml:space="preserve">Read more about the </w:t>
      </w:r>
      <w:r w:rsidRPr="003B5A7E">
        <w:rPr>
          <w:rFonts w:ascii="Arial" w:hAnsi="Arial" w:cs="Arial"/>
          <w:i/>
          <w:sz w:val="22"/>
          <w:szCs w:val="22"/>
        </w:rPr>
        <w:t>Structure of the HFA Best Practice Standards</w:t>
      </w:r>
      <w:r w:rsidRPr="003B5A7E">
        <w:rPr>
          <w:rFonts w:ascii="Arial" w:hAnsi="Arial" w:cs="Arial"/>
          <w:sz w:val="22"/>
          <w:szCs w:val="22"/>
        </w:rPr>
        <w:t xml:space="preserve"> </w:t>
      </w:r>
      <w:r w:rsidR="00441174" w:rsidRPr="003B5A7E">
        <w:rPr>
          <w:rFonts w:ascii="Arial" w:hAnsi="Arial" w:cs="Arial"/>
          <w:sz w:val="22"/>
          <w:szCs w:val="22"/>
        </w:rPr>
        <w:t>(next section</w:t>
      </w:r>
      <w:r w:rsidRPr="003B5A7E">
        <w:rPr>
          <w:rFonts w:ascii="Arial" w:hAnsi="Arial" w:cs="Arial"/>
          <w:sz w:val="22"/>
          <w:szCs w:val="22"/>
        </w:rPr>
        <w:t>) in order to understand how they are rated.</w:t>
      </w:r>
    </w:p>
    <w:p w14:paraId="4515C244" w14:textId="77777777" w:rsidR="00C57482" w:rsidRPr="003B5A7E" w:rsidRDefault="00C57482" w:rsidP="00C57482">
      <w:pPr>
        <w:jc w:val="both"/>
        <w:rPr>
          <w:rFonts w:ascii="Arial" w:hAnsi="Arial" w:cs="Arial"/>
          <w:sz w:val="22"/>
          <w:szCs w:val="22"/>
        </w:rPr>
      </w:pPr>
    </w:p>
    <w:p w14:paraId="6ECA84D7" w14:textId="54AE7DE5" w:rsidR="00C57482" w:rsidRPr="003B5A7E" w:rsidRDefault="00441174" w:rsidP="00C57482">
      <w:pPr>
        <w:jc w:val="both"/>
        <w:rPr>
          <w:rFonts w:ascii="Arial" w:hAnsi="Arial" w:cs="Arial"/>
          <w:strike/>
          <w:sz w:val="22"/>
          <w:szCs w:val="22"/>
        </w:rPr>
      </w:pPr>
      <w:r w:rsidRPr="003B5A7E">
        <w:rPr>
          <w:rFonts w:ascii="Arial" w:hAnsi="Arial" w:cs="Arial"/>
          <w:sz w:val="22"/>
          <w:szCs w:val="22"/>
        </w:rPr>
        <w:t xml:space="preserve">The </w:t>
      </w:r>
      <w:r w:rsidR="00C57482" w:rsidRPr="003B5A7E">
        <w:rPr>
          <w:rFonts w:ascii="Arial" w:hAnsi="Arial" w:cs="Arial"/>
          <w:sz w:val="22"/>
          <w:szCs w:val="22"/>
        </w:rPr>
        <w:t>Accreditation process is divided into three steps.  Each of these steps allows the site to modify or tailor its current policies, procedures, or</w:t>
      </w:r>
      <w:r w:rsidRPr="003B5A7E">
        <w:rPr>
          <w:rFonts w:ascii="Arial" w:hAnsi="Arial" w:cs="Arial"/>
          <w:sz w:val="22"/>
          <w:szCs w:val="22"/>
        </w:rPr>
        <w:t xml:space="preserve"> practices.  While the Accreditation</w:t>
      </w:r>
      <w:r w:rsidR="00C57482" w:rsidRPr="003B5A7E">
        <w:rPr>
          <w:rFonts w:ascii="Arial" w:hAnsi="Arial" w:cs="Arial"/>
          <w:sz w:val="22"/>
          <w:szCs w:val="22"/>
        </w:rPr>
        <w:t xml:space="preserve"> process is required every four yea</w:t>
      </w:r>
      <w:r w:rsidRPr="003B5A7E">
        <w:rPr>
          <w:rFonts w:ascii="Arial" w:hAnsi="Arial" w:cs="Arial"/>
          <w:sz w:val="22"/>
          <w:szCs w:val="22"/>
        </w:rPr>
        <w:t>rs</w:t>
      </w:r>
      <w:r w:rsidR="001D7D6A" w:rsidRPr="003B5A7E">
        <w:rPr>
          <w:rFonts w:ascii="Arial" w:hAnsi="Arial" w:cs="Arial"/>
          <w:sz w:val="22"/>
          <w:szCs w:val="22"/>
        </w:rPr>
        <w:t xml:space="preserve"> (five years for HFA multi-site systems)</w:t>
      </w:r>
      <w:r w:rsidR="00C57482" w:rsidRPr="003B5A7E">
        <w:rPr>
          <w:rFonts w:ascii="Arial" w:hAnsi="Arial" w:cs="Arial"/>
          <w:sz w:val="22"/>
          <w:szCs w:val="22"/>
        </w:rPr>
        <w:t xml:space="preserve">, sites are encouraged to embrace a philosophy of continuous quality improvement by making the </w:t>
      </w:r>
      <w:r w:rsidR="00C57482" w:rsidRPr="003B5A7E">
        <w:rPr>
          <w:rFonts w:ascii="Arial" w:hAnsi="Arial" w:cs="Arial"/>
          <w:i/>
          <w:sz w:val="22"/>
          <w:szCs w:val="22"/>
        </w:rPr>
        <w:t>Standards</w:t>
      </w:r>
      <w:r w:rsidR="00C57482" w:rsidRPr="003B5A7E">
        <w:rPr>
          <w:rFonts w:ascii="Arial" w:hAnsi="Arial" w:cs="Arial"/>
          <w:sz w:val="22"/>
          <w:szCs w:val="22"/>
        </w:rPr>
        <w:t xml:space="preserve"> a part of every day practices </w:t>
      </w:r>
      <w:r w:rsidRPr="003B5A7E">
        <w:rPr>
          <w:rFonts w:ascii="Arial" w:hAnsi="Arial" w:cs="Arial"/>
          <w:sz w:val="22"/>
          <w:szCs w:val="22"/>
        </w:rPr>
        <w:t>and ongoing quality assurance (e.g</w:t>
      </w:r>
      <w:r w:rsidR="00C57482" w:rsidRPr="003B5A7E">
        <w:rPr>
          <w:rFonts w:ascii="Arial" w:hAnsi="Arial" w:cs="Arial"/>
          <w:sz w:val="22"/>
          <w:szCs w:val="22"/>
        </w:rPr>
        <w:t xml:space="preserve">., referencing standards and intents in team meetings, supervision, training, etc.). </w:t>
      </w:r>
    </w:p>
    <w:p w14:paraId="6A5719A6" w14:textId="77777777" w:rsidR="00C57482" w:rsidRPr="003B5A7E" w:rsidRDefault="00C57482" w:rsidP="00C57482">
      <w:pPr>
        <w:jc w:val="both"/>
        <w:rPr>
          <w:rFonts w:ascii="Arial" w:hAnsi="Arial" w:cs="Arial"/>
          <w:sz w:val="22"/>
          <w:szCs w:val="22"/>
        </w:rPr>
      </w:pPr>
    </w:p>
    <w:p w14:paraId="2A7FE4BA" w14:textId="77777777" w:rsidR="00C57482" w:rsidRPr="003B5A7E" w:rsidRDefault="00C57482" w:rsidP="00C57482">
      <w:pPr>
        <w:jc w:val="both"/>
        <w:rPr>
          <w:rFonts w:ascii="Arial" w:hAnsi="Arial" w:cs="Arial"/>
          <w:b/>
          <w:i/>
          <w:sz w:val="22"/>
          <w:szCs w:val="22"/>
          <w:u w:val="single"/>
        </w:rPr>
      </w:pPr>
      <w:r w:rsidRPr="003B5A7E">
        <w:rPr>
          <w:rFonts w:ascii="Arial" w:hAnsi="Arial" w:cs="Arial"/>
          <w:b/>
          <w:i/>
          <w:sz w:val="22"/>
          <w:szCs w:val="22"/>
          <w:u w:val="single"/>
        </w:rPr>
        <w:t>Step 1 - The Self-Study</w:t>
      </w:r>
    </w:p>
    <w:p w14:paraId="07766ADF" w14:textId="24ED7A69" w:rsidR="00C57482" w:rsidRPr="003B5A7E" w:rsidRDefault="00441174" w:rsidP="00C57482">
      <w:pPr>
        <w:jc w:val="both"/>
        <w:rPr>
          <w:rFonts w:ascii="Arial" w:hAnsi="Arial" w:cs="Arial"/>
          <w:sz w:val="22"/>
          <w:szCs w:val="22"/>
        </w:rPr>
      </w:pPr>
      <w:r w:rsidRPr="003B5A7E">
        <w:rPr>
          <w:rFonts w:ascii="Arial" w:hAnsi="Arial" w:cs="Arial"/>
          <w:sz w:val="22"/>
          <w:szCs w:val="22"/>
        </w:rPr>
        <w:t xml:space="preserve">The initial step in the </w:t>
      </w:r>
      <w:r w:rsidR="00C57482" w:rsidRPr="003B5A7E">
        <w:rPr>
          <w:rFonts w:ascii="Arial" w:hAnsi="Arial" w:cs="Arial"/>
          <w:sz w:val="22"/>
          <w:szCs w:val="22"/>
        </w:rPr>
        <w:t xml:space="preserve">Accreditation process is the development of the site’s self-study.  The self-study is the site’s first opportunity to demonstrate implementation of the </w:t>
      </w:r>
      <w:r w:rsidR="00C57482" w:rsidRPr="003B5A7E">
        <w:rPr>
          <w:rFonts w:ascii="Arial" w:hAnsi="Arial" w:cs="Arial"/>
          <w:i/>
          <w:sz w:val="22"/>
          <w:szCs w:val="22"/>
        </w:rPr>
        <w:t>Standards</w:t>
      </w:r>
      <w:r w:rsidR="00C57482" w:rsidRPr="003B5A7E">
        <w:rPr>
          <w:rFonts w:ascii="Arial" w:hAnsi="Arial" w:cs="Arial"/>
          <w:sz w:val="22"/>
          <w:szCs w:val="22"/>
        </w:rPr>
        <w:t xml:space="preserve"> and serves as both a process and ultimately a prepared document compiled by the site to reflect its policies, procedures and practices.  </w:t>
      </w:r>
      <w:r w:rsidR="00C57482" w:rsidRPr="003B5A7E">
        <w:rPr>
          <w:rFonts w:ascii="Arial" w:hAnsi="Arial" w:cs="Arial"/>
          <w:b/>
          <w:sz w:val="22"/>
          <w:szCs w:val="22"/>
        </w:rPr>
        <w:t xml:space="preserve">The first page of each site’s self-study is a completed </w:t>
      </w:r>
      <w:hyperlink r:id="rId15" w:history="1">
        <w:r w:rsidR="00C57482" w:rsidRPr="003B5A7E">
          <w:rPr>
            <w:rStyle w:val="Hyperlink"/>
            <w:rFonts w:ascii="Arial" w:hAnsi="Arial" w:cs="Arial"/>
            <w:b/>
            <w:sz w:val="22"/>
            <w:szCs w:val="22"/>
          </w:rPr>
          <w:t>face sheet</w:t>
        </w:r>
      </w:hyperlink>
      <w:r w:rsidR="00C57482" w:rsidRPr="003B5A7E">
        <w:rPr>
          <w:rFonts w:ascii="Arial" w:hAnsi="Arial" w:cs="Arial"/>
          <w:b/>
          <w:sz w:val="22"/>
          <w:szCs w:val="22"/>
        </w:rPr>
        <w:t>, which is required</w:t>
      </w:r>
      <w:r w:rsidR="00C57482" w:rsidRPr="003B5A7E">
        <w:rPr>
          <w:rFonts w:ascii="Arial" w:hAnsi="Arial" w:cs="Arial"/>
          <w:sz w:val="22"/>
          <w:szCs w:val="22"/>
        </w:rPr>
        <w:t xml:space="preserve"> to serve as the cover page of the self-study. Site staff e</w:t>
      </w:r>
      <w:r w:rsidR="001D7D6A" w:rsidRPr="003B5A7E">
        <w:rPr>
          <w:rFonts w:ascii="Arial" w:hAnsi="Arial" w:cs="Arial"/>
          <w:sz w:val="22"/>
          <w:szCs w:val="22"/>
        </w:rPr>
        <w:t>ngage in a process of internal review</w:t>
      </w:r>
      <w:r w:rsidR="00C57482" w:rsidRPr="003B5A7E">
        <w:rPr>
          <w:rFonts w:ascii="Arial" w:hAnsi="Arial" w:cs="Arial"/>
          <w:sz w:val="22"/>
          <w:szCs w:val="22"/>
        </w:rPr>
        <w:t xml:space="preserve"> as they pull together the information necessary to illustrate implementation of the </w:t>
      </w:r>
      <w:r w:rsidR="00C57482" w:rsidRPr="003B5A7E">
        <w:rPr>
          <w:rFonts w:ascii="Arial" w:hAnsi="Arial" w:cs="Arial"/>
          <w:i/>
          <w:sz w:val="22"/>
          <w:szCs w:val="22"/>
        </w:rPr>
        <w:t>Standards</w:t>
      </w:r>
      <w:r w:rsidR="00C57482" w:rsidRPr="003B5A7E">
        <w:rPr>
          <w:rFonts w:ascii="Arial" w:hAnsi="Arial" w:cs="Arial"/>
          <w:sz w:val="22"/>
          <w:szCs w:val="22"/>
        </w:rPr>
        <w:t>.  This self-study process is one of continuous quality improvement whereby growth and positive change is achieved through an intense examination of each site’s policies, procedures and practices. The process also acknowledges and reinforces the s</w:t>
      </w:r>
      <w:r w:rsidR="00D931F8" w:rsidRPr="003B5A7E">
        <w:rPr>
          <w:rFonts w:ascii="Arial" w:hAnsi="Arial" w:cs="Arial"/>
          <w:sz w:val="22"/>
          <w:szCs w:val="22"/>
        </w:rPr>
        <w:t>tandards that a site</w:t>
      </w:r>
      <w:r w:rsidRPr="003B5A7E">
        <w:rPr>
          <w:rFonts w:ascii="Arial" w:hAnsi="Arial" w:cs="Arial"/>
          <w:sz w:val="22"/>
          <w:szCs w:val="22"/>
        </w:rPr>
        <w:t xml:space="preserve"> </w:t>
      </w:r>
      <w:r w:rsidR="00D931F8" w:rsidRPr="003B5A7E">
        <w:rPr>
          <w:rFonts w:ascii="Arial" w:hAnsi="Arial" w:cs="Arial"/>
          <w:sz w:val="22"/>
          <w:szCs w:val="22"/>
        </w:rPr>
        <w:t xml:space="preserve">is </w:t>
      </w:r>
      <w:r w:rsidRPr="003B5A7E">
        <w:rPr>
          <w:rFonts w:ascii="Arial" w:hAnsi="Arial" w:cs="Arial"/>
          <w:sz w:val="22"/>
          <w:szCs w:val="22"/>
        </w:rPr>
        <w:t xml:space="preserve">already </w:t>
      </w:r>
      <w:r w:rsidR="00D931F8" w:rsidRPr="003B5A7E">
        <w:rPr>
          <w:rFonts w:ascii="Arial" w:hAnsi="Arial" w:cs="Arial"/>
          <w:sz w:val="22"/>
          <w:szCs w:val="22"/>
        </w:rPr>
        <w:t>implementing</w:t>
      </w:r>
      <w:r w:rsidR="00C57482" w:rsidRPr="003B5A7E">
        <w:rPr>
          <w:rFonts w:ascii="Arial" w:hAnsi="Arial" w:cs="Arial"/>
          <w:sz w:val="22"/>
          <w:szCs w:val="22"/>
        </w:rPr>
        <w:t xml:space="preserve"> to fidelity.  </w:t>
      </w:r>
    </w:p>
    <w:p w14:paraId="64EEA26F" w14:textId="77777777" w:rsidR="00C57482" w:rsidRPr="003B5A7E" w:rsidRDefault="00C57482" w:rsidP="00C57482">
      <w:pPr>
        <w:jc w:val="both"/>
        <w:rPr>
          <w:rFonts w:ascii="Arial" w:hAnsi="Arial" w:cs="Arial"/>
          <w:sz w:val="22"/>
          <w:szCs w:val="22"/>
        </w:rPr>
      </w:pPr>
    </w:p>
    <w:p w14:paraId="31DA69B9" w14:textId="77777777" w:rsidR="00C57482" w:rsidRPr="003B5A7E" w:rsidRDefault="00C57482" w:rsidP="00C57482">
      <w:pPr>
        <w:jc w:val="both"/>
        <w:rPr>
          <w:rFonts w:ascii="Arial" w:hAnsi="Arial" w:cs="Arial"/>
          <w:b/>
          <w:i/>
          <w:sz w:val="22"/>
          <w:szCs w:val="22"/>
          <w:u w:val="single"/>
        </w:rPr>
      </w:pPr>
      <w:r w:rsidRPr="003B5A7E">
        <w:rPr>
          <w:rFonts w:ascii="Arial" w:hAnsi="Arial" w:cs="Arial"/>
          <w:b/>
          <w:i/>
          <w:sz w:val="22"/>
          <w:szCs w:val="22"/>
          <w:u w:val="single"/>
        </w:rPr>
        <w:t>Step 2 - The Site Visit</w:t>
      </w:r>
    </w:p>
    <w:p w14:paraId="2316992D" w14:textId="7A40CA07" w:rsidR="00C57482" w:rsidRPr="003B5A7E" w:rsidRDefault="00441174" w:rsidP="00C57482">
      <w:pPr>
        <w:jc w:val="both"/>
        <w:rPr>
          <w:rFonts w:ascii="Arial" w:hAnsi="Arial" w:cs="Arial"/>
          <w:sz w:val="22"/>
          <w:szCs w:val="22"/>
        </w:rPr>
      </w:pPr>
      <w:r w:rsidRPr="003B5A7E">
        <w:rPr>
          <w:rFonts w:ascii="Arial" w:hAnsi="Arial" w:cs="Arial"/>
          <w:sz w:val="22"/>
          <w:szCs w:val="22"/>
        </w:rPr>
        <w:t xml:space="preserve">The second step in the </w:t>
      </w:r>
      <w:r w:rsidR="00C57482" w:rsidRPr="003B5A7E">
        <w:rPr>
          <w:rFonts w:ascii="Arial" w:hAnsi="Arial" w:cs="Arial"/>
          <w:sz w:val="22"/>
          <w:szCs w:val="22"/>
        </w:rPr>
        <w:t xml:space="preserve">Accreditation process is the peer review site visit.  The self-study document is used in conjunction with the peer review site visit to determine the site’s current rating for all the </w:t>
      </w:r>
      <w:r w:rsidR="00C57482" w:rsidRPr="003B5A7E">
        <w:rPr>
          <w:rFonts w:ascii="Arial" w:hAnsi="Arial" w:cs="Arial"/>
          <w:i/>
          <w:sz w:val="22"/>
          <w:szCs w:val="22"/>
        </w:rPr>
        <w:t>Standards</w:t>
      </w:r>
      <w:r w:rsidR="00C57482" w:rsidRPr="003B5A7E">
        <w:rPr>
          <w:rFonts w:ascii="Arial" w:hAnsi="Arial" w:cs="Arial"/>
          <w:sz w:val="22"/>
          <w:szCs w:val="22"/>
        </w:rPr>
        <w:t xml:space="preserve">.  Peer Review teams </w:t>
      </w:r>
      <w:r w:rsidRPr="003B5A7E">
        <w:rPr>
          <w:rFonts w:ascii="Arial" w:hAnsi="Arial" w:cs="Arial"/>
          <w:sz w:val="22"/>
          <w:szCs w:val="22"/>
        </w:rPr>
        <w:t xml:space="preserve">review the site’s self-study to </w:t>
      </w:r>
      <w:r w:rsidR="00C57482" w:rsidRPr="003B5A7E">
        <w:rPr>
          <w:rFonts w:ascii="Arial" w:hAnsi="Arial" w:cs="Arial"/>
          <w:sz w:val="22"/>
          <w:szCs w:val="22"/>
        </w:rPr>
        <w:t>familiarize themselves with the site’s processes during the weeks leading up to the site v</w:t>
      </w:r>
      <w:r w:rsidRPr="003B5A7E">
        <w:rPr>
          <w:rFonts w:ascii="Arial" w:hAnsi="Arial" w:cs="Arial"/>
          <w:sz w:val="22"/>
          <w:szCs w:val="22"/>
        </w:rPr>
        <w:t>isit and identify</w:t>
      </w:r>
      <w:r w:rsidR="00C57482" w:rsidRPr="003B5A7E">
        <w:rPr>
          <w:rFonts w:ascii="Arial" w:hAnsi="Arial" w:cs="Arial"/>
          <w:sz w:val="22"/>
          <w:szCs w:val="22"/>
        </w:rPr>
        <w:t xml:space="preserve"> areas requiring further clarification.  Onsite, the peer team completes a review of family </w:t>
      </w:r>
      <w:r w:rsidRPr="003B5A7E">
        <w:rPr>
          <w:rFonts w:ascii="Arial" w:hAnsi="Arial" w:cs="Arial"/>
          <w:sz w:val="22"/>
          <w:szCs w:val="22"/>
        </w:rPr>
        <w:t>files and other documentation (e.g</w:t>
      </w:r>
      <w:r w:rsidR="00C57482" w:rsidRPr="003B5A7E">
        <w:rPr>
          <w:rFonts w:ascii="Arial" w:hAnsi="Arial" w:cs="Arial"/>
          <w:sz w:val="22"/>
          <w:szCs w:val="22"/>
        </w:rPr>
        <w:t xml:space="preserve">., personnel records, meeting minutes, supervision documentation, training logs, etc.) and conducts detailed interviews with site staff, families and advisory board members.  Once compiled, the peer team utilizes its findings to determine the rating of each standard.  As described above, a rating of 1, 2 or 3 is assigned to each standard and </w:t>
      </w:r>
      <w:r w:rsidR="00A1238D" w:rsidRPr="003B5A7E">
        <w:rPr>
          <w:rFonts w:ascii="Arial" w:hAnsi="Arial" w:cs="Arial"/>
          <w:sz w:val="22"/>
          <w:szCs w:val="22"/>
        </w:rPr>
        <w:t>when a 1 rating</w:t>
      </w:r>
      <w:r w:rsidR="00C57482" w:rsidRPr="003B5A7E">
        <w:rPr>
          <w:rFonts w:ascii="Arial" w:hAnsi="Arial" w:cs="Arial"/>
          <w:sz w:val="22"/>
          <w:szCs w:val="22"/>
        </w:rPr>
        <w:t xml:space="preserve"> is assigned to a standard, peer teams are required to provide detailed information to indicate the basis for the rating</w:t>
      </w:r>
      <w:r w:rsidR="00A1238D" w:rsidRPr="003B5A7E">
        <w:rPr>
          <w:rFonts w:ascii="Arial" w:hAnsi="Arial" w:cs="Arial"/>
          <w:sz w:val="22"/>
          <w:szCs w:val="22"/>
        </w:rPr>
        <w:t xml:space="preserve"> and to guide the site on what areas need to be strengthened</w:t>
      </w:r>
      <w:r w:rsidR="00C57482" w:rsidRPr="003B5A7E">
        <w:rPr>
          <w:rFonts w:ascii="Arial" w:hAnsi="Arial" w:cs="Arial"/>
          <w:sz w:val="22"/>
          <w:szCs w:val="22"/>
        </w:rPr>
        <w:t xml:space="preserve">.   The peer team’s rating for each of the standards is provided in the Accreditation Site Visit Report (SVR). </w:t>
      </w:r>
    </w:p>
    <w:p w14:paraId="34FF2B51" w14:textId="77777777" w:rsidR="00C57482" w:rsidRPr="003B5A7E" w:rsidRDefault="00C57482" w:rsidP="00C57482">
      <w:pPr>
        <w:ind w:left="720" w:hanging="720"/>
        <w:jc w:val="both"/>
        <w:rPr>
          <w:rFonts w:ascii="Arial" w:hAnsi="Arial" w:cs="Arial"/>
          <w:sz w:val="22"/>
          <w:szCs w:val="22"/>
        </w:rPr>
      </w:pPr>
    </w:p>
    <w:p w14:paraId="3C2D7F58" w14:textId="77777777" w:rsidR="00C57482" w:rsidRPr="003B5A7E" w:rsidRDefault="00C57482" w:rsidP="00C57482">
      <w:pPr>
        <w:jc w:val="both"/>
        <w:rPr>
          <w:rFonts w:ascii="Arial" w:hAnsi="Arial" w:cs="Arial"/>
          <w:b/>
          <w:i/>
          <w:sz w:val="22"/>
          <w:szCs w:val="22"/>
          <w:u w:val="single"/>
        </w:rPr>
      </w:pPr>
      <w:r w:rsidRPr="003B5A7E">
        <w:rPr>
          <w:rFonts w:ascii="Arial" w:hAnsi="Arial" w:cs="Arial"/>
          <w:b/>
          <w:i/>
          <w:sz w:val="22"/>
          <w:szCs w:val="22"/>
          <w:u w:val="single"/>
        </w:rPr>
        <w:t>Step 3 - Response Period</w:t>
      </w:r>
    </w:p>
    <w:p w14:paraId="387B204C" w14:textId="204C580C" w:rsidR="00C57482" w:rsidRPr="003B5A7E" w:rsidRDefault="00A1238D" w:rsidP="00C57482">
      <w:pPr>
        <w:jc w:val="both"/>
        <w:rPr>
          <w:rFonts w:ascii="Arial" w:hAnsi="Arial" w:cs="Arial"/>
          <w:sz w:val="22"/>
          <w:szCs w:val="22"/>
        </w:rPr>
      </w:pPr>
      <w:r w:rsidRPr="003B5A7E">
        <w:rPr>
          <w:rFonts w:ascii="Arial" w:hAnsi="Arial" w:cs="Arial"/>
          <w:sz w:val="22"/>
          <w:szCs w:val="22"/>
        </w:rPr>
        <w:t xml:space="preserve">The final step in the </w:t>
      </w:r>
      <w:r w:rsidR="00C57482" w:rsidRPr="003B5A7E">
        <w:rPr>
          <w:rFonts w:ascii="Arial" w:hAnsi="Arial" w:cs="Arial"/>
          <w:sz w:val="22"/>
          <w:szCs w:val="22"/>
        </w:rPr>
        <w:t>Accreditation process requires sites to address the standards rated out of adherence</w:t>
      </w:r>
      <w:r w:rsidRPr="003B5A7E">
        <w:rPr>
          <w:rFonts w:ascii="Arial" w:hAnsi="Arial" w:cs="Arial"/>
          <w:sz w:val="22"/>
          <w:szCs w:val="22"/>
        </w:rPr>
        <w:t xml:space="preserve"> (1 rating)</w:t>
      </w:r>
      <w:r w:rsidR="00C57482" w:rsidRPr="003B5A7E">
        <w:rPr>
          <w:rFonts w:ascii="Arial" w:hAnsi="Arial" w:cs="Arial"/>
          <w:sz w:val="22"/>
          <w:szCs w:val="22"/>
        </w:rPr>
        <w:t xml:space="preserve"> as outlined in the SVR</w:t>
      </w:r>
      <w:r w:rsidRPr="003B5A7E">
        <w:rPr>
          <w:rFonts w:ascii="Arial" w:hAnsi="Arial" w:cs="Arial"/>
          <w:sz w:val="22"/>
          <w:szCs w:val="22"/>
        </w:rPr>
        <w:t xml:space="preserve"> when the site does not yet meet the threshold to be awarded accredited status</w:t>
      </w:r>
      <w:r w:rsidR="00C57482" w:rsidRPr="003B5A7E">
        <w:rPr>
          <w:rFonts w:ascii="Arial" w:hAnsi="Arial" w:cs="Arial"/>
          <w:sz w:val="22"/>
          <w:szCs w:val="22"/>
        </w:rPr>
        <w:t>.  Sites su</w:t>
      </w:r>
      <w:r w:rsidRPr="003B5A7E">
        <w:rPr>
          <w:rFonts w:ascii="Arial" w:hAnsi="Arial" w:cs="Arial"/>
          <w:sz w:val="22"/>
          <w:szCs w:val="22"/>
        </w:rPr>
        <w:t>bmit detailed narratives along</w:t>
      </w:r>
      <w:r w:rsidR="00C57482" w:rsidRPr="003B5A7E">
        <w:rPr>
          <w:rFonts w:ascii="Arial" w:hAnsi="Arial" w:cs="Arial"/>
          <w:sz w:val="22"/>
          <w:szCs w:val="22"/>
        </w:rPr>
        <w:t xml:space="preserve"> with documentation of implementation to the </w:t>
      </w:r>
      <w:r w:rsidR="00C32D0F" w:rsidRPr="003B5A7E">
        <w:rPr>
          <w:rFonts w:ascii="Arial" w:hAnsi="Arial" w:cs="Arial"/>
          <w:sz w:val="22"/>
          <w:szCs w:val="22"/>
        </w:rPr>
        <w:t>HFA National Offi</w:t>
      </w:r>
      <w:r w:rsidRPr="003B5A7E">
        <w:rPr>
          <w:rFonts w:ascii="Arial" w:hAnsi="Arial" w:cs="Arial"/>
          <w:sz w:val="22"/>
          <w:szCs w:val="22"/>
        </w:rPr>
        <w:t>ce</w:t>
      </w:r>
      <w:r w:rsidR="00C32D0F" w:rsidRPr="003B5A7E">
        <w:rPr>
          <w:rFonts w:ascii="Arial" w:hAnsi="Arial" w:cs="Arial"/>
          <w:sz w:val="22"/>
          <w:szCs w:val="22"/>
        </w:rPr>
        <w:t xml:space="preserve"> and to the </w:t>
      </w:r>
      <w:r w:rsidR="00C57482" w:rsidRPr="003B5A7E">
        <w:rPr>
          <w:rFonts w:ascii="Arial" w:hAnsi="Arial" w:cs="Arial"/>
          <w:sz w:val="22"/>
          <w:szCs w:val="22"/>
        </w:rPr>
        <w:t>HFA</w:t>
      </w:r>
      <w:r w:rsidR="00C32D0F" w:rsidRPr="003B5A7E">
        <w:rPr>
          <w:rFonts w:ascii="Arial" w:hAnsi="Arial" w:cs="Arial"/>
          <w:sz w:val="22"/>
          <w:szCs w:val="22"/>
        </w:rPr>
        <w:t xml:space="preserve"> Accreditation</w:t>
      </w:r>
      <w:r w:rsidRPr="003B5A7E">
        <w:rPr>
          <w:rFonts w:ascii="Arial" w:hAnsi="Arial" w:cs="Arial"/>
          <w:sz w:val="22"/>
          <w:szCs w:val="22"/>
        </w:rPr>
        <w:t xml:space="preserve"> Panel (the Panel)</w:t>
      </w:r>
      <w:r w:rsidR="00C57482" w:rsidRPr="003B5A7E">
        <w:rPr>
          <w:rFonts w:ascii="Arial" w:hAnsi="Arial" w:cs="Arial"/>
          <w:sz w:val="22"/>
          <w:szCs w:val="22"/>
        </w:rPr>
        <w:t>.  Upon re</w:t>
      </w:r>
      <w:r w:rsidR="00C32D0F" w:rsidRPr="003B5A7E">
        <w:rPr>
          <w:rFonts w:ascii="Arial" w:hAnsi="Arial" w:cs="Arial"/>
          <w:sz w:val="22"/>
          <w:szCs w:val="22"/>
        </w:rPr>
        <w:t>view of the materials, it is determined whether</w:t>
      </w:r>
      <w:r w:rsidR="00C57482" w:rsidRPr="003B5A7E">
        <w:rPr>
          <w:rFonts w:ascii="Arial" w:hAnsi="Arial" w:cs="Arial"/>
          <w:sz w:val="22"/>
          <w:szCs w:val="22"/>
        </w:rPr>
        <w:t xml:space="preserve"> the site has shown sufficient improvement </w:t>
      </w:r>
      <w:r w:rsidR="00C32D0F" w:rsidRPr="003B5A7E">
        <w:rPr>
          <w:rFonts w:ascii="Arial" w:hAnsi="Arial" w:cs="Arial"/>
          <w:sz w:val="22"/>
          <w:szCs w:val="22"/>
        </w:rPr>
        <w:t xml:space="preserve">and now meets the threshold for accreditation. </w:t>
      </w:r>
      <w:r w:rsidR="00C57482" w:rsidRPr="003B5A7E">
        <w:rPr>
          <w:rFonts w:ascii="Arial" w:hAnsi="Arial" w:cs="Arial"/>
          <w:sz w:val="22"/>
          <w:szCs w:val="22"/>
        </w:rPr>
        <w:t>The minimum threshold requires 100% of 1</w:t>
      </w:r>
      <w:r w:rsidR="00C57482" w:rsidRPr="003B5A7E">
        <w:rPr>
          <w:rFonts w:ascii="Arial" w:hAnsi="Arial" w:cs="Arial"/>
          <w:sz w:val="22"/>
          <w:szCs w:val="22"/>
          <w:vertAlign w:val="superscript"/>
        </w:rPr>
        <w:t>st</w:t>
      </w:r>
      <w:r w:rsidR="00C57482" w:rsidRPr="003B5A7E">
        <w:rPr>
          <w:rFonts w:ascii="Arial" w:hAnsi="Arial" w:cs="Arial"/>
          <w:sz w:val="22"/>
          <w:szCs w:val="22"/>
        </w:rPr>
        <w:t xml:space="preserve"> order standards rated as a 2 or a 3, 100% of safety standards </w:t>
      </w:r>
      <w:r w:rsidR="00C57482" w:rsidRPr="003B5A7E">
        <w:rPr>
          <w:rFonts w:ascii="Arial" w:hAnsi="Arial" w:cs="Arial"/>
          <w:sz w:val="22"/>
          <w:szCs w:val="22"/>
        </w:rPr>
        <w:lastRenderedPageBreak/>
        <w:t>rated as a 2 or a 3, plus at least 85% of all remaining 3</w:t>
      </w:r>
      <w:r w:rsidR="00C57482" w:rsidRPr="003B5A7E">
        <w:rPr>
          <w:rFonts w:ascii="Arial" w:hAnsi="Arial" w:cs="Arial"/>
          <w:sz w:val="22"/>
          <w:szCs w:val="22"/>
          <w:vertAlign w:val="superscript"/>
        </w:rPr>
        <w:t>rd</w:t>
      </w:r>
      <w:r w:rsidR="00C57482" w:rsidRPr="003B5A7E">
        <w:rPr>
          <w:rFonts w:ascii="Arial" w:hAnsi="Arial" w:cs="Arial"/>
          <w:sz w:val="22"/>
          <w:szCs w:val="22"/>
        </w:rPr>
        <w:t xml:space="preserve"> order and unsupported 2</w:t>
      </w:r>
      <w:r w:rsidR="00C57482" w:rsidRPr="003B5A7E">
        <w:rPr>
          <w:rFonts w:ascii="Arial" w:hAnsi="Arial" w:cs="Arial"/>
          <w:sz w:val="22"/>
          <w:szCs w:val="22"/>
          <w:vertAlign w:val="superscript"/>
        </w:rPr>
        <w:t>nd</w:t>
      </w:r>
      <w:r w:rsidR="00C57482" w:rsidRPr="003B5A7E">
        <w:rPr>
          <w:rFonts w:ascii="Arial" w:hAnsi="Arial" w:cs="Arial"/>
          <w:sz w:val="22"/>
          <w:szCs w:val="22"/>
        </w:rPr>
        <w:t xml:space="preserve"> order standards (standards with Rating Indicators) rated as a 2 or a 3.</w:t>
      </w:r>
    </w:p>
    <w:p w14:paraId="6692C877" w14:textId="77777777" w:rsidR="00C57482" w:rsidRPr="003B5A7E" w:rsidRDefault="00C57482" w:rsidP="00C57482">
      <w:pPr>
        <w:ind w:left="720" w:hanging="720"/>
        <w:jc w:val="both"/>
        <w:rPr>
          <w:rFonts w:ascii="Arial" w:hAnsi="Arial" w:cs="Arial"/>
          <w:b/>
          <w:bCs/>
          <w:sz w:val="22"/>
          <w:szCs w:val="22"/>
          <w:u w:val="single"/>
        </w:rPr>
      </w:pPr>
    </w:p>
    <w:p w14:paraId="276B81C8" w14:textId="77777777" w:rsidR="00C57482" w:rsidRPr="003B5A7E" w:rsidRDefault="00C57482" w:rsidP="00B820D2">
      <w:pPr>
        <w:pStyle w:val="Heading2"/>
        <w:rPr>
          <w:sz w:val="24"/>
          <w:u w:val="single"/>
        </w:rPr>
      </w:pPr>
      <w:r w:rsidRPr="003B5A7E">
        <w:rPr>
          <w:sz w:val="24"/>
          <w:u w:val="single"/>
        </w:rPr>
        <w:t>THE STRUCTURE OF THE HFA BEST PRACTICE STANDARDS:</w:t>
      </w:r>
    </w:p>
    <w:p w14:paraId="625EAE12" w14:textId="77777777" w:rsidR="00C57482" w:rsidRPr="003B5A7E" w:rsidRDefault="00C57482" w:rsidP="00C57482">
      <w:pPr>
        <w:ind w:left="720" w:hanging="720"/>
        <w:jc w:val="both"/>
        <w:rPr>
          <w:rFonts w:ascii="Arial" w:hAnsi="Arial" w:cs="Arial"/>
          <w:b/>
          <w:bCs/>
          <w:sz w:val="22"/>
          <w:szCs w:val="22"/>
          <w:u w:val="single"/>
        </w:rPr>
      </w:pPr>
    </w:p>
    <w:p w14:paraId="6548CF44" w14:textId="77777777" w:rsidR="00C57482" w:rsidRPr="003B5A7E" w:rsidRDefault="00C57482" w:rsidP="00C57482">
      <w:pPr>
        <w:ind w:left="720" w:hanging="720"/>
        <w:jc w:val="both"/>
        <w:rPr>
          <w:rFonts w:ascii="Arial" w:hAnsi="Arial" w:cs="Arial"/>
          <w:b/>
          <w:i/>
          <w:sz w:val="22"/>
          <w:szCs w:val="22"/>
          <w:u w:val="single"/>
        </w:rPr>
      </w:pPr>
      <w:r w:rsidRPr="003B5A7E">
        <w:rPr>
          <w:rFonts w:ascii="Arial" w:hAnsi="Arial" w:cs="Arial"/>
          <w:b/>
          <w:i/>
          <w:sz w:val="22"/>
          <w:szCs w:val="22"/>
          <w:u w:val="single"/>
        </w:rPr>
        <w:t>The Standards:</w:t>
      </w:r>
    </w:p>
    <w:p w14:paraId="35443EAB" w14:textId="4936FB6C" w:rsidR="00C57482" w:rsidRPr="003B5A7E" w:rsidRDefault="00C57482" w:rsidP="00C57482">
      <w:pPr>
        <w:jc w:val="both"/>
        <w:rPr>
          <w:rFonts w:ascii="Arial" w:hAnsi="Arial" w:cs="Arial"/>
          <w:sz w:val="22"/>
          <w:szCs w:val="22"/>
        </w:rPr>
      </w:pPr>
      <w:r w:rsidRPr="003B5A7E">
        <w:rPr>
          <w:rFonts w:ascii="Arial" w:hAnsi="Arial" w:cs="Arial"/>
          <w:sz w:val="22"/>
          <w:szCs w:val="22"/>
        </w:rPr>
        <w:t xml:space="preserve">The </w:t>
      </w:r>
      <w:r w:rsidRPr="003B5A7E">
        <w:rPr>
          <w:rFonts w:ascii="Arial" w:hAnsi="Arial" w:cs="Arial"/>
          <w:i/>
          <w:sz w:val="22"/>
          <w:szCs w:val="22"/>
        </w:rPr>
        <w:t>HFA Best Practice Standards</w:t>
      </w:r>
      <w:r w:rsidRPr="003B5A7E">
        <w:rPr>
          <w:rFonts w:ascii="Arial" w:hAnsi="Arial" w:cs="Arial"/>
          <w:sz w:val="22"/>
          <w:szCs w:val="22"/>
        </w:rPr>
        <w:t xml:space="preserve"> contain a series of inter-related standards.  A standard establishes the expectation for policy or practice that has been determined either through research or consensus from the field, as a demonstration of excellence. The </w:t>
      </w:r>
      <w:r w:rsidRPr="003B5A7E">
        <w:rPr>
          <w:rFonts w:ascii="Arial" w:hAnsi="Arial" w:cs="Arial"/>
          <w:i/>
          <w:sz w:val="22"/>
          <w:szCs w:val="22"/>
        </w:rPr>
        <w:t>Standards</w:t>
      </w:r>
      <w:r w:rsidRPr="003B5A7E">
        <w:rPr>
          <w:rFonts w:ascii="Arial" w:hAnsi="Arial" w:cs="Arial"/>
          <w:sz w:val="22"/>
          <w:szCs w:val="22"/>
        </w:rPr>
        <w:t xml:space="preserve"> are broadly organized by the first order standards (the critical elements) and a section on governance and administration</w:t>
      </w:r>
      <w:r w:rsidR="00A1238D" w:rsidRPr="003B5A7E">
        <w:rPr>
          <w:rFonts w:ascii="Arial" w:hAnsi="Arial" w:cs="Arial"/>
          <w:sz w:val="22"/>
          <w:szCs w:val="22"/>
        </w:rPr>
        <w:t xml:space="preserve">. </w:t>
      </w:r>
      <w:r w:rsidRPr="003B5A7E">
        <w:rPr>
          <w:rFonts w:ascii="Arial" w:hAnsi="Arial" w:cs="Arial"/>
          <w:sz w:val="22"/>
          <w:szCs w:val="22"/>
        </w:rPr>
        <w:t xml:space="preserve">The first order standard </w:t>
      </w:r>
      <w:r w:rsidR="00A1238D" w:rsidRPr="003B5A7E">
        <w:rPr>
          <w:rFonts w:ascii="Arial" w:hAnsi="Arial" w:cs="Arial"/>
          <w:sz w:val="22"/>
          <w:szCs w:val="22"/>
        </w:rPr>
        <w:t xml:space="preserve">(e.g., Standard 1, Standard 2, Standard 3, etc.) </w:t>
      </w:r>
      <w:r w:rsidRPr="003B5A7E">
        <w:rPr>
          <w:rFonts w:ascii="Arial" w:hAnsi="Arial" w:cs="Arial"/>
          <w:sz w:val="22"/>
          <w:szCs w:val="22"/>
        </w:rPr>
        <w:t>states the overall purpose or aim of the practice within each section.  Each first order standard is supported by a series of second order standards (e.g</w:t>
      </w:r>
      <w:r w:rsidR="00A1238D" w:rsidRPr="003B5A7E">
        <w:rPr>
          <w:rFonts w:ascii="Arial" w:hAnsi="Arial" w:cs="Arial"/>
          <w:sz w:val="22"/>
          <w:szCs w:val="22"/>
        </w:rPr>
        <w:t>. within Standard 1</w:t>
      </w:r>
      <w:r w:rsidRPr="003B5A7E">
        <w:rPr>
          <w:rFonts w:ascii="Arial" w:hAnsi="Arial" w:cs="Arial"/>
          <w:sz w:val="22"/>
          <w:szCs w:val="22"/>
        </w:rPr>
        <w:t xml:space="preserve"> are second order standards 1-1, 1-2, 1-3</w:t>
      </w:r>
      <w:r w:rsidR="00A1238D" w:rsidRPr="003B5A7E">
        <w:rPr>
          <w:rFonts w:ascii="Arial" w:hAnsi="Arial" w:cs="Arial"/>
          <w:sz w:val="22"/>
          <w:szCs w:val="22"/>
        </w:rPr>
        <w:t xml:space="preserve"> and 1-4</w:t>
      </w:r>
      <w:r w:rsidRPr="003B5A7E">
        <w:rPr>
          <w:rFonts w:ascii="Arial" w:hAnsi="Arial" w:cs="Arial"/>
          <w:sz w:val="22"/>
          <w:szCs w:val="22"/>
        </w:rPr>
        <w:t>).  While the second order standards provide more detail and specificity than the first order standards, their main purpose i</w:t>
      </w:r>
      <w:r w:rsidR="00B22217" w:rsidRPr="003B5A7E">
        <w:rPr>
          <w:rFonts w:ascii="Arial" w:hAnsi="Arial" w:cs="Arial"/>
          <w:sz w:val="22"/>
          <w:szCs w:val="22"/>
        </w:rPr>
        <w:t>s to provide further context to guide implementation</w:t>
      </w:r>
      <w:r w:rsidR="00115686" w:rsidRPr="003B5A7E">
        <w:rPr>
          <w:rFonts w:ascii="Arial" w:hAnsi="Arial" w:cs="Arial"/>
          <w:sz w:val="22"/>
          <w:szCs w:val="22"/>
        </w:rPr>
        <w:t xml:space="preserve">.  Some </w:t>
      </w:r>
      <w:r w:rsidRPr="003B5A7E">
        <w:rPr>
          <w:rFonts w:ascii="Arial" w:hAnsi="Arial" w:cs="Arial"/>
          <w:sz w:val="22"/>
          <w:szCs w:val="22"/>
        </w:rPr>
        <w:t>second order standards are unsupported or stand-alone, meaning they are not broken down any further into third order standards</w:t>
      </w:r>
      <w:r w:rsidR="00B22217" w:rsidRPr="003B5A7E">
        <w:rPr>
          <w:rFonts w:ascii="Arial" w:hAnsi="Arial" w:cs="Arial"/>
          <w:sz w:val="22"/>
          <w:szCs w:val="22"/>
        </w:rPr>
        <w:t xml:space="preserve">. These include </w:t>
      </w:r>
      <w:r w:rsidR="00115686" w:rsidRPr="003B5A7E">
        <w:rPr>
          <w:rFonts w:ascii="Arial" w:hAnsi="Arial" w:cs="Arial"/>
          <w:sz w:val="22"/>
          <w:szCs w:val="22"/>
        </w:rPr>
        <w:t xml:space="preserve">5-1, 5-3, 9-2, </w:t>
      </w:r>
      <w:r w:rsidRPr="003B5A7E">
        <w:rPr>
          <w:rFonts w:ascii="Arial" w:hAnsi="Arial" w:cs="Arial"/>
          <w:sz w:val="22"/>
          <w:szCs w:val="22"/>
        </w:rPr>
        <w:t xml:space="preserve">9-4, </w:t>
      </w:r>
      <w:r w:rsidR="00115686" w:rsidRPr="003B5A7E">
        <w:rPr>
          <w:rFonts w:ascii="Arial" w:hAnsi="Arial" w:cs="Arial"/>
          <w:sz w:val="22"/>
          <w:szCs w:val="22"/>
        </w:rPr>
        <w:t>10-1</w:t>
      </w:r>
      <w:r w:rsidR="003040F7" w:rsidRPr="003B5A7E">
        <w:rPr>
          <w:rFonts w:ascii="Arial" w:hAnsi="Arial" w:cs="Arial"/>
          <w:sz w:val="22"/>
          <w:szCs w:val="22"/>
        </w:rPr>
        <w:t>, 10-5</w:t>
      </w:r>
      <w:r w:rsidR="00115686" w:rsidRPr="003B5A7E">
        <w:rPr>
          <w:rFonts w:ascii="Arial" w:hAnsi="Arial" w:cs="Arial"/>
          <w:sz w:val="22"/>
          <w:szCs w:val="22"/>
        </w:rPr>
        <w:t xml:space="preserve"> </w:t>
      </w:r>
      <w:r w:rsidRPr="003B5A7E">
        <w:rPr>
          <w:rFonts w:ascii="Arial" w:hAnsi="Arial" w:cs="Arial"/>
          <w:sz w:val="22"/>
          <w:szCs w:val="22"/>
        </w:rPr>
        <w:t xml:space="preserve">and GA-8. However, most second order standards are </w:t>
      </w:r>
      <w:r w:rsidR="00B22217" w:rsidRPr="003B5A7E">
        <w:rPr>
          <w:rFonts w:ascii="Arial" w:hAnsi="Arial" w:cs="Arial"/>
          <w:sz w:val="22"/>
          <w:szCs w:val="22"/>
        </w:rPr>
        <w:t>further broken down into</w:t>
      </w:r>
      <w:r w:rsidRPr="003B5A7E">
        <w:rPr>
          <w:rFonts w:ascii="Arial" w:hAnsi="Arial" w:cs="Arial"/>
          <w:sz w:val="22"/>
          <w:szCs w:val="22"/>
        </w:rPr>
        <w:t xml:space="preserve"> a series of third order standards (e.g., within second order 1-1, are third order standards 1-1.A, 1-1.B, and 1-1.C). The third order standards and the stand-alone</w:t>
      </w:r>
      <w:r w:rsidR="00B22217" w:rsidRPr="003B5A7E">
        <w:rPr>
          <w:rFonts w:ascii="Arial" w:hAnsi="Arial" w:cs="Arial"/>
          <w:sz w:val="22"/>
          <w:szCs w:val="22"/>
        </w:rPr>
        <w:t xml:space="preserve"> second order standards </w:t>
      </w:r>
      <w:r w:rsidRPr="003B5A7E">
        <w:rPr>
          <w:rFonts w:ascii="Arial" w:hAnsi="Arial" w:cs="Arial"/>
          <w:sz w:val="22"/>
          <w:szCs w:val="22"/>
        </w:rPr>
        <w:t xml:space="preserve">allow for the formation of strong programmatic practice and are the most specific standards with which the site needs to show documentation of implementation.  </w:t>
      </w:r>
    </w:p>
    <w:p w14:paraId="1624ED3B" w14:textId="77777777" w:rsidR="00C57482" w:rsidRPr="003B5A7E" w:rsidRDefault="00C57482" w:rsidP="00C57482">
      <w:pPr>
        <w:jc w:val="both"/>
        <w:rPr>
          <w:rFonts w:ascii="Arial" w:hAnsi="Arial" w:cs="Arial"/>
          <w:sz w:val="22"/>
          <w:szCs w:val="22"/>
        </w:rPr>
      </w:pPr>
    </w:p>
    <w:p w14:paraId="21ADB25F" w14:textId="77777777" w:rsidR="00C57482" w:rsidRPr="003B5A7E" w:rsidRDefault="00C57482" w:rsidP="00C57482">
      <w:pPr>
        <w:jc w:val="both"/>
        <w:rPr>
          <w:rFonts w:ascii="Arial" w:hAnsi="Arial" w:cs="Arial"/>
          <w:sz w:val="22"/>
          <w:szCs w:val="22"/>
        </w:rPr>
      </w:pPr>
      <w:r w:rsidRPr="003B5A7E">
        <w:rPr>
          <w:rFonts w:ascii="Arial" w:hAnsi="Arial" w:cs="Arial"/>
          <w:sz w:val="22"/>
          <w:szCs w:val="22"/>
        </w:rPr>
        <w:t>Found with each third order standard and stand-alone second order standard are rating indicators used to determine the site’s current degree of implementation.  The rating indicators are used to determine if the site is exceeding, meeting, or not yet meeting the expectation of the standard. Each rating indicator is represented by a numerical system (3-exceeds, 2-meets, 1-does not yet meet). Read more about rating indicators below.</w:t>
      </w:r>
    </w:p>
    <w:p w14:paraId="1FA0BA5C" w14:textId="77777777" w:rsidR="00C57482" w:rsidRPr="003B5A7E" w:rsidRDefault="00C57482" w:rsidP="00C57482">
      <w:pPr>
        <w:rPr>
          <w:rFonts w:ascii="Arial" w:hAnsi="Arial" w:cs="Arial"/>
          <w:b/>
          <w:i/>
          <w:sz w:val="22"/>
          <w:szCs w:val="22"/>
          <w:u w:val="single"/>
        </w:rPr>
      </w:pPr>
    </w:p>
    <w:p w14:paraId="741A18B6" w14:textId="77777777" w:rsidR="00C57482" w:rsidRPr="003B5A7E" w:rsidRDefault="00C57482" w:rsidP="00C57482">
      <w:pPr>
        <w:jc w:val="both"/>
        <w:rPr>
          <w:rFonts w:ascii="Arial" w:hAnsi="Arial" w:cs="Arial"/>
          <w:b/>
          <w:i/>
          <w:sz w:val="22"/>
          <w:szCs w:val="22"/>
          <w:u w:val="single"/>
        </w:rPr>
      </w:pPr>
      <w:r w:rsidRPr="003B5A7E">
        <w:rPr>
          <w:rFonts w:ascii="Arial" w:hAnsi="Arial" w:cs="Arial"/>
          <w:b/>
          <w:i/>
          <w:sz w:val="22"/>
          <w:szCs w:val="22"/>
          <w:u w:val="single"/>
        </w:rPr>
        <w:t>Rating Indicators:</w:t>
      </w:r>
    </w:p>
    <w:p w14:paraId="2832EE49" w14:textId="0A3573D8" w:rsidR="00C57482" w:rsidRPr="003B5A7E" w:rsidRDefault="00C57482" w:rsidP="00C57482">
      <w:pPr>
        <w:jc w:val="both"/>
        <w:rPr>
          <w:rFonts w:ascii="Arial" w:hAnsi="Arial" w:cs="Arial"/>
          <w:sz w:val="22"/>
          <w:szCs w:val="22"/>
        </w:rPr>
      </w:pPr>
      <w:r w:rsidRPr="003B5A7E">
        <w:rPr>
          <w:rFonts w:ascii="Arial" w:hAnsi="Arial" w:cs="Arial"/>
          <w:sz w:val="22"/>
          <w:szCs w:val="22"/>
        </w:rPr>
        <w:t xml:space="preserve">Rating indicators are provided for every third </w:t>
      </w:r>
      <w:r w:rsidR="00B22217" w:rsidRPr="003B5A7E">
        <w:rPr>
          <w:rFonts w:ascii="Arial" w:hAnsi="Arial" w:cs="Arial"/>
          <w:sz w:val="22"/>
          <w:szCs w:val="22"/>
        </w:rPr>
        <w:t xml:space="preserve">order and stand-alone second order standard in the </w:t>
      </w:r>
      <w:r w:rsidRPr="003B5A7E">
        <w:rPr>
          <w:rFonts w:ascii="Arial" w:hAnsi="Arial" w:cs="Arial"/>
          <w:i/>
          <w:sz w:val="22"/>
          <w:szCs w:val="22"/>
        </w:rPr>
        <w:t>Standards</w:t>
      </w:r>
      <w:r w:rsidRPr="003B5A7E">
        <w:rPr>
          <w:rFonts w:ascii="Arial" w:hAnsi="Arial" w:cs="Arial"/>
          <w:sz w:val="22"/>
          <w:szCs w:val="22"/>
        </w:rPr>
        <w:t>.  T</w:t>
      </w:r>
      <w:r w:rsidR="00B22217" w:rsidRPr="003B5A7E">
        <w:rPr>
          <w:rFonts w:ascii="Arial" w:hAnsi="Arial" w:cs="Arial"/>
          <w:sz w:val="22"/>
          <w:szCs w:val="22"/>
        </w:rPr>
        <w:t>hey were developed to help site</w:t>
      </w:r>
      <w:r w:rsidRPr="003B5A7E">
        <w:rPr>
          <w:rFonts w:ascii="Arial" w:hAnsi="Arial" w:cs="Arial"/>
          <w:sz w:val="22"/>
          <w:szCs w:val="22"/>
        </w:rPr>
        <w:t>s measure their own level of quality and model fidelity, and to ensure consistency of ratings from peer team to peer team.  These rating indicators provide further interpretation of the standard. They also provide assurance to a site that standards are measured objec</w:t>
      </w:r>
      <w:r w:rsidR="00B22217" w:rsidRPr="003B5A7E">
        <w:rPr>
          <w:rFonts w:ascii="Arial" w:hAnsi="Arial" w:cs="Arial"/>
          <w:sz w:val="22"/>
          <w:szCs w:val="22"/>
        </w:rPr>
        <w:t>tively, and help to identify areas in need of further</w:t>
      </w:r>
      <w:r w:rsidRPr="003B5A7E">
        <w:rPr>
          <w:rFonts w:ascii="Arial" w:hAnsi="Arial" w:cs="Arial"/>
          <w:sz w:val="22"/>
          <w:szCs w:val="22"/>
        </w:rPr>
        <w:t xml:space="preserve"> im</w:t>
      </w:r>
      <w:r w:rsidR="00B22217" w:rsidRPr="003B5A7E">
        <w:rPr>
          <w:rFonts w:ascii="Arial" w:hAnsi="Arial" w:cs="Arial"/>
          <w:sz w:val="22"/>
          <w:szCs w:val="22"/>
        </w:rPr>
        <w:t>provement</w:t>
      </w:r>
      <w:r w:rsidRPr="003B5A7E">
        <w:rPr>
          <w:rFonts w:ascii="Arial" w:hAnsi="Arial" w:cs="Arial"/>
          <w:sz w:val="22"/>
          <w:szCs w:val="22"/>
        </w:rPr>
        <w:t xml:space="preserve">.  The rating indicators are used, in combination with the standard and intent, as part of the criteria with which to evaluate </w:t>
      </w:r>
      <w:r w:rsidRPr="003B5A7E">
        <w:rPr>
          <w:rFonts w:ascii="Arial" w:hAnsi="Arial" w:cs="Arial"/>
          <w:bCs/>
          <w:sz w:val="22"/>
          <w:szCs w:val="22"/>
        </w:rPr>
        <w:t>site performance</w:t>
      </w:r>
      <w:r w:rsidRPr="003B5A7E">
        <w:rPr>
          <w:rFonts w:ascii="Arial" w:hAnsi="Arial" w:cs="Arial"/>
          <w:sz w:val="22"/>
          <w:szCs w:val="22"/>
        </w:rPr>
        <w:t xml:space="preserve">.  The rating indicators have been designed using a three point system.  Each rating indicator is represented by a numerical system (3-exceeds, 2-meets, 1-does not yet meet). </w:t>
      </w:r>
    </w:p>
    <w:p w14:paraId="62D54AAA" w14:textId="77777777" w:rsidR="00FD1B5A" w:rsidRPr="003B5A7E" w:rsidRDefault="00FD1B5A" w:rsidP="00C57482">
      <w:pPr>
        <w:jc w:val="both"/>
        <w:rPr>
          <w:rFonts w:ascii="Arial" w:hAnsi="Arial" w:cs="Arial"/>
          <w:sz w:val="22"/>
          <w:szCs w:val="22"/>
        </w:rPr>
      </w:pPr>
    </w:p>
    <w:p w14:paraId="1A8E22A7" w14:textId="217A1070" w:rsidR="00FD1B5A" w:rsidRPr="003B5A7E" w:rsidRDefault="00FD1B5A" w:rsidP="00B22217">
      <w:pPr>
        <w:shd w:val="pct10" w:color="000000" w:fill="FFFFFF"/>
        <w:tabs>
          <w:tab w:val="left" w:pos="1980"/>
        </w:tabs>
        <w:ind w:left="1080" w:hanging="1080"/>
        <w:jc w:val="center"/>
        <w:rPr>
          <w:rFonts w:ascii="Arial" w:hAnsi="Arial" w:cs="Arial"/>
          <w:b/>
          <w:bCs/>
          <w:sz w:val="21"/>
          <w:szCs w:val="21"/>
        </w:rPr>
      </w:pPr>
      <w:r w:rsidRPr="003B5A7E">
        <w:rPr>
          <w:rFonts w:ascii="Arial" w:hAnsi="Arial" w:cs="Arial"/>
          <w:b/>
          <w:bCs/>
          <w:sz w:val="21"/>
          <w:szCs w:val="21"/>
        </w:rPr>
        <w:t>All rating indicators are found in grey boxes.</w:t>
      </w:r>
    </w:p>
    <w:p w14:paraId="3FA9EDB3" w14:textId="77777777" w:rsidR="00B22217" w:rsidRPr="003B5A7E" w:rsidRDefault="00B22217" w:rsidP="00FD1B5A">
      <w:pPr>
        <w:shd w:val="pct10" w:color="000000" w:fill="FFFFFF"/>
        <w:tabs>
          <w:tab w:val="left" w:pos="1980"/>
        </w:tabs>
        <w:ind w:left="1080" w:hanging="1080"/>
        <w:jc w:val="both"/>
        <w:rPr>
          <w:rFonts w:ascii="Arial" w:hAnsi="Arial" w:cs="Arial"/>
          <w:b/>
          <w:bCs/>
          <w:sz w:val="21"/>
          <w:szCs w:val="21"/>
        </w:rPr>
      </w:pPr>
    </w:p>
    <w:p w14:paraId="17EDA1B4" w14:textId="77777777" w:rsidR="00C57482" w:rsidRPr="003B5A7E" w:rsidRDefault="00C57482" w:rsidP="00C57482">
      <w:pPr>
        <w:jc w:val="both"/>
        <w:rPr>
          <w:rFonts w:ascii="Arial" w:hAnsi="Arial" w:cs="Arial"/>
          <w:sz w:val="22"/>
          <w:szCs w:val="22"/>
        </w:rPr>
      </w:pPr>
    </w:p>
    <w:p w14:paraId="126134E2" w14:textId="10E8E6FF" w:rsidR="00C57482" w:rsidRPr="003B5A7E" w:rsidRDefault="00C57482" w:rsidP="00C57482">
      <w:pPr>
        <w:jc w:val="both"/>
        <w:rPr>
          <w:rFonts w:ascii="Arial" w:hAnsi="Arial" w:cs="Arial"/>
          <w:sz w:val="22"/>
          <w:szCs w:val="22"/>
        </w:rPr>
      </w:pPr>
      <w:r w:rsidRPr="003B5A7E">
        <w:rPr>
          <w:rFonts w:ascii="Arial" w:hAnsi="Arial" w:cs="Arial"/>
          <w:sz w:val="22"/>
          <w:szCs w:val="22"/>
        </w:rPr>
        <w:t xml:space="preserve">Standards that are specific to policy expectations are rated as a 2 or 1 rating only, owing to the fact that policy is either in adherence or not. However, there are a few exceptions to this rule. For standard 8-1.A regarding </w:t>
      </w:r>
      <w:r w:rsidR="00B22217" w:rsidRPr="003B5A7E">
        <w:rPr>
          <w:rFonts w:ascii="Arial" w:hAnsi="Arial" w:cs="Arial"/>
          <w:sz w:val="22"/>
          <w:szCs w:val="22"/>
        </w:rPr>
        <w:t xml:space="preserve">a site’s policy on </w:t>
      </w:r>
      <w:r w:rsidRPr="003B5A7E">
        <w:rPr>
          <w:rFonts w:ascii="Arial" w:hAnsi="Arial" w:cs="Arial"/>
          <w:sz w:val="22"/>
          <w:szCs w:val="22"/>
        </w:rPr>
        <w:t>caseload size, sites will be acknowledged with a 3 rating if caseload sizes are required</w:t>
      </w:r>
      <w:r w:rsidR="00B22217" w:rsidRPr="003B5A7E">
        <w:rPr>
          <w:rFonts w:ascii="Arial" w:hAnsi="Arial" w:cs="Arial"/>
          <w:sz w:val="22"/>
          <w:szCs w:val="22"/>
        </w:rPr>
        <w:t xml:space="preserve"> to be smaller than the</w:t>
      </w:r>
      <w:r w:rsidRPr="003B5A7E">
        <w:rPr>
          <w:rFonts w:ascii="Arial" w:hAnsi="Arial" w:cs="Arial"/>
          <w:sz w:val="22"/>
          <w:szCs w:val="22"/>
        </w:rPr>
        <w:t xml:space="preserve"> maximum stated in the </w:t>
      </w:r>
      <w:r w:rsidR="00B22217" w:rsidRPr="003B5A7E">
        <w:rPr>
          <w:rFonts w:ascii="Arial" w:hAnsi="Arial" w:cs="Arial"/>
          <w:sz w:val="22"/>
          <w:szCs w:val="22"/>
        </w:rPr>
        <w:t>2 rating indicator</w:t>
      </w:r>
      <w:r w:rsidRPr="003B5A7E">
        <w:rPr>
          <w:rFonts w:ascii="Arial" w:hAnsi="Arial" w:cs="Arial"/>
          <w:sz w:val="22"/>
          <w:szCs w:val="22"/>
        </w:rPr>
        <w:t xml:space="preserve"> for this standard. This also applies to supervision </w:t>
      </w:r>
      <w:r w:rsidR="00B22217" w:rsidRPr="003B5A7E">
        <w:rPr>
          <w:rFonts w:ascii="Arial" w:hAnsi="Arial" w:cs="Arial"/>
          <w:sz w:val="22"/>
          <w:szCs w:val="22"/>
        </w:rPr>
        <w:t xml:space="preserve">policy </w:t>
      </w:r>
      <w:r w:rsidRPr="003B5A7E">
        <w:rPr>
          <w:rFonts w:ascii="Arial" w:hAnsi="Arial" w:cs="Arial"/>
          <w:sz w:val="22"/>
          <w:szCs w:val="22"/>
        </w:rPr>
        <w:t>standards 12-1.A and 12-3.A, where sites can receive a 3 rating i</w:t>
      </w:r>
      <w:r w:rsidR="00B22217" w:rsidRPr="003B5A7E">
        <w:rPr>
          <w:rFonts w:ascii="Arial" w:hAnsi="Arial" w:cs="Arial"/>
          <w:sz w:val="22"/>
          <w:szCs w:val="22"/>
        </w:rPr>
        <w:t>f they have established policy that meet the added expectation</w:t>
      </w:r>
      <w:r w:rsidRPr="003B5A7E">
        <w:rPr>
          <w:rFonts w:ascii="Arial" w:hAnsi="Arial" w:cs="Arial"/>
          <w:sz w:val="22"/>
          <w:szCs w:val="22"/>
        </w:rPr>
        <w:t xml:space="preserve"> about supervision duration for direct service staff (12-1.A) and availability of reflective supervision for supervisors (12-3.A).</w:t>
      </w:r>
    </w:p>
    <w:p w14:paraId="3636884F" w14:textId="77777777" w:rsidR="00C57482" w:rsidRPr="003B5A7E" w:rsidRDefault="00C57482" w:rsidP="00C57482">
      <w:pPr>
        <w:jc w:val="both"/>
        <w:rPr>
          <w:rFonts w:ascii="Arial" w:hAnsi="Arial" w:cs="Arial"/>
          <w:sz w:val="22"/>
          <w:szCs w:val="22"/>
        </w:rPr>
      </w:pPr>
    </w:p>
    <w:p w14:paraId="6518201B" w14:textId="2B5BB016" w:rsidR="00C57482" w:rsidRPr="003B5A7E" w:rsidRDefault="00C57482" w:rsidP="00C57482">
      <w:pPr>
        <w:jc w:val="both"/>
        <w:rPr>
          <w:rFonts w:ascii="Arial" w:hAnsi="Arial" w:cs="Arial"/>
          <w:sz w:val="22"/>
          <w:szCs w:val="22"/>
        </w:rPr>
      </w:pPr>
      <w:r w:rsidRPr="003B5A7E">
        <w:rPr>
          <w:rFonts w:ascii="Arial" w:hAnsi="Arial" w:cs="Arial"/>
          <w:sz w:val="22"/>
          <w:szCs w:val="22"/>
        </w:rPr>
        <w:t xml:space="preserve">It is also important to note that while most practice related standards will hold the site accountable to the standard, there are some standards that will hold the site to their policy, even if the </w:t>
      </w:r>
      <w:r w:rsidR="00B22217" w:rsidRPr="003B5A7E">
        <w:rPr>
          <w:rFonts w:ascii="Arial" w:hAnsi="Arial" w:cs="Arial"/>
          <w:sz w:val="22"/>
          <w:szCs w:val="22"/>
        </w:rPr>
        <w:t xml:space="preserve">site’s </w:t>
      </w:r>
      <w:r w:rsidRPr="003B5A7E">
        <w:rPr>
          <w:rFonts w:ascii="Arial" w:hAnsi="Arial" w:cs="Arial"/>
          <w:sz w:val="22"/>
          <w:szCs w:val="22"/>
        </w:rPr>
        <w:t xml:space="preserve">policy expectation </w:t>
      </w:r>
      <w:r w:rsidRPr="003B5A7E">
        <w:rPr>
          <w:rFonts w:ascii="Arial" w:hAnsi="Arial" w:cs="Arial"/>
          <w:sz w:val="22"/>
          <w:szCs w:val="22"/>
        </w:rPr>
        <w:lastRenderedPageBreak/>
        <w:t xml:space="preserve">is more rigorous than the standard. It is useful for sites to keep this in mind when </w:t>
      </w:r>
      <w:r w:rsidR="00B22217" w:rsidRPr="003B5A7E">
        <w:rPr>
          <w:rFonts w:ascii="Arial" w:hAnsi="Arial" w:cs="Arial"/>
          <w:sz w:val="22"/>
          <w:szCs w:val="22"/>
        </w:rPr>
        <w:t xml:space="preserve">establishing policy </w:t>
      </w:r>
      <w:r w:rsidRPr="003B5A7E">
        <w:rPr>
          <w:rFonts w:ascii="Arial" w:hAnsi="Arial" w:cs="Arial"/>
          <w:sz w:val="22"/>
          <w:szCs w:val="22"/>
        </w:rPr>
        <w:t xml:space="preserve">for standards 2-1.B, 2-2.B, </w:t>
      </w:r>
      <w:r w:rsidR="00420293" w:rsidRPr="003B5A7E">
        <w:rPr>
          <w:rFonts w:ascii="Arial" w:hAnsi="Arial" w:cs="Arial"/>
          <w:sz w:val="22"/>
          <w:szCs w:val="22"/>
        </w:rPr>
        <w:t xml:space="preserve">2-2.C, </w:t>
      </w:r>
      <w:r w:rsidRPr="003B5A7E">
        <w:rPr>
          <w:rFonts w:ascii="Arial" w:hAnsi="Arial" w:cs="Arial"/>
          <w:sz w:val="22"/>
          <w:szCs w:val="22"/>
        </w:rPr>
        <w:t>GA-4.B</w:t>
      </w:r>
      <w:r w:rsidR="00420293" w:rsidRPr="003B5A7E">
        <w:rPr>
          <w:rFonts w:ascii="Arial" w:hAnsi="Arial" w:cs="Arial"/>
          <w:sz w:val="22"/>
          <w:szCs w:val="22"/>
        </w:rPr>
        <w:t xml:space="preserve"> and GA-5B</w:t>
      </w:r>
      <w:r w:rsidRPr="003B5A7E">
        <w:rPr>
          <w:rFonts w:ascii="Arial" w:hAnsi="Arial" w:cs="Arial"/>
          <w:sz w:val="22"/>
          <w:szCs w:val="22"/>
        </w:rPr>
        <w:t>.</w:t>
      </w:r>
    </w:p>
    <w:p w14:paraId="69948ABE" w14:textId="77777777" w:rsidR="00C57482" w:rsidRPr="003B5A7E" w:rsidRDefault="00C57482" w:rsidP="00C57482">
      <w:pPr>
        <w:jc w:val="both"/>
        <w:rPr>
          <w:rFonts w:ascii="Arial" w:hAnsi="Arial" w:cs="Arial"/>
          <w:sz w:val="22"/>
          <w:szCs w:val="22"/>
        </w:rPr>
      </w:pPr>
    </w:p>
    <w:p w14:paraId="029B7A30" w14:textId="77777777" w:rsidR="00C57482" w:rsidRPr="003B5A7E" w:rsidRDefault="00C57482" w:rsidP="00C57482">
      <w:pPr>
        <w:ind w:left="720" w:hanging="720"/>
        <w:jc w:val="both"/>
        <w:rPr>
          <w:rFonts w:ascii="Arial" w:hAnsi="Arial" w:cs="Arial"/>
          <w:b/>
          <w:i/>
          <w:sz w:val="22"/>
          <w:szCs w:val="22"/>
          <w:u w:val="single"/>
        </w:rPr>
      </w:pPr>
      <w:r w:rsidRPr="003B5A7E">
        <w:rPr>
          <w:rFonts w:ascii="Arial" w:hAnsi="Arial" w:cs="Arial"/>
          <w:b/>
          <w:i/>
          <w:sz w:val="22"/>
          <w:szCs w:val="22"/>
          <w:u w:val="single"/>
        </w:rPr>
        <w:t>1</w:t>
      </w:r>
      <w:r w:rsidRPr="003B5A7E">
        <w:rPr>
          <w:rFonts w:ascii="Arial" w:hAnsi="Arial" w:cs="Arial"/>
          <w:b/>
          <w:i/>
          <w:sz w:val="22"/>
          <w:szCs w:val="22"/>
          <w:u w:val="single"/>
          <w:vertAlign w:val="superscript"/>
        </w:rPr>
        <w:t>st</w:t>
      </w:r>
      <w:r w:rsidRPr="003B5A7E">
        <w:rPr>
          <w:rFonts w:ascii="Arial" w:hAnsi="Arial" w:cs="Arial"/>
          <w:b/>
          <w:i/>
          <w:sz w:val="22"/>
          <w:szCs w:val="22"/>
          <w:u w:val="single"/>
        </w:rPr>
        <w:t xml:space="preserve"> Order Intent:</w:t>
      </w:r>
    </w:p>
    <w:p w14:paraId="21AB2AC7" w14:textId="667F954C" w:rsidR="00C57482" w:rsidRPr="003B5A7E" w:rsidRDefault="00C57482" w:rsidP="00C57482">
      <w:pPr>
        <w:jc w:val="both"/>
        <w:rPr>
          <w:rFonts w:ascii="Arial" w:hAnsi="Arial" w:cs="Arial"/>
          <w:b/>
          <w:sz w:val="22"/>
          <w:szCs w:val="22"/>
        </w:rPr>
      </w:pPr>
      <w:r w:rsidRPr="003B5A7E">
        <w:rPr>
          <w:rFonts w:ascii="Arial" w:hAnsi="Arial" w:cs="Arial"/>
          <w:sz w:val="22"/>
          <w:szCs w:val="22"/>
        </w:rPr>
        <w:t>The 12 Critical Elements and Governance and Administration (GA) are represented in the first order standards 1-12 and GA and are found at the beginning of each section.  Immediately following each of the 1</w:t>
      </w:r>
      <w:r w:rsidRPr="003B5A7E">
        <w:rPr>
          <w:rFonts w:ascii="Arial" w:hAnsi="Arial" w:cs="Arial"/>
          <w:sz w:val="22"/>
          <w:szCs w:val="22"/>
          <w:vertAlign w:val="superscript"/>
        </w:rPr>
        <w:t>st</w:t>
      </w:r>
      <w:r w:rsidRPr="003B5A7E">
        <w:rPr>
          <w:rFonts w:ascii="Arial" w:hAnsi="Arial" w:cs="Arial"/>
          <w:sz w:val="22"/>
          <w:szCs w:val="22"/>
        </w:rPr>
        <w:t xml:space="preserve"> order standards is the overall intent of the critical element. The intent provides the context or foundation for the critical element.  The</w:t>
      </w:r>
      <w:r w:rsidR="00A008F4" w:rsidRPr="003B5A7E">
        <w:rPr>
          <w:rFonts w:ascii="Arial" w:hAnsi="Arial" w:cs="Arial"/>
          <w:sz w:val="22"/>
          <w:szCs w:val="22"/>
        </w:rPr>
        <w:t xml:space="preserve"> HFA Literature Review found in the</w:t>
      </w:r>
      <w:r w:rsidRPr="003B5A7E">
        <w:rPr>
          <w:rFonts w:ascii="Arial" w:hAnsi="Arial" w:cs="Arial"/>
          <w:sz w:val="22"/>
          <w:szCs w:val="22"/>
        </w:rPr>
        <w:t xml:space="preserve"> </w:t>
      </w:r>
      <w:hyperlink r:id="rId16" w:history="1">
        <w:r w:rsidR="00A008F4" w:rsidRPr="003B5A7E">
          <w:rPr>
            <w:rStyle w:val="Hyperlink"/>
            <w:rFonts w:ascii="Arial" w:hAnsi="Arial" w:cs="Arial"/>
            <w:sz w:val="22"/>
            <w:szCs w:val="22"/>
          </w:rPr>
          <w:t>Site Development Guide</w:t>
        </w:r>
      </w:hyperlink>
      <w:r w:rsidR="00A008F4" w:rsidRPr="003B5A7E">
        <w:rPr>
          <w:rFonts w:ascii="Arial" w:hAnsi="Arial" w:cs="Arial"/>
          <w:sz w:val="22"/>
          <w:szCs w:val="22"/>
        </w:rPr>
        <w:t xml:space="preserve"> </w:t>
      </w:r>
      <w:r w:rsidRPr="003B5A7E">
        <w:rPr>
          <w:rFonts w:ascii="Arial" w:hAnsi="Arial" w:cs="Arial"/>
          <w:sz w:val="22"/>
          <w:szCs w:val="22"/>
        </w:rPr>
        <w:t>can also be utilized to provide grea</w:t>
      </w:r>
      <w:r w:rsidR="00B22217" w:rsidRPr="003B5A7E">
        <w:rPr>
          <w:rFonts w:ascii="Arial" w:hAnsi="Arial" w:cs="Arial"/>
          <w:sz w:val="22"/>
          <w:szCs w:val="22"/>
        </w:rPr>
        <w:t>ter understanding</w:t>
      </w:r>
      <w:r w:rsidRPr="003B5A7E">
        <w:rPr>
          <w:rFonts w:ascii="Arial" w:hAnsi="Arial" w:cs="Arial"/>
          <w:sz w:val="22"/>
          <w:szCs w:val="22"/>
        </w:rPr>
        <w:t xml:space="preserve"> of the critical elements. </w:t>
      </w:r>
    </w:p>
    <w:p w14:paraId="3E94D5A2" w14:textId="77777777" w:rsidR="00C57482" w:rsidRPr="003B5A7E" w:rsidRDefault="00C57482" w:rsidP="00C57482">
      <w:pPr>
        <w:ind w:left="720" w:hanging="720"/>
        <w:jc w:val="both"/>
        <w:rPr>
          <w:rFonts w:ascii="Arial" w:hAnsi="Arial" w:cs="Arial"/>
          <w:sz w:val="22"/>
          <w:szCs w:val="22"/>
        </w:rPr>
      </w:pPr>
    </w:p>
    <w:p w14:paraId="6ED48150" w14:textId="77777777" w:rsidR="00C57482" w:rsidRPr="003B5A7E" w:rsidRDefault="00C57482" w:rsidP="00C57482">
      <w:pPr>
        <w:jc w:val="both"/>
        <w:rPr>
          <w:rFonts w:ascii="Arial" w:hAnsi="Arial" w:cs="Arial"/>
          <w:b/>
          <w:i/>
          <w:sz w:val="22"/>
          <w:szCs w:val="22"/>
          <w:u w:val="single"/>
        </w:rPr>
      </w:pPr>
      <w:r w:rsidRPr="003B5A7E">
        <w:rPr>
          <w:rFonts w:ascii="Arial" w:hAnsi="Arial" w:cs="Arial"/>
          <w:b/>
          <w:i/>
          <w:sz w:val="22"/>
          <w:szCs w:val="22"/>
          <w:u w:val="single"/>
        </w:rPr>
        <w:t>2</w:t>
      </w:r>
      <w:r w:rsidRPr="003B5A7E">
        <w:rPr>
          <w:rFonts w:ascii="Arial" w:hAnsi="Arial" w:cs="Arial"/>
          <w:b/>
          <w:i/>
          <w:sz w:val="22"/>
          <w:szCs w:val="22"/>
          <w:u w:val="single"/>
          <w:vertAlign w:val="superscript"/>
        </w:rPr>
        <w:t>nd</w:t>
      </w:r>
      <w:r w:rsidRPr="003B5A7E">
        <w:rPr>
          <w:rFonts w:ascii="Arial" w:hAnsi="Arial" w:cs="Arial"/>
          <w:b/>
          <w:i/>
          <w:sz w:val="22"/>
          <w:szCs w:val="22"/>
          <w:u w:val="single"/>
        </w:rPr>
        <w:t xml:space="preserve"> Order and 3</w:t>
      </w:r>
      <w:r w:rsidRPr="003B5A7E">
        <w:rPr>
          <w:rFonts w:ascii="Arial" w:hAnsi="Arial" w:cs="Arial"/>
          <w:b/>
          <w:i/>
          <w:sz w:val="22"/>
          <w:szCs w:val="22"/>
          <w:u w:val="single"/>
          <w:vertAlign w:val="superscript"/>
        </w:rPr>
        <w:t>rd</w:t>
      </w:r>
      <w:r w:rsidRPr="003B5A7E">
        <w:rPr>
          <w:rFonts w:ascii="Arial" w:hAnsi="Arial" w:cs="Arial"/>
          <w:b/>
          <w:i/>
          <w:sz w:val="22"/>
          <w:szCs w:val="22"/>
          <w:u w:val="single"/>
        </w:rPr>
        <w:t xml:space="preserve"> Order Standards Intent: </w:t>
      </w:r>
    </w:p>
    <w:p w14:paraId="6971D59E" w14:textId="0B6A48D1" w:rsidR="00C57482" w:rsidRPr="003B5A7E" w:rsidRDefault="00C57482" w:rsidP="00C57482">
      <w:pPr>
        <w:jc w:val="both"/>
        <w:rPr>
          <w:rFonts w:ascii="Arial" w:hAnsi="Arial" w:cs="Arial"/>
          <w:sz w:val="22"/>
          <w:szCs w:val="22"/>
        </w:rPr>
      </w:pPr>
      <w:r w:rsidRPr="003B5A7E">
        <w:rPr>
          <w:rFonts w:ascii="Arial" w:hAnsi="Arial" w:cs="Arial"/>
          <w:sz w:val="22"/>
          <w:szCs w:val="22"/>
        </w:rPr>
        <w:t xml:space="preserve">Intent has </w:t>
      </w:r>
      <w:r w:rsidR="00B22217" w:rsidRPr="003B5A7E">
        <w:rPr>
          <w:rFonts w:ascii="Arial" w:hAnsi="Arial" w:cs="Arial"/>
          <w:sz w:val="22"/>
          <w:szCs w:val="22"/>
        </w:rPr>
        <w:t xml:space="preserve">also </w:t>
      </w:r>
      <w:r w:rsidRPr="003B5A7E">
        <w:rPr>
          <w:rFonts w:ascii="Arial" w:hAnsi="Arial" w:cs="Arial"/>
          <w:sz w:val="22"/>
          <w:szCs w:val="22"/>
        </w:rPr>
        <w:t>been added to many of the 2</w:t>
      </w:r>
      <w:r w:rsidRPr="003B5A7E">
        <w:rPr>
          <w:rFonts w:ascii="Arial" w:hAnsi="Arial" w:cs="Arial"/>
          <w:sz w:val="22"/>
          <w:szCs w:val="22"/>
          <w:vertAlign w:val="superscript"/>
        </w:rPr>
        <w:t>nd</w:t>
      </w:r>
      <w:r w:rsidRPr="003B5A7E">
        <w:rPr>
          <w:rFonts w:ascii="Arial" w:hAnsi="Arial" w:cs="Arial"/>
          <w:sz w:val="22"/>
          <w:szCs w:val="22"/>
        </w:rPr>
        <w:t xml:space="preserve"> and 3</w:t>
      </w:r>
      <w:r w:rsidRPr="003B5A7E">
        <w:rPr>
          <w:rFonts w:ascii="Arial" w:hAnsi="Arial" w:cs="Arial"/>
          <w:sz w:val="22"/>
          <w:szCs w:val="22"/>
          <w:vertAlign w:val="superscript"/>
        </w:rPr>
        <w:t>rd</w:t>
      </w:r>
      <w:r w:rsidRPr="003B5A7E">
        <w:rPr>
          <w:rFonts w:ascii="Arial" w:hAnsi="Arial" w:cs="Arial"/>
          <w:sz w:val="22"/>
          <w:szCs w:val="22"/>
        </w:rPr>
        <w:t xml:space="preserve"> order standards to further clarify what is expected, or the purpose of the standards</w:t>
      </w:r>
      <w:r w:rsidR="00B22217" w:rsidRPr="003B5A7E">
        <w:rPr>
          <w:rFonts w:ascii="Arial" w:hAnsi="Arial" w:cs="Arial"/>
          <w:sz w:val="22"/>
          <w:szCs w:val="22"/>
        </w:rPr>
        <w:t>, as it</w:t>
      </w:r>
      <w:r w:rsidRPr="003B5A7E">
        <w:rPr>
          <w:rFonts w:ascii="Arial" w:hAnsi="Arial" w:cs="Arial"/>
          <w:sz w:val="22"/>
          <w:szCs w:val="22"/>
        </w:rPr>
        <w:t xml:space="preserve"> rel</w:t>
      </w:r>
      <w:r w:rsidR="00B22217" w:rsidRPr="003B5A7E">
        <w:rPr>
          <w:rFonts w:ascii="Arial" w:hAnsi="Arial" w:cs="Arial"/>
          <w:sz w:val="22"/>
          <w:szCs w:val="22"/>
        </w:rPr>
        <w:t>ates to best practices</w:t>
      </w:r>
      <w:r w:rsidRPr="003B5A7E">
        <w:rPr>
          <w:rFonts w:ascii="Arial" w:hAnsi="Arial" w:cs="Arial"/>
          <w:sz w:val="22"/>
          <w:szCs w:val="22"/>
        </w:rPr>
        <w:t xml:space="preserve">.  The intent focuses on providing more detail on the “why” behind the standards.  </w:t>
      </w:r>
    </w:p>
    <w:p w14:paraId="4F1CFC78" w14:textId="77777777" w:rsidR="00C57482" w:rsidRPr="003B5A7E" w:rsidRDefault="00C57482" w:rsidP="00C57482">
      <w:pPr>
        <w:jc w:val="both"/>
        <w:rPr>
          <w:rFonts w:ascii="Arial" w:hAnsi="Arial" w:cs="Arial"/>
          <w:sz w:val="22"/>
          <w:szCs w:val="22"/>
        </w:rPr>
      </w:pPr>
    </w:p>
    <w:p w14:paraId="260E5AEA" w14:textId="77777777" w:rsidR="00C57482" w:rsidRPr="003B5A7E" w:rsidRDefault="00C57482" w:rsidP="00B22217">
      <w:pPr>
        <w:jc w:val="center"/>
        <w:rPr>
          <w:rFonts w:ascii="Arial" w:hAnsi="Arial" w:cs="Arial"/>
          <w:b/>
          <w:i/>
          <w:color w:val="800080"/>
          <w:sz w:val="22"/>
          <w:szCs w:val="22"/>
        </w:rPr>
      </w:pPr>
      <w:r w:rsidRPr="003B5A7E">
        <w:rPr>
          <w:rFonts w:ascii="Arial" w:hAnsi="Arial" w:cs="Arial"/>
          <w:b/>
          <w:i/>
          <w:color w:val="800080"/>
          <w:sz w:val="22"/>
          <w:szCs w:val="22"/>
        </w:rPr>
        <w:t>All intents are written in italicized purple font.</w:t>
      </w:r>
    </w:p>
    <w:p w14:paraId="0FC29C40" w14:textId="77777777" w:rsidR="00C57482" w:rsidRPr="003B5A7E" w:rsidRDefault="00C57482" w:rsidP="00C57482">
      <w:pPr>
        <w:jc w:val="both"/>
        <w:rPr>
          <w:rFonts w:ascii="Arial" w:hAnsi="Arial" w:cs="Arial"/>
          <w:b/>
          <w:i/>
          <w:sz w:val="22"/>
          <w:szCs w:val="22"/>
          <w:u w:val="single"/>
        </w:rPr>
      </w:pPr>
    </w:p>
    <w:p w14:paraId="37F1038A" w14:textId="77777777" w:rsidR="00C57482" w:rsidRPr="003B5A7E" w:rsidRDefault="00C57482" w:rsidP="00C57482">
      <w:pPr>
        <w:jc w:val="both"/>
        <w:rPr>
          <w:rFonts w:ascii="Arial" w:hAnsi="Arial" w:cs="Arial"/>
          <w:sz w:val="22"/>
          <w:szCs w:val="22"/>
        </w:rPr>
      </w:pPr>
      <w:r w:rsidRPr="003B5A7E">
        <w:rPr>
          <w:rFonts w:ascii="Arial" w:hAnsi="Arial" w:cs="Arial"/>
          <w:b/>
          <w:i/>
          <w:sz w:val="22"/>
          <w:szCs w:val="22"/>
          <w:u w:val="single"/>
        </w:rPr>
        <w:t>Tips:</w:t>
      </w:r>
      <w:r w:rsidRPr="003B5A7E">
        <w:rPr>
          <w:rFonts w:ascii="Arial" w:hAnsi="Arial" w:cs="Arial"/>
          <w:b/>
          <w:sz w:val="22"/>
          <w:szCs w:val="22"/>
        </w:rPr>
        <w:tab/>
      </w:r>
    </w:p>
    <w:p w14:paraId="34219921" w14:textId="77777777" w:rsidR="00C57482" w:rsidRPr="003B5A7E" w:rsidRDefault="00C57482" w:rsidP="00C57482">
      <w:pPr>
        <w:jc w:val="both"/>
        <w:rPr>
          <w:rFonts w:ascii="Arial" w:hAnsi="Arial" w:cs="Arial"/>
          <w:sz w:val="22"/>
          <w:szCs w:val="22"/>
        </w:rPr>
      </w:pPr>
      <w:r w:rsidRPr="003B5A7E">
        <w:rPr>
          <w:rFonts w:ascii="Arial" w:hAnsi="Arial" w:cs="Arial"/>
          <w:sz w:val="22"/>
          <w:szCs w:val="22"/>
        </w:rPr>
        <w:t xml:space="preserve">The tips were designed to help sites with implementation of standards.  The tips are not required, but typically focus on ideas related to how a site might choose to document or implement the standard. </w:t>
      </w:r>
    </w:p>
    <w:p w14:paraId="07FC5238" w14:textId="77777777" w:rsidR="00C57482" w:rsidRPr="003B5A7E" w:rsidRDefault="00C57482" w:rsidP="00C57482">
      <w:pPr>
        <w:jc w:val="both"/>
        <w:rPr>
          <w:rFonts w:ascii="Arial" w:hAnsi="Arial" w:cs="Arial"/>
          <w:sz w:val="22"/>
          <w:szCs w:val="22"/>
        </w:rPr>
      </w:pPr>
    </w:p>
    <w:p w14:paraId="75EAEFE7" w14:textId="77777777" w:rsidR="00C57482" w:rsidRPr="003B5A7E" w:rsidRDefault="00C57482" w:rsidP="00B22217">
      <w:pPr>
        <w:pStyle w:val="BodyTextIndent"/>
        <w:ind w:left="720"/>
        <w:jc w:val="center"/>
        <w:rPr>
          <w:rFonts w:ascii="Arial" w:hAnsi="Arial" w:cs="Arial"/>
          <w:sz w:val="22"/>
          <w:szCs w:val="22"/>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You can find tips in blue font, directly under the rating indicator.</w:t>
      </w:r>
    </w:p>
    <w:p w14:paraId="51026EA6" w14:textId="77777777" w:rsidR="00C57482" w:rsidRPr="003B5A7E" w:rsidRDefault="00C57482" w:rsidP="00C57482">
      <w:pPr>
        <w:ind w:left="720" w:hanging="720"/>
        <w:jc w:val="both"/>
        <w:rPr>
          <w:rFonts w:ascii="Arial" w:hAnsi="Arial" w:cs="Arial"/>
          <w:b/>
          <w:i/>
          <w:sz w:val="22"/>
          <w:szCs w:val="22"/>
          <w:u w:val="single"/>
        </w:rPr>
      </w:pPr>
    </w:p>
    <w:p w14:paraId="655BA859" w14:textId="77777777" w:rsidR="00C57482" w:rsidRPr="003B5A7E" w:rsidRDefault="00C57482" w:rsidP="00C57482">
      <w:pPr>
        <w:ind w:left="720" w:hanging="720"/>
        <w:jc w:val="both"/>
        <w:rPr>
          <w:rFonts w:ascii="Arial" w:hAnsi="Arial" w:cs="Arial"/>
          <w:b/>
          <w:i/>
          <w:sz w:val="22"/>
          <w:szCs w:val="22"/>
          <w:u w:val="single"/>
        </w:rPr>
      </w:pPr>
      <w:r w:rsidRPr="003B5A7E">
        <w:rPr>
          <w:rFonts w:ascii="Arial" w:hAnsi="Arial" w:cs="Arial"/>
          <w:b/>
          <w:i/>
          <w:sz w:val="22"/>
          <w:szCs w:val="22"/>
          <w:u w:val="single"/>
        </w:rPr>
        <w:t>Safety Standards:</w:t>
      </w:r>
    </w:p>
    <w:p w14:paraId="08565A91" w14:textId="4E5857F7" w:rsidR="00C57482" w:rsidRPr="003B5A7E" w:rsidRDefault="00C57482" w:rsidP="00C57482">
      <w:pPr>
        <w:jc w:val="both"/>
        <w:rPr>
          <w:rFonts w:ascii="Arial" w:hAnsi="Arial" w:cs="Arial"/>
          <w:sz w:val="22"/>
          <w:szCs w:val="22"/>
        </w:rPr>
      </w:pPr>
      <w:r w:rsidRPr="003B5A7E">
        <w:rPr>
          <w:rFonts w:ascii="Arial" w:hAnsi="Arial" w:cs="Arial"/>
          <w:sz w:val="22"/>
          <w:szCs w:val="22"/>
        </w:rPr>
        <w:t xml:space="preserve">These are standards that </w:t>
      </w:r>
      <w:r w:rsidRPr="003B5A7E">
        <w:rPr>
          <w:rFonts w:ascii="Arial" w:hAnsi="Arial" w:cs="Arial"/>
          <w:b/>
          <w:sz w:val="22"/>
          <w:szCs w:val="22"/>
          <w:u w:val="single"/>
        </w:rPr>
        <w:t>must be met</w:t>
      </w:r>
      <w:r w:rsidRPr="003B5A7E">
        <w:rPr>
          <w:rFonts w:ascii="Arial" w:hAnsi="Arial" w:cs="Arial"/>
          <w:sz w:val="22"/>
          <w:szCs w:val="22"/>
        </w:rPr>
        <w:t xml:space="preserve"> in order to be accredited as they impact the safety of the families being served and the staff serving them.  Safety standards include personnel background checks (9-3.B), orienting staff on child abuse and neglect indicators, role as a mandated reporter, </w:t>
      </w:r>
      <w:r w:rsidR="00711A84" w:rsidRPr="003B5A7E">
        <w:rPr>
          <w:rFonts w:ascii="Arial" w:hAnsi="Arial" w:cs="Arial"/>
          <w:sz w:val="22"/>
          <w:szCs w:val="22"/>
        </w:rPr>
        <w:t>and reporting requirements (10-2.D</w:t>
      </w:r>
      <w:r w:rsidRPr="003B5A7E">
        <w:rPr>
          <w:rFonts w:ascii="Arial" w:hAnsi="Arial" w:cs="Arial"/>
          <w:sz w:val="22"/>
          <w:szCs w:val="22"/>
        </w:rPr>
        <w:t xml:space="preserve">), supervision of direct service staff (12-1.B), and child abuse and neglect policy and procedures that include reporting criteria, definitions and practice (GA-6.A, GA-6.B).  Each of these standards is identified as a safety standard in its respective rating indicator box.  </w:t>
      </w:r>
    </w:p>
    <w:p w14:paraId="73DD264B" w14:textId="77777777" w:rsidR="00C57482" w:rsidRPr="003B5A7E" w:rsidRDefault="00C57482" w:rsidP="00C57482">
      <w:pPr>
        <w:ind w:left="720" w:hanging="720"/>
        <w:jc w:val="both"/>
        <w:rPr>
          <w:rFonts w:ascii="Arial" w:hAnsi="Arial" w:cs="Arial"/>
          <w:sz w:val="22"/>
          <w:szCs w:val="22"/>
        </w:rPr>
      </w:pPr>
      <w:r w:rsidRPr="003B5A7E">
        <w:rPr>
          <w:rFonts w:ascii="Arial" w:hAnsi="Arial" w:cs="Arial"/>
          <w:b/>
          <w:sz w:val="22"/>
          <w:szCs w:val="22"/>
        </w:rPr>
        <w:t xml:space="preserve">  </w:t>
      </w:r>
    </w:p>
    <w:p w14:paraId="0612FF3D" w14:textId="77777777" w:rsidR="00C57482" w:rsidRPr="003B5A7E" w:rsidRDefault="00C57482" w:rsidP="00C57482">
      <w:pPr>
        <w:ind w:left="720" w:hanging="720"/>
        <w:jc w:val="both"/>
        <w:rPr>
          <w:rFonts w:ascii="Arial" w:hAnsi="Arial" w:cs="Arial"/>
          <w:sz w:val="22"/>
          <w:szCs w:val="22"/>
        </w:rPr>
      </w:pPr>
      <w:r w:rsidRPr="003B5A7E">
        <w:rPr>
          <w:rFonts w:ascii="Arial" w:hAnsi="Arial" w:cs="Arial"/>
          <w:b/>
          <w:i/>
          <w:sz w:val="22"/>
          <w:szCs w:val="22"/>
          <w:u w:val="single"/>
        </w:rPr>
        <w:t>Sentinel Standards:</w:t>
      </w:r>
    </w:p>
    <w:p w14:paraId="21D68188" w14:textId="08DD0DFE" w:rsidR="00C57482" w:rsidRPr="003B5A7E" w:rsidRDefault="00C57482" w:rsidP="00C57482">
      <w:pPr>
        <w:jc w:val="both"/>
        <w:rPr>
          <w:rFonts w:ascii="Arial" w:hAnsi="Arial" w:cs="Arial"/>
          <w:sz w:val="22"/>
          <w:szCs w:val="22"/>
        </w:rPr>
      </w:pPr>
      <w:r w:rsidRPr="003B5A7E">
        <w:rPr>
          <w:rFonts w:ascii="Arial" w:hAnsi="Arial" w:cs="Arial"/>
          <w:sz w:val="22"/>
          <w:szCs w:val="22"/>
        </w:rPr>
        <w:t>Sentinel Standards are standards determined to be especially significant in the review of HFA site quality. These standards include key site functions in the areas of home visit completion and length of service (4-2.B, 4-3.B), parent-child interaction (6-3.B, 6-3.C, and 6-3.E), developmental screenings (6-5.B, 6-6</w:t>
      </w:r>
      <w:r w:rsidR="00115686" w:rsidRPr="003B5A7E">
        <w:rPr>
          <w:rFonts w:ascii="Arial" w:hAnsi="Arial" w:cs="Arial"/>
          <w:sz w:val="22"/>
          <w:szCs w:val="22"/>
        </w:rPr>
        <w:t>.B), depression screening (7-4</w:t>
      </w:r>
      <w:r w:rsidRPr="003B5A7E">
        <w:rPr>
          <w:rFonts w:ascii="Arial" w:hAnsi="Arial" w:cs="Arial"/>
          <w:sz w:val="22"/>
          <w:szCs w:val="22"/>
        </w:rPr>
        <w:t>.B</w:t>
      </w:r>
      <w:r w:rsidR="001F344D" w:rsidRPr="003B5A7E">
        <w:rPr>
          <w:rFonts w:ascii="Arial" w:hAnsi="Arial" w:cs="Arial"/>
          <w:sz w:val="22"/>
          <w:szCs w:val="22"/>
        </w:rPr>
        <w:t>, 7-4.C</w:t>
      </w:r>
      <w:r w:rsidR="004B3435" w:rsidRPr="003B5A7E">
        <w:rPr>
          <w:rFonts w:ascii="Arial" w:hAnsi="Arial" w:cs="Arial"/>
          <w:sz w:val="22"/>
          <w:szCs w:val="22"/>
        </w:rPr>
        <w:t>), core training (10-4.A, 10-4.B, 10-4</w:t>
      </w:r>
      <w:r w:rsidRPr="003B5A7E">
        <w:rPr>
          <w:rFonts w:ascii="Arial" w:hAnsi="Arial" w:cs="Arial"/>
          <w:sz w:val="22"/>
          <w:szCs w:val="22"/>
        </w:rPr>
        <w:t xml:space="preserve">.C), supervision (12-2.B), notifying families of their rights, of confidentiality practices, and obtaining informed consent when family information is to be shared with others (GA-5.B, GA-5.C). While adherence to each of these standards is not required in order to receive HFA accreditation, a site with any of these standards rated out of adherence will be required to prepare and submit an improvement plan that clearly indicates the site’s efforts to bring the standard into compliance, coupled with documentation of implementation. </w:t>
      </w:r>
    </w:p>
    <w:p w14:paraId="3D3404FD" w14:textId="77777777" w:rsidR="00C57482" w:rsidRPr="003B5A7E" w:rsidRDefault="00C57482" w:rsidP="00C57482">
      <w:pPr>
        <w:jc w:val="both"/>
        <w:rPr>
          <w:rFonts w:ascii="Arial" w:hAnsi="Arial" w:cs="Arial"/>
          <w:sz w:val="22"/>
          <w:szCs w:val="22"/>
        </w:rPr>
      </w:pPr>
    </w:p>
    <w:p w14:paraId="0FB03BCC" w14:textId="6717BF59" w:rsidR="00C57482" w:rsidRPr="003B5A7E" w:rsidRDefault="001F344D" w:rsidP="00C57482">
      <w:pPr>
        <w:shd w:val="pct10" w:color="000000" w:fill="FFFFFF"/>
        <w:tabs>
          <w:tab w:val="left" w:pos="1980"/>
        </w:tabs>
        <w:ind w:left="1080" w:hanging="1080"/>
        <w:jc w:val="both"/>
        <w:rPr>
          <w:rFonts w:ascii="Arial" w:hAnsi="Arial" w:cs="Arial"/>
          <w:b/>
          <w:bCs/>
          <w:sz w:val="21"/>
          <w:szCs w:val="21"/>
        </w:rPr>
      </w:pPr>
      <w:r w:rsidRPr="003B5A7E">
        <w:rPr>
          <w:rFonts w:ascii="Arial" w:hAnsi="Arial" w:cs="Arial"/>
          <w:b/>
          <w:bCs/>
          <w:sz w:val="21"/>
          <w:szCs w:val="21"/>
        </w:rPr>
        <w:t>Note:</w:t>
      </w:r>
      <w:r w:rsidRPr="003B5A7E">
        <w:rPr>
          <w:rFonts w:ascii="Arial" w:hAnsi="Arial" w:cs="Arial"/>
          <w:b/>
          <w:bCs/>
          <w:sz w:val="21"/>
          <w:szCs w:val="21"/>
        </w:rPr>
        <w:tab/>
      </w:r>
      <w:r w:rsidR="00C57482" w:rsidRPr="003B5A7E">
        <w:rPr>
          <w:rFonts w:ascii="Arial" w:hAnsi="Arial" w:cs="Arial"/>
          <w:b/>
          <w:bCs/>
          <w:sz w:val="21"/>
          <w:szCs w:val="21"/>
        </w:rPr>
        <w:t>Safety and Sentinel St</w:t>
      </w:r>
      <w:r w:rsidRPr="003B5A7E">
        <w:rPr>
          <w:rFonts w:ascii="Arial" w:hAnsi="Arial" w:cs="Arial"/>
          <w:b/>
          <w:bCs/>
          <w:sz w:val="21"/>
          <w:szCs w:val="21"/>
        </w:rPr>
        <w:t>andards will be indicated in BOLD font at the bottom of</w:t>
      </w:r>
      <w:r w:rsidR="00C57482" w:rsidRPr="003B5A7E">
        <w:rPr>
          <w:rFonts w:ascii="Arial" w:hAnsi="Arial" w:cs="Arial"/>
          <w:b/>
          <w:bCs/>
          <w:sz w:val="21"/>
          <w:szCs w:val="21"/>
        </w:rPr>
        <w:t xml:space="preserve"> the rating indicator box.</w:t>
      </w:r>
    </w:p>
    <w:p w14:paraId="76F2CB6F" w14:textId="77777777" w:rsidR="00C57482" w:rsidRPr="003B5A7E" w:rsidRDefault="00C57482" w:rsidP="00C57482">
      <w:pPr>
        <w:jc w:val="both"/>
        <w:rPr>
          <w:rFonts w:ascii="Arial" w:hAnsi="Arial" w:cs="Arial"/>
          <w:b/>
          <w:i/>
          <w:sz w:val="22"/>
          <w:szCs w:val="22"/>
          <w:u w:val="single"/>
        </w:rPr>
      </w:pPr>
    </w:p>
    <w:p w14:paraId="5B7368B8" w14:textId="77777777" w:rsidR="00C57482" w:rsidRPr="003B5A7E" w:rsidRDefault="00C57482" w:rsidP="00C57482">
      <w:pPr>
        <w:ind w:left="720" w:hanging="720"/>
        <w:jc w:val="both"/>
        <w:rPr>
          <w:rFonts w:ascii="Arial" w:hAnsi="Arial" w:cs="Arial"/>
          <w:b/>
          <w:i/>
          <w:sz w:val="22"/>
          <w:szCs w:val="22"/>
          <w:u w:val="single"/>
        </w:rPr>
      </w:pPr>
      <w:r w:rsidRPr="003B5A7E">
        <w:rPr>
          <w:rFonts w:ascii="Arial" w:hAnsi="Arial" w:cs="Arial"/>
          <w:b/>
          <w:i/>
          <w:sz w:val="22"/>
          <w:szCs w:val="22"/>
          <w:u w:val="single"/>
        </w:rPr>
        <w:t xml:space="preserve">National Office Requirements: </w:t>
      </w:r>
    </w:p>
    <w:p w14:paraId="75853D5F" w14:textId="6C936039" w:rsidR="00C57482" w:rsidRPr="003B5A7E" w:rsidRDefault="00C57482" w:rsidP="00C57482">
      <w:pPr>
        <w:jc w:val="both"/>
        <w:rPr>
          <w:rFonts w:ascii="Arial" w:hAnsi="Arial" w:cs="Arial"/>
          <w:b/>
          <w:i/>
          <w:sz w:val="22"/>
          <w:szCs w:val="22"/>
          <w:u w:val="single"/>
        </w:rPr>
      </w:pPr>
      <w:r w:rsidRPr="003B5A7E">
        <w:rPr>
          <w:rFonts w:ascii="Arial" w:hAnsi="Arial" w:cs="Arial"/>
          <w:sz w:val="22"/>
          <w:szCs w:val="22"/>
        </w:rPr>
        <w:t>In or</w:t>
      </w:r>
      <w:r w:rsidR="001F344D" w:rsidRPr="003B5A7E">
        <w:rPr>
          <w:rFonts w:ascii="Arial" w:hAnsi="Arial" w:cs="Arial"/>
          <w:sz w:val="22"/>
          <w:szCs w:val="22"/>
        </w:rPr>
        <w:t>der to be accredited, sites must</w:t>
      </w:r>
      <w:r w:rsidRPr="003B5A7E">
        <w:rPr>
          <w:rFonts w:ascii="Arial" w:hAnsi="Arial" w:cs="Arial"/>
          <w:sz w:val="22"/>
          <w:szCs w:val="22"/>
        </w:rPr>
        <w:t xml:space="preserve"> also demonstrate that they are in good standing and upholding responsibilities as an HFA affiliate pursuant to the HFA </w:t>
      </w:r>
      <w:r w:rsidR="001F344D" w:rsidRPr="003B5A7E">
        <w:rPr>
          <w:rFonts w:ascii="Arial" w:hAnsi="Arial" w:cs="Arial"/>
          <w:sz w:val="22"/>
          <w:szCs w:val="22"/>
        </w:rPr>
        <w:t>Affiliation and L</w:t>
      </w:r>
      <w:r w:rsidRPr="003B5A7E">
        <w:rPr>
          <w:rFonts w:ascii="Arial" w:hAnsi="Arial" w:cs="Arial"/>
          <w:sz w:val="22"/>
          <w:szCs w:val="22"/>
        </w:rPr>
        <w:t>icensing agreement</w:t>
      </w:r>
      <w:r w:rsidR="001F344D" w:rsidRPr="003B5A7E">
        <w:rPr>
          <w:rFonts w:ascii="Arial" w:hAnsi="Arial" w:cs="Arial"/>
          <w:sz w:val="22"/>
          <w:szCs w:val="22"/>
        </w:rPr>
        <w:t>. These are described in GA-9.A, B, and C and</w:t>
      </w:r>
      <w:r w:rsidRPr="003B5A7E">
        <w:rPr>
          <w:rFonts w:ascii="Arial" w:hAnsi="Arial" w:cs="Arial"/>
          <w:sz w:val="22"/>
          <w:szCs w:val="22"/>
        </w:rPr>
        <w:t xml:space="preserve"> </w:t>
      </w:r>
      <w:r w:rsidR="001F344D" w:rsidRPr="003B5A7E">
        <w:rPr>
          <w:rFonts w:ascii="Arial" w:hAnsi="Arial" w:cs="Arial"/>
          <w:sz w:val="22"/>
          <w:szCs w:val="22"/>
        </w:rPr>
        <w:t>include</w:t>
      </w:r>
      <w:r w:rsidRPr="003B5A7E">
        <w:rPr>
          <w:rFonts w:ascii="Arial" w:hAnsi="Arial" w:cs="Arial"/>
          <w:sz w:val="22"/>
          <w:szCs w:val="22"/>
        </w:rPr>
        <w:t xml:space="preserve"> providing HFA required data (e.g., maintaining up-to-date information in HFAST), having HFA fees paid and up-to-date, and using the HFA logo, name and graphics appropriately.</w:t>
      </w:r>
    </w:p>
    <w:p w14:paraId="1390603F" w14:textId="77777777" w:rsidR="00C57482" w:rsidRPr="003B5A7E" w:rsidRDefault="00C57482" w:rsidP="00C57482">
      <w:pPr>
        <w:ind w:left="720" w:hanging="720"/>
        <w:jc w:val="both"/>
        <w:rPr>
          <w:rFonts w:ascii="Arial" w:hAnsi="Arial" w:cs="Arial"/>
          <w:b/>
          <w:i/>
          <w:sz w:val="22"/>
          <w:szCs w:val="22"/>
          <w:u w:val="single"/>
        </w:rPr>
      </w:pPr>
    </w:p>
    <w:p w14:paraId="24C918BF" w14:textId="77777777" w:rsidR="00C57482" w:rsidRPr="003B5A7E" w:rsidRDefault="00C57482" w:rsidP="00C57482">
      <w:pPr>
        <w:ind w:left="720" w:hanging="720"/>
        <w:jc w:val="both"/>
        <w:rPr>
          <w:rFonts w:ascii="Arial" w:hAnsi="Arial" w:cs="Arial"/>
          <w:b/>
          <w:i/>
          <w:sz w:val="22"/>
          <w:szCs w:val="22"/>
          <w:u w:val="single"/>
        </w:rPr>
      </w:pPr>
      <w:r w:rsidRPr="003B5A7E">
        <w:rPr>
          <w:rFonts w:ascii="Arial" w:hAnsi="Arial" w:cs="Arial"/>
          <w:b/>
          <w:i/>
          <w:sz w:val="22"/>
          <w:szCs w:val="22"/>
          <w:u w:val="single"/>
        </w:rPr>
        <w:t>Tables of Documentation:</w:t>
      </w:r>
    </w:p>
    <w:p w14:paraId="51C71248" w14:textId="5A46372C" w:rsidR="00C57482" w:rsidRPr="003B5A7E" w:rsidRDefault="00C57482" w:rsidP="00C57482">
      <w:pPr>
        <w:jc w:val="both"/>
        <w:rPr>
          <w:rFonts w:ascii="Arial" w:hAnsi="Arial" w:cs="Arial"/>
          <w:sz w:val="22"/>
          <w:szCs w:val="22"/>
        </w:rPr>
      </w:pPr>
      <w:r w:rsidRPr="003B5A7E">
        <w:rPr>
          <w:rFonts w:ascii="Arial" w:hAnsi="Arial" w:cs="Arial"/>
          <w:sz w:val="22"/>
          <w:szCs w:val="22"/>
        </w:rPr>
        <w:t xml:space="preserve">At the end of each Critical Element and the Governance and Administration section is a Table of Documentation.  This table is intended for sites preparing for accreditation as it indicates the policy, procedures, and </w:t>
      </w:r>
      <w:r w:rsidR="001F344D" w:rsidRPr="003B5A7E">
        <w:rPr>
          <w:rFonts w:ascii="Arial" w:hAnsi="Arial" w:cs="Arial"/>
          <w:sz w:val="22"/>
          <w:szCs w:val="22"/>
        </w:rPr>
        <w:t xml:space="preserve">other </w:t>
      </w:r>
      <w:r w:rsidRPr="003B5A7E">
        <w:rPr>
          <w:rFonts w:ascii="Arial" w:hAnsi="Arial" w:cs="Arial"/>
          <w:sz w:val="22"/>
          <w:szCs w:val="22"/>
        </w:rPr>
        <w:t>documentation needed to demonstrate adherence to each standard. Details are provided about how a site should prepare this information, whether it needs to be included in the self-study (</w:t>
      </w:r>
      <w:r w:rsidR="001F344D" w:rsidRPr="003B5A7E">
        <w:rPr>
          <w:rFonts w:ascii="Arial" w:hAnsi="Arial" w:cs="Arial"/>
          <w:sz w:val="22"/>
          <w:szCs w:val="22"/>
        </w:rPr>
        <w:t xml:space="preserve">which is </w:t>
      </w:r>
      <w:r w:rsidRPr="003B5A7E">
        <w:rPr>
          <w:rFonts w:ascii="Arial" w:hAnsi="Arial" w:cs="Arial"/>
          <w:sz w:val="22"/>
          <w:szCs w:val="22"/>
        </w:rPr>
        <w:t>sent to the peer reviewers 6 weeks prior to the site visit) or if it is part of what peers will review in files and/or during interviews on site. Sites should utilize the Tables of Documentation as a checklist when pr</w:t>
      </w:r>
      <w:r w:rsidR="001F344D" w:rsidRPr="003B5A7E">
        <w:rPr>
          <w:rFonts w:ascii="Arial" w:hAnsi="Arial" w:cs="Arial"/>
          <w:sz w:val="22"/>
          <w:szCs w:val="22"/>
        </w:rPr>
        <w:t>eparing their self-study, and when</w:t>
      </w:r>
      <w:r w:rsidRPr="003B5A7E">
        <w:rPr>
          <w:rFonts w:ascii="Arial" w:hAnsi="Arial" w:cs="Arial"/>
          <w:sz w:val="22"/>
          <w:szCs w:val="22"/>
        </w:rPr>
        <w:t xml:space="preserve"> preparing </w:t>
      </w:r>
      <w:r w:rsidR="001F344D" w:rsidRPr="003B5A7E">
        <w:rPr>
          <w:rFonts w:ascii="Arial" w:hAnsi="Arial" w:cs="Arial"/>
          <w:sz w:val="22"/>
          <w:szCs w:val="22"/>
        </w:rPr>
        <w:t>materials that will</w:t>
      </w:r>
      <w:r w:rsidRPr="003B5A7E">
        <w:rPr>
          <w:rFonts w:ascii="Arial" w:hAnsi="Arial" w:cs="Arial"/>
          <w:sz w:val="22"/>
          <w:szCs w:val="22"/>
        </w:rPr>
        <w:t xml:space="preserve"> be </w:t>
      </w:r>
      <w:r w:rsidR="001F344D" w:rsidRPr="003B5A7E">
        <w:rPr>
          <w:rFonts w:ascii="Arial" w:hAnsi="Arial" w:cs="Arial"/>
          <w:sz w:val="22"/>
          <w:szCs w:val="22"/>
        </w:rPr>
        <w:t xml:space="preserve">made </w:t>
      </w:r>
      <w:r w:rsidRPr="003B5A7E">
        <w:rPr>
          <w:rFonts w:ascii="Arial" w:hAnsi="Arial" w:cs="Arial"/>
          <w:sz w:val="22"/>
          <w:szCs w:val="22"/>
        </w:rPr>
        <w:t xml:space="preserve">available to the peer team when they arrive for the site visit.  </w:t>
      </w:r>
    </w:p>
    <w:p w14:paraId="5D152527" w14:textId="77777777" w:rsidR="00C57482" w:rsidRPr="003B5A7E" w:rsidRDefault="00C57482" w:rsidP="00C57482">
      <w:pPr>
        <w:ind w:left="720" w:hanging="720"/>
        <w:jc w:val="both"/>
        <w:rPr>
          <w:rFonts w:ascii="Arial" w:hAnsi="Arial" w:cs="Arial"/>
          <w:b/>
          <w:bCs/>
          <w:i/>
          <w:sz w:val="22"/>
          <w:szCs w:val="22"/>
          <w:u w:val="single"/>
        </w:rPr>
      </w:pPr>
    </w:p>
    <w:p w14:paraId="0F3F3093" w14:textId="380CC4F2" w:rsidR="00C57482" w:rsidRPr="003B5A7E" w:rsidRDefault="00C57482" w:rsidP="00C57482">
      <w:pPr>
        <w:ind w:left="720" w:hanging="720"/>
        <w:jc w:val="both"/>
        <w:rPr>
          <w:rFonts w:ascii="Arial" w:hAnsi="Arial" w:cs="Arial"/>
          <w:b/>
          <w:bCs/>
          <w:sz w:val="22"/>
          <w:szCs w:val="22"/>
          <w:u w:val="single"/>
        </w:rPr>
      </w:pPr>
      <w:r w:rsidRPr="003B5A7E">
        <w:rPr>
          <w:rFonts w:ascii="Arial" w:hAnsi="Arial" w:cs="Arial"/>
          <w:b/>
          <w:bCs/>
          <w:sz w:val="22"/>
          <w:szCs w:val="22"/>
          <w:u w:val="single"/>
        </w:rPr>
        <w:t>USE OF HFA ANALY</w:t>
      </w:r>
      <w:r w:rsidR="00C5523D" w:rsidRPr="003B5A7E">
        <w:rPr>
          <w:rFonts w:ascii="Arial" w:hAnsi="Arial" w:cs="Arial"/>
          <w:b/>
          <w:bCs/>
          <w:sz w:val="22"/>
          <w:szCs w:val="22"/>
          <w:u w:val="single"/>
        </w:rPr>
        <w:t>SIS TOOLS AND HFA SPREADSHEETS</w:t>
      </w:r>
      <w:r w:rsidRPr="003B5A7E">
        <w:rPr>
          <w:rFonts w:ascii="Arial" w:hAnsi="Arial" w:cs="Arial"/>
          <w:b/>
          <w:bCs/>
          <w:sz w:val="22"/>
          <w:szCs w:val="22"/>
          <w:u w:val="single"/>
        </w:rPr>
        <w:t>:</w:t>
      </w:r>
    </w:p>
    <w:p w14:paraId="52BF7657" w14:textId="77777777" w:rsidR="001F344D" w:rsidRPr="003B5A7E" w:rsidRDefault="001F344D" w:rsidP="00C57482">
      <w:pPr>
        <w:ind w:left="720" w:hanging="720"/>
        <w:jc w:val="both"/>
        <w:rPr>
          <w:rFonts w:ascii="Arial" w:hAnsi="Arial" w:cs="Arial"/>
          <w:b/>
          <w:bCs/>
          <w:sz w:val="22"/>
          <w:szCs w:val="22"/>
          <w:u w:val="single"/>
        </w:rPr>
      </w:pPr>
    </w:p>
    <w:p w14:paraId="19BAD456" w14:textId="71AA238A" w:rsidR="00BF3020" w:rsidRPr="003B5A7E" w:rsidRDefault="00C57482" w:rsidP="00BF3020">
      <w:pPr>
        <w:jc w:val="both"/>
        <w:rPr>
          <w:rFonts w:ascii="Arial" w:hAnsi="Arial" w:cs="Arial"/>
          <w:b/>
          <w:bCs/>
          <w:sz w:val="22"/>
          <w:szCs w:val="22"/>
        </w:rPr>
      </w:pPr>
      <w:r w:rsidRPr="003B5A7E">
        <w:rPr>
          <w:rFonts w:ascii="Arial" w:hAnsi="Arial" w:cs="Arial"/>
          <w:bCs/>
          <w:sz w:val="22"/>
          <w:szCs w:val="22"/>
        </w:rPr>
        <w:t>For certain standards (1-1.C, 1-2.C-E, 1-3.B</w:t>
      </w:r>
      <w:r w:rsidR="00C5523D" w:rsidRPr="003B5A7E">
        <w:rPr>
          <w:rFonts w:ascii="Arial" w:hAnsi="Arial" w:cs="Arial"/>
          <w:bCs/>
          <w:sz w:val="22"/>
          <w:szCs w:val="22"/>
        </w:rPr>
        <w:t>,</w:t>
      </w:r>
      <w:r w:rsidRPr="003B5A7E">
        <w:rPr>
          <w:rFonts w:ascii="Arial" w:hAnsi="Arial" w:cs="Arial"/>
          <w:bCs/>
          <w:sz w:val="22"/>
          <w:szCs w:val="22"/>
        </w:rPr>
        <w:t xml:space="preserve"> 1-4.A-C, 3-4.A-C, 4-1.B, 4-2.B, </w:t>
      </w:r>
      <w:r w:rsidR="00BF326B" w:rsidRPr="003B5A7E">
        <w:rPr>
          <w:rFonts w:ascii="Arial" w:hAnsi="Arial" w:cs="Arial"/>
          <w:bCs/>
          <w:sz w:val="22"/>
          <w:szCs w:val="22"/>
        </w:rPr>
        <w:t>6-3.D, 6-5.B,</w:t>
      </w:r>
    </w:p>
    <w:p w14:paraId="06371DFF" w14:textId="2722644A" w:rsidR="00C57482" w:rsidRPr="003B5A7E" w:rsidRDefault="00C57482" w:rsidP="00C57482">
      <w:pPr>
        <w:jc w:val="both"/>
        <w:rPr>
          <w:rFonts w:ascii="Arial" w:hAnsi="Arial" w:cs="Arial"/>
          <w:bCs/>
          <w:sz w:val="22"/>
          <w:szCs w:val="22"/>
        </w:rPr>
      </w:pPr>
      <w:r w:rsidRPr="003B5A7E">
        <w:rPr>
          <w:rFonts w:ascii="Arial" w:hAnsi="Arial" w:cs="Arial"/>
          <w:bCs/>
          <w:sz w:val="22"/>
          <w:szCs w:val="22"/>
        </w:rPr>
        <w:t>6-5</w:t>
      </w:r>
      <w:r w:rsidR="00BF326B" w:rsidRPr="003B5A7E">
        <w:rPr>
          <w:rFonts w:ascii="Arial" w:hAnsi="Arial" w:cs="Arial"/>
          <w:bCs/>
          <w:sz w:val="22"/>
          <w:szCs w:val="22"/>
        </w:rPr>
        <w:t>.C</w:t>
      </w:r>
      <w:r w:rsidRPr="003B5A7E">
        <w:rPr>
          <w:rFonts w:ascii="Arial" w:hAnsi="Arial" w:cs="Arial"/>
          <w:bCs/>
          <w:sz w:val="22"/>
          <w:szCs w:val="22"/>
        </w:rPr>
        <w:t xml:space="preserve">, 7-2.B, 7-4.B, </w:t>
      </w:r>
      <w:r w:rsidR="00C5523D" w:rsidRPr="003B5A7E">
        <w:rPr>
          <w:rFonts w:ascii="Arial" w:hAnsi="Arial" w:cs="Arial"/>
          <w:bCs/>
          <w:sz w:val="22"/>
          <w:szCs w:val="22"/>
        </w:rPr>
        <w:t>7-4.C,</w:t>
      </w:r>
      <w:r w:rsidRPr="003B5A7E">
        <w:rPr>
          <w:rFonts w:ascii="Arial" w:hAnsi="Arial" w:cs="Arial"/>
          <w:bCs/>
          <w:sz w:val="22"/>
          <w:szCs w:val="22"/>
        </w:rPr>
        <w:t>12-1.B</w:t>
      </w:r>
      <w:r w:rsidR="00C5523D" w:rsidRPr="003B5A7E">
        <w:rPr>
          <w:rFonts w:ascii="Arial" w:hAnsi="Arial" w:cs="Arial"/>
          <w:bCs/>
          <w:sz w:val="22"/>
          <w:szCs w:val="22"/>
        </w:rPr>
        <w:t>,</w:t>
      </w:r>
      <w:r w:rsidRPr="003B5A7E">
        <w:rPr>
          <w:rFonts w:ascii="Arial" w:hAnsi="Arial" w:cs="Arial"/>
          <w:bCs/>
          <w:sz w:val="22"/>
          <w:szCs w:val="22"/>
        </w:rPr>
        <w:t xml:space="preserve"> and all required training in standards 10 and 11) forms</w:t>
      </w:r>
      <w:r w:rsidR="001F344D" w:rsidRPr="003B5A7E">
        <w:rPr>
          <w:rFonts w:ascii="Arial" w:hAnsi="Arial" w:cs="Arial"/>
          <w:bCs/>
          <w:sz w:val="22"/>
          <w:szCs w:val="22"/>
        </w:rPr>
        <w:t xml:space="preserve"> and spreadsheets</w:t>
      </w:r>
      <w:r w:rsidRPr="003B5A7E">
        <w:rPr>
          <w:rFonts w:ascii="Arial" w:hAnsi="Arial" w:cs="Arial"/>
          <w:bCs/>
          <w:sz w:val="22"/>
          <w:szCs w:val="22"/>
        </w:rPr>
        <w:t xml:space="preserve"> have been created to support sites in </w:t>
      </w:r>
      <w:r w:rsidR="001F344D" w:rsidRPr="003B5A7E">
        <w:rPr>
          <w:rFonts w:ascii="Arial" w:hAnsi="Arial" w:cs="Arial"/>
          <w:bCs/>
          <w:sz w:val="22"/>
          <w:szCs w:val="22"/>
        </w:rPr>
        <w:t xml:space="preserve">measuring data consistent with HFA expectations and </w:t>
      </w:r>
      <w:r w:rsidRPr="003B5A7E">
        <w:rPr>
          <w:rFonts w:ascii="Arial" w:hAnsi="Arial" w:cs="Arial"/>
          <w:bCs/>
          <w:sz w:val="22"/>
          <w:szCs w:val="22"/>
        </w:rPr>
        <w:t xml:space="preserve">presenting documentation in a concise and manageable format.  These forms should be used if the site does not have a current </w:t>
      </w:r>
      <w:r w:rsidR="001F344D" w:rsidRPr="003B5A7E">
        <w:rPr>
          <w:rFonts w:ascii="Arial" w:hAnsi="Arial" w:cs="Arial"/>
          <w:bCs/>
          <w:sz w:val="22"/>
          <w:szCs w:val="22"/>
        </w:rPr>
        <w:t xml:space="preserve">data </w:t>
      </w:r>
      <w:r w:rsidRPr="003B5A7E">
        <w:rPr>
          <w:rFonts w:ascii="Arial" w:hAnsi="Arial" w:cs="Arial"/>
          <w:bCs/>
          <w:sz w:val="22"/>
          <w:szCs w:val="22"/>
        </w:rPr>
        <w:t>system to present the information</w:t>
      </w:r>
      <w:r w:rsidR="001F344D" w:rsidRPr="003B5A7E">
        <w:rPr>
          <w:rFonts w:ascii="Arial" w:hAnsi="Arial" w:cs="Arial"/>
          <w:bCs/>
          <w:sz w:val="22"/>
          <w:szCs w:val="22"/>
        </w:rPr>
        <w:t>, or if the data system does not provide reports on any of these standards</w:t>
      </w:r>
      <w:r w:rsidR="00C5523D" w:rsidRPr="003B5A7E">
        <w:rPr>
          <w:rFonts w:ascii="Arial" w:hAnsi="Arial" w:cs="Arial"/>
          <w:bCs/>
          <w:sz w:val="22"/>
          <w:szCs w:val="22"/>
        </w:rPr>
        <w:t>.  If sites</w:t>
      </w:r>
      <w:r w:rsidRPr="003B5A7E">
        <w:rPr>
          <w:rFonts w:ascii="Arial" w:hAnsi="Arial" w:cs="Arial"/>
          <w:bCs/>
          <w:sz w:val="22"/>
          <w:szCs w:val="22"/>
        </w:rPr>
        <w:t xml:space="preserve"> pro</w:t>
      </w:r>
      <w:r w:rsidR="00C5523D" w:rsidRPr="003B5A7E">
        <w:rPr>
          <w:rFonts w:ascii="Arial" w:hAnsi="Arial" w:cs="Arial"/>
          <w:bCs/>
          <w:sz w:val="22"/>
          <w:szCs w:val="22"/>
        </w:rPr>
        <w:t>vide their own tracking report</w:t>
      </w:r>
      <w:r w:rsidRPr="003B5A7E">
        <w:rPr>
          <w:rFonts w:ascii="Arial" w:hAnsi="Arial" w:cs="Arial"/>
          <w:bCs/>
          <w:sz w:val="22"/>
          <w:szCs w:val="22"/>
        </w:rPr>
        <w:t xml:space="preserve">s </w:t>
      </w:r>
      <w:r w:rsidRPr="003B5A7E">
        <w:rPr>
          <w:rFonts w:ascii="Arial" w:hAnsi="Arial" w:cs="Arial"/>
          <w:sz w:val="22"/>
          <w:szCs w:val="22"/>
        </w:rPr>
        <w:t xml:space="preserve">they should ensure they include the same fields of information outlined in the </w:t>
      </w:r>
      <w:r w:rsidR="00C5523D" w:rsidRPr="003B5A7E">
        <w:rPr>
          <w:rFonts w:ascii="Arial" w:hAnsi="Arial" w:cs="Arial"/>
          <w:sz w:val="22"/>
          <w:szCs w:val="22"/>
        </w:rPr>
        <w:t>HFA t</w:t>
      </w:r>
      <w:r w:rsidRPr="003B5A7E">
        <w:rPr>
          <w:rFonts w:ascii="Arial" w:hAnsi="Arial" w:cs="Arial"/>
          <w:sz w:val="22"/>
          <w:szCs w:val="22"/>
        </w:rPr>
        <w:t>ools.</w:t>
      </w:r>
      <w:r w:rsidRPr="003B5A7E">
        <w:rPr>
          <w:rFonts w:ascii="Arial" w:hAnsi="Arial" w:cs="Arial"/>
          <w:bCs/>
          <w:sz w:val="22"/>
          <w:szCs w:val="22"/>
        </w:rPr>
        <w:t xml:space="preserve"> </w:t>
      </w:r>
    </w:p>
    <w:p w14:paraId="0B8661A8" w14:textId="77777777" w:rsidR="00C57482" w:rsidRPr="003B5A7E" w:rsidRDefault="00C57482" w:rsidP="00C57482">
      <w:pPr>
        <w:jc w:val="both"/>
        <w:rPr>
          <w:rFonts w:ascii="Arial" w:hAnsi="Arial" w:cs="Arial"/>
          <w:bCs/>
          <w:sz w:val="22"/>
          <w:szCs w:val="22"/>
        </w:rPr>
      </w:pPr>
    </w:p>
    <w:p w14:paraId="3AEDF71F" w14:textId="1F7F3832" w:rsidR="00C57482" w:rsidRPr="003B5A7E" w:rsidRDefault="00F83905" w:rsidP="00C57482">
      <w:pPr>
        <w:jc w:val="both"/>
        <w:rPr>
          <w:rFonts w:ascii="Arial" w:hAnsi="Arial" w:cs="Arial"/>
          <w:bCs/>
          <w:sz w:val="22"/>
          <w:szCs w:val="22"/>
        </w:rPr>
      </w:pPr>
      <w:hyperlink r:id="rId17" w:history="1">
        <w:r w:rsidR="00A008F4" w:rsidRPr="003B5A7E">
          <w:rPr>
            <w:rStyle w:val="Hyperlink"/>
            <w:rFonts w:ascii="Arial" w:hAnsi="Arial" w:cs="Arial"/>
            <w:bCs/>
            <w:sz w:val="22"/>
            <w:szCs w:val="22"/>
          </w:rPr>
          <w:t>All tracking forms can be found here.</w:t>
        </w:r>
      </w:hyperlink>
    </w:p>
    <w:p w14:paraId="562E23EC" w14:textId="77777777" w:rsidR="00C57482" w:rsidRPr="003B5A7E" w:rsidRDefault="00C57482" w:rsidP="00C57482">
      <w:pPr>
        <w:rPr>
          <w:rFonts w:ascii="Arial" w:hAnsi="Arial" w:cs="Arial"/>
          <w:b/>
          <w:bCs/>
          <w:sz w:val="22"/>
          <w:szCs w:val="22"/>
          <w:u w:val="single"/>
        </w:rPr>
      </w:pPr>
    </w:p>
    <w:p w14:paraId="4324EF66" w14:textId="4882332F" w:rsidR="00C57482" w:rsidRPr="003B5A7E" w:rsidRDefault="00C5523D" w:rsidP="00C57482">
      <w:pPr>
        <w:rPr>
          <w:rFonts w:ascii="Arial" w:hAnsi="Arial" w:cs="Arial"/>
          <w:bCs/>
          <w:sz w:val="22"/>
          <w:szCs w:val="22"/>
        </w:rPr>
      </w:pPr>
      <w:r w:rsidRPr="003B5A7E">
        <w:rPr>
          <w:rFonts w:ascii="Arial" w:hAnsi="Arial" w:cs="Arial"/>
          <w:bCs/>
          <w:sz w:val="22"/>
          <w:szCs w:val="22"/>
        </w:rPr>
        <w:t>When using the HFA spreadsheets be sure to look carefully at all worksheets contained within (tabs at the bottom of each spreadsheet). This includes reading the tabbed worksheet that gives instructions on the correct use of the spreadsheet</w:t>
      </w:r>
      <w:r w:rsidR="003C417D" w:rsidRPr="003B5A7E">
        <w:rPr>
          <w:rFonts w:ascii="Arial" w:hAnsi="Arial" w:cs="Arial"/>
          <w:bCs/>
          <w:sz w:val="22"/>
          <w:szCs w:val="22"/>
        </w:rPr>
        <w:t>. Also, use all tabs on the analyses spreadsheets (1-4 and 3-4) so that in addition to entering data you analyze/interpret your data narratively in the space provided and formulate a plan for improvement</w:t>
      </w:r>
      <w:r w:rsidRPr="003B5A7E">
        <w:rPr>
          <w:rFonts w:ascii="Arial" w:hAnsi="Arial" w:cs="Arial"/>
          <w:bCs/>
          <w:sz w:val="22"/>
          <w:szCs w:val="22"/>
        </w:rPr>
        <w:t xml:space="preserve">. </w:t>
      </w:r>
      <w:r w:rsidR="003C417D" w:rsidRPr="003B5A7E">
        <w:rPr>
          <w:rFonts w:ascii="Arial" w:hAnsi="Arial" w:cs="Arial"/>
          <w:bCs/>
          <w:sz w:val="22"/>
          <w:szCs w:val="22"/>
        </w:rPr>
        <w:t xml:space="preserve">And be sure all data is compiled for the entire required time period. If the site works across multiple counties or with multiple partner agencies in the delivery of HFA services, the data from all counties or all partner agencies must be combined and reported collectively as one site. </w:t>
      </w:r>
    </w:p>
    <w:p w14:paraId="6BF93AFD" w14:textId="77777777" w:rsidR="00C5523D" w:rsidRPr="003B5A7E" w:rsidRDefault="00C5523D" w:rsidP="00C57482">
      <w:pPr>
        <w:rPr>
          <w:rFonts w:ascii="Arial" w:hAnsi="Arial" w:cs="Arial"/>
          <w:bCs/>
          <w:sz w:val="22"/>
          <w:szCs w:val="22"/>
        </w:rPr>
      </w:pPr>
    </w:p>
    <w:p w14:paraId="7B00EDA6" w14:textId="77777777" w:rsidR="00C57482" w:rsidRPr="003B5A7E" w:rsidRDefault="00C57482" w:rsidP="00B820D2">
      <w:pPr>
        <w:pStyle w:val="Heading2"/>
        <w:rPr>
          <w:color w:val="FF0000"/>
          <w:sz w:val="22"/>
          <w:u w:val="single"/>
        </w:rPr>
      </w:pPr>
      <w:r w:rsidRPr="003B5A7E">
        <w:rPr>
          <w:sz w:val="22"/>
          <w:u w:val="single"/>
        </w:rPr>
        <w:t>GLOSSARY OF COMMON TERMS USED THROUGHOUT THE HFA BEST PRACTICE STANDARDS:</w:t>
      </w:r>
    </w:p>
    <w:p w14:paraId="6DA9F216" w14:textId="77777777" w:rsidR="00C57482" w:rsidRPr="003B5A7E" w:rsidRDefault="00C57482" w:rsidP="00C57482">
      <w:pPr>
        <w:ind w:left="720" w:hanging="720"/>
        <w:jc w:val="both"/>
        <w:rPr>
          <w:rFonts w:ascii="Arial" w:hAnsi="Arial" w:cs="Arial"/>
          <w:b/>
          <w:sz w:val="22"/>
          <w:szCs w:val="22"/>
        </w:rPr>
      </w:pPr>
    </w:p>
    <w:p w14:paraId="2BB92EB4" w14:textId="77777777" w:rsidR="00C57482" w:rsidRPr="003B5A7E" w:rsidRDefault="00C57482" w:rsidP="00C57482">
      <w:pPr>
        <w:ind w:left="2160" w:hanging="2160"/>
        <w:jc w:val="both"/>
        <w:rPr>
          <w:rFonts w:ascii="Arial" w:hAnsi="Arial" w:cs="Arial"/>
          <w:sz w:val="22"/>
          <w:szCs w:val="22"/>
        </w:rPr>
      </w:pPr>
      <w:bookmarkStart w:id="1" w:name="Advisory_Group"/>
      <w:r w:rsidRPr="003B5A7E">
        <w:rPr>
          <w:rFonts w:ascii="Arial" w:hAnsi="Arial" w:cs="Arial"/>
          <w:b/>
          <w:sz w:val="22"/>
          <w:szCs w:val="22"/>
        </w:rPr>
        <w:t>ADVISORY GROUP:</w:t>
      </w:r>
      <w:r w:rsidRPr="003B5A7E">
        <w:rPr>
          <w:rFonts w:ascii="Arial" w:hAnsi="Arial" w:cs="Arial"/>
          <w:sz w:val="22"/>
          <w:szCs w:val="22"/>
        </w:rPr>
        <w:tab/>
      </w:r>
    </w:p>
    <w:bookmarkEnd w:id="1"/>
    <w:p w14:paraId="7A417AD7" w14:textId="7ABF17EB" w:rsidR="00C57482" w:rsidRPr="003B5A7E" w:rsidRDefault="00C57482" w:rsidP="00C57482">
      <w:pPr>
        <w:jc w:val="both"/>
        <w:rPr>
          <w:rFonts w:ascii="Arial" w:hAnsi="Arial" w:cs="Arial"/>
          <w:sz w:val="22"/>
          <w:szCs w:val="22"/>
        </w:rPr>
      </w:pPr>
      <w:r w:rsidRPr="003B5A7E">
        <w:rPr>
          <w:rFonts w:ascii="Arial" w:hAnsi="Arial" w:cs="Arial"/>
          <w:sz w:val="22"/>
          <w:szCs w:val="22"/>
        </w:rPr>
        <w:t>An organized voluntary group with respo</w:t>
      </w:r>
      <w:r w:rsidR="001D7D6A" w:rsidRPr="003B5A7E">
        <w:rPr>
          <w:rFonts w:ascii="Arial" w:hAnsi="Arial" w:cs="Arial"/>
          <w:sz w:val="22"/>
          <w:szCs w:val="22"/>
        </w:rPr>
        <w:t>nsibilities to advise on the planning, implementation and evaluation of the HFA site</w:t>
      </w:r>
      <w:r w:rsidRPr="003B5A7E">
        <w:rPr>
          <w:rFonts w:ascii="Arial" w:hAnsi="Arial" w:cs="Arial"/>
          <w:sz w:val="22"/>
          <w:szCs w:val="22"/>
        </w:rPr>
        <w:t xml:space="preserve"> operations.  The functions and responsibilities of this group may include making recommendations to the HFA site and the organization’s governing group (if different from the advisory group) regarding site policy, operations, finances, community needs, etc.  Advisory group members are a diverse group of individuals who represent the interests of the community as guided by the critical elements.</w:t>
      </w:r>
    </w:p>
    <w:p w14:paraId="53DE7F07" w14:textId="3AC1E5D1" w:rsidR="00910770" w:rsidRPr="003B5A7E" w:rsidRDefault="00910770" w:rsidP="00C57482">
      <w:pPr>
        <w:jc w:val="both"/>
        <w:rPr>
          <w:rFonts w:ascii="Arial" w:hAnsi="Arial" w:cs="Arial"/>
          <w:sz w:val="22"/>
          <w:szCs w:val="22"/>
        </w:rPr>
      </w:pPr>
      <w:r w:rsidRPr="003B5A7E">
        <w:rPr>
          <w:rFonts w:ascii="Arial" w:hAnsi="Arial" w:cs="Arial"/>
          <w:sz w:val="22"/>
          <w:szCs w:val="22"/>
        </w:rPr>
        <w:t xml:space="preserve">Note: This term is primarily used in </w:t>
      </w:r>
      <w:hyperlink w:anchor="_5-4.C_The_Cultural" w:history="1">
        <w:r w:rsidRPr="003B5A7E">
          <w:rPr>
            <w:rStyle w:val="Hyperlink"/>
            <w:rFonts w:ascii="Arial" w:hAnsi="Arial" w:cs="Arial"/>
            <w:sz w:val="22"/>
            <w:szCs w:val="22"/>
          </w:rPr>
          <w:t>5-4.C</w:t>
        </w:r>
      </w:hyperlink>
      <w:r w:rsidRPr="003B5A7E">
        <w:rPr>
          <w:rFonts w:ascii="Arial" w:hAnsi="Arial" w:cs="Arial"/>
          <w:sz w:val="22"/>
          <w:szCs w:val="22"/>
        </w:rPr>
        <w:t xml:space="preserve"> and </w:t>
      </w:r>
      <w:hyperlink w:anchor="_GA-1._The_site" w:history="1">
        <w:r w:rsidRPr="003B5A7E">
          <w:rPr>
            <w:rStyle w:val="Hyperlink"/>
            <w:rFonts w:ascii="Arial" w:hAnsi="Arial" w:cs="Arial"/>
            <w:sz w:val="22"/>
            <w:szCs w:val="22"/>
          </w:rPr>
          <w:t>GA-1</w:t>
        </w:r>
      </w:hyperlink>
      <w:r w:rsidRPr="003B5A7E">
        <w:rPr>
          <w:rFonts w:ascii="Arial" w:hAnsi="Arial" w:cs="Arial"/>
          <w:sz w:val="22"/>
          <w:szCs w:val="22"/>
        </w:rPr>
        <w:t>.</w:t>
      </w:r>
    </w:p>
    <w:p w14:paraId="3D1286F0" w14:textId="77777777" w:rsidR="00C57482" w:rsidRPr="003B5A7E" w:rsidRDefault="00C57482" w:rsidP="00C57482">
      <w:pPr>
        <w:jc w:val="both"/>
        <w:rPr>
          <w:rFonts w:ascii="Arial" w:hAnsi="Arial" w:cs="Arial"/>
          <w:sz w:val="22"/>
          <w:szCs w:val="22"/>
        </w:rPr>
      </w:pPr>
    </w:p>
    <w:p w14:paraId="0ACF7058" w14:textId="77777777" w:rsidR="00C57482" w:rsidRPr="003B5A7E" w:rsidRDefault="00C57482" w:rsidP="00C57482">
      <w:pPr>
        <w:pStyle w:val="BodyTextIndent2"/>
        <w:shd w:val="clear" w:color="000000" w:fill="auto"/>
        <w:tabs>
          <w:tab w:val="clear" w:pos="90"/>
          <w:tab w:val="left" w:pos="1980"/>
        </w:tabs>
        <w:ind w:left="0" w:firstLine="0"/>
        <w:rPr>
          <w:rFonts w:cs="Arial"/>
          <w:strike w:val="0"/>
          <w:sz w:val="22"/>
          <w:szCs w:val="22"/>
        </w:rPr>
      </w:pPr>
      <w:bookmarkStart w:id="2" w:name="Assessment_Tool"/>
      <w:r w:rsidRPr="003B5A7E">
        <w:rPr>
          <w:rFonts w:cs="Arial"/>
          <w:b/>
          <w:strike w:val="0"/>
          <w:sz w:val="22"/>
          <w:szCs w:val="22"/>
        </w:rPr>
        <w:t>ASSESSMENT TOOL:</w:t>
      </w:r>
      <w:r w:rsidRPr="003B5A7E">
        <w:rPr>
          <w:rFonts w:cs="Arial"/>
          <w:strike w:val="0"/>
          <w:sz w:val="22"/>
          <w:szCs w:val="22"/>
        </w:rPr>
        <w:t xml:space="preserve"> </w:t>
      </w:r>
    </w:p>
    <w:bookmarkEnd w:id="2"/>
    <w:p w14:paraId="5856B5CB" w14:textId="2D02CD2A" w:rsidR="00CA5902" w:rsidRPr="003B5A7E" w:rsidRDefault="00C57482" w:rsidP="00C57482">
      <w:pPr>
        <w:pStyle w:val="BodyTextIndent2"/>
        <w:shd w:val="clear" w:color="000000" w:fill="auto"/>
        <w:tabs>
          <w:tab w:val="clear" w:pos="90"/>
          <w:tab w:val="left" w:pos="1980"/>
        </w:tabs>
        <w:ind w:left="0" w:firstLine="0"/>
        <w:rPr>
          <w:rFonts w:cs="Arial"/>
          <w:strike w:val="0"/>
          <w:sz w:val="22"/>
          <w:szCs w:val="22"/>
        </w:rPr>
      </w:pPr>
      <w:r w:rsidRPr="003B5A7E">
        <w:rPr>
          <w:rFonts w:cs="Arial"/>
          <w:strike w:val="0"/>
          <w:sz w:val="22"/>
          <w:szCs w:val="22"/>
        </w:rPr>
        <w:t>HFA requires the use of the Parent-Survey as the initial assessment tool used for eligibility or service planning.  The Parent Survey is administered in a standardized manner by staff trained in the use of the tool. The initial assessment process is designed to more thoroughly explore</w:t>
      </w:r>
      <w:r w:rsidR="00D931F8" w:rsidRPr="003B5A7E">
        <w:rPr>
          <w:rFonts w:cs="Arial"/>
          <w:strike w:val="0"/>
          <w:sz w:val="22"/>
          <w:szCs w:val="22"/>
        </w:rPr>
        <w:t xml:space="preserve"> family strengths and needs. The initial </w:t>
      </w:r>
      <w:r w:rsidRPr="003B5A7E">
        <w:rPr>
          <w:rFonts w:cs="Arial"/>
          <w:strike w:val="0"/>
          <w:sz w:val="22"/>
          <w:szCs w:val="22"/>
        </w:rPr>
        <w:t xml:space="preserve">assessment is done </w:t>
      </w:r>
      <w:r w:rsidR="00D931F8" w:rsidRPr="003B5A7E">
        <w:rPr>
          <w:rFonts w:cs="Arial"/>
          <w:strike w:val="0"/>
          <w:sz w:val="22"/>
          <w:szCs w:val="22"/>
        </w:rPr>
        <w:t xml:space="preserve">conversationally, </w:t>
      </w:r>
      <w:r w:rsidRPr="003B5A7E">
        <w:rPr>
          <w:rFonts w:cs="Arial"/>
          <w:strike w:val="0"/>
          <w:sz w:val="22"/>
          <w:szCs w:val="22"/>
        </w:rPr>
        <w:t>face-to-face and is completed in the home during the prenatal-newborn period or in the hospital (when conducted at birth). The Parent Survey is often used to determine service eligibility, except for when the site has determine</w:t>
      </w:r>
      <w:r w:rsidR="00CA5902" w:rsidRPr="003B5A7E">
        <w:rPr>
          <w:rFonts w:cs="Arial"/>
          <w:strike w:val="0"/>
          <w:sz w:val="22"/>
          <w:szCs w:val="22"/>
        </w:rPr>
        <w:t>d a</w:t>
      </w:r>
      <w:r w:rsidRPr="003B5A7E">
        <w:rPr>
          <w:rFonts w:cs="Arial"/>
          <w:strike w:val="0"/>
          <w:sz w:val="22"/>
          <w:szCs w:val="22"/>
        </w:rPr>
        <w:t xml:space="preserve"> comprehensive screening </w:t>
      </w:r>
      <w:r w:rsidR="00CA5902" w:rsidRPr="003B5A7E">
        <w:rPr>
          <w:rFonts w:cs="Arial"/>
          <w:strike w:val="0"/>
          <w:sz w:val="22"/>
          <w:szCs w:val="22"/>
        </w:rPr>
        <w:t xml:space="preserve">tool </w:t>
      </w:r>
      <w:r w:rsidRPr="003B5A7E">
        <w:rPr>
          <w:rFonts w:cs="Arial"/>
          <w:strike w:val="0"/>
          <w:sz w:val="22"/>
          <w:szCs w:val="22"/>
        </w:rPr>
        <w:t xml:space="preserve">will be the basis for </w:t>
      </w:r>
      <w:r w:rsidR="00CA5902" w:rsidRPr="003B5A7E">
        <w:rPr>
          <w:rFonts w:cs="Arial"/>
          <w:strike w:val="0"/>
          <w:sz w:val="22"/>
          <w:szCs w:val="22"/>
        </w:rPr>
        <w:t>determining eligibility instead</w:t>
      </w:r>
      <w:r w:rsidRPr="003B5A7E">
        <w:rPr>
          <w:rFonts w:cs="Arial"/>
          <w:strike w:val="0"/>
          <w:sz w:val="22"/>
          <w:szCs w:val="22"/>
        </w:rPr>
        <w:t>. Regardless if used to determine eligibility or n</w:t>
      </w:r>
      <w:r w:rsidR="001D7D6A" w:rsidRPr="003B5A7E">
        <w:rPr>
          <w:rFonts w:cs="Arial"/>
          <w:strike w:val="0"/>
          <w:sz w:val="22"/>
          <w:szCs w:val="22"/>
        </w:rPr>
        <w:t>ot, the Parent Survey</w:t>
      </w:r>
      <w:r w:rsidR="00CA5902" w:rsidRPr="003B5A7E">
        <w:rPr>
          <w:rFonts w:cs="Arial"/>
          <w:strike w:val="0"/>
          <w:sz w:val="22"/>
          <w:szCs w:val="22"/>
        </w:rPr>
        <w:t xml:space="preserve"> is completed at the onset</w:t>
      </w:r>
      <w:r w:rsidRPr="003B5A7E">
        <w:rPr>
          <w:rFonts w:cs="Arial"/>
          <w:strike w:val="0"/>
          <w:sz w:val="22"/>
          <w:szCs w:val="22"/>
        </w:rPr>
        <w:t xml:space="preserve"> of services to support the development of indi</w:t>
      </w:r>
      <w:r w:rsidR="001D7D6A" w:rsidRPr="003B5A7E">
        <w:rPr>
          <w:rFonts w:cs="Arial"/>
          <w:strike w:val="0"/>
          <w:sz w:val="22"/>
          <w:szCs w:val="22"/>
        </w:rPr>
        <w:t xml:space="preserve">vidualized service </w:t>
      </w:r>
      <w:r w:rsidRPr="003B5A7E">
        <w:rPr>
          <w:rFonts w:cs="Arial"/>
          <w:strike w:val="0"/>
          <w:sz w:val="22"/>
          <w:szCs w:val="22"/>
        </w:rPr>
        <w:t>plan</w:t>
      </w:r>
      <w:r w:rsidR="00CA5902" w:rsidRPr="003B5A7E">
        <w:rPr>
          <w:rFonts w:cs="Arial"/>
          <w:strike w:val="0"/>
          <w:sz w:val="22"/>
          <w:szCs w:val="22"/>
        </w:rPr>
        <w:t xml:space="preserve">s.  </w:t>
      </w:r>
    </w:p>
    <w:p w14:paraId="53159A90" w14:textId="11892250" w:rsidR="00C57482" w:rsidRPr="003B5A7E" w:rsidRDefault="00C57482" w:rsidP="00C57482">
      <w:pPr>
        <w:pStyle w:val="BodyTextIndent2"/>
        <w:shd w:val="clear" w:color="000000" w:fill="auto"/>
        <w:tabs>
          <w:tab w:val="clear" w:pos="90"/>
          <w:tab w:val="left" w:pos="1980"/>
        </w:tabs>
        <w:ind w:left="0" w:firstLine="0"/>
        <w:rPr>
          <w:rFonts w:cs="Arial"/>
          <w:strike w:val="0"/>
          <w:sz w:val="22"/>
          <w:szCs w:val="22"/>
        </w:rPr>
      </w:pPr>
      <w:r w:rsidRPr="003B5A7E">
        <w:rPr>
          <w:rFonts w:cs="Arial"/>
          <w:strike w:val="0"/>
          <w:sz w:val="22"/>
          <w:szCs w:val="22"/>
        </w:rPr>
        <w:lastRenderedPageBreak/>
        <w:t xml:space="preserve">A site seeking permission to use an alternate assessment tool instead of the Parent Survey must contact their HFA Implementation Specialist to obtain the necessary request form and process for submitting all assessment tool materials including instrument validity, training procedures for staff, etc. Approvals are at the sole discretion of the National Office and the Accreditation Panel, and if approved, must </w:t>
      </w:r>
      <w:r w:rsidR="001D7D6A" w:rsidRPr="003B5A7E">
        <w:rPr>
          <w:rFonts w:cs="Arial"/>
          <w:strike w:val="0"/>
          <w:sz w:val="22"/>
          <w:szCs w:val="22"/>
        </w:rPr>
        <w:t>be renewed by the site or</w:t>
      </w:r>
      <w:r w:rsidRPr="003B5A7E">
        <w:rPr>
          <w:rFonts w:cs="Arial"/>
          <w:strike w:val="0"/>
          <w:sz w:val="22"/>
          <w:szCs w:val="22"/>
        </w:rPr>
        <w:t xml:space="preserve"> </w:t>
      </w:r>
      <w:r w:rsidR="001D7D6A" w:rsidRPr="003B5A7E">
        <w:rPr>
          <w:rFonts w:cs="Arial"/>
          <w:strike w:val="0"/>
          <w:sz w:val="22"/>
          <w:szCs w:val="22"/>
        </w:rPr>
        <w:t>by the central administration (for multi-site systems)</w:t>
      </w:r>
      <w:r w:rsidRPr="003B5A7E">
        <w:rPr>
          <w:rFonts w:cs="Arial"/>
          <w:strike w:val="0"/>
          <w:sz w:val="22"/>
          <w:szCs w:val="22"/>
        </w:rPr>
        <w:t xml:space="preserve"> with each update to the HFA Best Practice Standards.</w:t>
      </w:r>
    </w:p>
    <w:p w14:paraId="7ED761CC" w14:textId="77777777" w:rsidR="00C57482" w:rsidRPr="003B5A7E" w:rsidRDefault="00C57482" w:rsidP="00C57482">
      <w:pPr>
        <w:ind w:left="720" w:hanging="720"/>
        <w:jc w:val="both"/>
        <w:rPr>
          <w:rFonts w:ascii="Arial" w:hAnsi="Arial" w:cs="Arial"/>
          <w:b/>
          <w:sz w:val="22"/>
          <w:szCs w:val="22"/>
        </w:rPr>
      </w:pPr>
    </w:p>
    <w:p w14:paraId="27CFC6FF" w14:textId="77777777" w:rsidR="00C57482" w:rsidRPr="003B5A7E" w:rsidRDefault="00C57482" w:rsidP="00C57482">
      <w:pPr>
        <w:ind w:left="720" w:hanging="720"/>
        <w:jc w:val="both"/>
        <w:rPr>
          <w:rFonts w:ascii="Arial" w:hAnsi="Arial" w:cs="Arial"/>
          <w:b/>
          <w:sz w:val="22"/>
          <w:szCs w:val="22"/>
        </w:rPr>
      </w:pPr>
      <w:bookmarkStart w:id="3" w:name="Caseload"/>
      <w:r w:rsidRPr="003B5A7E">
        <w:rPr>
          <w:rFonts w:ascii="Arial" w:hAnsi="Arial" w:cs="Arial"/>
          <w:b/>
          <w:sz w:val="22"/>
          <w:szCs w:val="22"/>
        </w:rPr>
        <w:t>CASELOAD:</w:t>
      </w:r>
    </w:p>
    <w:bookmarkEnd w:id="3"/>
    <w:p w14:paraId="6911F016" w14:textId="77777777" w:rsidR="00C57482" w:rsidRPr="003B5A7E" w:rsidRDefault="00C57482" w:rsidP="00C57482">
      <w:pPr>
        <w:jc w:val="both"/>
        <w:rPr>
          <w:rFonts w:ascii="Arial" w:hAnsi="Arial" w:cs="Arial"/>
          <w:sz w:val="22"/>
          <w:szCs w:val="22"/>
        </w:rPr>
      </w:pPr>
      <w:r w:rsidRPr="003B5A7E">
        <w:rPr>
          <w:rFonts w:ascii="Arial" w:hAnsi="Arial" w:cs="Arial"/>
          <w:sz w:val="22"/>
          <w:szCs w:val="22"/>
        </w:rPr>
        <w:t>The total number of families assigned to a direct service staff person, and not to exceed the maximum case weight of 30 points (see Standard 8-1.A).</w:t>
      </w:r>
    </w:p>
    <w:p w14:paraId="703478D2" w14:textId="77777777" w:rsidR="00C57482" w:rsidRPr="003B5A7E" w:rsidRDefault="00C57482" w:rsidP="00C57482">
      <w:pPr>
        <w:jc w:val="both"/>
        <w:rPr>
          <w:rFonts w:ascii="Arial" w:hAnsi="Arial" w:cs="Arial"/>
          <w:b/>
          <w:sz w:val="22"/>
          <w:szCs w:val="22"/>
        </w:rPr>
      </w:pPr>
    </w:p>
    <w:p w14:paraId="280C01A8" w14:textId="55104FD6" w:rsidR="00C57482" w:rsidRPr="003B5A7E" w:rsidRDefault="00C57482" w:rsidP="00C57482">
      <w:pPr>
        <w:jc w:val="both"/>
        <w:rPr>
          <w:rFonts w:ascii="Arial" w:hAnsi="Arial" w:cs="Arial"/>
          <w:sz w:val="22"/>
          <w:szCs w:val="22"/>
        </w:rPr>
      </w:pPr>
      <w:bookmarkStart w:id="4" w:name="Centralized_Intake"/>
      <w:r w:rsidRPr="003B5A7E">
        <w:rPr>
          <w:rFonts w:ascii="Arial" w:hAnsi="Arial" w:cs="Arial"/>
          <w:b/>
          <w:sz w:val="22"/>
          <w:szCs w:val="22"/>
        </w:rPr>
        <w:t>CENTRALIZED/COORDINATED INTAKE SYSTEMS</w:t>
      </w:r>
      <w:bookmarkEnd w:id="4"/>
      <w:r w:rsidRPr="003B5A7E">
        <w:rPr>
          <w:rFonts w:ascii="Arial" w:hAnsi="Arial" w:cs="Arial"/>
          <w:b/>
          <w:sz w:val="22"/>
          <w:szCs w:val="22"/>
        </w:rPr>
        <w:t>: S</w:t>
      </w:r>
      <w:r w:rsidRPr="003B5A7E">
        <w:rPr>
          <w:rFonts w:ascii="Arial" w:hAnsi="Arial" w:cs="Arial"/>
          <w:sz w:val="22"/>
          <w:szCs w:val="22"/>
        </w:rPr>
        <w:t>ites can choose to use a centralized intake system for r</w:t>
      </w:r>
      <w:r w:rsidR="00CA5902" w:rsidRPr="003B5A7E">
        <w:rPr>
          <w:rFonts w:ascii="Arial" w:hAnsi="Arial" w:cs="Arial"/>
          <w:sz w:val="22"/>
          <w:szCs w:val="22"/>
        </w:rPr>
        <w:t>eferrals</w:t>
      </w:r>
      <w:r w:rsidRPr="003B5A7E">
        <w:rPr>
          <w:rFonts w:ascii="Arial" w:hAnsi="Arial" w:cs="Arial"/>
          <w:sz w:val="22"/>
          <w:szCs w:val="22"/>
        </w:rPr>
        <w:t xml:space="preserve"> into their program.  This system needs to have a solid understanding of the site’s target population so the site receives referrals from the intake system that meet the criteria for the program.  </w:t>
      </w:r>
    </w:p>
    <w:p w14:paraId="5F2350AE" w14:textId="0410920A" w:rsidR="00910770" w:rsidRPr="003B5A7E" w:rsidRDefault="00910770" w:rsidP="00C57482">
      <w:pPr>
        <w:jc w:val="both"/>
        <w:rPr>
          <w:rFonts w:ascii="Arial" w:hAnsi="Arial" w:cs="Arial"/>
          <w:sz w:val="22"/>
          <w:szCs w:val="22"/>
        </w:rPr>
      </w:pPr>
      <w:r w:rsidRPr="003B5A7E">
        <w:rPr>
          <w:rFonts w:ascii="Arial" w:hAnsi="Arial" w:cs="Arial"/>
          <w:sz w:val="22"/>
          <w:szCs w:val="22"/>
        </w:rPr>
        <w:t xml:space="preserve">Note: This term is used in </w:t>
      </w:r>
      <w:hyperlink w:anchor="_Initiate_services_prenatally" w:history="1">
        <w:r w:rsidRPr="003B5A7E">
          <w:rPr>
            <w:rStyle w:val="Hyperlink"/>
            <w:rFonts w:ascii="Arial" w:hAnsi="Arial" w:cs="Arial"/>
            <w:sz w:val="22"/>
            <w:szCs w:val="22"/>
          </w:rPr>
          <w:t>Standard 1</w:t>
        </w:r>
      </w:hyperlink>
      <w:r w:rsidRPr="003B5A7E">
        <w:rPr>
          <w:rFonts w:ascii="Arial" w:hAnsi="Arial" w:cs="Arial"/>
          <w:sz w:val="22"/>
          <w:szCs w:val="22"/>
        </w:rPr>
        <w:t>.</w:t>
      </w:r>
    </w:p>
    <w:p w14:paraId="6FA85D20" w14:textId="77777777" w:rsidR="00C57482" w:rsidRPr="003B5A7E" w:rsidRDefault="00C57482" w:rsidP="00C57482">
      <w:pPr>
        <w:jc w:val="both"/>
        <w:rPr>
          <w:rFonts w:ascii="Arial" w:hAnsi="Arial" w:cs="Arial"/>
          <w:b/>
          <w:sz w:val="22"/>
          <w:szCs w:val="22"/>
        </w:rPr>
      </w:pPr>
    </w:p>
    <w:p w14:paraId="29097F53" w14:textId="77777777" w:rsidR="00C57482" w:rsidRPr="003B5A7E" w:rsidRDefault="00C57482" w:rsidP="00C57482">
      <w:pPr>
        <w:jc w:val="both"/>
        <w:rPr>
          <w:rFonts w:ascii="Arial" w:hAnsi="Arial" w:cs="Arial"/>
          <w:b/>
          <w:sz w:val="22"/>
          <w:szCs w:val="22"/>
        </w:rPr>
      </w:pPr>
      <w:bookmarkStart w:id="5" w:name="Challenging_Issues"/>
      <w:r w:rsidRPr="003B5A7E">
        <w:rPr>
          <w:rFonts w:ascii="Arial" w:hAnsi="Arial" w:cs="Arial"/>
          <w:b/>
          <w:sz w:val="22"/>
          <w:szCs w:val="22"/>
        </w:rPr>
        <w:t>CHALLENGING ISSUES:</w:t>
      </w:r>
    </w:p>
    <w:bookmarkEnd w:id="5"/>
    <w:p w14:paraId="6C665FCD" w14:textId="4DD2E33A" w:rsidR="00C57482" w:rsidRPr="003B5A7E" w:rsidRDefault="00C57482" w:rsidP="00C57482">
      <w:pPr>
        <w:shd w:val="clear" w:color="auto" w:fill="FFFFFF"/>
        <w:jc w:val="both"/>
        <w:rPr>
          <w:rFonts w:ascii="Arial" w:hAnsi="Arial" w:cs="Arial"/>
          <w:sz w:val="19"/>
          <w:szCs w:val="19"/>
        </w:rPr>
      </w:pPr>
      <w:r w:rsidRPr="003B5A7E">
        <w:rPr>
          <w:rFonts w:ascii="Arial" w:hAnsi="Arial" w:cs="Arial"/>
          <w:sz w:val="22"/>
          <w:szCs w:val="22"/>
        </w:rPr>
        <w:t xml:space="preserve">Standard 6-1 uses terminology of challenging issues which in this case </w:t>
      </w:r>
      <w:r w:rsidR="001D7D6A" w:rsidRPr="003B5A7E">
        <w:rPr>
          <w:rFonts w:ascii="Arial" w:hAnsi="Arial" w:cs="Arial"/>
          <w:sz w:val="22"/>
          <w:szCs w:val="22"/>
        </w:rPr>
        <w:t>refers to parent</w:t>
      </w:r>
      <w:r w:rsidRPr="003B5A7E">
        <w:rPr>
          <w:rFonts w:ascii="Arial" w:hAnsi="Arial" w:cs="Arial"/>
          <w:sz w:val="22"/>
          <w:szCs w:val="22"/>
        </w:rPr>
        <w:t xml:space="preserve"> behaviors </w:t>
      </w:r>
      <w:r w:rsidR="001D7D6A" w:rsidRPr="003B5A7E">
        <w:rPr>
          <w:rFonts w:ascii="Arial" w:hAnsi="Arial" w:cs="Arial"/>
          <w:sz w:val="22"/>
          <w:szCs w:val="22"/>
        </w:rPr>
        <w:t xml:space="preserve">or life circumstances </w:t>
      </w:r>
      <w:r w:rsidR="00CA5902" w:rsidRPr="003B5A7E">
        <w:rPr>
          <w:rFonts w:ascii="Arial" w:hAnsi="Arial" w:cs="Arial"/>
          <w:sz w:val="22"/>
          <w:szCs w:val="22"/>
        </w:rPr>
        <w:t xml:space="preserve">which can place </w:t>
      </w:r>
      <w:r w:rsidRPr="003B5A7E">
        <w:rPr>
          <w:rFonts w:ascii="Arial" w:hAnsi="Arial" w:cs="Arial"/>
          <w:sz w:val="22"/>
          <w:szCs w:val="22"/>
        </w:rPr>
        <w:t>children at especially high risk</w:t>
      </w:r>
      <w:r w:rsidR="00CA5902" w:rsidRPr="003B5A7E">
        <w:rPr>
          <w:rFonts w:ascii="Arial" w:hAnsi="Arial" w:cs="Arial"/>
          <w:sz w:val="22"/>
          <w:szCs w:val="22"/>
        </w:rPr>
        <w:t>.</w:t>
      </w:r>
      <w:r w:rsidRPr="003B5A7E">
        <w:rPr>
          <w:rFonts w:ascii="Arial" w:hAnsi="Arial" w:cs="Arial"/>
          <w:sz w:val="22"/>
          <w:szCs w:val="22"/>
        </w:rPr>
        <w:t xml:space="preserve"> These include parental substance use, mental illness, cognitive disability, and intimate partner violence. Support from a supervisor, use of reflective consultation groups (where available) and additional training are critical, as are procedures for worker safety and addressi</w:t>
      </w:r>
      <w:r w:rsidR="001D7D6A" w:rsidRPr="003B5A7E">
        <w:rPr>
          <w:rFonts w:ascii="Arial" w:hAnsi="Arial" w:cs="Arial"/>
          <w:sz w:val="22"/>
          <w:szCs w:val="22"/>
        </w:rPr>
        <w:t>ng family safety concerns. T</w:t>
      </w:r>
      <w:r w:rsidRPr="003B5A7E">
        <w:rPr>
          <w:rFonts w:ascii="Arial" w:hAnsi="Arial" w:cs="Arial"/>
          <w:sz w:val="22"/>
          <w:szCs w:val="22"/>
        </w:rPr>
        <w:t xml:space="preserve">he procedures outlined in this </w:t>
      </w:r>
      <w:hyperlink r:id="rId18" w:history="1">
        <w:r w:rsidRPr="003B5A7E">
          <w:rPr>
            <w:rStyle w:val="Hyperlink"/>
            <w:rFonts w:ascii="Arial" w:hAnsi="Arial" w:cs="Arial"/>
            <w:sz w:val="22"/>
            <w:szCs w:val="22"/>
          </w:rPr>
          <w:t>HFA Procedures for Working with Families in Acute Crisis</w:t>
        </w:r>
      </w:hyperlink>
      <w:r w:rsidR="001D7D6A" w:rsidRPr="003B5A7E">
        <w:rPr>
          <w:rFonts w:ascii="Arial" w:hAnsi="Arial" w:cs="Arial"/>
          <w:sz w:val="22"/>
          <w:szCs w:val="22"/>
        </w:rPr>
        <w:t xml:space="preserve"> can be a useful resource. </w:t>
      </w:r>
      <w:r w:rsidRPr="003B5A7E">
        <w:rPr>
          <w:rFonts w:ascii="Arial" w:hAnsi="Arial" w:cs="Arial"/>
          <w:sz w:val="22"/>
          <w:szCs w:val="22"/>
        </w:rPr>
        <w:t>The fo</w:t>
      </w:r>
      <w:r w:rsidR="001D7D6A" w:rsidRPr="003B5A7E">
        <w:rPr>
          <w:rFonts w:ascii="Arial" w:hAnsi="Arial" w:cs="Arial"/>
          <w:sz w:val="22"/>
          <w:szCs w:val="22"/>
        </w:rPr>
        <w:t xml:space="preserve">cus of this manual </w:t>
      </w:r>
      <w:r w:rsidRPr="003B5A7E">
        <w:rPr>
          <w:rFonts w:ascii="Arial" w:hAnsi="Arial" w:cs="Arial"/>
          <w:sz w:val="22"/>
          <w:szCs w:val="22"/>
        </w:rPr>
        <w:t xml:space="preserve">is to provide general guidelines to enhance understanding and awareness of supporting families who may be experiencing challenging issues and identifying safety practices for </w:t>
      </w:r>
      <w:r w:rsidR="00AF64C1" w:rsidRPr="003B5A7E">
        <w:rPr>
          <w:rFonts w:ascii="Arial" w:hAnsi="Arial" w:cs="Arial"/>
          <w:sz w:val="22"/>
          <w:szCs w:val="22"/>
        </w:rPr>
        <w:t>Family Support Specialist</w:t>
      </w:r>
      <w:r w:rsidRPr="003B5A7E">
        <w:rPr>
          <w:rFonts w:ascii="Arial" w:hAnsi="Arial" w:cs="Arial"/>
          <w:sz w:val="22"/>
          <w:szCs w:val="22"/>
        </w:rPr>
        <w:t>s.</w:t>
      </w:r>
    </w:p>
    <w:p w14:paraId="2E7634B5" w14:textId="77777777" w:rsidR="00C57482" w:rsidRPr="003B5A7E" w:rsidRDefault="00C57482" w:rsidP="00C57482">
      <w:pPr>
        <w:shd w:val="clear" w:color="auto" w:fill="FFFFFF"/>
        <w:ind w:left="720"/>
        <w:jc w:val="both"/>
        <w:rPr>
          <w:rFonts w:ascii="Arial" w:hAnsi="Arial" w:cs="Arial"/>
          <w:sz w:val="19"/>
          <w:szCs w:val="19"/>
        </w:rPr>
      </w:pPr>
      <w:r w:rsidRPr="003B5A7E">
        <w:rPr>
          <w:rFonts w:ascii="Arial" w:hAnsi="Arial" w:cs="Arial"/>
          <w:sz w:val="22"/>
          <w:szCs w:val="22"/>
        </w:rPr>
        <w:t> </w:t>
      </w:r>
    </w:p>
    <w:p w14:paraId="07D0D9B3" w14:textId="77777777" w:rsidR="00C57482" w:rsidRPr="003B5A7E" w:rsidRDefault="00C57482" w:rsidP="00C57482">
      <w:pPr>
        <w:shd w:val="clear" w:color="auto" w:fill="FFFFFF"/>
        <w:jc w:val="both"/>
        <w:rPr>
          <w:rFonts w:ascii="Arial" w:hAnsi="Arial" w:cs="Arial"/>
          <w:sz w:val="19"/>
          <w:szCs w:val="19"/>
        </w:rPr>
      </w:pPr>
      <w:r w:rsidRPr="003B5A7E">
        <w:rPr>
          <w:rFonts w:ascii="Arial" w:hAnsi="Arial" w:cs="Arial"/>
          <w:sz w:val="22"/>
          <w:szCs w:val="22"/>
        </w:rPr>
        <w:t>Safety considerations may vary from location to location as well as from situation to situation.  For example, safety issues in rural areas may differ somewhat from safety issues in urban areas.  Because each community is unique, the safety issues encountered in that community may also be unique.  With regard to safety issues, there are other factors, in addition to context, that may need to be considered.  Those factors include agency policies and procedures as well as current state laws.</w:t>
      </w:r>
    </w:p>
    <w:p w14:paraId="723C689D" w14:textId="77777777" w:rsidR="00C57482" w:rsidRPr="003B5A7E" w:rsidRDefault="00C57482" w:rsidP="00C57482">
      <w:pPr>
        <w:shd w:val="clear" w:color="auto" w:fill="FFFFFF"/>
        <w:ind w:left="720"/>
        <w:jc w:val="both"/>
        <w:rPr>
          <w:rFonts w:ascii="Arial" w:hAnsi="Arial" w:cs="Arial"/>
          <w:sz w:val="19"/>
          <w:szCs w:val="19"/>
        </w:rPr>
      </w:pPr>
      <w:r w:rsidRPr="003B5A7E">
        <w:rPr>
          <w:rFonts w:ascii="Arial" w:hAnsi="Arial" w:cs="Arial"/>
          <w:sz w:val="22"/>
          <w:szCs w:val="22"/>
        </w:rPr>
        <w:t> </w:t>
      </w:r>
    </w:p>
    <w:p w14:paraId="12863EE8" w14:textId="118137CF" w:rsidR="00C57482" w:rsidRPr="003B5A7E" w:rsidRDefault="00C57482" w:rsidP="00C57482">
      <w:pPr>
        <w:shd w:val="clear" w:color="auto" w:fill="FFFFFF"/>
        <w:jc w:val="both"/>
        <w:rPr>
          <w:rFonts w:ascii="Arial" w:hAnsi="Arial" w:cs="Arial"/>
          <w:sz w:val="19"/>
          <w:szCs w:val="19"/>
        </w:rPr>
      </w:pPr>
      <w:r w:rsidRPr="003B5A7E">
        <w:rPr>
          <w:rFonts w:ascii="Arial" w:hAnsi="Arial" w:cs="Arial"/>
          <w:sz w:val="22"/>
          <w:szCs w:val="22"/>
        </w:rPr>
        <w:t xml:space="preserve">Safety guidelines often need to be adapted or expanded to address the specific concerns of each location or situation.   Supervision sessions provide an appropriate venue for discussion of specific safety concerns and fine-tuning of safety procedures.  The supervisor should be available and immediately informed if the </w:t>
      </w:r>
      <w:r w:rsidR="00AF64C1" w:rsidRPr="003B5A7E">
        <w:rPr>
          <w:rFonts w:ascii="Arial" w:hAnsi="Arial" w:cs="Arial"/>
          <w:sz w:val="22"/>
          <w:szCs w:val="22"/>
        </w:rPr>
        <w:t>Family Support Specialist</w:t>
      </w:r>
      <w:r w:rsidRPr="003B5A7E">
        <w:rPr>
          <w:rFonts w:ascii="Arial" w:hAnsi="Arial" w:cs="Arial"/>
          <w:sz w:val="22"/>
          <w:szCs w:val="22"/>
        </w:rPr>
        <w:t xml:space="preserve"> fears for his/her safety. The safety of the </w:t>
      </w:r>
      <w:r w:rsidR="00AF64C1" w:rsidRPr="003B5A7E">
        <w:rPr>
          <w:rFonts w:ascii="Arial" w:hAnsi="Arial" w:cs="Arial"/>
          <w:sz w:val="22"/>
          <w:szCs w:val="22"/>
        </w:rPr>
        <w:t>Family Support Specialist</w:t>
      </w:r>
      <w:r w:rsidRPr="003B5A7E">
        <w:rPr>
          <w:rFonts w:ascii="Arial" w:hAnsi="Arial" w:cs="Arial"/>
          <w:sz w:val="22"/>
          <w:szCs w:val="22"/>
        </w:rPr>
        <w:t xml:space="preserve"> is of utmost importance.  </w:t>
      </w:r>
    </w:p>
    <w:p w14:paraId="4328051A" w14:textId="1671DF1D" w:rsidR="00C57482" w:rsidRPr="003B5A7E" w:rsidRDefault="00910770" w:rsidP="00C57482">
      <w:pPr>
        <w:ind w:left="720" w:hanging="720"/>
        <w:jc w:val="both"/>
        <w:rPr>
          <w:rFonts w:ascii="Arial" w:hAnsi="Arial" w:cs="Arial"/>
          <w:sz w:val="22"/>
          <w:szCs w:val="22"/>
        </w:rPr>
      </w:pPr>
      <w:r w:rsidRPr="003B5A7E">
        <w:rPr>
          <w:rFonts w:ascii="Arial" w:hAnsi="Arial" w:cs="Arial"/>
          <w:sz w:val="22"/>
          <w:szCs w:val="22"/>
        </w:rPr>
        <w:t xml:space="preserve">Note: This term is used in </w:t>
      </w:r>
      <w:hyperlink w:anchor="_6-1._(old_6-1" w:history="1">
        <w:r w:rsidRPr="003B5A7E">
          <w:rPr>
            <w:rStyle w:val="Hyperlink"/>
            <w:rFonts w:ascii="Arial" w:hAnsi="Arial" w:cs="Arial"/>
            <w:sz w:val="22"/>
            <w:szCs w:val="22"/>
          </w:rPr>
          <w:t>6-1.</w:t>
        </w:r>
      </w:hyperlink>
    </w:p>
    <w:p w14:paraId="40FDAEAF" w14:textId="77777777" w:rsidR="00910770" w:rsidRPr="003B5A7E" w:rsidRDefault="00910770" w:rsidP="00C57482">
      <w:pPr>
        <w:ind w:left="720" w:hanging="720"/>
        <w:jc w:val="both"/>
        <w:rPr>
          <w:rFonts w:ascii="Arial" w:hAnsi="Arial" w:cs="Arial"/>
          <w:b/>
          <w:sz w:val="22"/>
          <w:szCs w:val="22"/>
        </w:rPr>
      </w:pPr>
    </w:p>
    <w:p w14:paraId="71588079" w14:textId="77777777" w:rsidR="00C57482" w:rsidRPr="003B5A7E" w:rsidRDefault="00C57482" w:rsidP="00C57482">
      <w:pPr>
        <w:ind w:left="720" w:hanging="720"/>
        <w:jc w:val="both"/>
        <w:rPr>
          <w:rFonts w:ascii="Arial" w:hAnsi="Arial" w:cs="Arial"/>
          <w:b/>
          <w:sz w:val="22"/>
          <w:szCs w:val="22"/>
        </w:rPr>
      </w:pPr>
      <w:bookmarkStart w:id="6" w:name="CHEERS"/>
      <w:r w:rsidRPr="003B5A7E">
        <w:rPr>
          <w:rFonts w:ascii="Arial" w:hAnsi="Arial" w:cs="Arial"/>
          <w:b/>
          <w:sz w:val="22"/>
          <w:szCs w:val="22"/>
        </w:rPr>
        <w:t>CHEERS:</w:t>
      </w:r>
    </w:p>
    <w:bookmarkEnd w:id="6"/>
    <w:p w14:paraId="6B458D7A" w14:textId="5A6F36EB" w:rsidR="00C57482" w:rsidRPr="003B5A7E" w:rsidRDefault="00C57482" w:rsidP="00C57482">
      <w:pPr>
        <w:jc w:val="both"/>
        <w:rPr>
          <w:rFonts w:ascii="Arial" w:hAnsi="Arial" w:cs="Arial"/>
          <w:sz w:val="22"/>
          <w:szCs w:val="22"/>
        </w:rPr>
      </w:pPr>
      <w:r w:rsidRPr="003B5A7E">
        <w:rPr>
          <w:rFonts w:ascii="Arial" w:hAnsi="Arial" w:cs="Arial"/>
          <w:sz w:val="22"/>
          <w:szCs w:val="22"/>
        </w:rPr>
        <w:t xml:space="preserve">An acronym to support </w:t>
      </w:r>
      <w:r w:rsidR="00AF64C1" w:rsidRPr="003B5A7E">
        <w:rPr>
          <w:rFonts w:ascii="Arial" w:hAnsi="Arial" w:cs="Arial"/>
          <w:sz w:val="22"/>
          <w:szCs w:val="22"/>
        </w:rPr>
        <w:t>Family Support Specialist</w:t>
      </w:r>
      <w:r w:rsidRPr="003B5A7E">
        <w:rPr>
          <w:rFonts w:ascii="Arial" w:hAnsi="Arial" w:cs="Arial"/>
          <w:sz w:val="22"/>
          <w:szCs w:val="22"/>
        </w:rPr>
        <w:t>s in understanding and observing the different dimensions of parent-child interaction that ultimately result in attachment over time. The elements of the acronym include Cues, Holding, Expression, Empathy, Rhythmicity/Reciprocity, and Smiles. These observations are expected to be made during each home visit as specified in the standard and intent. Training on CHEERS is also a significant part of HFA C</w:t>
      </w:r>
      <w:r w:rsidR="00CA5902" w:rsidRPr="003B5A7E">
        <w:rPr>
          <w:rFonts w:ascii="Arial" w:hAnsi="Arial" w:cs="Arial"/>
          <w:sz w:val="22"/>
          <w:szCs w:val="22"/>
        </w:rPr>
        <w:t xml:space="preserve">ore – </w:t>
      </w:r>
      <w:r w:rsidR="00CA5902" w:rsidRPr="003B5A7E">
        <w:rPr>
          <w:rFonts w:ascii="Arial" w:hAnsi="Arial" w:cs="Arial"/>
          <w:i/>
          <w:sz w:val="22"/>
          <w:szCs w:val="22"/>
        </w:rPr>
        <w:t>Integrated Strategies</w:t>
      </w:r>
      <w:r w:rsidRPr="003B5A7E">
        <w:rPr>
          <w:rFonts w:ascii="Arial" w:hAnsi="Arial" w:cs="Arial"/>
          <w:sz w:val="22"/>
          <w:szCs w:val="22"/>
        </w:rPr>
        <w:t xml:space="preserve"> </w:t>
      </w:r>
      <w:r w:rsidR="00150296" w:rsidRPr="003B5A7E">
        <w:rPr>
          <w:rFonts w:ascii="Arial" w:hAnsi="Arial" w:cs="Arial"/>
          <w:sz w:val="22"/>
          <w:szCs w:val="22"/>
        </w:rPr>
        <w:t xml:space="preserve">- </w:t>
      </w:r>
      <w:r w:rsidRPr="003B5A7E">
        <w:rPr>
          <w:rFonts w:ascii="Arial" w:hAnsi="Arial" w:cs="Arial"/>
          <w:sz w:val="22"/>
          <w:szCs w:val="22"/>
        </w:rPr>
        <w:t>training.</w:t>
      </w:r>
    </w:p>
    <w:p w14:paraId="042DDA2D" w14:textId="70B2661E" w:rsidR="00910770" w:rsidRPr="003B5A7E" w:rsidRDefault="00F83905" w:rsidP="00C57482">
      <w:pPr>
        <w:jc w:val="both"/>
        <w:rPr>
          <w:rFonts w:ascii="Arial" w:hAnsi="Arial" w:cs="Arial"/>
          <w:sz w:val="22"/>
          <w:szCs w:val="22"/>
        </w:rPr>
      </w:pPr>
      <w:hyperlink r:id="rId19" w:history="1">
        <w:r w:rsidR="0099496A" w:rsidRPr="003B5A7E">
          <w:rPr>
            <w:rStyle w:val="Hyperlink"/>
          </w:rPr>
          <w:t>CHEERS webinar and related resources may be helpful.</w:t>
        </w:r>
      </w:hyperlink>
      <w:r w:rsidR="00A84BB6" w:rsidRPr="003B5A7E">
        <w:rPr>
          <w:rFonts w:ascii="Arial" w:hAnsi="Arial" w:cs="Arial"/>
          <w:sz w:val="22"/>
          <w:szCs w:val="22"/>
        </w:rPr>
        <w:t xml:space="preserve">         </w:t>
      </w:r>
      <w:r w:rsidR="00910770" w:rsidRPr="003B5A7E">
        <w:rPr>
          <w:rFonts w:ascii="Arial" w:hAnsi="Arial" w:cs="Arial"/>
          <w:sz w:val="22"/>
          <w:szCs w:val="22"/>
        </w:rPr>
        <w:t xml:space="preserve">Note: This term is used in </w:t>
      </w:r>
      <w:hyperlink w:anchor="_6-3._The_site" w:history="1">
        <w:r w:rsidR="00910770" w:rsidRPr="003B5A7E">
          <w:rPr>
            <w:rStyle w:val="Hyperlink"/>
            <w:rFonts w:ascii="Arial" w:hAnsi="Arial" w:cs="Arial"/>
            <w:sz w:val="22"/>
            <w:szCs w:val="22"/>
          </w:rPr>
          <w:t>6-3.</w:t>
        </w:r>
      </w:hyperlink>
    </w:p>
    <w:p w14:paraId="66517455" w14:textId="77777777" w:rsidR="00C57482" w:rsidRPr="003B5A7E" w:rsidRDefault="00C57482" w:rsidP="00CA5902">
      <w:pPr>
        <w:jc w:val="both"/>
        <w:rPr>
          <w:rFonts w:ascii="Arial" w:hAnsi="Arial" w:cs="Arial"/>
          <w:b/>
          <w:sz w:val="22"/>
          <w:szCs w:val="22"/>
        </w:rPr>
      </w:pPr>
    </w:p>
    <w:p w14:paraId="5DE8DA30" w14:textId="7E363694" w:rsidR="00C57482" w:rsidRPr="003B5A7E" w:rsidRDefault="00C57482" w:rsidP="00C57482">
      <w:pPr>
        <w:jc w:val="both"/>
        <w:rPr>
          <w:rFonts w:ascii="Arial" w:hAnsi="Arial" w:cs="Arial"/>
          <w:sz w:val="22"/>
          <w:szCs w:val="22"/>
        </w:rPr>
      </w:pPr>
      <w:bookmarkStart w:id="7" w:name="Cheers_Checkin"/>
      <w:r w:rsidRPr="003B5A7E">
        <w:rPr>
          <w:rFonts w:ascii="Arial" w:hAnsi="Arial" w:cs="Arial"/>
          <w:b/>
          <w:sz w:val="22"/>
          <w:szCs w:val="22"/>
        </w:rPr>
        <w:t xml:space="preserve">CHEERS Check-In: </w:t>
      </w:r>
      <w:bookmarkEnd w:id="7"/>
      <w:r w:rsidRPr="003B5A7E">
        <w:rPr>
          <w:rFonts w:ascii="Arial" w:hAnsi="Arial" w:cs="Arial"/>
          <w:sz w:val="22"/>
          <w:szCs w:val="22"/>
        </w:rPr>
        <w:t xml:space="preserve">The CHEERS Check-In is a validated measurement tool developed by HFA and used to assess parent-child interaction at least annually and up to quarterly. </w:t>
      </w:r>
      <w:r w:rsidR="001D7D6A" w:rsidRPr="003B5A7E">
        <w:rPr>
          <w:rFonts w:ascii="Arial" w:hAnsi="Arial" w:cs="Arial"/>
          <w:sz w:val="22"/>
          <w:szCs w:val="22"/>
        </w:rPr>
        <w:t>Web-based t</w:t>
      </w:r>
      <w:r w:rsidRPr="003B5A7E">
        <w:rPr>
          <w:rFonts w:ascii="Arial" w:hAnsi="Arial" w:cs="Arial"/>
          <w:sz w:val="22"/>
          <w:szCs w:val="22"/>
        </w:rPr>
        <w:t xml:space="preserve">raining </w:t>
      </w:r>
      <w:r w:rsidR="001D7D6A" w:rsidRPr="003B5A7E">
        <w:rPr>
          <w:rFonts w:ascii="Arial" w:hAnsi="Arial" w:cs="Arial"/>
          <w:sz w:val="22"/>
          <w:szCs w:val="22"/>
        </w:rPr>
        <w:t xml:space="preserve">(required) </w:t>
      </w:r>
      <w:r w:rsidRPr="003B5A7E">
        <w:rPr>
          <w:rFonts w:ascii="Arial" w:hAnsi="Arial" w:cs="Arial"/>
          <w:sz w:val="22"/>
          <w:szCs w:val="22"/>
        </w:rPr>
        <w:t>and support on the use of this tool is provide</w:t>
      </w:r>
      <w:r w:rsidR="001D7D6A" w:rsidRPr="003B5A7E">
        <w:rPr>
          <w:rFonts w:ascii="Arial" w:hAnsi="Arial" w:cs="Arial"/>
          <w:sz w:val="22"/>
          <w:szCs w:val="22"/>
        </w:rPr>
        <w:t>d</w:t>
      </w:r>
      <w:r w:rsidRPr="003B5A7E">
        <w:rPr>
          <w:rFonts w:ascii="Arial" w:hAnsi="Arial" w:cs="Arial"/>
          <w:sz w:val="22"/>
          <w:szCs w:val="22"/>
        </w:rPr>
        <w:t xml:space="preserve"> by HFA.</w:t>
      </w:r>
      <w:r w:rsidR="00397437" w:rsidRPr="003B5A7E">
        <w:rPr>
          <w:rFonts w:ascii="Arial" w:hAnsi="Arial" w:cs="Arial"/>
          <w:sz w:val="22"/>
          <w:szCs w:val="22"/>
        </w:rPr>
        <w:t xml:space="preserve"> </w:t>
      </w:r>
      <w:hyperlink r:id="rId20" w:history="1">
        <w:r w:rsidR="00397437" w:rsidRPr="003B5A7E">
          <w:rPr>
            <w:rStyle w:val="Hyperlink"/>
            <w:rFonts w:ascii="Arial" w:hAnsi="Arial" w:cs="Arial"/>
            <w:sz w:val="22"/>
            <w:szCs w:val="22"/>
          </w:rPr>
          <w:t>Download CHEERS Check-In Training Package</w:t>
        </w:r>
      </w:hyperlink>
      <w:r w:rsidR="00397437" w:rsidRPr="003B5A7E">
        <w:rPr>
          <w:rFonts w:ascii="Arial" w:hAnsi="Arial" w:cs="Arial"/>
          <w:sz w:val="22"/>
          <w:szCs w:val="22"/>
        </w:rPr>
        <w:t>.</w:t>
      </w:r>
    </w:p>
    <w:p w14:paraId="758ABCC5" w14:textId="519DD244" w:rsidR="00910770" w:rsidRPr="003B5A7E" w:rsidRDefault="00910770" w:rsidP="00C57482">
      <w:pPr>
        <w:jc w:val="both"/>
        <w:rPr>
          <w:rFonts w:ascii="Arial" w:hAnsi="Arial" w:cs="Arial"/>
          <w:sz w:val="22"/>
          <w:szCs w:val="22"/>
        </w:rPr>
      </w:pPr>
      <w:r w:rsidRPr="003B5A7E">
        <w:rPr>
          <w:rFonts w:ascii="Arial" w:hAnsi="Arial" w:cs="Arial"/>
          <w:sz w:val="22"/>
          <w:szCs w:val="22"/>
        </w:rPr>
        <w:t xml:space="preserve">Note: This term is used in </w:t>
      </w:r>
      <w:hyperlink w:anchor="_6-3._The_site" w:history="1">
        <w:r w:rsidRPr="003B5A7E">
          <w:rPr>
            <w:rStyle w:val="Hyperlink"/>
            <w:rFonts w:ascii="Arial" w:hAnsi="Arial" w:cs="Arial"/>
            <w:sz w:val="22"/>
            <w:szCs w:val="22"/>
          </w:rPr>
          <w:t>6-3.</w:t>
        </w:r>
      </w:hyperlink>
    </w:p>
    <w:p w14:paraId="3636B96C" w14:textId="0F509EED" w:rsidR="00C57482" w:rsidRPr="003B5A7E" w:rsidRDefault="00C57482" w:rsidP="00C57482">
      <w:pPr>
        <w:rPr>
          <w:rFonts w:ascii="Arial" w:hAnsi="Arial" w:cs="Arial"/>
          <w:sz w:val="22"/>
          <w:szCs w:val="22"/>
        </w:rPr>
      </w:pPr>
      <w:bookmarkStart w:id="8" w:name="Contextual"/>
      <w:r w:rsidRPr="003B5A7E">
        <w:rPr>
          <w:rFonts w:ascii="Arial" w:hAnsi="Arial" w:cs="Arial"/>
          <w:b/>
          <w:sz w:val="22"/>
          <w:szCs w:val="22"/>
        </w:rPr>
        <w:lastRenderedPageBreak/>
        <w:t xml:space="preserve">CONTEXTUAL DECISION-MAKING: </w:t>
      </w:r>
      <w:bookmarkEnd w:id="8"/>
      <w:r w:rsidRPr="003B5A7E">
        <w:rPr>
          <w:rFonts w:ascii="Arial" w:hAnsi="Arial" w:cs="Arial"/>
          <w:sz w:val="22"/>
          <w:szCs w:val="22"/>
        </w:rPr>
        <w:t>On a site visit the peer reviewers may see mixed informa</w:t>
      </w:r>
      <w:r w:rsidR="00CA5902" w:rsidRPr="003B5A7E">
        <w:rPr>
          <w:rFonts w:ascii="Arial" w:hAnsi="Arial" w:cs="Arial"/>
          <w:sz w:val="22"/>
          <w:szCs w:val="22"/>
        </w:rPr>
        <w:t>tion pertaining to a standard (e.g</w:t>
      </w:r>
      <w:r w:rsidRPr="003B5A7E">
        <w:rPr>
          <w:rFonts w:ascii="Arial" w:hAnsi="Arial" w:cs="Arial"/>
          <w:sz w:val="22"/>
          <w:szCs w:val="22"/>
        </w:rPr>
        <w:t xml:space="preserve">. all families with an elevated depression screen </w:t>
      </w:r>
      <w:r w:rsidR="00150296" w:rsidRPr="003B5A7E">
        <w:rPr>
          <w:rFonts w:ascii="Arial" w:hAnsi="Arial" w:cs="Arial"/>
          <w:sz w:val="22"/>
          <w:szCs w:val="22"/>
        </w:rPr>
        <w:t xml:space="preserve">were </w:t>
      </w:r>
      <w:r w:rsidRPr="003B5A7E">
        <w:rPr>
          <w:rFonts w:ascii="Arial" w:hAnsi="Arial" w:cs="Arial"/>
          <w:sz w:val="22"/>
          <w:szCs w:val="22"/>
        </w:rPr>
        <w:t>referred to services except for 1 or 2</w:t>
      </w:r>
      <w:r w:rsidR="00150296" w:rsidRPr="003B5A7E">
        <w:rPr>
          <w:rFonts w:ascii="Arial" w:hAnsi="Arial" w:cs="Arial"/>
          <w:sz w:val="22"/>
          <w:szCs w:val="22"/>
        </w:rPr>
        <w:t xml:space="preserve"> families</w:t>
      </w:r>
      <w:r w:rsidRPr="003B5A7E">
        <w:rPr>
          <w:rFonts w:ascii="Arial" w:hAnsi="Arial" w:cs="Arial"/>
          <w:sz w:val="22"/>
          <w:szCs w:val="22"/>
        </w:rPr>
        <w:t>). In situations like this where there may be extenuating circumstances, peer reviewers are trained to use contextual decision making to rate a standard, which means they must ensure the site is operating from best practice.  For example, if in the example above, the one or two elevated depression screens without referral were because the primary caregiver was already receiving mental health</w:t>
      </w:r>
      <w:r w:rsidR="00150296" w:rsidRPr="003B5A7E">
        <w:rPr>
          <w:rFonts w:ascii="Arial" w:hAnsi="Arial" w:cs="Arial"/>
          <w:sz w:val="22"/>
          <w:szCs w:val="22"/>
        </w:rPr>
        <w:t xml:space="preserve"> treatment services</w:t>
      </w:r>
      <w:r w:rsidRPr="003B5A7E">
        <w:rPr>
          <w:rFonts w:ascii="Arial" w:hAnsi="Arial" w:cs="Arial"/>
          <w:sz w:val="22"/>
          <w:szCs w:val="22"/>
        </w:rPr>
        <w:t>, the site could be rated in adherence even though not all famil</w:t>
      </w:r>
      <w:r w:rsidR="00150296" w:rsidRPr="003B5A7E">
        <w:rPr>
          <w:rFonts w:ascii="Arial" w:hAnsi="Arial" w:cs="Arial"/>
          <w:sz w:val="22"/>
          <w:szCs w:val="22"/>
        </w:rPr>
        <w:t>ies with an elevated screen received a referral</w:t>
      </w:r>
      <w:r w:rsidRPr="003B5A7E">
        <w:rPr>
          <w:rFonts w:ascii="Arial" w:hAnsi="Arial" w:cs="Arial"/>
          <w:sz w:val="22"/>
          <w:szCs w:val="22"/>
        </w:rPr>
        <w:t>. Or</w:t>
      </w:r>
      <w:r w:rsidR="00150296" w:rsidRPr="003B5A7E">
        <w:rPr>
          <w:rFonts w:ascii="Arial" w:hAnsi="Arial" w:cs="Arial"/>
          <w:sz w:val="22"/>
          <w:szCs w:val="22"/>
        </w:rPr>
        <w:t>, in another example,</w:t>
      </w:r>
      <w:r w:rsidRPr="003B5A7E">
        <w:rPr>
          <w:rFonts w:ascii="Arial" w:hAnsi="Arial" w:cs="Arial"/>
          <w:sz w:val="22"/>
          <w:szCs w:val="22"/>
        </w:rPr>
        <w:t xml:space="preserve"> if the site ha</w:t>
      </w:r>
      <w:r w:rsidR="00150296" w:rsidRPr="003B5A7E">
        <w:rPr>
          <w:rFonts w:ascii="Arial" w:hAnsi="Arial" w:cs="Arial"/>
          <w:sz w:val="22"/>
          <w:szCs w:val="22"/>
        </w:rPr>
        <w:t>d a new staff signed up for Core</w:t>
      </w:r>
      <w:r w:rsidRPr="003B5A7E">
        <w:rPr>
          <w:rFonts w:ascii="Arial" w:hAnsi="Arial" w:cs="Arial"/>
          <w:sz w:val="22"/>
          <w:szCs w:val="22"/>
        </w:rPr>
        <w:t xml:space="preserve"> training, however she missed it because she was out unexpectedly for 3 months on FMLA, but as soon as she returned from FMLA she we</w:t>
      </w:r>
      <w:r w:rsidR="00150296" w:rsidRPr="003B5A7E">
        <w:rPr>
          <w:rFonts w:ascii="Arial" w:hAnsi="Arial" w:cs="Arial"/>
          <w:sz w:val="22"/>
          <w:szCs w:val="22"/>
        </w:rPr>
        <w:t>nt to Core</w:t>
      </w:r>
      <w:r w:rsidRPr="003B5A7E">
        <w:rPr>
          <w:rFonts w:ascii="Arial" w:hAnsi="Arial" w:cs="Arial"/>
          <w:sz w:val="22"/>
          <w:szCs w:val="22"/>
        </w:rPr>
        <w:t>, the site was operating from best practice so therefore this would be taken in to account to rate the standard in adherence vs out of adherence.</w:t>
      </w:r>
      <w:r w:rsidR="00150296" w:rsidRPr="003B5A7E">
        <w:rPr>
          <w:rFonts w:ascii="Arial" w:hAnsi="Arial" w:cs="Arial"/>
          <w:sz w:val="22"/>
          <w:szCs w:val="22"/>
        </w:rPr>
        <w:t xml:space="preserve"> This </w:t>
      </w:r>
      <w:r w:rsidR="00853D0B" w:rsidRPr="003B5A7E">
        <w:rPr>
          <w:rFonts w:ascii="Arial" w:hAnsi="Arial" w:cs="Arial"/>
          <w:sz w:val="22"/>
          <w:szCs w:val="22"/>
        </w:rPr>
        <w:t>means sites should document the reasons for</w:t>
      </w:r>
      <w:r w:rsidR="00150296" w:rsidRPr="003B5A7E">
        <w:rPr>
          <w:rFonts w:ascii="Arial" w:hAnsi="Arial" w:cs="Arial"/>
          <w:sz w:val="22"/>
          <w:szCs w:val="22"/>
        </w:rPr>
        <w:t xml:space="preserve"> variances when they arise.</w:t>
      </w:r>
    </w:p>
    <w:p w14:paraId="6C74365A" w14:textId="77777777" w:rsidR="00C57482" w:rsidRPr="003B5A7E" w:rsidRDefault="00C57482" w:rsidP="00C57482">
      <w:pPr>
        <w:jc w:val="both"/>
        <w:rPr>
          <w:rFonts w:ascii="Arial" w:hAnsi="Arial" w:cs="Arial"/>
          <w:b/>
          <w:sz w:val="22"/>
          <w:szCs w:val="22"/>
        </w:rPr>
      </w:pPr>
    </w:p>
    <w:p w14:paraId="41561DE5" w14:textId="77777777" w:rsidR="00C57482" w:rsidRPr="003B5A7E" w:rsidRDefault="00C57482" w:rsidP="00C57482">
      <w:pPr>
        <w:ind w:left="720" w:hanging="720"/>
        <w:jc w:val="both"/>
        <w:rPr>
          <w:rFonts w:ascii="Arial" w:hAnsi="Arial" w:cs="Arial"/>
          <w:b/>
          <w:sz w:val="22"/>
          <w:szCs w:val="22"/>
        </w:rPr>
      </w:pPr>
      <w:bookmarkStart w:id="9" w:name="Criteria"/>
      <w:r w:rsidRPr="003B5A7E">
        <w:rPr>
          <w:rFonts w:ascii="Arial" w:hAnsi="Arial" w:cs="Arial"/>
          <w:b/>
          <w:sz w:val="22"/>
          <w:szCs w:val="22"/>
        </w:rPr>
        <w:t>CRITERIA:</w:t>
      </w:r>
    </w:p>
    <w:bookmarkEnd w:id="9"/>
    <w:p w14:paraId="1FC5B621" w14:textId="77777777" w:rsidR="00C57482" w:rsidRPr="003B5A7E" w:rsidRDefault="00C57482" w:rsidP="00C57482">
      <w:pPr>
        <w:ind w:left="720" w:hanging="720"/>
        <w:jc w:val="both"/>
        <w:rPr>
          <w:rFonts w:ascii="Arial" w:hAnsi="Arial" w:cs="Arial"/>
          <w:sz w:val="22"/>
          <w:szCs w:val="22"/>
        </w:rPr>
      </w:pPr>
      <w:r w:rsidRPr="003B5A7E">
        <w:rPr>
          <w:rFonts w:ascii="Arial" w:hAnsi="Arial" w:cs="Arial"/>
          <w:sz w:val="22"/>
          <w:szCs w:val="22"/>
        </w:rPr>
        <w:t>Rules upon which judgment or decisions are based.</w:t>
      </w:r>
    </w:p>
    <w:p w14:paraId="7EE8E4F4" w14:textId="77777777" w:rsidR="00C57482" w:rsidRPr="003B5A7E" w:rsidRDefault="00C57482" w:rsidP="00C57482">
      <w:pPr>
        <w:ind w:left="720" w:hanging="720"/>
        <w:jc w:val="both"/>
        <w:rPr>
          <w:rFonts w:ascii="Arial" w:hAnsi="Arial" w:cs="Arial"/>
          <w:b/>
          <w:color w:val="FF0000"/>
          <w:sz w:val="22"/>
          <w:szCs w:val="22"/>
        </w:rPr>
      </w:pPr>
    </w:p>
    <w:p w14:paraId="47A46418" w14:textId="77777777" w:rsidR="00C57482" w:rsidRPr="003B5A7E" w:rsidRDefault="00C57482" w:rsidP="00C57482">
      <w:pPr>
        <w:rPr>
          <w:rFonts w:ascii="Arial" w:hAnsi="Arial" w:cs="Arial"/>
          <w:b/>
          <w:sz w:val="22"/>
          <w:szCs w:val="22"/>
        </w:rPr>
      </w:pPr>
      <w:bookmarkStart w:id="10" w:name="CAP"/>
      <w:r w:rsidRPr="003B5A7E">
        <w:rPr>
          <w:rFonts w:ascii="Arial" w:hAnsi="Arial" w:cs="Arial"/>
          <w:b/>
          <w:iCs/>
          <w:sz w:val="22"/>
          <w:szCs w:val="22"/>
        </w:rPr>
        <w:t>CULTURAL ANALYSIS AND PLAN:</w:t>
      </w:r>
    </w:p>
    <w:bookmarkEnd w:id="10"/>
    <w:p w14:paraId="08A0C583" w14:textId="4BB512E3" w:rsidR="00C57482" w:rsidRPr="003B5A7E" w:rsidRDefault="00C57482" w:rsidP="00C57482">
      <w:pPr>
        <w:rPr>
          <w:rFonts w:ascii="Arial" w:hAnsi="Arial" w:cs="Arial"/>
          <w:sz w:val="22"/>
          <w:szCs w:val="22"/>
        </w:rPr>
      </w:pPr>
      <w:r w:rsidRPr="003B5A7E">
        <w:rPr>
          <w:rFonts w:ascii="Arial" w:hAnsi="Arial" w:cs="Arial"/>
          <w:sz w:val="22"/>
          <w:szCs w:val="22"/>
        </w:rPr>
        <w:t>A process the site undertakes to examine critically and deliberately its current ability to provide culturally sensitive services. The Cultural Analysis and Plan (CAP), as a final product, is a written document that summarizes the strengths and needs for improvement in all areas of the service delivery system (initial engagement, home visiting, supervision and management), and integrates feedback received from parents and staff. The CAP includes recommendations/suggestions for how the site might advance its current level of cultural</w:t>
      </w:r>
      <w:r w:rsidR="00070170" w:rsidRPr="003B5A7E">
        <w:rPr>
          <w:rFonts w:ascii="Arial" w:hAnsi="Arial" w:cs="Arial"/>
          <w:sz w:val="22"/>
          <w:szCs w:val="22"/>
        </w:rPr>
        <w:t xml:space="preserve"> humility</w:t>
      </w:r>
      <w:r w:rsidRPr="003B5A7E">
        <w:rPr>
          <w:rFonts w:ascii="Arial" w:hAnsi="Arial" w:cs="Arial"/>
          <w:sz w:val="22"/>
          <w:szCs w:val="22"/>
        </w:rPr>
        <w:t xml:space="preserve">. Sites are encouraged to reference the </w:t>
      </w:r>
      <w:hyperlink r:id="rId21" w:history="1">
        <w:r w:rsidR="00972F0C" w:rsidRPr="003B5A7E">
          <w:rPr>
            <w:rStyle w:val="Hyperlink"/>
            <w:rFonts w:ascii="Arial" w:hAnsi="Arial" w:cs="Arial"/>
            <w:sz w:val="22"/>
            <w:szCs w:val="22"/>
          </w:rPr>
          <w:t xml:space="preserve">Cultural Humility </w:t>
        </w:r>
        <w:r w:rsidRPr="003B5A7E">
          <w:rPr>
            <w:rStyle w:val="Hyperlink"/>
            <w:rFonts w:ascii="Arial" w:hAnsi="Arial" w:cs="Arial"/>
            <w:sz w:val="22"/>
            <w:szCs w:val="22"/>
          </w:rPr>
          <w:t>Workbook</w:t>
        </w:r>
      </w:hyperlink>
      <w:r w:rsidRPr="003B5A7E">
        <w:rPr>
          <w:rFonts w:ascii="Arial" w:hAnsi="Arial" w:cs="Arial"/>
          <w:sz w:val="22"/>
          <w:szCs w:val="22"/>
        </w:rPr>
        <w:t xml:space="preserve"> as a resource tool when compiling a CAP.</w:t>
      </w:r>
    </w:p>
    <w:p w14:paraId="4802916F" w14:textId="5D7830F4" w:rsidR="00910770" w:rsidRPr="003B5A7E" w:rsidRDefault="00910770" w:rsidP="00910770">
      <w:pPr>
        <w:pStyle w:val="BodyTextIndent2"/>
        <w:shd w:val="clear" w:color="000000" w:fill="auto"/>
        <w:tabs>
          <w:tab w:val="clear" w:pos="90"/>
          <w:tab w:val="left" w:pos="1980"/>
        </w:tabs>
        <w:ind w:left="0" w:firstLine="0"/>
        <w:rPr>
          <w:rFonts w:cs="Arial"/>
          <w:bCs/>
          <w:iCs/>
          <w:strike w:val="0"/>
          <w:sz w:val="22"/>
          <w:szCs w:val="22"/>
        </w:rPr>
      </w:pPr>
      <w:r w:rsidRPr="003B5A7E">
        <w:rPr>
          <w:rFonts w:cs="Arial"/>
          <w:strike w:val="0"/>
          <w:sz w:val="22"/>
          <w:szCs w:val="22"/>
          <w:lang w:val="en"/>
        </w:rPr>
        <w:t xml:space="preserve">Note: This term is used primarily in Standard </w:t>
      </w:r>
      <w:hyperlink w:anchor="_5-4._The_site" w:history="1">
        <w:r w:rsidRPr="003B5A7E">
          <w:rPr>
            <w:rStyle w:val="Hyperlink"/>
            <w:rFonts w:cs="Arial"/>
            <w:strike w:val="0"/>
            <w:sz w:val="22"/>
            <w:szCs w:val="22"/>
            <w:lang w:val="en"/>
          </w:rPr>
          <w:t>5-4.</w:t>
        </w:r>
      </w:hyperlink>
    </w:p>
    <w:p w14:paraId="1AC5EF6F" w14:textId="77777777" w:rsidR="00C57482" w:rsidRPr="003B5A7E" w:rsidRDefault="00C57482" w:rsidP="00C57482">
      <w:pPr>
        <w:rPr>
          <w:rFonts w:ascii="Arial" w:hAnsi="Arial" w:cs="Arial"/>
          <w:b/>
          <w:sz w:val="22"/>
          <w:szCs w:val="22"/>
        </w:rPr>
      </w:pPr>
    </w:p>
    <w:p w14:paraId="367F3BAF" w14:textId="77777777" w:rsidR="00C57482" w:rsidRPr="003B5A7E" w:rsidRDefault="00C57482" w:rsidP="00C57482">
      <w:pPr>
        <w:rPr>
          <w:rFonts w:ascii="Arial" w:hAnsi="Arial" w:cs="Arial"/>
          <w:b/>
          <w:sz w:val="22"/>
          <w:szCs w:val="22"/>
        </w:rPr>
      </w:pPr>
      <w:bookmarkStart w:id="11" w:name="Cultural_Char"/>
      <w:r w:rsidRPr="003B5A7E">
        <w:rPr>
          <w:rFonts w:ascii="Arial" w:hAnsi="Arial" w:cs="Arial"/>
          <w:b/>
          <w:sz w:val="22"/>
          <w:szCs w:val="22"/>
        </w:rPr>
        <w:t>CULTURAL CHARACTERISTICS:</w:t>
      </w:r>
    </w:p>
    <w:bookmarkEnd w:id="11"/>
    <w:p w14:paraId="4A21718E" w14:textId="77777777" w:rsidR="00C57482" w:rsidRPr="003B5A7E" w:rsidRDefault="00C57482" w:rsidP="00C57482">
      <w:pPr>
        <w:rPr>
          <w:rFonts w:ascii="Arial" w:hAnsi="Arial" w:cs="Arial"/>
          <w:sz w:val="22"/>
          <w:szCs w:val="22"/>
        </w:rPr>
      </w:pPr>
      <w:r w:rsidRPr="003B5A7E">
        <w:rPr>
          <w:rFonts w:ascii="Arial" w:hAnsi="Arial" w:cs="Arial"/>
          <w:sz w:val="22"/>
          <w:szCs w:val="22"/>
        </w:rPr>
        <w:t>Distinguishing features and attributes such as the ethnic heritage, race, age, customs, values, language, gender, religion, sexual orientation, social class, and geographic origin among others, that combine to create a unique cultural identity for families, based on both experience and history.</w:t>
      </w:r>
    </w:p>
    <w:p w14:paraId="73FA3104" w14:textId="6C8B4476" w:rsidR="00910770" w:rsidRPr="003B5A7E" w:rsidRDefault="00910770" w:rsidP="00910770">
      <w:pPr>
        <w:pStyle w:val="BodyTextIndent2"/>
        <w:shd w:val="clear" w:color="000000" w:fill="auto"/>
        <w:tabs>
          <w:tab w:val="clear" w:pos="90"/>
          <w:tab w:val="left" w:pos="1980"/>
        </w:tabs>
        <w:ind w:left="0" w:firstLine="0"/>
        <w:rPr>
          <w:rFonts w:cs="Arial"/>
          <w:bCs/>
          <w:iCs/>
          <w:strike w:val="0"/>
          <w:sz w:val="22"/>
          <w:szCs w:val="22"/>
        </w:rPr>
      </w:pPr>
      <w:r w:rsidRPr="003B5A7E">
        <w:rPr>
          <w:rFonts w:cs="Arial"/>
          <w:strike w:val="0"/>
          <w:sz w:val="22"/>
          <w:szCs w:val="22"/>
          <w:lang w:val="en"/>
        </w:rPr>
        <w:t xml:space="preserve">Note: This term is used primarily in </w:t>
      </w:r>
      <w:hyperlink w:anchor="_Services_take_into" w:history="1">
        <w:r w:rsidRPr="003B5A7E">
          <w:rPr>
            <w:rStyle w:val="Hyperlink"/>
            <w:rFonts w:cs="Arial"/>
            <w:strike w:val="0"/>
            <w:sz w:val="22"/>
            <w:szCs w:val="22"/>
            <w:lang w:val="en"/>
          </w:rPr>
          <w:t>Standard 5</w:t>
        </w:r>
      </w:hyperlink>
      <w:r w:rsidRPr="003B5A7E">
        <w:rPr>
          <w:rFonts w:cs="Arial"/>
          <w:strike w:val="0"/>
          <w:sz w:val="22"/>
          <w:szCs w:val="22"/>
          <w:lang w:val="en"/>
        </w:rPr>
        <w:t>.</w:t>
      </w:r>
    </w:p>
    <w:p w14:paraId="000E2B48" w14:textId="77777777" w:rsidR="00C57482" w:rsidRPr="003B5A7E" w:rsidRDefault="00C57482" w:rsidP="00C57482">
      <w:pPr>
        <w:pStyle w:val="BodyTextIndent2"/>
        <w:shd w:val="clear" w:color="000000" w:fill="auto"/>
        <w:tabs>
          <w:tab w:val="clear" w:pos="90"/>
          <w:tab w:val="left" w:pos="1980"/>
        </w:tabs>
        <w:ind w:left="0" w:firstLine="0"/>
        <w:rPr>
          <w:rFonts w:cs="Arial"/>
          <w:b/>
          <w:bCs/>
          <w:iCs/>
          <w:strike w:val="0"/>
          <w:sz w:val="22"/>
          <w:szCs w:val="22"/>
        </w:rPr>
      </w:pPr>
    </w:p>
    <w:p w14:paraId="3A9F22B4" w14:textId="77777777" w:rsidR="00C57482" w:rsidRPr="003B5A7E" w:rsidRDefault="00C57482" w:rsidP="00C57482">
      <w:pPr>
        <w:pStyle w:val="BodyTextIndent2"/>
        <w:shd w:val="clear" w:color="000000" w:fill="auto"/>
        <w:tabs>
          <w:tab w:val="clear" w:pos="90"/>
          <w:tab w:val="left" w:pos="1980"/>
        </w:tabs>
        <w:ind w:left="0" w:firstLine="0"/>
        <w:rPr>
          <w:rFonts w:cs="Arial"/>
          <w:b/>
          <w:bCs/>
          <w:iCs/>
          <w:strike w:val="0"/>
          <w:sz w:val="22"/>
          <w:szCs w:val="22"/>
        </w:rPr>
      </w:pPr>
      <w:bookmarkStart w:id="12" w:name="chum"/>
      <w:r w:rsidRPr="003B5A7E">
        <w:rPr>
          <w:rFonts w:cs="Arial"/>
          <w:b/>
          <w:bCs/>
          <w:iCs/>
          <w:strike w:val="0"/>
          <w:sz w:val="22"/>
          <w:szCs w:val="22"/>
        </w:rPr>
        <w:t>CULTURAL HUMILITY:</w:t>
      </w:r>
      <w:bookmarkEnd w:id="12"/>
    </w:p>
    <w:p w14:paraId="085DE3A8" w14:textId="076373D6" w:rsidR="00C57482" w:rsidRPr="003B5A7E" w:rsidRDefault="00C57482" w:rsidP="00C57482">
      <w:pPr>
        <w:pStyle w:val="BodyTextIndent2"/>
        <w:shd w:val="clear" w:color="000000" w:fill="auto"/>
        <w:tabs>
          <w:tab w:val="clear" w:pos="90"/>
          <w:tab w:val="left" w:pos="1980"/>
        </w:tabs>
        <w:ind w:left="0" w:firstLine="0"/>
        <w:rPr>
          <w:rFonts w:cs="Arial"/>
          <w:strike w:val="0"/>
          <w:sz w:val="22"/>
          <w:szCs w:val="22"/>
          <w:lang w:val="en"/>
        </w:rPr>
      </w:pPr>
      <w:r w:rsidRPr="003B5A7E">
        <w:rPr>
          <w:rFonts w:cs="Arial"/>
          <w:bCs/>
          <w:iCs/>
          <w:strike w:val="0"/>
          <w:sz w:val="22"/>
          <w:szCs w:val="22"/>
        </w:rPr>
        <w:t>A site’s ability to be aware of and respectful to the diversity of each family it serves and its ability to integrate this awareness into practice.</w:t>
      </w:r>
      <w:r w:rsidRPr="003B5A7E">
        <w:rPr>
          <w:rFonts w:cs="Arial"/>
          <w:strike w:val="0"/>
          <w:sz w:val="22"/>
          <w:szCs w:val="22"/>
          <w:lang w:val="en"/>
        </w:rPr>
        <w:t xml:space="preserve"> It is the degree to which the site continually modifies or tailors its system of service delivery to the </w:t>
      </w:r>
      <w:hyperlink w:anchor="Cultural_Char" w:history="1">
        <w:r w:rsidRPr="003B5A7E">
          <w:rPr>
            <w:rStyle w:val="Hyperlink"/>
            <w:rFonts w:cs="Arial"/>
            <w:iCs/>
            <w:strike w:val="0"/>
            <w:sz w:val="22"/>
            <w:szCs w:val="22"/>
            <w:lang w:val="en"/>
          </w:rPr>
          <w:t>cultural characteristics</w:t>
        </w:r>
      </w:hyperlink>
      <w:r w:rsidRPr="003B5A7E">
        <w:rPr>
          <w:rFonts w:cs="Arial"/>
          <w:strike w:val="0"/>
          <w:sz w:val="22"/>
          <w:szCs w:val="22"/>
          <w:lang w:val="en"/>
        </w:rPr>
        <w:t xml:space="preserve"> in its </w:t>
      </w:r>
      <w:r w:rsidRPr="003B5A7E">
        <w:rPr>
          <w:rFonts w:cs="Arial"/>
          <w:iCs/>
          <w:strike w:val="0"/>
          <w:sz w:val="22"/>
          <w:szCs w:val="22"/>
          <w:lang w:val="en"/>
        </w:rPr>
        <w:t>service population</w:t>
      </w:r>
      <w:r w:rsidRPr="003B5A7E">
        <w:rPr>
          <w:rFonts w:cs="Arial"/>
          <w:strike w:val="0"/>
          <w:sz w:val="22"/>
          <w:szCs w:val="22"/>
          <w:lang w:val="en"/>
        </w:rPr>
        <w:t xml:space="preserve"> including </w:t>
      </w:r>
      <w:r w:rsidRPr="003B5A7E">
        <w:rPr>
          <w:rFonts w:cs="Arial"/>
          <w:iCs/>
          <w:strike w:val="0"/>
          <w:sz w:val="22"/>
          <w:szCs w:val="22"/>
          <w:lang w:val="en"/>
        </w:rPr>
        <w:t>personnel/staff</w:t>
      </w:r>
      <w:r w:rsidRPr="003B5A7E">
        <w:rPr>
          <w:rFonts w:cs="Arial"/>
          <w:strike w:val="0"/>
          <w:sz w:val="22"/>
          <w:szCs w:val="22"/>
          <w:lang w:val="en"/>
        </w:rPr>
        <w:t xml:space="preserve"> selection, training and all components of the service delivery system (</w:t>
      </w:r>
      <w:r w:rsidR="00DF322B" w:rsidRPr="003B5A7E">
        <w:rPr>
          <w:rFonts w:cs="Arial"/>
          <w:strike w:val="0"/>
          <w:sz w:val="22"/>
          <w:szCs w:val="22"/>
          <w:lang w:val="en"/>
        </w:rPr>
        <w:t>initial engagement, home visiting,</w:t>
      </w:r>
      <w:r w:rsidRPr="003B5A7E">
        <w:rPr>
          <w:rFonts w:cs="Arial"/>
          <w:strike w:val="0"/>
          <w:sz w:val="22"/>
          <w:szCs w:val="22"/>
          <w:lang w:val="en"/>
        </w:rPr>
        <w:t xml:space="preserve"> supervision</w:t>
      </w:r>
      <w:r w:rsidR="00DF322B" w:rsidRPr="003B5A7E">
        <w:rPr>
          <w:rFonts w:cs="Arial"/>
          <w:strike w:val="0"/>
          <w:sz w:val="22"/>
          <w:szCs w:val="22"/>
          <w:lang w:val="en"/>
        </w:rPr>
        <w:t xml:space="preserve"> and management</w:t>
      </w:r>
      <w:r w:rsidRPr="003B5A7E">
        <w:rPr>
          <w:rFonts w:cs="Arial"/>
          <w:strike w:val="0"/>
          <w:sz w:val="22"/>
          <w:szCs w:val="22"/>
          <w:lang w:val="en"/>
        </w:rPr>
        <w:t>). In striving to find the richness of culture, both our own and that of the families we serve, we are able to learn more about ourselves, our families and the context of their life circumstances.</w:t>
      </w:r>
    </w:p>
    <w:p w14:paraId="329D392A" w14:textId="0C512E78" w:rsidR="00910770" w:rsidRPr="003B5A7E" w:rsidRDefault="00910770" w:rsidP="00C57482">
      <w:pPr>
        <w:pStyle w:val="BodyTextIndent2"/>
        <w:shd w:val="clear" w:color="000000" w:fill="auto"/>
        <w:tabs>
          <w:tab w:val="clear" w:pos="90"/>
          <w:tab w:val="left" w:pos="1980"/>
        </w:tabs>
        <w:ind w:left="0" w:firstLine="0"/>
        <w:rPr>
          <w:rFonts w:cs="Arial"/>
          <w:bCs/>
          <w:iCs/>
          <w:strike w:val="0"/>
          <w:sz w:val="22"/>
          <w:szCs w:val="22"/>
        </w:rPr>
      </w:pPr>
      <w:r w:rsidRPr="003B5A7E">
        <w:rPr>
          <w:rFonts w:cs="Arial"/>
          <w:strike w:val="0"/>
          <w:sz w:val="22"/>
          <w:szCs w:val="22"/>
          <w:lang w:val="en"/>
        </w:rPr>
        <w:t xml:space="preserve">Note: This term is used primarily in </w:t>
      </w:r>
      <w:hyperlink w:anchor="_Services_take_into" w:history="1">
        <w:r w:rsidRPr="003B5A7E">
          <w:rPr>
            <w:rStyle w:val="Hyperlink"/>
            <w:rFonts w:cs="Arial"/>
            <w:strike w:val="0"/>
            <w:sz w:val="22"/>
            <w:szCs w:val="22"/>
            <w:lang w:val="en"/>
          </w:rPr>
          <w:t>Standard 5</w:t>
        </w:r>
      </w:hyperlink>
      <w:r w:rsidRPr="003B5A7E">
        <w:rPr>
          <w:rFonts w:cs="Arial"/>
          <w:strike w:val="0"/>
          <w:sz w:val="22"/>
          <w:szCs w:val="22"/>
          <w:lang w:val="en"/>
        </w:rPr>
        <w:t>.</w:t>
      </w:r>
    </w:p>
    <w:p w14:paraId="14F349F3" w14:textId="77777777" w:rsidR="00C57482" w:rsidRPr="003B5A7E" w:rsidRDefault="00C57482" w:rsidP="00C57482">
      <w:pPr>
        <w:pStyle w:val="BodyTextIndent2"/>
        <w:shd w:val="clear" w:color="000000" w:fill="auto"/>
        <w:tabs>
          <w:tab w:val="clear" w:pos="90"/>
          <w:tab w:val="left" w:pos="1980"/>
        </w:tabs>
        <w:ind w:left="0" w:firstLine="0"/>
        <w:rPr>
          <w:rFonts w:cs="Arial"/>
          <w:b/>
          <w:bCs/>
          <w:iCs/>
          <w:strike w:val="0"/>
          <w:sz w:val="22"/>
          <w:szCs w:val="22"/>
        </w:rPr>
      </w:pPr>
    </w:p>
    <w:p w14:paraId="54689F4E" w14:textId="36768F53" w:rsidR="00C57482" w:rsidRPr="003B5A7E" w:rsidRDefault="00C57482" w:rsidP="00C57482">
      <w:pPr>
        <w:pStyle w:val="BodyTextIndent2"/>
        <w:shd w:val="clear" w:color="000000" w:fill="auto"/>
        <w:tabs>
          <w:tab w:val="clear" w:pos="90"/>
          <w:tab w:val="left" w:pos="1980"/>
        </w:tabs>
        <w:ind w:left="0" w:firstLine="0"/>
        <w:rPr>
          <w:rFonts w:cs="Arial"/>
          <w:b/>
          <w:bCs/>
          <w:iCs/>
          <w:strike w:val="0"/>
          <w:sz w:val="22"/>
          <w:szCs w:val="22"/>
        </w:rPr>
      </w:pPr>
      <w:bookmarkStart w:id="13" w:name="Depression_Screening"/>
      <w:r w:rsidRPr="003B5A7E">
        <w:rPr>
          <w:rFonts w:cs="Arial"/>
          <w:b/>
          <w:bCs/>
          <w:iCs/>
          <w:strike w:val="0"/>
          <w:sz w:val="22"/>
          <w:szCs w:val="22"/>
        </w:rPr>
        <w:t>DEPRESSION SCREENING TOOL</w:t>
      </w:r>
      <w:bookmarkEnd w:id="13"/>
      <w:r w:rsidRPr="003B5A7E">
        <w:rPr>
          <w:rFonts w:cs="Arial"/>
          <w:b/>
          <w:bCs/>
          <w:iCs/>
          <w:strike w:val="0"/>
          <w:sz w:val="22"/>
          <w:szCs w:val="22"/>
        </w:rPr>
        <w:t>:</w:t>
      </w:r>
      <w:r w:rsidR="00B25250" w:rsidRPr="003B5A7E">
        <w:rPr>
          <w:rFonts w:cs="Arial"/>
          <w:b/>
          <w:bCs/>
          <w:iCs/>
          <w:strike w:val="0"/>
          <w:sz w:val="22"/>
          <w:szCs w:val="22"/>
        </w:rPr>
        <w:t xml:space="preserve"> </w:t>
      </w:r>
    </w:p>
    <w:p w14:paraId="3573CC6F" w14:textId="05B2DC79" w:rsidR="00B25250" w:rsidRPr="003B5A7E" w:rsidRDefault="00B25250" w:rsidP="00C57482">
      <w:pPr>
        <w:pStyle w:val="BodyTextIndent2"/>
        <w:shd w:val="clear" w:color="000000" w:fill="auto"/>
        <w:tabs>
          <w:tab w:val="clear" w:pos="90"/>
          <w:tab w:val="left" w:pos="1980"/>
        </w:tabs>
        <w:ind w:left="0" w:firstLine="0"/>
        <w:rPr>
          <w:rFonts w:cs="Arial"/>
          <w:bCs/>
          <w:iCs/>
          <w:strike w:val="0"/>
          <w:sz w:val="22"/>
          <w:szCs w:val="22"/>
        </w:rPr>
      </w:pPr>
      <w:r w:rsidRPr="003B5A7E">
        <w:rPr>
          <w:rFonts w:cs="Arial"/>
          <w:bCs/>
          <w:iCs/>
          <w:strike w:val="0"/>
          <w:sz w:val="22"/>
          <w:szCs w:val="22"/>
        </w:rPr>
        <w:t>HFA requires that sites select a screening tool to screen the primary caregiver in each family for depression at least once prenatally and once within three months of birth or 3 months of enrollment (when enrolled after bi</w:t>
      </w:r>
      <w:r w:rsidR="00BF326B" w:rsidRPr="003B5A7E">
        <w:rPr>
          <w:rFonts w:cs="Arial"/>
          <w:bCs/>
          <w:iCs/>
          <w:strike w:val="0"/>
          <w:sz w:val="22"/>
          <w:szCs w:val="22"/>
        </w:rPr>
        <w:t>rth)</w:t>
      </w:r>
      <w:r w:rsidR="00FD3A9C" w:rsidRPr="003B5A7E">
        <w:rPr>
          <w:rFonts w:cs="Arial"/>
          <w:bCs/>
          <w:iCs/>
          <w:strike w:val="0"/>
          <w:sz w:val="22"/>
          <w:szCs w:val="22"/>
        </w:rPr>
        <w:t>, and at least once within 3 months of all subsequent births</w:t>
      </w:r>
      <w:r w:rsidR="00BF326B" w:rsidRPr="003B5A7E">
        <w:rPr>
          <w:rFonts w:cs="Arial"/>
          <w:bCs/>
          <w:iCs/>
          <w:strike w:val="0"/>
          <w:sz w:val="22"/>
          <w:szCs w:val="22"/>
        </w:rPr>
        <w:t>. While HFA does not specify</w:t>
      </w:r>
      <w:r w:rsidRPr="003B5A7E">
        <w:rPr>
          <w:rFonts w:cs="Arial"/>
          <w:bCs/>
          <w:iCs/>
          <w:strike w:val="0"/>
          <w:sz w:val="22"/>
          <w:szCs w:val="22"/>
        </w:rPr>
        <w:t xml:space="preserve"> a particular tool, the tools most commonly used by sites are the Edinburgh (EPDS) and the PHQ-9. The PHQ-2 may be used as a pre-screening followed by the PHQ-9 when indicat</w:t>
      </w:r>
      <w:r w:rsidR="00BF326B" w:rsidRPr="003B5A7E">
        <w:rPr>
          <w:rFonts w:cs="Arial"/>
          <w:bCs/>
          <w:iCs/>
          <w:strike w:val="0"/>
          <w:sz w:val="22"/>
          <w:szCs w:val="22"/>
        </w:rPr>
        <w:t>ed. The CES-D and Beck are</w:t>
      </w:r>
      <w:r w:rsidRPr="003B5A7E">
        <w:rPr>
          <w:rFonts w:cs="Arial"/>
          <w:bCs/>
          <w:iCs/>
          <w:strike w:val="0"/>
          <w:sz w:val="22"/>
          <w:szCs w:val="22"/>
        </w:rPr>
        <w:t xml:space="preserve"> also</w:t>
      </w:r>
      <w:r w:rsidR="00BF326B" w:rsidRPr="003B5A7E">
        <w:rPr>
          <w:rFonts w:cs="Arial"/>
          <w:bCs/>
          <w:iCs/>
          <w:strike w:val="0"/>
          <w:sz w:val="22"/>
          <w:szCs w:val="22"/>
        </w:rPr>
        <w:t xml:space="preserve"> used by some sites</w:t>
      </w:r>
      <w:r w:rsidRPr="003B5A7E">
        <w:rPr>
          <w:rFonts w:cs="Arial"/>
          <w:bCs/>
          <w:iCs/>
          <w:strike w:val="0"/>
          <w:sz w:val="22"/>
          <w:szCs w:val="22"/>
        </w:rPr>
        <w:t xml:space="preserve">, </w:t>
      </w:r>
      <w:r w:rsidR="00BF326B" w:rsidRPr="003B5A7E">
        <w:rPr>
          <w:rFonts w:cs="Arial"/>
          <w:bCs/>
          <w:iCs/>
          <w:strike w:val="0"/>
          <w:sz w:val="22"/>
          <w:szCs w:val="22"/>
        </w:rPr>
        <w:t>though much less frequently</w:t>
      </w:r>
      <w:r w:rsidRPr="003B5A7E">
        <w:rPr>
          <w:rFonts w:cs="Arial"/>
          <w:bCs/>
          <w:iCs/>
          <w:strike w:val="0"/>
          <w:sz w:val="22"/>
          <w:szCs w:val="22"/>
        </w:rPr>
        <w:t>. Tools like the EPDS have been used with both moms and dads.</w:t>
      </w:r>
    </w:p>
    <w:p w14:paraId="41BF7D05" w14:textId="04FE89C2" w:rsidR="00910770" w:rsidRPr="003B5A7E" w:rsidRDefault="00910770" w:rsidP="00C57482">
      <w:pPr>
        <w:pStyle w:val="BodyTextIndent2"/>
        <w:shd w:val="clear" w:color="000000" w:fill="auto"/>
        <w:tabs>
          <w:tab w:val="clear" w:pos="90"/>
          <w:tab w:val="left" w:pos="1980"/>
        </w:tabs>
        <w:ind w:left="0" w:firstLine="0"/>
        <w:rPr>
          <w:rFonts w:cs="Arial"/>
          <w:bCs/>
          <w:iCs/>
          <w:strike w:val="0"/>
          <w:sz w:val="22"/>
          <w:szCs w:val="22"/>
        </w:rPr>
      </w:pPr>
      <w:r w:rsidRPr="003B5A7E">
        <w:rPr>
          <w:rFonts w:cs="Arial"/>
          <w:bCs/>
          <w:iCs/>
          <w:strike w:val="0"/>
          <w:sz w:val="22"/>
          <w:szCs w:val="22"/>
        </w:rPr>
        <w:t xml:space="preserve">Note: This term is used in </w:t>
      </w:r>
      <w:hyperlink w:anchor="_7-4._(old_7-5)" w:history="1">
        <w:r w:rsidRPr="003B5A7E">
          <w:rPr>
            <w:rStyle w:val="Hyperlink"/>
            <w:rFonts w:cs="Arial"/>
            <w:bCs/>
            <w:iCs/>
            <w:strike w:val="0"/>
            <w:sz w:val="22"/>
            <w:szCs w:val="22"/>
          </w:rPr>
          <w:t>7-4.</w:t>
        </w:r>
      </w:hyperlink>
    </w:p>
    <w:p w14:paraId="0BAD5BF9" w14:textId="77777777" w:rsidR="00A84BB6" w:rsidRPr="003B5A7E" w:rsidRDefault="00A84BB6" w:rsidP="00C57482">
      <w:pPr>
        <w:pStyle w:val="BodyTextIndent2"/>
        <w:shd w:val="clear" w:color="000000" w:fill="auto"/>
        <w:tabs>
          <w:tab w:val="clear" w:pos="90"/>
          <w:tab w:val="left" w:pos="1980"/>
        </w:tabs>
        <w:ind w:left="0" w:firstLine="0"/>
        <w:rPr>
          <w:rFonts w:cs="Arial"/>
          <w:b/>
          <w:bCs/>
          <w:iCs/>
          <w:strike w:val="0"/>
          <w:sz w:val="22"/>
          <w:szCs w:val="22"/>
        </w:rPr>
      </w:pPr>
      <w:bookmarkStart w:id="14" w:name="Eligibility"/>
    </w:p>
    <w:p w14:paraId="3E7CCC70" w14:textId="77777777" w:rsidR="00C57482" w:rsidRPr="003B5A7E" w:rsidRDefault="00C57482" w:rsidP="00C57482">
      <w:pPr>
        <w:pStyle w:val="BodyTextIndent2"/>
        <w:shd w:val="clear" w:color="000000" w:fill="auto"/>
        <w:tabs>
          <w:tab w:val="clear" w:pos="90"/>
          <w:tab w:val="left" w:pos="1980"/>
        </w:tabs>
        <w:ind w:left="0" w:firstLine="0"/>
        <w:rPr>
          <w:rFonts w:cs="Arial"/>
          <w:b/>
          <w:bCs/>
          <w:iCs/>
          <w:strike w:val="0"/>
          <w:sz w:val="22"/>
          <w:szCs w:val="22"/>
        </w:rPr>
      </w:pPr>
      <w:r w:rsidRPr="003B5A7E">
        <w:rPr>
          <w:rFonts w:cs="Arial"/>
          <w:b/>
          <w:bCs/>
          <w:iCs/>
          <w:strike w:val="0"/>
          <w:sz w:val="22"/>
          <w:szCs w:val="22"/>
        </w:rPr>
        <w:lastRenderedPageBreak/>
        <w:t xml:space="preserve">ELIGIBILITY FOR SERVICES:  </w:t>
      </w:r>
    </w:p>
    <w:bookmarkEnd w:id="14"/>
    <w:p w14:paraId="54BBC80B" w14:textId="00BE6506" w:rsidR="00C57482" w:rsidRPr="003B5A7E" w:rsidRDefault="00C57482" w:rsidP="00C57482">
      <w:pPr>
        <w:pStyle w:val="BodyTextIndent2"/>
        <w:shd w:val="clear" w:color="000000" w:fill="auto"/>
        <w:tabs>
          <w:tab w:val="clear" w:pos="90"/>
          <w:tab w:val="left" w:pos="1980"/>
        </w:tabs>
        <w:ind w:left="0" w:firstLine="0"/>
        <w:rPr>
          <w:rFonts w:cs="Arial"/>
          <w:strike w:val="0"/>
          <w:sz w:val="22"/>
          <w:szCs w:val="22"/>
        </w:rPr>
      </w:pPr>
      <w:r w:rsidRPr="003B5A7E">
        <w:rPr>
          <w:rFonts w:cs="Arial"/>
          <w:strike w:val="0"/>
          <w:sz w:val="22"/>
          <w:szCs w:val="22"/>
        </w:rPr>
        <w:t>The process utilized to determine potential families who may be most in need of, or could benefit from intensive home visiting services. This occurs through an objective screening or assessment process with well-defined criteria.</w:t>
      </w:r>
    </w:p>
    <w:p w14:paraId="42F6224A" w14:textId="77777777" w:rsidR="00C57482" w:rsidRPr="003B5A7E" w:rsidRDefault="00C57482" w:rsidP="00C57482">
      <w:pPr>
        <w:pStyle w:val="BodyTextIndent2"/>
        <w:numPr>
          <w:ilvl w:val="0"/>
          <w:numId w:val="55"/>
        </w:numPr>
        <w:shd w:val="clear" w:color="000000" w:fill="auto"/>
        <w:tabs>
          <w:tab w:val="clear" w:pos="90"/>
          <w:tab w:val="left" w:pos="1980"/>
        </w:tabs>
        <w:rPr>
          <w:rFonts w:cs="Arial"/>
          <w:strike w:val="0"/>
          <w:sz w:val="22"/>
          <w:szCs w:val="22"/>
        </w:rPr>
      </w:pPr>
      <w:r w:rsidRPr="003B5A7E">
        <w:rPr>
          <w:rFonts w:cs="Arial"/>
          <w:strike w:val="0"/>
          <w:sz w:val="22"/>
          <w:szCs w:val="22"/>
        </w:rPr>
        <w:t xml:space="preserve">One-step Eligibility: The site screens families based on established demographic or other risk factors to determine eligibility.  </w:t>
      </w:r>
    </w:p>
    <w:p w14:paraId="778E57FB" w14:textId="77777777" w:rsidR="00C57482" w:rsidRPr="003B5A7E" w:rsidRDefault="00C57482" w:rsidP="00C57482">
      <w:pPr>
        <w:pStyle w:val="BodyTextIndent2"/>
        <w:numPr>
          <w:ilvl w:val="0"/>
          <w:numId w:val="55"/>
        </w:numPr>
        <w:shd w:val="clear" w:color="000000" w:fill="auto"/>
        <w:tabs>
          <w:tab w:val="clear" w:pos="90"/>
          <w:tab w:val="left" w:pos="1980"/>
        </w:tabs>
        <w:rPr>
          <w:rFonts w:cs="Arial"/>
          <w:strike w:val="0"/>
          <w:sz w:val="22"/>
          <w:szCs w:val="22"/>
        </w:rPr>
      </w:pPr>
      <w:r w:rsidRPr="003B5A7E">
        <w:rPr>
          <w:rFonts w:cs="Arial"/>
          <w:strike w:val="0"/>
          <w:sz w:val="22"/>
          <w:szCs w:val="22"/>
        </w:rPr>
        <w:t xml:space="preserve">Two-step Eligibility: The site uses a screening tool and if the screen is positive this is followed by the Parent Survey assessment tool to determine eligibility.  </w:t>
      </w:r>
    </w:p>
    <w:p w14:paraId="28124002" w14:textId="77777777" w:rsidR="00910770" w:rsidRPr="003B5A7E" w:rsidRDefault="00C57482" w:rsidP="00910770">
      <w:pPr>
        <w:pStyle w:val="BodyTextIndent2"/>
        <w:numPr>
          <w:ilvl w:val="0"/>
          <w:numId w:val="55"/>
        </w:numPr>
        <w:shd w:val="clear" w:color="000000" w:fill="auto"/>
        <w:tabs>
          <w:tab w:val="clear" w:pos="90"/>
          <w:tab w:val="left" w:pos="1980"/>
        </w:tabs>
        <w:rPr>
          <w:rFonts w:cs="Arial"/>
          <w:strike w:val="0"/>
          <w:sz w:val="22"/>
          <w:szCs w:val="22"/>
        </w:rPr>
      </w:pPr>
      <w:r w:rsidRPr="003B5A7E">
        <w:rPr>
          <w:rFonts w:cs="Arial"/>
          <w:strike w:val="0"/>
          <w:sz w:val="22"/>
          <w:szCs w:val="22"/>
        </w:rPr>
        <w:t xml:space="preserve">Universal: Services: All pregnant families or families with newborns residing in the service area are eligible for services. </w:t>
      </w:r>
    </w:p>
    <w:p w14:paraId="5D3655E2" w14:textId="62A92202" w:rsidR="00C902B0" w:rsidRPr="003B5A7E" w:rsidRDefault="00910770" w:rsidP="00910770">
      <w:pPr>
        <w:pStyle w:val="BodyTextIndent2"/>
        <w:shd w:val="clear" w:color="000000" w:fill="auto"/>
        <w:tabs>
          <w:tab w:val="clear" w:pos="90"/>
          <w:tab w:val="left" w:pos="1980"/>
        </w:tabs>
        <w:ind w:left="0" w:firstLine="0"/>
        <w:rPr>
          <w:rFonts w:cs="Arial"/>
          <w:b/>
          <w:sz w:val="22"/>
          <w:szCs w:val="22"/>
        </w:rPr>
      </w:pPr>
      <w:r w:rsidRPr="003B5A7E">
        <w:rPr>
          <w:rFonts w:cs="Arial"/>
          <w:strike w:val="0"/>
          <w:sz w:val="22"/>
          <w:szCs w:val="22"/>
        </w:rPr>
        <w:t xml:space="preserve">Note: This term is used in </w:t>
      </w:r>
      <w:hyperlink w:anchor="_Initiate_services_prenatally" w:history="1">
        <w:r w:rsidRPr="003B5A7E">
          <w:rPr>
            <w:rStyle w:val="Hyperlink"/>
            <w:rFonts w:cs="Arial"/>
            <w:strike w:val="0"/>
            <w:sz w:val="22"/>
            <w:szCs w:val="22"/>
          </w:rPr>
          <w:t>Standard 1.</w:t>
        </w:r>
      </w:hyperlink>
    </w:p>
    <w:p w14:paraId="08899BB7" w14:textId="77777777" w:rsidR="00C902B0" w:rsidRPr="003B5A7E" w:rsidRDefault="00C902B0" w:rsidP="00C57482">
      <w:pPr>
        <w:ind w:left="720" w:hanging="720"/>
        <w:jc w:val="both"/>
        <w:rPr>
          <w:rFonts w:ascii="Arial" w:hAnsi="Arial" w:cs="Arial"/>
          <w:b/>
          <w:sz w:val="22"/>
          <w:szCs w:val="22"/>
        </w:rPr>
      </w:pPr>
    </w:p>
    <w:p w14:paraId="60968CF9" w14:textId="77777777" w:rsidR="00C57482" w:rsidRPr="003B5A7E" w:rsidRDefault="00C57482" w:rsidP="00C57482">
      <w:pPr>
        <w:ind w:left="720" w:hanging="720"/>
        <w:jc w:val="both"/>
        <w:rPr>
          <w:rFonts w:ascii="Arial" w:hAnsi="Arial" w:cs="Arial"/>
          <w:b/>
          <w:sz w:val="22"/>
          <w:szCs w:val="22"/>
        </w:rPr>
      </w:pPr>
      <w:bookmarkStart w:id="15" w:name="A_Engaged"/>
      <w:r w:rsidRPr="003B5A7E">
        <w:rPr>
          <w:rFonts w:ascii="Arial" w:hAnsi="Arial" w:cs="Arial"/>
          <w:b/>
          <w:sz w:val="22"/>
          <w:szCs w:val="22"/>
        </w:rPr>
        <w:t>ENGAGED FAMILIES:</w:t>
      </w:r>
    </w:p>
    <w:bookmarkEnd w:id="15"/>
    <w:p w14:paraId="0AAB10F0" w14:textId="064D104E" w:rsidR="00C57482" w:rsidRPr="003B5A7E" w:rsidRDefault="00853D0B" w:rsidP="00C57482">
      <w:pPr>
        <w:jc w:val="both"/>
        <w:rPr>
          <w:rFonts w:ascii="Arial" w:hAnsi="Arial" w:cs="Arial"/>
          <w:sz w:val="22"/>
          <w:szCs w:val="22"/>
        </w:rPr>
      </w:pPr>
      <w:r w:rsidRPr="003B5A7E">
        <w:rPr>
          <w:rFonts w:ascii="Arial" w:hAnsi="Arial" w:cs="Arial"/>
          <w:sz w:val="22"/>
          <w:szCs w:val="22"/>
        </w:rPr>
        <w:t>Families, including caregivers (e.g</w:t>
      </w:r>
      <w:r w:rsidR="00C57482" w:rsidRPr="003B5A7E">
        <w:rPr>
          <w:rFonts w:ascii="Arial" w:hAnsi="Arial" w:cs="Arial"/>
          <w:sz w:val="22"/>
          <w:szCs w:val="22"/>
        </w:rPr>
        <w:t>., mother, father, significant other, grandparents,</w:t>
      </w:r>
      <w:r w:rsidRPr="003B5A7E">
        <w:rPr>
          <w:rFonts w:ascii="Arial" w:hAnsi="Arial" w:cs="Arial"/>
          <w:sz w:val="22"/>
          <w:szCs w:val="22"/>
        </w:rPr>
        <w:t xml:space="preserve"> etc.)</w:t>
      </w:r>
      <w:r w:rsidR="00C57482" w:rsidRPr="003B5A7E">
        <w:rPr>
          <w:rFonts w:ascii="Arial" w:hAnsi="Arial" w:cs="Arial"/>
          <w:sz w:val="22"/>
          <w:szCs w:val="22"/>
        </w:rPr>
        <w:t xml:space="preserve"> actively participate and are consistently available for the majority of home visiting services offered.  Some engaged families may become disengaged from time to time during the course of services, at which time sites will extend creative outreach activities in an effort to re-engage the family.</w:t>
      </w:r>
    </w:p>
    <w:p w14:paraId="5FB590EA" w14:textId="77777777" w:rsidR="00C57482" w:rsidRPr="003B5A7E" w:rsidRDefault="00C57482" w:rsidP="00C57482">
      <w:pPr>
        <w:ind w:left="720" w:hanging="720"/>
        <w:jc w:val="both"/>
        <w:rPr>
          <w:rFonts w:ascii="Arial" w:hAnsi="Arial" w:cs="Arial"/>
          <w:b/>
          <w:color w:val="FF0000"/>
          <w:sz w:val="22"/>
          <w:szCs w:val="22"/>
        </w:rPr>
      </w:pPr>
      <w:bookmarkStart w:id="16" w:name="A_Enrolled"/>
    </w:p>
    <w:p w14:paraId="53855705" w14:textId="77777777" w:rsidR="00C57482" w:rsidRPr="003B5A7E" w:rsidRDefault="00C57482" w:rsidP="00C57482">
      <w:pPr>
        <w:ind w:left="720" w:hanging="720"/>
        <w:jc w:val="both"/>
        <w:rPr>
          <w:rFonts w:ascii="Arial" w:hAnsi="Arial" w:cs="Arial"/>
          <w:b/>
          <w:sz w:val="22"/>
          <w:szCs w:val="22"/>
        </w:rPr>
      </w:pPr>
      <w:r w:rsidRPr="003B5A7E">
        <w:rPr>
          <w:rFonts w:ascii="Arial" w:hAnsi="Arial" w:cs="Arial"/>
          <w:b/>
          <w:sz w:val="22"/>
          <w:szCs w:val="22"/>
        </w:rPr>
        <w:t>ENROLLED FAMILIES:</w:t>
      </w:r>
    </w:p>
    <w:bookmarkEnd w:id="16"/>
    <w:p w14:paraId="3D6837E1" w14:textId="7661CF1D" w:rsidR="00C57482" w:rsidRPr="003B5A7E" w:rsidRDefault="00C57482" w:rsidP="00C57482">
      <w:pPr>
        <w:jc w:val="both"/>
        <w:rPr>
          <w:rFonts w:ascii="Arial" w:hAnsi="Arial" w:cs="Arial"/>
          <w:sz w:val="22"/>
          <w:szCs w:val="22"/>
        </w:rPr>
      </w:pPr>
      <w:r w:rsidRPr="003B5A7E">
        <w:rPr>
          <w:rFonts w:ascii="Arial" w:hAnsi="Arial" w:cs="Arial"/>
          <w:sz w:val="22"/>
          <w:szCs w:val="22"/>
        </w:rPr>
        <w:t>Families who have accepted services and are considered to be participants in services.  Enrolled families may or may not be engaged in services.</w:t>
      </w:r>
    </w:p>
    <w:p w14:paraId="62347D24" w14:textId="77777777" w:rsidR="00C57482" w:rsidRPr="003B5A7E" w:rsidRDefault="00C57482" w:rsidP="00C57482">
      <w:pPr>
        <w:rPr>
          <w:rFonts w:ascii="Arial" w:hAnsi="Arial" w:cs="Arial"/>
          <w:b/>
          <w:sz w:val="22"/>
          <w:szCs w:val="22"/>
        </w:rPr>
      </w:pPr>
    </w:p>
    <w:p w14:paraId="12B1B615" w14:textId="77777777" w:rsidR="00C57482" w:rsidRPr="003B5A7E" w:rsidRDefault="00C57482" w:rsidP="00C57482">
      <w:pPr>
        <w:rPr>
          <w:rFonts w:ascii="Arial" w:hAnsi="Arial" w:cs="Arial"/>
          <w:b/>
          <w:sz w:val="22"/>
          <w:szCs w:val="22"/>
        </w:rPr>
      </w:pPr>
      <w:bookmarkStart w:id="17" w:name="evidence_informed"/>
      <w:r w:rsidRPr="003B5A7E">
        <w:rPr>
          <w:rFonts w:ascii="Arial" w:hAnsi="Arial" w:cs="Arial"/>
          <w:b/>
          <w:sz w:val="22"/>
          <w:szCs w:val="22"/>
        </w:rPr>
        <w:t>EVIDENCE-INFORMED PARENTING CURRICULA:</w:t>
      </w:r>
      <w:bookmarkEnd w:id="17"/>
    </w:p>
    <w:p w14:paraId="46A2FB9A" w14:textId="5FBEEDFE" w:rsidR="00C57482" w:rsidRPr="003B5A7E" w:rsidRDefault="008F3E2B" w:rsidP="00C57482">
      <w:pPr>
        <w:jc w:val="both"/>
        <w:rPr>
          <w:rFonts w:ascii="Arial" w:hAnsi="Arial" w:cs="Arial"/>
          <w:sz w:val="22"/>
          <w:szCs w:val="22"/>
        </w:rPr>
      </w:pPr>
      <w:r w:rsidRPr="003B5A7E">
        <w:rPr>
          <w:rFonts w:ascii="Arial" w:hAnsi="Arial" w:cs="Arial"/>
          <w:sz w:val="22"/>
          <w:szCs w:val="22"/>
        </w:rPr>
        <w:t xml:space="preserve">The site’s primary parenting curricula must be </w:t>
      </w:r>
      <w:r w:rsidR="00C57482" w:rsidRPr="003B5A7E">
        <w:rPr>
          <w:rFonts w:ascii="Arial" w:hAnsi="Arial" w:cs="Arial"/>
          <w:sz w:val="22"/>
          <w:szCs w:val="22"/>
        </w:rPr>
        <w:t xml:space="preserve">evidence-informed, meaning that the information contained within it is based on scientific knowledge or research. Strategies employed, or goals of a curriculum, may also be grounded in scientific </w:t>
      </w:r>
      <w:r w:rsidR="00853D0B" w:rsidRPr="003B5A7E">
        <w:rPr>
          <w:rFonts w:ascii="Arial" w:hAnsi="Arial" w:cs="Arial"/>
          <w:sz w:val="22"/>
          <w:szCs w:val="22"/>
        </w:rPr>
        <w:t>research (e.g</w:t>
      </w:r>
      <w:r w:rsidR="00C57482" w:rsidRPr="003B5A7E">
        <w:rPr>
          <w:rFonts w:ascii="Arial" w:hAnsi="Arial" w:cs="Arial"/>
          <w:sz w:val="22"/>
          <w:szCs w:val="22"/>
        </w:rPr>
        <w:t>. - strive to strengthen the parent-child relationship which research has shown to be a key factor in healthy development</w:t>
      </w:r>
      <w:r w:rsidR="00853D0B" w:rsidRPr="003B5A7E">
        <w:rPr>
          <w:rFonts w:ascii="Arial" w:hAnsi="Arial" w:cs="Arial"/>
          <w:sz w:val="22"/>
          <w:szCs w:val="22"/>
        </w:rPr>
        <w:t>)</w:t>
      </w:r>
      <w:r w:rsidR="00C57482" w:rsidRPr="003B5A7E">
        <w:rPr>
          <w:rFonts w:ascii="Arial" w:hAnsi="Arial" w:cs="Arial"/>
          <w:sz w:val="22"/>
          <w:szCs w:val="22"/>
        </w:rPr>
        <w:t xml:space="preserve">. The reason there is a focus on the use of evidence-informed materials is to ensure that families are receiving well-founded, </w:t>
      </w:r>
      <w:r w:rsidR="00853D0B" w:rsidRPr="003B5A7E">
        <w:rPr>
          <w:rFonts w:ascii="Arial" w:hAnsi="Arial" w:cs="Arial"/>
          <w:sz w:val="22"/>
          <w:szCs w:val="22"/>
        </w:rPr>
        <w:t xml:space="preserve">factual, </w:t>
      </w:r>
      <w:r w:rsidR="00C57482" w:rsidRPr="003B5A7E">
        <w:rPr>
          <w:rFonts w:ascii="Arial" w:hAnsi="Arial" w:cs="Arial"/>
          <w:sz w:val="22"/>
          <w:szCs w:val="22"/>
        </w:rPr>
        <w:t xml:space="preserve">relevant and credible information versus materials that </w:t>
      </w:r>
      <w:r w:rsidR="00853D0B" w:rsidRPr="003B5A7E">
        <w:rPr>
          <w:rFonts w:ascii="Arial" w:hAnsi="Arial" w:cs="Arial"/>
          <w:sz w:val="22"/>
          <w:szCs w:val="22"/>
        </w:rPr>
        <w:t>are opinion-based</w:t>
      </w:r>
      <w:r w:rsidR="00C57482" w:rsidRPr="003B5A7E">
        <w:rPr>
          <w:rFonts w:ascii="Arial" w:hAnsi="Arial" w:cs="Arial"/>
          <w:sz w:val="22"/>
          <w:szCs w:val="22"/>
        </w:rPr>
        <w:t xml:space="preserve"> or outdated and no longer accurate.</w:t>
      </w:r>
    </w:p>
    <w:p w14:paraId="46C377AD" w14:textId="2E2D1E39" w:rsidR="00EC671B" w:rsidRPr="003B5A7E" w:rsidRDefault="00EC671B" w:rsidP="00C57482">
      <w:pPr>
        <w:jc w:val="both"/>
        <w:rPr>
          <w:rFonts w:ascii="Arial" w:hAnsi="Arial" w:cs="Arial"/>
          <w:b/>
          <w:sz w:val="22"/>
          <w:szCs w:val="22"/>
        </w:rPr>
      </w:pPr>
      <w:r w:rsidRPr="003B5A7E">
        <w:rPr>
          <w:rFonts w:ascii="Arial" w:hAnsi="Arial" w:cs="Arial"/>
          <w:sz w:val="22"/>
          <w:szCs w:val="22"/>
        </w:rPr>
        <w:t xml:space="preserve">Note: This term is used in </w:t>
      </w:r>
      <w:hyperlink w:anchor="_6-4._(old_6-4" w:history="1">
        <w:r w:rsidR="00910770" w:rsidRPr="003B5A7E">
          <w:rPr>
            <w:rStyle w:val="Hyperlink"/>
            <w:rFonts w:ascii="Arial" w:hAnsi="Arial" w:cs="Arial"/>
            <w:sz w:val="22"/>
            <w:szCs w:val="22"/>
          </w:rPr>
          <w:t>6-4</w:t>
        </w:r>
      </w:hyperlink>
      <w:r w:rsidR="00910770" w:rsidRPr="003B5A7E">
        <w:rPr>
          <w:rFonts w:ascii="Arial" w:hAnsi="Arial" w:cs="Arial"/>
          <w:sz w:val="22"/>
          <w:szCs w:val="22"/>
        </w:rPr>
        <w:t>.</w:t>
      </w:r>
    </w:p>
    <w:p w14:paraId="759B10B8" w14:textId="77777777" w:rsidR="00C57482" w:rsidRPr="003B5A7E" w:rsidRDefault="00C57482" w:rsidP="00C57482">
      <w:pPr>
        <w:jc w:val="both"/>
        <w:rPr>
          <w:rFonts w:ascii="Arial" w:hAnsi="Arial" w:cs="Arial"/>
          <w:b/>
          <w:sz w:val="22"/>
          <w:szCs w:val="22"/>
        </w:rPr>
      </w:pPr>
      <w:r w:rsidRPr="003B5A7E">
        <w:rPr>
          <w:rFonts w:ascii="Arial" w:hAnsi="Arial" w:cs="Arial"/>
          <w:b/>
          <w:sz w:val="22"/>
          <w:szCs w:val="22"/>
        </w:rPr>
        <w:br/>
      </w:r>
      <w:bookmarkStart w:id="18" w:name="a_Family_Centered"/>
      <w:r w:rsidRPr="003B5A7E">
        <w:rPr>
          <w:rFonts w:ascii="Arial" w:hAnsi="Arial" w:cs="Arial"/>
          <w:b/>
          <w:sz w:val="22"/>
          <w:szCs w:val="22"/>
        </w:rPr>
        <w:t>FAMILY-CENTERED</w:t>
      </w:r>
      <w:bookmarkEnd w:id="18"/>
      <w:r w:rsidRPr="003B5A7E">
        <w:rPr>
          <w:rFonts w:ascii="Arial" w:hAnsi="Arial" w:cs="Arial"/>
          <w:b/>
          <w:sz w:val="22"/>
          <w:szCs w:val="22"/>
        </w:rPr>
        <w:t>:</w:t>
      </w:r>
    </w:p>
    <w:p w14:paraId="58DD5183" w14:textId="77777777" w:rsidR="00C57482" w:rsidRPr="003B5A7E" w:rsidRDefault="00C57482" w:rsidP="00C57482">
      <w:pPr>
        <w:jc w:val="both"/>
        <w:rPr>
          <w:rFonts w:ascii="Arial" w:hAnsi="Arial" w:cs="Arial"/>
          <w:sz w:val="22"/>
          <w:szCs w:val="22"/>
        </w:rPr>
      </w:pPr>
      <w:r w:rsidRPr="003B5A7E">
        <w:rPr>
          <w:rFonts w:ascii="Arial" w:hAnsi="Arial" w:cs="Arial"/>
          <w:sz w:val="22"/>
          <w:szCs w:val="22"/>
        </w:rPr>
        <w:t>Services that are designed to be flexible, accessible, developmentally appropriate, strength-based, and responsive to family-identified needs.</w:t>
      </w:r>
    </w:p>
    <w:p w14:paraId="3D8CF35E" w14:textId="77777777" w:rsidR="00C57482" w:rsidRPr="003B5A7E" w:rsidRDefault="00C57482" w:rsidP="00C57482">
      <w:pPr>
        <w:jc w:val="both"/>
        <w:rPr>
          <w:rFonts w:ascii="Arial" w:hAnsi="Arial" w:cs="Arial"/>
          <w:b/>
          <w:color w:val="FF0000"/>
          <w:sz w:val="22"/>
          <w:szCs w:val="22"/>
        </w:rPr>
      </w:pPr>
    </w:p>
    <w:p w14:paraId="636142C0" w14:textId="320154C1" w:rsidR="00C57482" w:rsidRPr="003B5A7E" w:rsidRDefault="00C57482" w:rsidP="00C57482">
      <w:pPr>
        <w:jc w:val="both"/>
        <w:rPr>
          <w:rFonts w:ascii="Arial" w:hAnsi="Arial" w:cs="Arial"/>
          <w:b/>
          <w:sz w:val="22"/>
          <w:szCs w:val="22"/>
        </w:rPr>
      </w:pPr>
      <w:r w:rsidRPr="003B5A7E">
        <w:rPr>
          <w:rFonts w:ascii="Arial" w:hAnsi="Arial" w:cs="Arial"/>
          <w:b/>
          <w:sz w:val="22"/>
          <w:szCs w:val="22"/>
        </w:rPr>
        <w:t>FAMILY OUTCOME INDICATORS:</w:t>
      </w:r>
      <w:r w:rsidR="00B25250" w:rsidRPr="003B5A7E">
        <w:rPr>
          <w:rFonts w:ascii="Arial" w:hAnsi="Arial" w:cs="Arial"/>
          <w:b/>
          <w:sz w:val="22"/>
          <w:szCs w:val="22"/>
        </w:rPr>
        <w:t xml:space="preserve"> </w:t>
      </w:r>
    </w:p>
    <w:p w14:paraId="59ABE1C6" w14:textId="3D8143BD" w:rsidR="00B25250" w:rsidRPr="003B5A7E" w:rsidRDefault="00B25250" w:rsidP="00C57482">
      <w:pPr>
        <w:jc w:val="both"/>
        <w:rPr>
          <w:rFonts w:ascii="Arial" w:hAnsi="Arial" w:cs="Arial"/>
          <w:sz w:val="22"/>
          <w:szCs w:val="22"/>
        </w:rPr>
      </w:pPr>
      <w:r w:rsidRPr="003B5A7E">
        <w:rPr>
          <w:rFonts w:ascii="Arial" w:hAnsi="Arial" w:cs="Arial"/>
          <w:sz w:val="22"/>
          <w:szCs w:val="22"/>
        </w:rPr>
        <w:t xml:space="preserve">Family Outcome Indicators (FOIs) are </w:t>
      </w:r>
      <w:r w:rsidR="00BF326B" w:rsidRPr="003B5A7E">
        <w:rPr>
          <w:rFonts w:ascii="Arial" w:hAnsi="Arial" w:cs="Arial"/>
          <w:sz w:val="22"/>
          <w:szCs w:val="22"/>
        </w:rPr>
        <w:t>required to be reported by all HFA sites to the HFA National Office. The FOIs correlate with existing HFA standards and MIECHV performance measures. By having sites report on these, the HFA National Office is able to speak with a stronger and more accurate voice about the impact the model is having on maternal and child health, child development, child safety, parent-child relationships, family self-sufficiency and other key variables.</w:t>
      </w:r>
    </w:p>
    <w:p w14:paraId="254AA548" w14:textId="77777777" w:rsidR="00C57482" w:rsidRPr="003B5A7E" w:rsidRDefault="00C57482" w:rsidP="00C57482">
      <w:pPr>
        <w:jc w:val="both"/>
        <w:rPr>
          <w:rFonts w:ascii="Arial" w:hAnsi="Arial" w:cs="Arial"/>
          <w:b/>
          <w:sz w:val="22"/>
          <w:szCs w:val="22"/>
        </w:rPr>
      </w:pPr>
    </w:p>
    <w:p w14:paraId="4FD933AE" w14:textId="32C00C68" w:rsidR="00B46C12" w:rsidRPr="003B5A7E" w:rsidRDefault="00B46C12" w:rsidP="00C57482">
      <w:pPr>
        <w:jc w:val="both"/>
        <w:rPr>
          <w:rFonts w:ascii="Arial" w:hAnsi="Arial" w:cs="Arial"/>
          <w:b/>
          <w:sz w:val="22"/>
          <w:szCs w:val="22"/>
        </w:rPr>
      </w:pPr>
      <w:bookmarkStart w:id="19" w:name="A_FRS"/>
      <w:r w:rsidRPr="003B5A7E">
        <w:rPr>
          <w:rFonts w:ascii="Arial" w:hAnsi="Arial" w:cs="Arial"/>
          <w:b/>
          <w:sz w:val="22"/>
          <w:szCs w:val="22"/>
        </w:rPr>
        <w:t>FAMILY RESOURCE SPECIALIST (FRS):</w:t>
      </w:r>
    </w:p>
    <w:bookmarkEnd w:id="19"/>
    <w:p w14:paraId="083234B2" w14:textId="61A97F03" w:rsidR="00BF326B" w:rsidRPr="003B5A7E" w:rsidRDefault="00BF326B" w:rsidP="00BF326B">
      <w:pPr>
        <w:jc w:val="both"/>
        <w:rPr>
          <w:rFonts w:ascii="Arial" w:hAnsi="Arial" w:cs="Arial"/>
          <w:sz w:val="22"/>
          <w:szCs w:val="22"/>
        </w:rPr>
      </w:pPr>
      <w:r w:rsidRPr="003B5A7E">
        <w:rPr>
          <w:rFonts w:ascii="Arial" w:hAnsi="Arial" w:cs="Arial"/>
          <w:sz w:val="22"/>
          <w:szCs w:val="22"/>
        </w:rPr>
        <w:t xml:space="preserve">HFA </w:t>
      </w:r>
      <w:r w:rsidR="00C902B0" w:rsidRPr="003B5A7E">
        <w:rPr>
          <w:rFonts w:ascii="Arial" w:hAnsi="Arial" w:cs="Arial"/>
          <w:sz w:val="22"/>
          <w:szCs w:val="22"/>
        </w:rPr>
        <w:t>assessment workers</w:t>
      </w:r>
      <w:r w:rsidRPr="003B5A7E">
        <w:rPr>
          <w:rFonts w:ascii="Arial" w:hAnsi="Arial" w:cs="Arial"/>
          <w:sz w:val="22"/>
          <w:szCs w:val="22"/>
        </w:rPr>
        <w:t xml:space="preserve"> are referred to in HFA training materials, the BPS and other HFA produced documents as Family Resource Specialists. This title conveys to families the purpose of the role in a way that families can relate to and that HFA staff most prefer. Sites are welcome use this title or to continue titling this role in a way that best fits within their organization.</w:t>
      </w:r>
    </w:p>
    <w:p w14:paraId="39C0D2F8" w14:textId="77777777" w:rsidR="00FD3A9C" w:rsidRPr="003B5A7E" w:rsidRDefault="00FD3A9C" w:rsidP="00C57482">
      <w:pPr>
        <w:jc w:val="both"/>
        <w:rPr>
          <w:rFonts w:ascii="Arial" w:hAnsi="Arial" w:cs="Arial"/>
          <w:b/>
          <w:sz w:val="22"/>
          <w:szCs w:val="22"/>
        </w:rPr>
      </w:pPr>
      <w:bookmarkStart w:id="20" w:name="A_FSS"/>
    </w:p>
    <w:p w14:paraId="4C4F5068" w14:textId="665DAC8D" w:rsidR="00B46C12" w:rsidRPr="003B5A7E" w:rsidRDefault="00B46C12" w:rsidP="00C57482">
      <w:pPr>
        <w:jc w:val="both"/>
        <w:rPr>
          <w:rFonts w:ascii="Arial" w:hAnsi="Arial" w:cs="Arial"/>
          <w:b/>
          <w:sz w:val="22"/>
          <w:szCs w:val="22"/>
        </w:rPr>
      </w:pPr>
      <w:r w:rsidRPr="003B5A7E">
        <w:rPr>
          <w:rFonts w:ascii="Arial" w:hAnsi="Arial" w:cs="Arial"/>
          <w:b/>
          <w:sz w:val="22"/>
          <w:szCs w:val="22"/>
        </w:rPr>
        <w:t xml:space="preserve">FAMILY SUPPORT SPECIALIST </w:t>
      </w:r>
      <w:bookmarkEnd w:id="20"/>
      <w:r w:rsidRPr="003B5A7E">
        <w:rPr>
          <w:rFonts w:ascii="Arial" w:hAnsi="Arial" w:cs="Arial"/>
          <w:b/>
          <w:sz w:val="22"/>
          <w:szCs w:val="22"/>
        </w:rPr>
        <w:t>(</w:t>
      </w:r>
      <w:r w:rsidR="00C902B0" w:rsidRPr="003B5A7E">
        <w:rPr>
          <w:rFonts w:ascii="Arial" w:hAnsi="Arial" w:cs="Arial"/>
          <w:b/>
          <w:sz w:val="22"/>
          <w:szCs w:val="22"/>
        </w:rPr>
        <w:t>FSS</w:t>
      </w:r>
      <w:r w:rsidRPr="003B5A7E">
        <w:rPr>
          <w:rFonts w:ascii="Arial" w:hAnsi="Arial" w:cs="Arial"/>
          <w:b/>
          <w:sz w:val="22"/>
          <w:szCs w:val="22"/>
        </w:rPr>
        <w:t>):</w:t>
      </w:r>
    </w:p>
    <w:p w14:paraId="1DD35AB7" w14:textId="712A6380" w:rsidR="00BF326B" w:rsidRPr="003B5A7E" w:rsidRDefault="00BF326B" w:rsidP="00BF326B">
      <w:pPr>
        <w:jc w:val="both"/>
        <w:rPr>
          <w:rFonts w:ascii="Arial" w:hAnsi="Arial" w:cs="Arial"/>
          <w:sz w:val="22"/>
          <w:szCs w:val="22"/>
        </w:rPr>
      </w:pPr>
      <w:r w:rsidRPr="003B5A7E">
        <w:rPr>
          <w:rFonts w:ascii="Arial" w:hAnsi="Arial" w:cs="Arial"/>
          <w:sz w:val="22"/>
          <w:szCs w:val="22"/>
        </w:rPr>
        <w:t xml:space="preserve">HFA </w:t>
      </w:r>
      <w:r w:rsidR="00C902B0" w:rsidRPr="003B5A7E">
        <w:rPr>
          <w:rFonts w:ascii="Arial" w:hAnsi="Arial" w:cs="Arial"/>
          <w:sz w:val="22"/>
          <w:szCs w:val="22"/>
        </w:rPr>
        <w:t>home visitors</w:t>
      </w:r>
      <w:r w:rsidRPr="003B5A7E">
        <w:rPr>
          <w:rFonts w:ascii="Arial" w:hAnsi="Arial" w:cs="Arial"/>
          <w:sz w:val="22"/>
          <w:szCs w:val="22"/>
        </w:rPr>
        <w:t xml:space="preserve"> are referred to in HFA training materials, the BPS and other HFA produced documents as Family Support Specialists. This title conveys to families the purpose of the role in a way that families </w:t>
      </w:r>
      <w:r w:rsidRPr="003B5A7E">
        <w:rPr>
          <w:rFonts w:ascii="Arial" w:hAnsi="Arial" w:cs="Arial"/>
          <w:sz w:val="22"/>
          <w:szCs w:val="22"/>
        </w:rPr>
        <w:lastRenderedPageBreak/>
        <w:t xml:space="preserve">can relate to and that market-based research has demonstrated to resonate better with parents than </w:t>
      </w:r>
      <w:r w:rsidR="00853D0B" w:rsidRPr="003B5A7E">
        <w:rPr>
          <w:rFonts w:ascii="Arial" w:hAnsi="Arial" w:cs="Arial"/>
          <w:sz w:val="22"/>
          <w:szCs w:val="22"/>
        </w:rPr>
        <w:t>home visitor</w:t>
      </w:r>
      <w:r w:rsidRPr="003B5A7E">
        <w:rPr>
          <w:rFonts w:ascii="Arial" w:hAnsi="Arial" w:cs="Arial"/>
          <w:sz w:val="22"/>
          <w:szCs w:val="22"/>
        </w:rPr>
        <w:t>. Sites are welcome use this title or to continue titling this role in a way that best fits within their organization.</w:t>
      </w:r>
    </w:p>
    <w:p w14:paraId="56DB3654" w14:textId="77777777" w:rsidR="00B46C12" w:rsidRPr="003B5A7E" w:rsidRDefault="00B46C12" w:rsidP="00C57482">
      <w:pPr>
        <w:jc w:val="both"/>
        <w:rPr>
          <w:rFonts w:ascii="Arial" w:hAnsi="Arial" w:cs="Arial"/>
          <w:b/>
          <w:sz w:val="22"/>
          <w:szCs w:val="22"/>
        </w:rPr>
      </w:pPr>
    </w:p>
    <w:p w14:paraId="3BB3735A" w14:textId="19CC8A1D" w:rsidR="00C57482" w:rsidRPr="003B5A7E" w:rsidRDefault="00C57482" w:rsidP="00C57482">
      <w:pPr>
        <w:jc w:val="both"/>
        <w:rPr>
          <w:rFonts w:ascii="Arial" w:hAnsi="Arial" w:cs="Arial"/>
          <w:b/>
          <w:sz w:val="22"/>
          <w:szCs w:val="22"/>
        </w:rPr>
      </w:pPr>
      <w:bookmarkStart w:id="21" w:name="a_firsthomevisit"/>
      <w:r w:rsidRPr="003B5A7E">
        <w:rPr>
          <w:rFonts w:ascii="Arial" w:hAnsi="Arial" w:cs="Arial"/>
          <w:b/>
          <w:sz w:val="22"/>
          <w:szCs w:val="22"/>
        </w:rPr>
        <w:t>FIRST HOME VISIT</w:t>
      </w:r>
      <w:bookmarkEnd w:id="21"/>
      <w:r w:rsidRPr="003B5A7E">
        <w:rPr>
          <w:rFonts w:ascii="Arial" w:hAnsi="Arial" w:cs="Arial"/>
          <w:b/>
          <w:sz w:val="22"/>
          <w:szCs w:val="22"/>
        </w:rPr>
        <w:t>:</w:t>
      </w:r>
    </w:p>
    <w:p w14:paraId="6E5D2660" w14:textId="17BB767D" w:rsidR="00C57482" w:rsidRPr="003B5A7E" w:rsidRDefault="00C57482" w:rsidP="00C57482">
      <w:pPr>
        <w:jc w:val="both"/>
        <w:rPr>
          <w:rFonts w:ascii="Arial" w:hAnsi="Arial" w:cs="Arial"/>
          <w:sz w:val="22"/>
          <w:szCs w:val="22"/>
        </w:rPr>
      </w:pPr>
      <w:r w:rsidRPr="003B5A7E">
        <w:rPr>
          <w:rFonts w:ascii="Arial" w:hAnsi="Arial" w:cs="Arial"/>
          <w:sz w:val="22"/>
          <w:szCs w:val="22"/>
        </w:rPr>
        <w:t xml:space="preserve">The first visit completed by the assigned </w:t>
      </w:r>
      <w:r w:rsidR="00C902B0" w:rsidRPr="003B5A7E">
        <w:rPr>
          <w:rFonts w:ascii="Arial" w:hAnsi="Arial" w:cs="Arial"/>
          <w:sz w:val="22"/>
          <w:szCs w:val="22"/>
        </w:rPr>
        <w:t>Family Support Specialist</w:t>
      </w:r>
      <w:r w:rsidRPr="003B5A7E">
        <w:rPr>
          <w:rFonts w:ascii="Arial" w:hAnsi="Arial" w:cs="Arial"/>
          <w:sz w:val="22"/>
          <w:szCs w:val="22"/>
        </w:rPr>
        <w:t xml:space="preserve"> after eligibility has been determined, where rights and confidentiality forms are signed (unless already signed), where CHEERS is observed, and at least one focus area (see glossary for home visit definition) occurs. The visit is documented on a home visit record. </w:t>
      </w:r>
    </w:p>
    <w:p w14:paraId="079BBC4A" w14:textId="6BE68745" w:rsidR="00910770" w:rsidRPr="003B5A7E" w:rsidRDefault="00910770" w:rsidP="00C57482">
      <w:pPr>
        <w:jc w:val="both"/>
        <w:rPr>
          <w:rFonts w:ascii="Arial" w:hAnsi="Arial" w:cs="Arial"/>
          <w:sz w:val="22"/>
          <w:szCs w:val="22"/>
        </w:rPr>
      </w:pPr>
      <w:r w:rsidRPr="003B5A7E">
        <w:rPr>
          <w:rFonts w:ascii="Arial" w:hAnsi="Arial" w:cs="Arial"/>
          <w:sz w:val="22"/>
          <w:szCs w:val="22"/>
        </w:rPr>
        <w:t xml:space="preserve">Note: This term is used primarily in: </w:t>
      </w:r>
      <w:hyperlink w:anchor="_Initiate_services_prenatally" w:history="1">
        <w:r w:rsidRPr="003B5A7E">
          <w:rPr>
            <w:rStyle w:val="Hyperlink"/>
            <w:rFonts w:ascii="Arial" w:hAnsi="Arial" w:cs="Arial"/>
            <w:sz w:val="22"/>
            <w:szCs w:val="22"/>
          </w:rPr>
          <w:t>Standard 1</w:t>
        </w:r>
      </w:hyperlink>
      <w:r w:rsidRPr="003B5A7E">
        <w:rPr>
          <w:rFonts w:ascii="Arial" w:hAnsi="Arial" w:cs="Arial"/>
          <w:sz w:val="22"/>
          <w:szCs w:val="22"/>
        </w:rPr>
        <w:t xml:space="preserve">, </w:t>
      </w:r>
      <w:hyperlink w:anchor="_2-2._The_site" w:history="1">
        <w:r w:rsidRPr="003B5A7E">
          <w:rPr>
            <w:rStyle w:val="Hyperlink"/>
            <w:rFonts w:ascii="Arial" w:hAnsi="Arial" w:cs="Arial"/>
            <w:sz w:val="22"/>
            <w:szCs w:val="22"/>
          </w:rPr>
          <w:t>2-2,</w:t>
        </w:r>
      </w:hyperlink>
      <w:r w:rsidRPr="003B5A7E">
        <w:rPr>
          <w:rFonts w:ascii="Arial" w:hAnsi="Arial" w:cs="Arial"/>
          <w:sz w:val="22"/>
          <w:szCs w:val="22"/>
        </w:rPr>
        <w:t xml:space="preserve"> </w:t>
      </w:r>
      <w:hyperlink w:anchor="_Offer_services_voluntarily" w:history="1">
        <w:r w:rsidRPr="003B5A7E">
          <w:rPr>
            <w:rStyle w:val="Hyperlink"/>
            <w:rFonts w:ascii="Arial" w:hAnsi="Arial" w:cs="Arial"/>
            <w:sz w:val="22"/>
            <w:szCs w:val="22"/>
          </w:rPr>
          <w:t>Standard 3</w:t>
        </w:r>
      </w:hyperlink>
      <w:r w:rsidRPr="003B5A7E">
        <w:rPr>
          <w:rFonts w:ascii="Arial" w:hAnsi="Arial" w:cs="Arial"/>
          <w:sz w:val="22"/>
          <w:szCs w:val="22"/>
        </w:rPr>
        <w:t xml:space="preserve">, and </w:t>
      </w:r>
      <w:hyperlink w:anchor="_GA-5.__The" w:history="1">
        <w:r w:rsidRPr="003B5A7E">
          <w:rPr>
            <w:rStyle w:val="Hyperlink"/>
            <w:rFonts w:ascii="Arial" w:hAnsi="Arial" w:cs="Arial"/>
            <w:sz w:val="22"/>
            <w:szCs w:val="22"/>
          </w:rPr>
          <w:t>GA-5</w:t>
        </w:r>
      </w:hyperlink>
      <w:r w:rsidRPr="003B5A7E">
        <w:rPr>
          <w:rFonts w:ascii="Arial" w:hAnsi="Arial" w:cs="Arial"/>
          <w:sz w:val="22"/>
          <w:szCs w:val="22"/>
        </w:rPr>
        <w:t>.</w:t>
      </w:r>
    </w:p>
    <w:p w14:paraId="0696132F" w14:textId="77777777" w:rsidR="00C57482" w:rsidRPr="003B5A7E" w:rsidRDefault="00C57482" w:rsidP="00C57482">
      <w:pPr>
        <w:jc w:val="both"/>
        <w:rPr>
          <w:rFonts w:ascii="Arial" w:hAnsi="Arial" w:cs="Arial"/>
          <w:b/>
          <w:sz w:val="22"/>
          <w:szCs w:val="22"/>
        </w:rPr>
      </w:pPr>
    </w:p>
    <w:p w14:paraId="5F85843F" w14:textId="77777777" w:rsidR="00D931F8" w:rsidRPr="003B5A7E" w:rsidRDefault="00C57482" w:rsidP="00C57482">
      <w:pPr>
        <w:jc w:val="both"/>
        <w:rPr>
          <w:rFonts w:ascii="Arial" w:hAnsi="Arial" w:cs="Arial"/>
          <w:sz w:val="22"/>
          <w:szCs w:val="22"/>
        </w:rPr>
      </w:pPr>
      <w:bookmarkStart w:id="22" w:name="A_FTE"/>
      <w:r w:rsidRPr="003B5A7E">
        <w:rPr>
          <w:rFonts w:ascii="Arial" w:hAnsi="Arial" w:cs="Arial"/>
          <w:b/>
          <w:sz w:val="22"/>
          <w:szCs w:val="22"/>
        </w:rPr>
        <w:t>FULL TIME EQUIVALENCY (FTE)</w:t>
      </w:r>
      <w:bookmarkEnd w:id="22"/>
      <w:r w:rsidRPr="003B5A7E">
        <w:rPr>
          <w:rFonts w:ascii="Arial" w:hAnsi="Arial" w:cs="Arial"/>
          <w:b/>
          <w:sz w:val="22"/>
          <w:szCs w:val="22"/>
        </w:rPr>
        <w:t xml:space="preserve">: </w:t>
      </w:r>
      <w:r w:rsidRPr="003B5A7E">
        <w:rPr>
          <w:rFonts w:ascii="Arial" w:hAnsi="Arial" w:cs="Arial"/>
          <w:sz w:val="22"/>
          <w:szCs w:val="22"/>
        </w:rPr>
        <w:t xml:space="preserve">The site determines what every staff’s FTE is so they can establish what size caseload the </w:t>
      </w:r>
      <w:r w:rsidR="008A21EC" w:rsidRPr="003B5A7E">
        <w:rPr>
          <w:rFonts w:ascii="Arial" w:hAnsi="Arial" w:cs="Arial"/>
          <w:sz w:val="22"/>
          <w:szCs w:val="22"/>
        </w:rPr>
        <w:t xml:space="preserve">Family Support Specialist </w:t>
      </w:r>
      <w:r w:rsidRPr="003B5A7E">
        <w:rPr>
          <w:rFonts w:ascii="Arial" w:hAnsi="Arial" w:cs="Arial"/>
          <w:sz w:val="22"/>
          <w:szCs w:val="22"/>
        </w:rPr>
        <w:t xml:space="preserve">is able to carry.  Each full time </w:t>
      </w:r>
      <w:r w:rsidR="008A21EC" w:rsidRPr="003B5A7E">
        <w:rPr>
          <w:rFonts w:ascii="Arial" w:hAnsi="Arial" w:cs="Arial"/>
          <w:sz w:val="22"/>
          <w:szCs w:val="22"/>
        </w:rPr>
        <w:t xml:space="preserve">Family Support Specialist </w:t>
      </w:r>
      <w:r w:rsidRPr="003B5A7E">
        <w:rPr>
          <w:rFonts w:ascii="Arial" w:hAnsi="Arial" w:cs="Arial"/>
          <w:sz w:val="22"/>
          <w:szCs w:val="22"/>
        </w:rPr>
        <w:t xml:space="preserve">can carry a caseload no larger than 30 case weight points (determined using HFA’s Level system).  This caseload expectation needs to be adjusted if the </w:t>
      </w:r>
      <w:r w:rsidR="008A21EC" w:rsidRPr="003B5A7E">
        <w:rPr>
          <w:rFonts w:ascii="Arial" w:hAnsi="Arial" w:cs="Arial"/>
          <w:sz w:val="22"/>
          <w:szCs w:val="22"/>
        </w:rPr>
        <w:t xml:space="preserve">Family Support Specialist </w:t>
      </w:r>
      <w:r w:rsidRPr="003B5A7E">
        <w:rPr>
          <w:rFonts w:ascii="Arial" w:hAnsi="Arial" w:cs="Arial"/>
          <w:sz w:val="22"/>
          <w:szCs w:val="22"/>
        </w:rPr>
        <w:t>is less than 1 FTE.  For example site</w:t>
      </w:r>
      <w:r w:rsidR="008F3E2B" w:rsidRPr="003B5A7E">
        <w:rPr>
          <w:rFonts w:ascii="Arial" w:hAnsi="Arial" w:cs="Arial"/>
          <w:sz w:val="22"/>
          <w:szCs w:val="22"/>
        </w:rPr>
        <w:t>s will</w:t>
      </w:r>
      <w:r w:rsidRPr="003B5A7E">
        <w:rPr>
          <w:rFonts w:ascii="Arial" w:hAnsi="Arial" w:cs="Arial"/>
          <w:sz w:val="22"/>
          <w:szCs w:val="22"/>
        </w:rPr>
        <w:t xml:space="preserve"> prorate a .5 FTE (1/2 time employee) so that their caseload does not exceed 7-8 families so that staff have an adequate amount of time to work with that family. </w:t>
      </w:r>
    </w:p>
    <w:p w14:paraId="466AB18A" w14:textId="50386F39" w:rsidR="00C57482" w:rsidRPr="003B5A7E" w:rsidRDefault="00D931F8" w:rsidP="00C57482">
      <w:pPr>
        <w:jc w:val="both"/>
        <w:rPr>
          <w:rFonts w:ascii="Arial" w:hAnsi="Arial" w:cs="Arial"/>
          <w:sz w:val="22"/>
          <w:szCs w:val="22"/>
        </w:rPr>
      </w:pPr>
      <w:r w:rsidRPr="003B5A7E">
        <w:rPr>
          <w:rFonts w:ascii="Arial" w:hAnsi="Arial" w:cs="Arial"/>
          <w:sz w:val="22"/>
          <w:szCs w:val="22"/>
        </w:rPr>
        <w:t>Note: This term is used primarily in Standard 8-1.</w:t>
      </w:r>
      <w:r w:rsidR="00C57482" w:rsidRPr="003B5A7E">
        <w:rPr>
          <w:rFonts w:ascii="Arial" w:hAnsi="Arial" w:cs="Arial"/>
          <w:sz w:val="22"/>
          <w:szCs w:val="22"/>
        </w:rPr>
        <w:t xml:space="preserve"> </w:t>
      </w:r>
    </w:p>
    <w:p w14:paraId="0629CF35" w14:textId="77777777" w:rsidR="00C57482" w:rsidRPr="003B5A7E" w:rsidRDefault="00C57482" w:rsidP="00C57482">
      <w:pPr>
        <w:jc w:val="both"/>
        <w:rPr>
          <w:rFonts w:ascii="Arial" w:hAnsi="Arial" w:cs="Arial"/>
          <w:sz w:val="22"/>
          <w:szCs w:val="22"/>
        </w:rPr>
      </w:pPr>
    </w:p>
    <w:p w14:paraId="0CFED017" w14:textId="77777777" w:rsidR="00C57482" w:rsidRPr="003B5A7E" w:rsidRDefault="00C57482" w:rsidP="00C57482">
      <w:pPr>
        <w:jc w:val="both"/>
        <w:rPr>
          <w:rFonts w:ascii="Arial" w:hAnsi="Arial" w:cs="Arial"/>
          <w:b/>
          <w:sz w:val="22"/>
          <w:szCs w:val="22"/>
        </w:rPr>
      </w:pPr>
      <w:bookmarkStart w:id="23" w:name="a_grad"/>
      <w:r w:rsidRPr="003B5A7E">
        <w:rPr>
          <w:rFonts w:ascii="Arial" w:hAnsi="Arial" w:cs="Arial"/>
          <w:b/>
          <w:sz w:val="22"/>
          <w:szCs w:val="22"/>
        </w:rPr>
        <w:t>GRADUATE</w:t>
      </w:r>
      <w:bookmarkEnd w:id="23"/>
      <w:r w:rsidRPr="003B5A7E">
        <w:rPr>
          <w:rFonts w:ascii="Arial" w:hAnsi="Arial" w:cs="Arial"/>
          <w:b/>
          <w:sz w:val="22"/>
          <w:szCs w:val="22"/>
        </w:rPr>
        <w:t>:</w:t>
      </w:r>
    </w:p>
    <w:p w14:paraId="2681BFCC" w14:textId="77777777" w:rsidR="00C57482" w:rsidRPr="003B5A7E" w:rsidRDefault="00C57482" w:rsidP="00C57482">
      <w:pPr>
        <w:jc w:val="both"/>
        <w:rPr>
          <w:rFonts w:ascii="Arial" w:hAnsi="Arial" w:cs="Arial"/>
          <w:sz w:val="22"/>
          <w:szCs w:val="22"/>
        </w:rPr>
      </w:pPr>
      <w:r w:rsidRPr="003B5A7E">
        <w:rPr>
          <w:rFonts w:ascii="Arial" w:hAnsi="Arial" w:cs="Arial"/>
          <w:sz w:val="22"/>
          <w:szCs w:val="22"/>
        </w:rPr>
        <w:t xml:space="preserve">A Healthy Families participant who has completed the program in its entirety (3 or 5 years as defined by the site).  </w:t>
      </w:r>
    </w:p>
    <w:p w14:paraId="5AA7CCD9" w14:textId="77777777" w:rsidR="00C57482" w:rsidRPr="003B5A7E" w:rsidRDefault="00C57482" w:rsidP="00C57482">
      <w:pPr>
        <w:jc w:val="both"/>
        <w:rPr>
          <w:rFonts w:ascii="Arial" w:hAnsi="Arial" w:cs="Arial"/>
          <w:sz w:val="22"/>
          <w:szCs w:val="22"/>
        </w:rPr>
      </w:pPr>
    </w:p>
    <w:p w14:paraId="726A9591" w14:textId="6612CEE1" w:rsidR="00C57482" w:rsidRPr="003B5A7E" w:rsidRDefault="00C57482" w:rsidP="00C57482">
      <w:pPr>
        <w:jc w:val="both"/>
        <w:rPr>
          <w:rFonts w:ascii="Arial" w:hAnsi="Arial" w:cs="Arial"/>
          <w:sz w:val="22"/>
          <w:szCs w:val="22"/>
        </w:rPr>
      </w:pPr>
      <w:bookmarkStart w:id="24" w:name="A_grievance"/>
      <w:r w:rsidRPr="003B5A7E">
        <w:rPr>
          <w:rFonts w:ascii="Arial" w:hAnsi="Arial" w:cs="Arial"/>
          <w:b/>
          <w:sz w:val="22"/>
          <w:szCs w:val="22"/>
        </w:rPr>
        <w:t>GRIEVANCE</w:t>
      </w:r>
      <w:bookmarkEnd w:id="24"/>
      <w:r w:rsidRPr="003B5A7E">
        <w:rPr>
          <w:rFonts w:ascii="Arial" w:hAnsi="Arial" w:cs="Arial"/>
          <w:b/>
          <w:sz w:val="22"/>
          <w:szCs w:val="22"/>
        </w:rPr>
        <w:t xml:space="preserve">: </w:t>
      </w:r>
      <w:r w:rsidRPr="003B5A7E">
        <w:rPr>
          <w:rFonts w:ascii="Arial" w:hAnsi="Arial" w:cs="Arial"/>
          <w:sz w:val="22"/>
          <w:szCs w:val="22"/>
        </w:rPr>
        <w:t>HFA requires that all families be informed about how to file a</w:t>
      </w:r>
      <w:r w:rsidR="00853D0B" w:rsidRPr="003B5A7E">
        <w:rPr>
          <w:rFonts w:ascii="Arial" w:hAnsi="Arial" w:cs="Arial"/>
          <w:sz w:val="22"/>
          <w:szCs w:val="22"/>
        </w:rPr>
        <w:t xml:space="preserve"> grievance or a complaint.  The</w:t>
      </w:r>
      <w:r w:rsidRPr="003B5A7E">
        <w:rPr>
          <w:rFonts w:ascii="Arial" w:hAnsi="Arial" w:cs="Arial"/>
          <w:sz w:val="22"/>
          <w:szCs w:val="22"/>
        </w:rPr>
        <w:t xml:space="preserve"> site also</w:t>
      </w:r>
      <w:r w:rsidR="00853D0B" w:rsidRPr="003B5A7E">
        <w:rPr>
          <w:rFonts w:ascii="Arial" w:hAnsi="Arial" w:cs="Arial"/>
          <w:sz w:val="22"/>
          <w:szCs w:val="22"/>
        </w:rPr>
        <w:t xml:space="preserve"> needs to have a policy</w:t>
      </w:r>
      <w:r w:rsidRPr="003B5A7E">
        <w:rPr>
          <w:rFonts w:ascii="Arial" w:hAnsi="Arial" w:cs="Arial"/>
          <w:sz w:val="22"/>
          <w:szCs w:val="22"/>
        </w:rPr>
        <w:t xml:space="preserve"> that describes how the family will be notified what t</w:t>
      </w:r>
      <w:r w:rsidR="00853D0B" w:rsidRPr="003B5A7E">
        <w:rPr>
          <w:rFonts w:ascii="Arial" w:hAnsi="Arial" w:cs="Arial"/>
          <w:sz w:val="22"/>
          <w:szCs w:val="22"/>
        </w:rPr>
        <w:t>o do when they have a complaint. T</w:t>
      </w:r>
      <w:r w:rsidRPr="003B5A7E">
        <w:rPr>
          <w:rFonts w:ascii="Arial" w:hAnsi="Arial" w:cs="Arial"/>
          <w:sz w:val="22"/>
          <w:szCs w:val="22"/>
        </w:rPr>
        <w:t>he site needs to have steps to follow if they receive a grievance, and the follow up mechanisms to address the areas identified i</w:t>
      </w:r>
      <w:r w:rsidR="00853D0B" w:rsidRPr="003B5A7E">
        <w:rPr>
          <w:rFonts w:ascii="Arial" w:hAnsi="Arial" w:cs="Arial"/>
          <w:sz w:val="22"/>
          <w:szCs w:val="22"/>
        </w:rPr>
        <w:t>n the complaint. The family</w:t>
      </w:r>
      <w:r w:rsidRPr="003B5A7E">
        <w:rPr>
          <w:rFonts w:ascii="Arial" w:hAnsi="Arial" w:cs="Arial"/>
          <w:sz w:val="22"/>
          <w:szCs w:val="22"/>
        </w:rPr>
        <w:t xml:space="preserve"> files need to have documentatio</w:t>
      </w:r>
      <w:r w:rsidR="00853D0B" w:rsidRPr="003B5A7E">
        <w:rPr>
          <w:rFonts w:ascii="Arial" w:hAnsi="Arial" w:cs="Arial"/>
          <w:sz w:val="22"/>
          <w:szCs w:val="22"/>
        </w:rPr>
        <w:t>n that the grievance policy was</w:t>
      </w:r>
      <w:r w:rsidRPr="003B5A7E">
        <w:rPr>
          <w:rFonts w:ascii="Arial" w:hAnsi="Arial" w:cs="Arial"/>
          <w:sz w:val="22"/>
          <w:szCs w:val="22"/>
        </w:rPr>
        <w:t xml:space="preserve"> reviewed with the family and a copy should be provided to the family.  </w:t>
      </w:r>
    </w:p>
    <w:p w14:paraId="6D2741C2" w14:textId="32DA7936" w:rsidR="004521FB" w:rsidRPr="003B5A7E" w:rsidRDefault="004521FB" w:rsidP="00C57482">
      <w:pPr>
        <w:jc w:val="both"/>
        <w:rPr>
          <w:rFonts w:ascii="Arial" w:hAnsi="Arial" w:cs="Arial"/>
          <w:sz w:val="22"/>
          <w:szCs w:val="22"/>
        </w:rPr>
      </w:pPr>
      <w:r w:rsidRPr="003B5A7E">
        <w:rPr>
          <w:rFonts w:ascii="Arial" w:hAnsi="Arial" w:cs="Arial"/>
          <w:sz w:val="22"/>
          <w:szCs w:val="22"/>
        </w:rPr>
        <w:t xml:space="preserve">Note: This term is used in </w:t>
      </w:r>
      <w:hyperlink w:anchor="_GA-5.__The" w:history="1">
        <w:r w:rsidRPr="003B5A7E">
          <w:rPr>
            <w:rStyle w:val="Hyperlink"/>
            <w:rFonts w:ascii="Arial" w:hAnsi="Arial" w:cs="Arial"/>
            <w:sz w:val="22"/>
            <w:szCs w:val="22"/>
          </w:rPr>
          <w:t>GA-5</w:t>
        </w:r>
      </w:hyperlink>
      <w:r w:rsidRPr="003B5A7E">
        <w:rPr>
          <w:rFonts w:ascii="Arial" w:hAnsi="Arial" w:cs="Arial"/>
          <w:sz w:val="22"/>
          <w:szCs w:val="22"/>
        </w:rPr>
        <w:t>.</w:t>
      </w:r>
    </w:p>
    <w:p w14:paraId="7DF8DBBA" w14:textId="77777777" w:rsidR="00C57482" w:rsidRPr="003B5A7E" w:rsidRDefault="00C57482" w:rsidP="00C57482">
      <w:pPr>
        <w:jc w:val="both"/>
        <w:rPr>
          <w:rFonts w:ascii="Arial" w:hAnsi="Arial" w:cs="Arial"/>
          <w:b/>
          <w:sz w:val="22"/>
          <w:szCs w:val="22"/>
        </w:rPr>
      </w:pPr>
    </w:p>
    <w:p w14:paraId="4F1258BE" w14:textId="77777777" w:rsidR="00C57482" w:rsidRPr="003B5A7E" w:rsidRDefault="00C57482" w:rsidP="00C57482">
      <w:pPr>
        <w:jc w:val="both"/>
        <w:rPr>
          <w:rFonts w:ascii="Arial" w:hAnsi="Arial" w:cs="Arial"/>
          <w:b/>
          <w:sz w:val="22"/>
          <w:szCs w:val="22"/>
        </w:rPr>
      </w:pPr>
      <w:bookmarkStart w:id="25" w:name="Hands_on_practice"/>
      <w:bookmarkStart w:id="26" w:name="A_Hands_On"/>
      <w:r w:rsidRPr="003B5A7E">
        <w:rPr>
          <w:rFonts w:ascii="Arial" w:hAnsi="Arial" w:cs="Arial"/>
          <w:b/>
          <w:sz w:val="22"/>
          <w:szCs w:val="22"/>
        </w:rPr>
        <w:t>HANDS-ON PRACTICE:</w:t>
      </w:r>
    </w:p>
    <w:bookmarkEnd w:id="25"/>
    <w:bookmarkEnd w:id="26"/>
    <w:p w14:paraId="0DE359B4" w14:textId="56CC8201" w:rsidR="00C57482" w:rsidRPr="003B5A7E" w:rsidRDefault="00C57482" w:rsidP="00C57482">
      <w:pPr>
        <w:jc w:val="both"/>
        <w:rPr>
          <w:rFonts w:ascii="Arial" w:hAnsi="Arial" w:cs="Arial"/>
          <w:sz w:val="22"/>
          <w:szCs w:val="22"/>
        </w:rPr>
      </w:pPr>
      <w:r w:rsidRPr="003B5A7E">
        <w:rPr>
          <w:rFonts w:ascii="Arial" w:hAnsi="Arial" w:cs="Arial"/>
          <w:sz w:val="22"/>
          <w:szCs w:val="22"/>
        </w:rPr>
        <w:t>Actual utilization of a tool during training</w:t>
      </w:r>
      <w:r w:rsidR="00853D0B" w:rsidRPr="003B5A7E">
        <w:rPr>
          <w:rFonts w:ascii="Arial" w:hAnsi="Arial" w:cs="Arial"/>
          <w:sz w:val="22"/>
          <w:szCs w:val="22"/>
        </w:rPr>
        <w:t xml:space="preserve"> or orientation to a new role</w:t>
      </w:r>
      <w:r w:rsidRPr="003B5A7E">
        <w:rPr>
          <w:rFonts w:ascii="Arial" w:hAnsi="Arial" w:cs="Arial"/>
          <w:sz w:val="22"/>
          <w:szCs w:val="22"/>
        </w:rPr>
        <w:t>, which may include role play, videotaping assessments</w:t>
      </w:r>
      <w:r w:rsidR="00853D0B" w:rsidRPr="003B5A7E">
        <w:rPr>
          <w:rFonts w:ascii="Arial" w:hAnsi="Arial" w:cs="Arial"/>
          <w:sz w:val="22"/>
          <w:szCs w:val="22"/>
        </w:rPr>
        <w:t xml:space="preserve"> or portions of home visits</w:t>
      </w:r>
      <w:r w:rsidRPr="003B5A7E">
        <w:rPr>
          <w:rFonts w:ascii="Arial" w:hAnsi="Arial" w:cs="Arial"/>
          <w:sz w:val="22"/>
          <w:szCs w:val="22"/>
        </w:rPr>
        <w:t>, or scoring a videotaped or shadowed assessment.</w:t>
      </w:r>
    </w:p>
    <w:p w14:paraId="65F4F859" w14:textId="77777777" w:rsidR="00C57482" w:rsidRPr="003B5A7E" w:rsidRDefault="00C57482" w:rsidP="00C57482">
      <w:pPr>
        <w:jc w:val="both"/>
        <w:rPr>
          <w:rFonts w:ascii="Arial" w:hAnsi="Arial" w:cs="Arial"/>
          <w:sz w:val="22"/>
          <w:szCs w:val="22"/>
        </w:rPr>
      </w:pPr>
    </w:p>
    <w:p w14:paraId="5D7BCBD5" w14:textId="77777777" w:rsidR="00420293" w:rsidRPr="003B5A7E" w:rsidRDefault="00420293" w:rsidP="00C57482">
      <w:pPr>
        <w:rPr>
          <w:rFonts w:ascii="Arial" w:hAnsi="Arial" w:cs="Arial"/>
          <w:b/>
          <w:sz w:val="22"/>
          <w:szCs w:val="22"/>
        </w:rPr>
      </w:pPr>
      <w:bookmarkStart w:id="27" w:name="A_PSCO"/>
      <w:r w:rsidRPr="003B5A7E">
        <w:rPr>
          <w:rFonts w:ascii="Arial" w:hAnsi="Arial" w:cs="Arial"/>
          <w:b/>
          <w:sz w:val="22"/>
          <w:szCs w:val="22"/>
        </w:rPr>
        <w:t>HFA ACCELERATED:</w:t>
      </w:r>
    </w:p>
    <w:p w14:paraId="686B9ECC" w14:textId="4090F9CC" w:rsidR="00420293" w:rsidRPr="003B5A7E" w:rsidRDefault="00420293" w:rsidP="00C57482">
      <w:pPr>
        <w:rPr>
          <w:rFonts w:ascii="Arial" w:hAnsi="Arial" w:cs="Arial"/>
          <w:sz w:val="22"/>
          <w:szCs w:val="22"/>
        </w:rPr>
      </w:pPr>
      <w:r w:rsidRPr="003B5A7E">
        <w:rPr>
          <w:rFonts w:ascii="Arial" w:hAnsi="Arial" w:cs="Arial"/>
          <w:sz w:val="22"/>
          <w:szCs w:val="22"/>
        </w:rPr>
        <w:t xml:space="preserve">An option for HFA service delivery available only to sites that enroll families at low risk (based on a comprehensive psychosocial assessment). This means the Parent Survey score must be 20 or less for each parent that has been scored (i.e. if only the mother is scored, she must be with a score of 20 or less, and if both parents are scored both must be at 20 or less). Families remaining at low-risk may move to level 2 in less than six months once level change criteria have been met, and the family may also complete services in less than three years, when criteria for successful completion of program (see HFA Level Change forms) have been met. </w:t>
      </w:r>
    </w:p>
    <w:p w14:paraId="5FBF28FB" w14:textId="03B7EAFA" w:rsidR="00420293" w:rsidRPr="003B5A7E" w:rsidRDefault="00420293" w:rsidP="00C57482">
      <w:pPr>
        <w:rPr>
          <w:rFonts w:ascii="Arial" w:hAnsi="Arial" w:cs="Arial"/>
          <w:sz w:val="22"/>
          <w:szCs w:val="22"/>
        </w:rPr>
      </w:pPr>
      <w:r w:rsidRPr="003B5A7E">
        <w:rPr>
          <w:rFonts w:ascii="Arial" w:hAnsi="Arial" w:cs="Arial"/>
          <w:sz w:val="22"/>
          <w:szCs w:val="22"/>
        </w:rPr>
        <w:t xml:space="preserve"> </w:t>
      </w:r>
    </w:p>
    <w:p w14:paraId="01E863C0" w14:textId="714784D1" w:rsidR="00C57482" w:rsidRPr="003B5A7E" w:rsidRDefault="00C57482" w:rsidP="00C57482">
      <w:pPr>
        <w:rPr>
          <w:rFonts w:ascii="Arial" w:hAnsi="Arial" w:cs="Arial"/>
          <w:b/>
          <w:sz w:val="22"/>
          <w:szCs w:val="22"/>
        </w:rPr>
      </w:pPr>
      <w:r w:rsidRPr="003B5A7E">
        <w:rPr>
          <w:rFonts w:ascii="Arial" w:hAnsi="Arial" w:cs="Arial"/>
          <w:b/>
          <w:sz w:val="22"/>
          <w:szCs w:val="22"/>
        </w:rPr>
        <w:t>HFA CORE ASSESSMENT TRAINING</w:t>
      </w:r>
      <w:r w:rsidR="006641C7" w:rsidRPr="003B5A7E">
        <w:rPr>
          <w:rFonts w:ascii="Arial" w:hAnsi="Arial" w:cs="Arial"/>
          <w:b/>
          <w:sz w:val="22"/>
          <w:szCs w:val="22"/>
        </w:rPr>
        <w:t xml:space="preserve"> (PSCO)</w:t>
      </w:r>
      <w:r w:rsidRPr="003B5A7E">
        <w:rPr>
          <w:rFonts w:ascii="Arial" w:hAnsi="Arial" w:cs="Arial"/>
          <w:b/>
          <w:sz w:val="22"/>
          <w:szCs w:val="22"/>
        </w:rPr>
        <w:t>:</w:t>
      </w:r>
    </w:p>
    <w:bookmarkEnd w:id="27"/>
    <w:p w14:paraId="4B476210" w14:textId="2F2DD816" w:rsidR="00C57482" w:rsidRPr="003B5A7E" w:rsidRDefault="00C57482" w:rsidP="00C57482">
      <w:pPr>
        <w:rPr>
          <w:rFonts w:ascii="Arial" w:hAnsi="Arial" w:cs="Arial"/>
          <w:sz w:val="22"/>
          <w:szCs w:val="22"/>
        </w:rPr>
      </w:pPr>
      <w:r w:rsidRPr="003B5A7E">
        <w:rPr>
          <w:rFonts w:ascii="Arial" w:hAnsi="Arial" w:cs="Arial"/>
          <w:sz w:val="22"/>
          <w:szCs w:val="22"/>
        </w:rPr>
        <w:t xml:space="preserve">In-depth, formalized training which outlines the specific duties of the </w:t>
      </w:r>
      <w:r w:rsidR="00853D0B" w:rsidRPr="003B5A7E">
        <w:rPr>
          <w:rFonts w:ascii="Arial" w:hAnsi="Arial" w:cs="Arial"/>
          <w:sz w:val="22"/>
          <w:szCs w:val="22"/>
        </w:rPr>
        <w:t>Family Resource Specialist</w:t>
      </w:r>
      <w:r w:rsidRPr="003B5A7E">
        <w:rPr>
          <w:rFonts w:ascii="Arial" w:hAnsi="Arial" w:cs="Arial"/>
          <w:sz w:val="22"/>
          <w:szCs w:val="22"/>
        </w:rPr>
        <w:t xml:space="preserve"> role within Healthy Families and covers topics including, but not limited to: the role of family assessment, identifying overburdened families, interviewing skills, conducting risk assessments, completing necessary paperwork and documentation, family-centered support services, communication skills, etc.  The trainer is certified by the HFA National Office and has been trained to train others.</w:t>
      </w:r>
    </w:p>
    <w:p w14:paraId="6C1E9AD8" w14:textId="7F829312" w:rsidR="004521FB" w:rsidRPr="003B5A7E" w:rsidRDefault="004521FB" w:rsidP="004521FB">
      <w:pPr>
        <w:rPr>
          <w:rFonts w:ascii="Arial" w:hAnsi="Arial" w:cs="Arial"/>
          <w:sz w:val="22"/>
          <w:szCs w:val="22"/>
        </w:rPr>
      </w:pPr>
      <w:r w:rsidRPr="003B5A7E">
        <w:rPr>
          <w:rFonts w:ascii="Arial" w:hAnsi="Arial" w:cs="Arial"/>
          <w:sz w:val="22"/>
          <w:szCs w:val="22"/>
        </w:rPr>
        <w:t xml:space="preserve">Note: This term is used in </w:t>
      </w:r>
      <w:hyperlink w:anchor="_10-3._(old_10-2)" w:history="1">
        <w:r w:rsidRPr="003B5A7E">
          <w:rPr>
            <w:rStyle w:val="Hyperlink"/>
            <w:rFonts w:ascii="Arial" w:hAnsi="Arial" w:cs="Arial"/>
            <w:sz w:val="22"/>
            <w:szCs w:val="22"/>
          </w:rPr>
          <w:t>10-3</w:t>
        </w:r>
      </w:hyperlink>
    </w:p>
    <w:p w14:paraId="0C89EB31" w14:textId="77777777" w:rsidR="00C57482" w:rsidRPr="003B5A7E" w:rsidRDefault="00C57482" w:rsidP="00FD1B5A"/>
    <w:p w14:paraId="22106615" w14:textId="6C05715A" w:rsidR="00C57482" w:rsidRPr="003B5A7E" w:rsidRDefault="00C57482" w:rsidP="00FD1B5A">
      <w:pPr>
        <w:rPr>
          <w:rFonts w:ascii="Arial" w:hAnsi="Arial" w:cs="Arial"/>
          <w:sz w:val="22"/>
          <w:szCs w:val="22"/>
        </w:rPr>
      </w:pPr>
      <w:bookmarkStart w:id="28" w:name="A_ISHV"/>
      <w:r w:rsidRPr="003B5A7E">
        <w:rPr>
          <w:rFonts w:ascii="Arial" w:hAnsi="Arial" w:cs="Arial"/>
          <w:b/>
          <w:sz w:val="22"/>
          <w:szCs w:val="22"/>
        </w:rPr>
        <w:lastRenderedPageBreak/>
        <w:t xml:space="preserve">HFA </w:t>
      </w:r>
      <w:r w:rsidR="001373EF" w:rsidRPr="003B5A7E">
        <w:rPr>
          <w:rFonts w:ascii="Arial" w:hAnsi="Arial" w:cs="Arial"/>
          <w:b/>
          <w:sz w:val="22"/>
          <w:szCs w:val="22"/>
        </w:rPr>
        <w:t>FOUNDATIONS for</w:t>
      </w:r>
      <w:r w:rsidRPr="003B5A7E">
        <w:rPr>
          <w:rFonts w:ascii="Arial" w:hAnsi="Arial" w:cs="Arial"/>
          <w:b/>
          <w:sz w:val="22"/>
          <w:szCs w:val="22"/>
        </w:rPr>
        <w:t xml:space="preserve"> </w:t>
      </w:r>
      <w:r w:rsidR="00AF64C1" w:rsidRPr="003B5A7E">
        <w:rPr>
          <w:rFonts w:ascii="Arial" w:hAnsi="Arial" w:cs="Arial"/>
          <w:b/>
          <w:sz w:val="22"/>
          <w:szCs w:val="22"/>
        </w:rPr>
        <w:t xml:space="preserve">FAMILY SUPPORT </w:t>
      </w:r>
      <w:r w:rsidR="001373EF" w:rsidRPr="003B5A7E">
        <w:rPr>
          <w:rFonts w:ascii="Arial" w:hAnsi="Arial" w:cs="Arial"/>
          <w:b/>
          <w:sz w:val="22"/>
          <w:szCs w:val="22"/>
        </w:rPr>
        <w:t>CORE</w:t>
      </w:r>
      <w:r w:rsidRPr="003B5A7E">
        <w:rPr>
          <w:rFonts w:ascii="Arial" w:hAnsi="Arial" w:cs="Arial"/>
          <w:b/>
          <w:sz w:val="22"/>
          <w:szCs w:val="22"/>
        </w:rPr>
        <w:t xml:space="preserve"> TRAINING</w:t>
      </w:r>
      <w:r w:rsidR="006641C7" w:rsidRPr="003B5A7E">
        <w:rPr>
          <w:rFonts w:ascii="Arial" w:hAnsi="Arial" w:cs="Arial"/>
          <w:b/>
          <w:sz w:val="22"/>
          <w:szCs w:val="22"/>
        </w:rPr>
        <w:t xml:space="preserve"> (</w:t>
      </w:r>
      <w:r w:rsidR="001373EF" w:rsidRPr="003B5A7E">
        <w:rPr>
          <w:rFonts w:ascii="Arial" w:hAnsi="Arial" w:cs="Arial"/>
          <w:b/>
          <w:sz w:val="22"/>
          <w:szCs w:val="22"/>
        </w:rPr>
        <w:t xml:space="preserve">formerly </w:t>
      </w:r>
      <w:r w:rsidR="006641C7" w:rsidRPr="003B5A7E">
        <w:rPr>
          <w:rFonts w:ascii="Arial" w:hAnsi="Arial" w:cs="Arial"/>
          <w:b/>
          <w:sz w:val="22"/>
          <w:szCs w:val="22"/>
        </w:rPr>
        <w:t>ISHV)</w:t>
      </w:r>
      <w:bookmarkEnd w:id="28"/>
      <w:r w:rsidRPr="003B5A7E">
        <w:rPr>
          <w:rFonts w:ascii="Arial" w:hAnsi="Arial" w:cs="Arial"/>
          <w:b/>
          <w:sz w:val="22"/>
          <w:szCs w:val="22"/>
        </w:rPr>
        <w:t>:</w:t>
      </w:r>
      <w:r w:rsidRPr="003B5A7E">
        <w:rPr>
          <w:rFonts w:ascii="Arial" w:hAnsi="Arial" w:cs="Arial"/>
          <w:sz w:val="22"/>
          <w:szCs w:val="22"/>
        </w:rPr>
        <w:t xml:space="preserve">  </w:t>
      </w:r>
    </w:p>
    <w:p w14:paraId="6A28FEB4" w14:textId="656E2989" w:rsidR="00C57482" w:rsidRPr="003B5A7E" w:rsidRDefault="00C57482" w:rsidP="00FD1B5A">
      <w:pPr>
        <w:rPr>
          <w:rFonts w:ascii="Arial" w:hAnsi="Arial" w:cs="Arial"/>
          <w:sz w:val="22"/>
          <w:szCs w:val="22"/>
        </w:rPr>
      </w:pPr>
      <w:r w:rsidRPr="003B5A7E">
        <w:rPr>
          <w:rFonts w:ascii="Arial" w:hAnsi="Arial" w:cs="Arial"/>
          <w:sz w:val="22"/>
          <w:szCs w:val="22"/>
        </w:rPr>
        <w:t xml:space="preserve">In-depth, formalized training which outlines the specific duties of the </w:t>
      </w:r>
      <w:r w:rsidR="008A21EC" w:rsidRPr="003B5A7E">
        <w:rPr>
          <w:rFonts w:ascii="Arial" w:hAnsi="Arial" w:cs="Arial"/>
          <w:sz w:val="22"/>
          <w:szCs w:val="22"/>
        </w:rPr>
        <w:t>Family Support Specialist</w:t>
      </w:r>
      <w:r w:rsidRPr="003B5A7E">
        <w:rPr>
          <w:rFonts w:ascii="Arial" w:hAnsi="Arial" w:cs="Arial"/>
          <w:sz w:val="22"/>
          <w:szCs w:val="22"/>
        </w:rPr>
        <w:t xml:space="preserve">’s role within Healthy Families and covers topics including, but not limited to: establishing and maintaining trust with families, completing necessary paperwork/documentation, the role of the </w:t>
      </w:r>
      <w:r w:rsidR="00AF64C1" w:rsidRPr="003B5A7E">
        <w:rPr>
          <w:rFonts w:ascii="Arial" w:hAnsi="Arial" w:cs="Arial"/>
          <w:sz w:val="22"/>
          <w:szCs w:val="22"/>
        </w:rPr>
        <w:t>Family Support Specialist</w:t>
      </w:r>
      <w:r w:rsidRPr="003B5A7E">
        <w:rPr>
          <w:rFonts w:ascii="Arial" w:hAnsi="Arial" w:cs="Arial"/>
          <w:sz w:val="22"/>
          <w:szCs w:val="22"/>
        </w:rPr>
        <w:t>, communication skills, and crisis intervention, etc. The trainer is certified by the HFA National Office and has been trained to train others.</w:t>
      </w:r>
    </w:p>
    <w:p w14:paraId="73E5E56F" w14:textId="65A04E75" w:rsidR="004521FB" w:rsidRPr="003B5A7E" w:rsidRDefault="004521FB" w:rsidP="004521FB">
      <w:pPr>
        <w:rPr>
          <w:rStyle w:val="Hyperlink"/>
          <w:rFonts w:ascii="Arial" w:hAnsi="Arial" w:cs="Arial"/>
          <w:sz w:val="22"/>
          <w:szCs w:val="22"/>
        </w:rPr>
      </w:pPr>
      <w:r w:rsidRPr="003B5A7E">
        <w:rPr>
          <w:rFonts w:ascii="Arial" w:hAnsi="Arial" w:cs="Arial"/>
          <w:sz w:val="22"/>
          <w:szCs w:val="22"/>
        </w:rPr>
        <w:t xml:space="preserve">Note: This term is used in </w:t>
      </w:r>
      <w:hyperlink w:anchor="_10-3._(old_10-2)" w:history="1">
        <w:r w:rsidRPr="003B5A7E">
          <w:rPr>
            <w:rStyle w:val="Hyperlink"/>
            <w:rFonts w:ascii="Arial" w:hAnsi="Arial" w:cs="Arial"/>
            <w:sz w:val="22"/>
            <w:szCs w:val="22"/>
          </w:rPr>
          <w:t>10-3</w:t>
        </w:r>
      </w:hyperlink>
    </w:p>
    <w:p w14:paraId="356A3E3B" w14:textId="77777777" w:rsidR="00FD3A9C" w:rsidRPr="003B5A7E" w:rsidRDefault="00FD3A9C" w:rsidP="004521FB">
      <w:pPr>
        <w:rPr>
          <w:rFonts w:ascii="Arial" w:hAnsi="Arial" w:cs="Arial"/>
          <w:sz w:val="22"/>
          <w:szCs w:val="22"/>
        </w:rPr>
      </w:pPr>
    </w:p>
    <w:p w14:paraId="4C8A17DC" w14:textId="77777777" w:rsidR="00AA6165" w:rsidRPr="003B5A7E" w:rsidRDefault="00AA6165" w:rsidP="00FD1B5A">
      <w:pPr>
        <w:rPr>
          <w:rFonts w:ascii="Arial" w:hAnsi="Arial" w:cs="Arial"/>
          <w:b/>
          <w:sz w:val="22"/>
          <w:szCs w:val="22"/>
        </w:rPr>
      </w:pPr>
      <w:bookmarkStart w:id="29" w:name="A_Core_SUPS"/>
    </w:p>
    <w:p w14:paraId="075A3BA3" w14:textId="77777777" w:rsidR="00C57482" w:rsidRPr="003B5A7E" w:rsidRDefault="00C57482" w:rsidP="00FD1B5A">
      <w:pPr>
        <w:rPr>
          <w:rFonts w:ascii="Arial" w:hAnsi="Arial" w:cs="Arial"/>
          <w:b/>
          <w:sz w:val="22"/>
          <w:szCs w:val="22"/>
        </w:rPr>
      </w:pPr>
      <w:r w:rsidRPr="003B5A7E">
        <w:rPr>
          <w:rFonts w:ascii="Arial" w:hAnsi="Arial" w:cs="Arial"/>
          <w:b/>
          <w:sz w:val="22"/>
          <w:szCs w:val="22"/>
        </w:rPr>
        <w:t>HFA CORE SUPERVISOR TRAINING:</w:t>
      </w:r>
    </w:p>
    <w:bookmarkEnd w:id="29"/>
    <w:p w14:paraId="2BAE8700" w14:textId="76926012" w:rsidR="00C57482" w:rsidRPr="003B5A7E" w:rsidRDefault="00C57482" w:rsidP="00FD1B5A">
      <w:pPr>
        <w:rPr>
          <w:rFonts w:ascii="Arial" w:hAnsi="Arial" w:cs="Arial"/>
          <w:sz w:val="22"/>
          <w:szCs w:val="22"/>
        </w:rPr>
      </w:pPr>
      <w:r w:rsidRPr="003B5A7E">
        <w:rPr>
          <w:rFonts w:ascii="Arial" w:hAnsi="Arial" w:cs="Arial"/>
          <w:sz w:val="22"/>
          <w:szCs w:val="22"/>
        </w:rPr>
        <w:t xml:space="preserve">In-depth, formalized training which outlines the specific duties of the supervisor’s role within Healthy Families and covers topics including, but not limited to: the role of </w:t>
      </w:r>
      <w:r w:rsidR="00BC2CB6" w:rsidRPr="003B5A7E">
        <w:rPr>
          <w:rFonts w:ascii="Arial" w:hAnsi="Arial" w:cs="Arial"/>
          <w:sz w:val="22"/>
          <w:szCs w:val="22"/>
        </w:rPr>
        <w:t xml:space="preserve">Family Resource Specialists </w:t>
      </w:r>
      <w:r w:rsidRPr="003B5A7E">
        <w:rPr>
          <w:rFonts w:ascii="Arial" w:hAnsi="Arial" w:cs="Arial"/>
          <w:sz w:val="22"/>
          <w:szCs w:val="22"/>
        </w:rPr>
        <w:t xml:space="preserve">and </w:t>
      </w:r>
      <w:r w:rsidR="007F2BD6" w:rsidRPr="003B5A7E">
        <w:rPr>
          <w:rFonts w:ascii="Arial" w:hAnsi="Arial" w:cs="Arial"/>
          <w:sz w:val="22"/>
          <w:szCs w:val="22"/>
        </w:rPr>
        <w:t>Family Support Specialist</w:t>
      </w:r>
      <w:r w:rsidRPr="003B5A7E">
        <w:rPr>
          <w:rFonts w:ascii="Arial" w:hAnsi="Arial" w:cs="Arial"/>
          <w:sz w:val="22"/>
          <w:szCs w:val="22"/>
        </w:rPr>
        <w:t>s, administrative, clinical and reflective supervision, supervision session structure and content for all staff, reflective strategies</w:t>
      </w:r>
      <w:r w:rsidRPr="003B5A7E">
        <w:rPr>
          <w:rFonts w:ascii="Arial" w:hAnsi="Arial" w:cs="Arial"/>
          <w:i/>
          <w:sz w:val="22"/>
          <w:szCs w:val="22"/>
        </w:rPr>
        <w:t xml:space="preserve"> </w:t>
      </w:r>
      <w:r w:rsidRPr="003B5A7E">
        <w:rPr>
          <w:rFonts w:ascii="Arial" w:hAnsi="Arial" w:cs="Arial"/>
          <w:sz w:val="22"/>
          <w:szCs w:val="22"/>
        </w:rPr>
        <w:t>for supervisors, and sample tools and forms to use for continuous quality improvement, etc. The trainer is certified by the HFA National Office and has been trained to train others.</w:t>
      </w:r>
    </w:p>
    <w:p w14:paraId="369733B8" w14:textId="114830CD" w:rsidR="004521FB" w:rsidRPr="003B5A7E" w:rsidRDefault="004521FB" w:rsidP="00FD1B5A">
      <w:pPr>
        <w:rPr>
          <w:rFonts w:ascii="Arial" w:hAnsi="Arial" w:cs="Arial"/>
          <w:sz w:val="22"/>
          <w:szCs w:val="22"/>
        </w:rPr>
      </w:pPr>
      <w:r w:rsidRPr="003B5A7E">
        <w:rPr>
          <w:rFonts w:ascii="Arial" w:hAnsi="Arial" w:cs="Arial"/>
          <w:sz w:val="22"/>
          <w:szCs w:val="22"/>
        </w:rPr>
        <w:t xml:space="preserve">Note: This term is used in </w:t>
      </w:r>
      <w:hyperlink w:anchor="_10-3._(old_10-2)" w:history="1">
        <w:r w:rsidRPr="003B5A7E">
          <w:rPr>
            <w:rStyle w:val="Hyperlink"/>
            <w:rFonts w:ascii="Arial" w:hAnsi="Arial" w:cs="Arial"/>
            <w:sz w:val="22"/>
            <w:szCs w:val="22"/>
          </w:rPr>
          <w:t>10-3</w:t>
        </w:r>
      </w:hyperlink>
    </w:p>
    <w:p w14:paraId="617DD9F9" w14:textId="77777777" w:rsidR="00C57482" w:rsidRPr="003B5A7E" w:rsidRDefault="00C57482" w:rsidP="00FD1B5A">
      <w:pPr>
        <w:rPr>
          <w:rFonts w:ascii="Arial" w:hAnsi="Arial" w:cs="Arial"/>
          <w:b/>
          <w:sz w:val="22"/>
          <w:szCs w:val="22"/>
        </w:rPr>
      </w:pPr>
    </w:p>
    <w:p w14:paraId="34201088" w14:textId="77777777" w:rsidR="00C57482" w:rsidRPr="003B5A7E" w:rsidRDefault="00C57482" w:rsidP="00FD1B5A">
      <w:pPr>
        <w:rPr>
          <w:rFonts w:ascii="Arial" w:hAnsi="Arial" w:cs="Arial"/>
          <w:b/>
          <w:sz w:val="22"/>
          <w:szCs w:val="22"/>
        </w:rPr>
      </w:pPr>
      <w:bookmarkStart w:id="30" w:name="A_IMP_Train"/>
      <w:bookmarkStart w:id="31" w:name="_Toc415768601"/>
      <w:r w:rsidRPr="003B5A7E">
        <w:rPr>
          <w:rFonts w:ascii="Arial" w:hAnsi="Arial" w:cs="Arial"/>
          <w:b/>
          <w:sz w:val="22"/>
          <w:szCs w:val="22"/>
        </w:rPr>
        <w:t>HFA IMPLEMENTATION TRAINING</w:t>
      </w:r>
      <w:bookmarkEnd w:id="30"/>
      <w:r w:rsidRPr="003B5A7E">
        <w:rPr>
          <w:rFonts w:ascii="Arial" w:hAnsi="Arial" w:cs="Arial"/>
          <w:b/>
          <w:sz w:val="22"/>
          <w:szCs w:val="22"/>
        </w:rPr>
        <w:t>:</w:t>
      </w:r>
    </w:p>
    <w:p w14:paraId="4D26FA89" w14:textId="6E140C18" w:rsidR="00C57482" w:rsidRPr="003B5A7E" w:rsidRDefault="00BF326B" w:rsidP="00FD1B5A">
      <w:pPr>
        <w:rPr>
          <w:rFonts w:ascii="Arial" w:hAnsi="Arial" w:cs="Arial"/>
          <w:sz w:val="22"/>
          <w:szCs w:val="22"/>
        </w:rPr>
      </w:pPr>
      <w:r w:rsidRPr="003B5A7E">
        <w:rPr>
          <w:rFonts w:ascii="Arial" w:hAnsi="Arial" w:cs="Arial"/>
          <w:sz w:val="22"/>
          <w:szCs w:val="22"/>
        </w:rPr>
        <w:t xml:space="preserve">The HFA National Office provides this intensive three day in-person training to site and state leaders. Commonly referred to as HFA Boot Camp, Implementation training provides managers with details on the policy and practice expectations associated with model implementation, including each of the HFA Best Practice Standards. </w:t>
      </w:r>
    </w:p>
    <w:p w14:paraId="1F6CC388" w14:textId="080743BC" w:rsidR="004521FB" w:rsidRPr="003B5A7E" w:rsidRDefault="004521FB" w:rsidP="00FD1B5A">
      <w:pPr>
        <w:rPr>
          <w:rFonts w:ascii="Arial" w:hAnsi="Arial" w:cs="Arial"/>
          <w:sz w:val="22"/>
          <w:szCs w:val="22"/>
        </w:rPr>
      </w:pPr>
      <w:r w:rsidRPr="003B5A7E">
        <w:rPr>
          <w:rFonts w:ascii="Arial" w:hAnsi="Arial" w:cs="Arial"/>
          <w:sz w:val="22"/>
          <w:szCs w:val="22"/>
        </w:rPr>
        <w:t xml:space="preserve">Note: This term is used in </w:t>
      </w:r>
      <w:hyperlink w:anchor="_10-5._(new)_All" w:history="1">
        <w:r w:rsidRPr="003B5A7E">
          <w:rPr>
            <w:rStyle w:val="Hyperlink"/>
            <w:rFonts w:ascii="Arial" w:hAnsi="Arial" w:cs="Arial"/>
            <w:sz w:val="22"/>
            <w:szCs w:val="22"/>
          </w:rPr>
          <w:t>10-5</w:t>
        </w:r>
      </w:hyperlink>
    </w:p>
    <w:p w14:paraId="1220ED95" w14:textId="77777777" w:rsidR="00BF326B" w:rsidRPr="003B5A7E" w:rsidRDefault="00BF326B" w:rsidP="00FD1B5A">
      <w:pPr>
        <w:rPr>
          <w:rFonts w:ascii="Arial" w:hAnsi="Arial" w:cs="Arial"/>
          <w:sz w:val="22"/>
          <w:szCs w:val="22"/>
        </w:rPr>
      </w:pPr>
    </w:p>
    <w:p w14:paraId="322CCEC4" w14:textId="77777777" w:rsidR="00C57482" w:rsidRPr="003B5A7E" w:rsidRDefault="00C57482" w:rsidP="00FD1B5A">
      <w:pPr>
        <w:rPr>
          <w:rFonts w:ascii="Arial" w:hAnsi="Arial" w:cs="Arial"/>
          <w:b/>
          <w:sz w:val="22"/>
          <w:szCs w:val="22"/>
        </w:rPr>
      </w:pPr>
      <w:bookmarkStart w:id="32" w:name="A_HFAST"/>
      <w:r w:rsidRPr="003B5A7E">
        <w:rPr>
          <w:rFonts w:ascii="Arial" w:hAnsi="Arial" w:cs="Arial"/>
          <w:b/>
          <w:sz w:val="22"/>
          <w:szCs w:val="22"/>
        </w:rPr>
        <w:t>HFAST</w:t>
      </w:r>
      <w:bookmarkEnd w:id="32"/>
      <w:r w:rsidRPr="003B5A7E">
        <w:rPr>
          <w:rFonts w:ascii="Arial" w:hAnsi="Arial" w:cs="Arial"/>
          <w:b/>
          <w:sz w:val="22"/>
          <w:szCs w:val="22"/>
        </w:rPr>
        <w:t>:</w:t>
      </w:r>
      <w:r w:rsidRPr="003B5A7E">
        <w:rPr>
          <w:rFonts w:ascii="Arial" w:hAnsi="Arial" w:cs="Arial"/>
          <w:sz w:val="22"/>
          <w:szCs w:val="22"/>
        </w:rPr>
        <w:t xml:space="preserve"> This is the acronym for Healthy Families America Site Tracker (HFAST).  HFAST is an</w:t>
      </w:r>
    </w:p>
    <w:p w14:paraId="7C04FA95" w14:textId="6EA907C9" w:rsidR="00C57482" w:rsidRPr="003B5A7E" w:rsidRDefault="006641C7" w:rsidP="00FD1B5A">
      <w:pPr>
        <w:rPr>
          <w:rFonts w:ascii="Arial" w:hAnsi="Arial" w:cs="Arial"/>
          <w:sz w:val="22"/>
          <w:szCs w:val="22"/>
        </w:rPr>
      </w:pPr>
      <w:r w:rsidRPr="003B5A7E">
        <w:rPr>
          <w:rFonts w:ascii="Arial" w:hAnsi="Arial" w:cs="Arial"/>
          <w:sz w:val="22"/>
          <w:szCs w:val="22"/>
        </w:rPr>
        <w:t>on</w:t>
      </w:r>
      <w:r w:rsidR="00C57482" w:rsidRPr="003B5A7E">
        <w:rPr>
          <w:rFonts w:ascii="Arial" w:hAnsi="Arial" w:cs="Arial"/>
          <w:sz w:val="22"/>
          <w:szCs w:val="22"/>
        </w:rPr>
        <w:t>line information and data system that al</w:t>
      </w:r>
      <w:r w:rsidRPr="003B5A7E">
        <w:rPr>
          <w:rFonts w:ascii="Arial" w:hAnsi="Arial" w:cs="Arial"/>
          <w:sz w:val="22"/>
          <w:szCs w:val="22"/>
        </w:rPr>
        <w:t>lows for real time updates.   S</w:t>
      </w:r>
      <w:r w:rsidR="00C57482" w:rsidRPr="003B5A7E">
        <w:rPr>
          <w:rFonts w:ascii="Arial" w:hAnsi="Arial" w:cs="Arial"/>
          <w:sz w:val="22"/>
          <w:szCs w:val="22"/>
        </w:rPr>
        <w:t xml:space="preserve">ites </w:t>
      </w:r>
      <w:r w:rsidRPr="003B5A7E">
        <w:rPr>
          <w:rFonts w:ascii="Arial" w:hAnsi="Arial" w:cs="Arial"/>
          <w:sz w:val="22"/>
          <w:szCs w:val="22"/>
        </w:rPr>
        <w:t xml:space="preserve">are required </w:t>
      </w:r>
      <w:r w:rsidR="00C57482" w:rsidRPr="003B5A7E">
        <w:rPr>
          <w:rFonts w:ascii="Arial" w:hAnsi="Arial" w:cs="Arial"/>
          <w:sz w:val="22"/>
          <w:szCs w:val="22"/>
        </w:rPr>
        <w:t>to com</w:t>
      </w:r>
      <w:r w:rsidRPr="003B5A7E">
        <w:rPr>
          <w:rFonts w:ascii="Arial" w:hAnsi="Arial" w:cs="Arial"/>
          <w:sz w:val="22"/>
          <w:szCs w:val="22"/>
        </w:rPr>
        <w:t>municate changes (demographics, personnel, etc.) on HFAST so that it remains updated</w:t>
      </w:r>
      <w:r w:rsidR="00C57482" w:rsidRPr="003B5A7E">
        <w:rPr>
          <w:rFonts w:ascii="Arial" w:hAnsi="Arial" w:cs="Arial"/>
          <w:sz w:val="22"/>
          <w:szCs w:val="22"/>
        </w:rPr>
        <w:t xml:space="preserve">.   All sites will </w:t>
      </w:r>
      <w:r w:rsidRPr="003B5A7E">
        <w:rPr>
          <w:rFonts w:ascii="Arial" w:hAnsi="Arial" w:cs="Arial"/>
          <w:sz w:val="22"/>
          <w:szCs w:val="22"/>
        </w:rPr>
        <w:t xml:space="preserve">also </w:t>
      </w:r>
      <w:r w:rsidR="00C57482" w:rsidRPr="003B5A7E">
        <w:rPr>
          <w:rFonts w:ascii="Arial" w:hAnsi="Arial" w:cs="Arial"/>
          <w:sz w:val="22"/>
          <w:szCs w:val="22"/>
        </w:rPr>
        <w:t xml:space="preserve">complete their annual survey on HFAST.  </w:t>
      </w:r>
    </w:p>
    <w:p w14:paraId="710275F2" w14:textId="46028221" w:rsidR="004521FB" w:rsidRPr="003B5A7E" w:rsidRDefault="004521FB" w:rsidP="00FD1B5A">
      <w:pPr>
        <w:rPr>
          <w:rFonts w:ascii="Arial" w:hAnsi="Arial" w:cs="Arial"/>
          <w:sz w:val="22"/>
          <w:szCs w:val="22"/>
        </w:rPr>
      </w:pPr>
      <w:r w:rsidRPr="003B5A7E">
        <w:rPr>
          <w:rFonts w:ascii="Arial" w:hAnsi="Arial" w:cs="Arial"/>
          <w:sz w:val="22"/>
          <w:szCs w:val="22"/>
        </w:rPr>
        <w:t xml:space="preserve">Note: This term is used in </w:t>
      </w:r>
      <w:hyperlink w:anchor="_GA-9._In_accordance" w:history="1">
        <w:r w:rsidRPr="003B5A7E">
          <w:rPr>
            <w:rStyle w:val="Hyperlink"/>
            <w:rFonts w:ascii="Arial" w:hAnsi="Arial" w:cs="Arial"/>
            <w:sz w:val="22"/>
            <w:szCs w:val="22"/>
          </w:rPr>
          <w:t>GA-9.</w:t>
        </w:r>
      </w:hyperlink>
    </w:p>
    <w:p w14:paraId="401395CB" w14:textId="77777777" w:rsidR="00FD1B5A" w:rsidRPr="003B5A7E" w:rsidRDefault="00FD1B5A" w:rsidP="00FD1B5A"/>
    <w:p w14:paraId="49068F6F" w14:textId="77777777" w:rsidR="00C57482" w:rsidRPr="003B5A7E" w:rsidRDefault="00C57482" w:rsidP="00FD1B5A">
      <w:pPr>
        <w:rPr>
          <w:rFonts w:ascii="Arial" w:hAnsi="Arial" w:cs="Arial"/>
          <w:b/>
          <w:sz w:val="22"/>
          <w:szCs w:val="22"/>
        </w:rPr>
      </w:pPr>
      <w:bookmarkStart w:id="33" w:name="A_Home_Visit"/>
      <w:r w:rsidRPr="003B5A7E">
        <w:rPr>
          <w:rFonts w:ascii="Arial" w:hAnsi="Arial" w:cs="Arial"/>
          <w:b/>
          <w:sz w:val="22"/>
          <w:szCs w:val="22"/>
        </w:rPr>
        <w:t>HOME VISIT:</w:t>
      </w:r>
      <w:bookmarkEnd w:id="31"/>
      <w:r w:rsidRPr="003B5A7E">
        <w:rPr>
          <w:rFonts w:ascii="Arial" w:hAnsi="Arial" w:cs="Arial"/>
          <w:b/>
          <w:sz w:val="22"/>
          <w:szCs w:val="22"/>
        </w:rPr>
        <w:tab/>
      </w:r>
    </w:p>
    <w:bookmarkEnd w:id="33"/>
    <w:p w14:paraId="1BB97755" w14:textId="22203143" w:rsidR="00C57482" w:rsidRPr="003B5A7E" w:rsidRDefault="00C57482" w:rsidP="00FD1B5A">
      <w:pPr>
        <w:jc w:val="both"/>
        <w:rPr>
          <w:rFonts w:ascii="Arial" w:hAnsi="Arial" w:cs="Arial"/>
          <w:iCs/>
          <w:sz w:val="22"/>
          <w:szCs w:val="22"/>
        </w:rPr>
      </w:pPr>
      <w:r w:rsidRPr="003B5A7E">
        <w:rPr>
          <w:rFonts w:ascii="Arial" w:hAnsi="Arial" w:cs="Arial"/>
          <w:iCs/>
          <w:sz w:val="22"/>
          <w:szCs w:val="22"/>
        </w:rPr>
        <w:t xml:space="preserve">A face-to-face interaction that occurs between the family and the </w:t>
      </w:r>
      <w:r w:rsidR="008A21EC" w:rsidRPr="003B5A7E">
        <w:rPr>
          <w:rFonts w:ascii="Arial" w:hAnsi="Arial" w:cs="Arial"/>
          <w:iCs/>
          <w:sz w:val="22"/>
          <w:szCs w:val="22"/>
        </w:rPr>
        <w:t>Family Support Spec</w:t>
      </w:r>
      <w:r w:rsidR="00972F0C" w:rsidRPr="003B5A7E">
        <w:rPr>
          <w:rFonts w:ascii="Arial" w:hAnsi="Arial" w:cs="Arial"/>
          <w:iCs/>
          <w:sz w:val="22"/>
          <w:szCs w:val="22"/>
        </w:rPr>
        <w:t>ialist.</w:t>
      </w:r>
      <w:r w:rsidRPr="003B5A7E">
        <w:rPr>
          <w:rFonts w:ascii="Arial" w:hAnsi="Arial" w:cs="Arial"/>
          <w:iCs/>
          <w:sz w:val="22"/>
          <w:szCs w:val="22"/>
        </w:rPr>
        <w:t xml:space="preserve"> The goal of the home visit is to promote positive parent-child interaction, healthy childhood growth and development, and enhance family functioning. Typically, home visits occur in the home, last a minimum of an hour and the child is present.   </w:t>
      </w:r>
      <w:r w:rsidR="006641C7" w:rsidRPr="003B5A7E">
        <w:rPr>
          <w:rFonts w:ascii="Arial" w:hAnsi="Arial" w:cs="Arial"/>
          <w:iCs/>
          <w:sz w:val="22"/>
          <w:szCs w:val="22"/>
        </w:rPr>
        <w:t>Extenuating circumstances may</w:t>
      </w:r>
      <w:r w:rsidR="00BF3020" w:rsidRPr="003B5A7E">
        <w:rPr>
          <w:rFonts w:ascii="Arial" w:hAnsi="Arial" w:cs="Arial"/>
          <w:iCs/>
          <w:sz w:val="22"/>
          <w:szCs w:val="22"/>
        </w:rPr>
        <w:t xml:space="preserve"> </w:t>
      </w:r>
      <w:r w:rsidR="00162198" w:rsidRPr="003B5A7E">
        <w:rPr>
          <w:rFonts w:ascii="Arial" w:hAnsi="Arial" w:cs="Arial"/>
          <w:iCs/>
          <w:sz w:val="22"/>
          <w:szCs w:val="22"/>
        </w:rPr>
        <w:t xml:space="preserve">occur </w:t>
      </w:r>
      <w:r w:rsidR="006641C7" w:rsidRPr="003B5A7E">
        <w:rPr>
          <w:rFonts w:ascii="Arial" w:hAnsi="Arial" w:cs="Arial"/>
          <w:iCs/>
          <w:sz w:val="22"/>
          <w:szCs w:val="22"/>
        </w:rPr>
        <w:t xml:space="preserve">where visits take place </w:t>
      </w:r>
      <w:r w:rsidR="00162198" w:rsidRPr="003B5A7E">
        <w:rPr>
          <w:rFonts w:ascii="Arial" w:hAnsi="Arial" w:cs="Arial"/>
          <w:iCs/>
          <w:sz w:val="22"/>
          <w:szCs w:val="22"/>
        </w:rPr>
        <w:t>outside the home, be</w:t>
      </w:r>
      <w:r w:rsidRPr="003B5A7E">
        <w:rPr>
          <w:rFonts w:ascii="Arial" w:hAnsi="Arial" w:cs="Arial"/>
          <w:iCs/>
          <w:sz w:val="22"/>
          <w:szCs w:val="22"/>
        </w:rPr>
        <w:t xml:space="preserve"> of </w:t>
      </w:r>
      <w:r w:rsidR="00C15549" w:rsidRPr="003B5A7E">
        <w:rPr>
          <w:rFonts w:ascii="Arial" w:hAnsi="Arial" w:cs="Arial"/>
          <w:iCs/>
          <w:sz w:val="22"/>
          <w:szCs w:val="22"/>
        </w:rPr>
        <w:t xml:space="preserve">slightly </w:t>
      </w:r>
      <w:r w:rsidRPr="003B5A7E">
        <w:rPr>
          <w:rFonts w:ascii="Arial" w:hAnsi="Arial" w:cs="Arial"/>
          <w:iCs/>
          <w:sz w:val="22"/>
          <w:szCs w:val="22"/>
        </w:rPr>
        <w:t>shorter duration than an hour, or o</w:t>
      </w:r>
      <w:r w:rsidR="006641C7" w:rsidRPr="003B5A7E">
        <w:rPr>
          <w:rFonts w:ascii="Arial" w:hAnsi="Arial" w:cs="Arial"/>
          <w:iCs/>
          <w:sz w:val="22"/>
          <w:szCs w:val="22"/>
        </w:rPr>
        <w:t>ccur with the child not present.</w:t>
      </w:r>
      <w:r w:rsidRPr="003B5A7E">
        <w:rPr>
          <w:rFonts w:ascii="Arial" w:hAnsi="Arial" w:cs="Arial"/>
          <w:iCs/>
          <w:sz w:val="22"/>
          <w:szCs w:val="22"/>
        </w:rPr>
        <w:t xml:space="preserve"> </w:t>
      </w:r>
      <w:r w:rsidR="006641C7" w:rsidRPr="003B5A7E">
        <w:rPr>
          <w:rFonts w:ascii="Arial" w:hAnsi="Arial" w:cs="Arial"/>
          <w:iCs/>
          <w:sz w:val="22"/>
          <w:szCs w:val="22"/>
        </w:rPr>
        <w:t>T</w:t>
      </w:r>
      <w:r w:rsidR="00162198" w:rsidRPr="003B5A7E">
        <w:rPr>
          <w:rFonts w:ascii="Arial" w:hAnsi="Arial" w:cs="Arial"/>
          <w:iCs/>
          <w:sz w:val="22"/>
          <w:szCs w:val="22"/>
        </w:rPr>
        <w:t xml:space="preserve">hese may </w:t>
      </w:r>
      <w:r w:rsidRPr="003B5A7E">
        <w:rPr>
          <w:rFonts w:ascii="Arial" w:hAnsi="Arial" w:cs="Arial"/>
          <w:iCs/>
          <w:sz w:val="22"/>
          <w:szCs w:val="22"/>
        </w:rPr>
        <w:t>be co</w:t>
      </w:r>
      <w:r w:rsidR="00162198" w:rsidRPr="003B5A7E">
        <w:rPr>
          <w:rFonts w:ascii="Arial" w:hAnsi="Arial" w:cs="Arial"/>
          <w:iCs/>
          <w:sz w:val="22"/>
          <w:szCs w:val="22"/>
        </w:rPr>
        <w:t>unted as a home visit only if</w:t>
      </w:r>
      <w:r w:rsidRPr="003B5A7E">
        <w:rPr>
          <w:rFonts w:ascii="Arial" w:hAnsi="Arial" w:cs="Arial"/>
          <w:iCs/>
          <w:sz w:val="22"/>
          <w:szCs w:val="22"/>
        </w:rPr>
        <w:t xml:space="preserve"> the overall goals of a home visit and some of the focus areas (listed below) have been addressed. </w:t>
      </w:r>
      <w:r w:rsidR="00055F1F" w:rsidRPr="003B5A7E">
        <w:rPr>
          <w:rFonts w:ascii="Arial" w:hAnsi="Arial" w:cs="Arial"/>
          <w:iCs/>
          <w:sz w:val="22"/>
          <w:szCs w:val="22"/>
        </w:rPr>
        <w:t>Also, in</w:t>
      </w:r>
      <w:r w:rsidR="00FD3A9C" w:rsidRPr="003B5A7E">
        <w:rPr>
          <w:rFonts w:ascii="Arial" w:hAnsi="Arial" w:cs="Arial"/>
          <w:iCs/>
          <w:sz w:val="22"/>
          <w:szCs w:val="22"/>
        </w:rPr>
        <w:t xml:space="preserve"> </w:t>
      </w:r>
      <w:r w:rsidR="00055F1F" w:rsidRPr="003B5A7E">
        <w:rPr>
          <w:rFonts w:ascii="Arial" w:hAnsi="Arial" w:cs="Arial"/>
          <w:iCs/>
          <w:sz w:val="22"/>
          <w:szCs w:val="22"/>
        </w:rPr>
        <w:t xml:space="preserve">very limited, </w:t>
      </w:r>
      <w:r w:rsidR="00FD3A9C" w:rsidRPr="003B5A7E">
        <w:rPr>
          <w:rFonts w:ascii="Arial" w:hAnsi="Arial" w:cs="Arial"/>
          <w:iCs/>
          <w:sz w:val="22"/>
          <w:szCs w:val="22"/>
        </w:rPr>
        <w:t>special situations</w:t>
      </w:r>
      <w:r w:rsidR="00055F1F" w:rsidRPr="003B5A7E">
        <w:rPr>
          <w:rFonts w:ascii="Arial" w:hAnsi="Arial" w:cs="Arial"/>
          <w:iCs/>
          <w:sz w:val="22"/>
          <w:szCs w:val="22"/>
        </w:rPr>
        <w:t xml:space="preserve"> such as when severe weather, </w:t>
      </w:r>
      <w:r w:rsidR="00FD3A9C" w:rsidRPr="003B5A7E">
        <w:rPr>
          <w:rFonts w:ascii="Arial" w:hAnsi="Arial" w:cs="Arial"/>
          <w:iCs/>
          <w:sz w:val="22"/>
          <w:szCs w:val="22"/>
        </w:rPr>
        <w:t>natural disaster</w:t>
      </w:r>
      <w:r w:rsidR="00055F1F" w:rsidRPr="003B5A7E">
        <w:rPr>
          <w:rFonts w:ascii="Arial" w:hAnsi="Arial" w:cs="Arial"/>
          <w:iCs/>
          <w:sz w:val="22"/>
          <w:szCs w:val="22"/>
        </w:rPr>
        <w:t xml:space="preserve"> or community safety advisory impedes the ability to conduct a home visit with a family, a virtual home visit, via p</w:t>
      </w:r>
      <w:r w:rsidR="00AA6165" w:rsidRPr="003B5A7E">
        <w:rPr>
          <w:rFonts w:ascii="Arial" w:hAnsi="Arial" w:cs="Arial"/>
          <w:iCs/>
          <w:sz w:val="22"/>
          <w:szCs w:val="22"/>
        </w:rPr>
        <w:t>hone (skype, FaceTime or other</w:t>
      </w:r>
      <w:r w:rsidR="00055F1F" w:rsidRPr="003B5A7E">
        <w:rPr>
          <w:rFonts w:ascii="Arial" w:hAnsi="Arial" w:cs="Arial"/>
          <w:iCs/>
          <w:sz w:val="22"/>
          <w:szCs w:val="22"/>
        </w:rPr>
        <w:t xml:space="preserve"> video technology preferred), can be counted when documented on a home visit record and the goals of a home visit are met including some of the focus areas (below). </w:t>
      </w:r>
      <w:r w:rsidRPr="003B5A7E">
        <w:rPr>
          <w:rFonts w:ascii="Arial" w:hAnsi="Arial" w:cs="Arial"/>
          <w:iCs/>
          <w:sz w:val="22"/>
          <w:szCs w:val="22"/>
        </w:rPr>
        <w:t>Sites are permitted to count one group meeting per month as a home visit while families are on Level 1</w:t>
      </w:r>
      <w:r w:rsidR="004C3F66" w:rsidRPr="003B5A7E">
        <w:rPr>
          <w:rFonts w:ascii="Arial" w:hAnsi="Arial" w:cs="Arial"/>
          <w:iCs/>
          <w:sz w:val="22"/>
          <w:szCs w:val="22"/>
        </w:rPr>
        <w:t xml:space="preserve"> or 1P</w:t>
      </w:r>
      <w:r w:rsidRPr="003B5A7E">
        <w:rPr>
          <w:rFonts w:ascii="Arial" w:hAnsi="Arial" w:cs="Arial"/>
          <w:iCs/>
          <w:sz w:val="22"/>
          <w:szCs w:val="22"/>
        </w:rPr>
        <w:t>, ho</w:t>
      </w:r>
      <w:r w:rsidR="00420293" w:rsidRPr="003B5A7E">
        <w:rPr>
          <w:rFonts w:ascii="Arial" w:hAnsi="Arial" w:cs="Arial"/>
          <w:iCs/>
          <w:sz w:val="22"/>
          <w:szCs w:val="22"/>
        </w:rPr>
        <w:t>wever to do so requires that a</w:t>
      </w:r>
      <w:r w:rsidRPr="003B5A7E">
        <w:rPr>
          <w:rFonts w:ascii="Arial" w:hAnsi="Arial" w:cs="Arial"/>
          <w:iCs/>
          <w:sz w:val="22"/>
          <w:szCs w:val="22"/>
        </w:rPr>
        <w:t xml:space="preserve"> </w:t>
      </w:r>
      <w:r w:rsidR="00420293" w:rsidRPr="003B5A7E">
        <w:rPr>
          <w:rFonts w:ascii="Arial" w:hAnsi="Arial" w:cs="Arial"/>
          <w:iCs/>
          <w:sz w:val="22"/>
          <w:szCs w:val="22"/>
        </w:rPr>
        <w:t xml:space="preserve">Family Support Specialist </w:t>
      </w:r>
      <w:r w:rsidRPr="003B5A7E">
        <w:rPr>
          <w:rFonts w:ascii="Arial" w:hAnsi="Arial" w:cs="Arial"/>
          <w:iCs/>
          <w:sz w:val="22"/>
          <w:szCs w:val="22"/>
        </w:rPr>
        <w:t>be present during the group meeting and that the group meeting be documented on a home visit note, including some aspects of CHEERS for that particular family</w:t>
      </w:r>
      <w:r w:rsidR="00420293" w:rsidRPr="003B5A7E">
        <w:rPr>
          <w:rFonts w:ascii="Arial" w:hAnsi="Arial" w:cs="Arial"/>
          <w:iCs/>
          <w:sz w:val="22"/>
          <w:szCs w:val="22"/>
        </w:rPr>
        <w:t xml:space="preserve"> (when the group includes parent-child interaction time)</w:t>
      </w:r>
      <w:r w:rsidRPr="003B5A7E">
        <w:rPr>
          <w:rFonts w:ascii="Arial" w:hAnsi="Arial" w:cs="Arial"/>
          <w:iCs/>
          <w:sz w:val="22"/>
          <w:szCs w:val="22"/>
        </w:rPr>
        <w:t xml:space="preserve">. </w:t>
      </w:r>
      <w:r w:rsidR="00420293" w:rsidRPr="003B5A7E">
        <w:rPr>
          <w:rFonts w:ascii="Arial" w:hAnsi="Arial" w:cs="Arial"/>
          <w:iCs/>
          <w:sz w:val="22"/>
          <w:szCs w:val="22"/>
        </w:rPr>
        <w:t>The site may also count one visit per month conducted by a multi-disciplinary team member (if with documentation to demonstrate the staff person received HFA Foun</w:t>
      </w:r>
      <w:r w:rsidR="001373EF" w:rsidRPr="003B5A7E">
        <w:rPr>
          <w:rFonts w:ascii="Arial" w:hAnsi="Arial" w:cs="Arial"/>
          <w:iCs/>
          <w:sz w:val="22"/>
          <w:szCs w:val="22"/>
        </w:rPr>
        <w:t xml:space="preserve">dations for Family Support core (formerly </w:t>
      </w:r>
      <w:r w:rsidR="00420293" w:rsidRPr="003B5A7E">
        <w:rPr>
          <w:rFonts w:ascii="Arial" w:hAnsi="Arial" w:cs="Arial"/>
          <w:iCs/>
          <w:sz w:val="22"/>
          <w:szCs w:val="22"/>
        </w:rPr>
        <w:t>ISHV</w:t>
      </w:r>
      <w:r w:rsidR="001373EF" w:rsidRPr="003B5A7E">
        <w:rPr>
          <w:rFonts w:ascii="Arial" w:hAnsi="Arial" w:cs="Arial"/>
          <w:iCs/>
          <w:sz w:val="22"/>
          <w:szCs w:val="22"/>
        </w:rPr>
        <w:t>)</w:t>
      </w:r>
      <w:r w:rsidR="00420293" w:rsidRPr="003B5A7E">
        <w:rPr>
          <w:rFonts w:ascii="Arial" w:hAnsi="Arial" w:cs="Arial"/>
          <w:iCs/>
          <w:sz w:val="22"/>
          <w:szCs w:val="22"/>
        </w:rPr>
        <w:t xml:space="preserve"> training and receives supervision consistent with 12-1 and 1-2 standards   </w:t>
      </w:r>
      <w:r w:rsidRPr="003B5A7E">
        <w:rPr>
          <w:rFonts w:ascii="Arial" w:hAnsi="Arial" w:cs="Arial"/>
          <w:iCs/>
          <w:sz w:val="22"/>
          <w:szCs w:val="22"/>
        </w:rPr>
        <w:t xml:space="preserve">The focus </w:t>
      </w:r>
      <w:r w:rsidR="006641C7" w:rsidRPr="003B5A7E">
        <w:rPr>
          <w:rFonts w:ascii="Arial" w:hAnsi="Arial" w:cs="Arial"/>
          <w:iCs/>
          <w:sz w:val="22"/>
          <w:szCs w:val="22"/>
        </w:rPr>
        <w:t xml:space="preserve">areas </w:t>
      </w:r>
      <w:r w:rsidRPr="003B5A7E">
        <w:rPr>
          <w:rFonts w:ascii="Arial" w:hAnsi="Arial" w:cs="Arial"/>
          <w:iCs/>
          <w:sz w:val="22"/>
          <w:szCs w:val="22"/>
        </w:rPr>
        <w:t>during home visits may include, but are not limited to:</w:t>
      </w:r>
    </w:p>
    <w:p w14:paraId="3523C1D6" w14:textId="77777777" w:rsidR="00C57482" w:rsidRPr="003B5A7E" w:rsidRDefault="00C57482" w:rsidP="00FD1B5A">
      <w:pPr>
        <w:jc w:val="both"/>
        <w:rPr>
          <w:rFonts w:ascii="Arial" w:hAnsi="Arial" w:cs="Arial"/>
          <w:iCs/>
          <w:sz w:val="22"/>
          <w:szCs w:val="22"/>
        </w:rPr>
      </w:pPr>
    </w:p>
    <w:p w14:paraId="37CFECEF" w14:textId="77777777" w:rsidR="00C57482" w:rsidRPr="003B5A7E" w:rsidRDefault="00C57482" w:rsidP="00FD1B5A">
      <w:pPr>
        <w:rPr>
          <w:rFonts w:ascii="Arial" w:hAnsi="Arial" w:cs="Arial"/>
          <w:b/>
          <w:sz w:val="22"/>
          <w:u w:val="single"/>
        </w:rPr>
      </w:pPr>
      <w:bookmarkStart w:id="34" w:name="_Toc415768602"/>
      <w:r w:rsidRPr="003B5A7E">
        <w:rPr>
          <w:rFonts w:ascii="Arial" w:hAnsi="Arial" w:cs="Arial"/>
          <w:b/>
          <w:sz w:val="22"/>
          <w:u w:val="single"/>
        </w:rPr>
        <w:lastRenderedPageBreak/>
        <w:t>Promotion of positive parent-child interaction/attachment:</w:t>
      </w:r>
      <w:bookmarkEnd w:id="34"/>
    </w:p>
    <w:p w14:paraId="3EC15D86" w14:textId="77777777" w:rsidR="00C57482" w:rsidRPr="003B5A7E" w:rsidRDefault="00C57482" w:rsidP="00FD1B5A">
      <w:pPr>
        <w:rPr>
          <w:rFonts w:ascii="Arial" w:hAnsi="Arial" w:cs="Arial"/>
          <w:sz w:val="4"/>
          <w:szCs w:val="4"/>
        </w:rPr>
      </w:pPr>
    </w:p>
    <w:p w14:paraId="1B2DA936" w14:textId="77777777" w:rsidR="00C57482" w:rsidRPr="003B5A7E" w:rsidRDefault="00C57482" w:rsidP="00FD1B5A">
      <w:pPr>
        <w:pStyle w:val="ListParagraph"/>
        <w:numPr>
          <w:ilvl w:val="0"/>
          <w:numId w:val="56"/>
        </w:numPr>
        <w:rPr>
          <w:rFonts w:ascii="Arial" w:hAnsi="Arial" w:cs="Arial"/>
          <w:b/>
          <w:sz w:val="22"/>
          <w:szCs w:val="22"/>
        </w:rPr>
      </w:pPr>
      <w:bookmarkStart w:id="35" w:name="_Toc415768603"/>
      <w:r w:rsidRPr="003B5A7E">
        <w:rPr>
          <w:rFonts w:ascii="Arial" w:hAnsi="Arial" w:cs="Arial"/>
          <w:sz w:val="22"/>
          <w:szCs w:val="22"/>
        </w:rPr>
        <w:t>Development of healthy relationships with parent(s)</w:t>
      </w:r>
      <w:bookmarkEnd w:id="35"/>
    </w:p>
    <w:p w14:paraId="41C133B1" w14:textId="77777777" w:rsidR="00C57482" w:rsidRPr="003B5A7E" w:rsidRDefault="00C57482" w:rsidP="00FD1B5A">
      <w:pPr>
        <w:pStyle w:val="ListParagraph"/>
        <w:numPr>
          <w:ilvl w:val="0"/>
          <w:numId w:val="56"/>
        </w:numPr>
        <w:rPr>
          <w:rFonts w:ascii="Arial" w:hAnsi="Arial" w:cs="Arial"/>
          <w:b/>
          <w:sz w:val="22"/>
          <w:szCs w:val="22"/>
        </w:rPr>
      </w:pPr>
      <w:bookmarkStart w:id="36" w:name="_Toc415768604"/>
      <w:r w:rsidRPr="003B5A7E">
        <w:rPr>
          <w:rFonts w:ascii="Arial" w:hAnsi="Arial" w:cs="Arial"/>
          <w:sz w:val="22"/>
          <w:szCs w:val="22"/>
        </w:rPr>
        <w:t>Support of parental attachment to child(ren)</w:t>
      </w:r>
      <w:bookmarkEnd w:id="36"/>
    </w:p>
    <w:p w14:paraId="2BE8D42F" w14:textId="77777777" w:rsidR="00C57482" w:rsidRPr="003B5A7E" w:rsidRDefault="00C57482" w:rsidP="00FD1B5A">
      <w:pPr>
        <w:pStyle w:val="ListParagraph"/>
        <w:numPr>
          <w:ilvl w:val="0"/>
          <w:numId w:val="56"/>
        </w:numPr>
        <w:rPr>
          <w:rFonts w:ascii="Arial" w:hAnsi="Arial" w:cs="Arial"/>
          <w:b/>
          <w:sz w:val="22"/>
          <w:szCs w:val="22"/>
        </w:rPr>
      </w:pPr>
      <w:bookmarkStart w:id="37" w:name="_Toc415768605"/>
      <w:r w:rsidRPr="003B5A7E">
        <w:rPr>
          <w:rFonts w:ascii="Arial" w:hAnsi="Arial" w:cs="Arial"/>
          <w:sz w:val="22"/>
          <w:szCs w:val="22"/>
        </w:rPr>
        <w:t>Support of parent-child attachment</w:t>
      </w:r>
      <w:bookmarkEnd w:id="37"/>
    </w:p>
    <w:p w14:paraId="1E20E279" w14:textId="77777777" w:rsidR="00C57482" w:rsidRPr="003B5A7E" w:rsidRDefault="00C57482" w:rsidP="00FD1B5A">
      <w:pPr>
        <w:pStyle w:val="ListParagraph"/>
        <w:numPr>
          <w:ilvl w:val="0"/>
          <w:numId w:val="56"/>
        </w:numPr>
        <w:rPr>
          <w:rFonts w:ascii="Arial" w:hAnsi="Arial" w:cs="Arial"/>
          <w:b/>
          <w:sz w:val="22"/>
          <w:szCs w:val="22"/>
        </w:rPr>
      </w:pPr>
      <w:bookmarkStart w:id="38" w:name="_Toc415768606"/>
      <w:r w:rsidRPr="003B5A7E">
        <w:rPr>
          <w:rFonts w:ascii="Arial" w:hAnsi="Arial" w:cs="Arial"/>
          <w:sz w:val="22"/>
          <w:szCs w:val="22"/>
        </w:rPr>
        <w:t>Social-emotional relationship</w:t>
      </w:r>
      <w:bookmarkEnd w:id="38"/>
      <w:r w:rsidRPr="003B5A7E">
        <w:rPr>
          <w:rFonts w:ascii="Arial" w:hAnsi="Arial" w:cs="Arial"/>
          <w:sz w:val="22"/>
          <w:szCs w:val="22"/>
        </w:rPr>
        <w:t xml:space="preserve"> </w:t>
      </w:r>
    </w:p>
    <w:p w14:paraId="6E9CF5CD" w14:textId="77777777" w:rsidR="00C57482" w:rsidRPr="003B5A7E" w:rsidRDefault="00C57482" w:rsidP="00FD1B5A">
      <w:pPr>
        <w:pStyle w:val="ListParagraph"/>
        <w:numPr>
          <w:ilvl w:val="0"/>
          <w:numId w:val="56"/>
        </w:numPr>
        <w:rPr>
          <w:rFonts w:ascii="Arial" w:hAnsi="Arial" w:cs="Arial"/>
          <w:b/>
          <w:sz w:val="22"/>
          <w:szCs w:val="22"/>
        </w:rPr>
      </w:pPr>
      <w:bookmarkStart w:id="39" w:name="_Toc415768607"/>
      <w:r w:rsidRPr="003B5A7E">
        <w:rPr>
          <w:rFonts w:ascii="Arial" w:hAnsi="Arial" w:cs="Arial"/>
          <w:sz w:val="22"/>
          <w:szCs w:val="22"/>
        </w:rPr>
        <w:t>Support for parent role in promoting and guiding child development</w:t>
      </w:r>
      <w:bookmarkEnd w:id="39"/>
    </w:p>
    <w:p w14:paraId="168E9C02" w14:textId="77777777" w:rsidR="00C57482" w:rsidRPr="003B5A7E" w:rsidRDefault="00C57482" w:rsidP="00FD1B5A">
      <w:pPr>
        <w:pStyle w:val="ListParagraph"/>
        <w:numPr>
          <w:ilvl w:val="0"/>
          <w:numId w:val="56"/>
        </w:numPr>
        <w:rPr>
          <w:rFonts w:ascii="Arial" w:hAnsi="Arial" w:cs="Arial"/>
          <w:b/>
          <w:sz w:val="22"/>
          <w:szCs w:val="22"/>
        </w:rPr>
      </w:pPr>
      <w:bookmarkStart w:id="40" w:name="_Toc415768608"/>
      <w:r w:rsidRPr="003B5A7E">
        <w:rPr>
          <w:rFonts w:ascii="Arial" w:hAnsi="Arial" w:cs="Arial"/>
          <w:sz w:val="22"/>
          <w:szCs w:val="22"/>
        </w:rPr>
        <w:t>Parent-child play activities</w:t>
      </w:r>
      <w:bookmarkEnd w:id="40"/>
    </w:p>
    <w:p w14:paraId="7803A6CE" w14:textId="77777777" w:rsidR="00C57482" w:rsidRPr="003B5A7E" w:rsidRDefault="00C57482" w:rsidP="00FD1B5A">
      <w:pPr>
        <w:pStyle w:val="ListParagraph"/>
        <w:numPr>
          <w:ilvl w:val="0"/>
          <w:numId w:val="56"/>
        </w:numPr>
        <w:rPr>
          <w:rFonts w:ascii="Arial" w:hAnsi="Arial" w:cs="Arial"/>
          <w:b/>
          <w:sz w:val="22"/>
          <w:szCs w:val="22"/>
        </w:rPr>
      </w:pPr>
      <w:bookmarkStart w:id="41" w:name="_Toc415768609"/>
      <w:r w:rsidRPr="003B5A7E">
        <w:rPr>
          <w:rFonts w:ascii="Arial" w:hAnsi="Arial" w:cs="Arial"/>
          <w:sz w:val="22"/>
          <w:szCs w:val="22"/>
        </w:rPr>
        <w:t>Support for parent-child goals, etc.</w:t>
      </w:r>
      <w:bookmarkEnd w:id="41"/>
      <w:r w:rsidRPr="003B5A7E">
        <w:rPr>
          <w:rFonts w:ascii="Arial" w:hAnsi="Arial" w:cs="Arial"/>
          <w:sz w:val="22"/>
          <w:szCs w:val="22"/>
        </w:rPr>
        <w:t xml:space="preserve"> </w:t>
      </w:r>
    </w:p>
    <w:p w14:paraId="3F2321E0" w14:textId="77777777" w:rsidR="00C57482" w:rsidRPr="003B5A7E" w:rsidRDefault="00C57482" w:rsidP="00FD1B5A">
      <w:pPr>
        <w:rPr>
          <w:rFonts w:ascii="Arial" w:hAnsi="Arial" w:cs="Arial"/>
          <w:sz w:val="22"/>
          <w:szCs w:val="22"/>
        </w:rPr>
      </w:pPr>
    </w:p>
    <w:p w14:paraId="41D75DB9" w14:textId="77777777" w:rsidR="00C57482" w:rsidRPr="003B5A7E" w:rsidRDefault="00C57482" w:rsidP="00FD1B5A">
      <w:pPr>
        <w:rPr>
          <w:rFonts w:ascii="Arial" w:hAnsi="Arial" w:cs="Arial"/>
          <w:b/>
          <w:sz w:val="22"/>
          <w:szCs w:val="22"/>
          <w:u w:val="single"/>
        </w:rPr>
      </w:pPr>
      <w:bookmarkStart w:id="42" w:name="_Toc415768610"/>
      <w:r w:rsidRPr="003B5A7E">
        <w:rPr>
          <w:rFonts w:ascii="Arial" w:hAnsi="Arial" w:cs="Arial"/>
          <w:b/>
          <w:sz w:val="22"/>
          <w:szCs w:val="22"/>
          <w:u w:val="single"/>
        </w:rPr>
        <w:t>Promotion of healthy childhood growth &amp; development:</w:t>
      </w:r>
      <w:bookmarkEnd w:id="42"/>
    </w:p>
    <w:p w14:paraId="7E3369C1" w14:textId="77777777" w:rsidR="00C57482" w:rsidRPr="003B5A7E" w:rsidRDefault="00C57482" w:rsidP="00FD1B5A">
      <w:pPr>
        <w:rPr>
          <w:rFonts w:ascii="Arial" w:hAnsi="Arial" w:cs="Arial"/>
          <w:sz w:val="4"/>
          <w:szCs w:val="4"/>
        </w:rPr>
      </w:pPr>
    </w:p>
    <w:p w14:paraId="156D125E" w14:textId="77777777" w:rsidR="00C57482" w:rsidRPr="003B5A7E" w:rsidRDefault="00C57482" w:rsidP="00FD1B5A">
      <w:pPr>
        <w:pStyle w:val="ListParagraph"/>
        <w:numPr>
          <w:ilvl w:val="0"/>
          <w:numId w:val="57"/>
        </w:numPr>
        <w:rPr>
          <w:rFonts w:ascii="Arial" w:hAnsi="Arial" w:cs="Arial"/>
          <w:b/>
          <w:sz w:val="22"/>
          <w:szCs w:val="22"/>
        </w:rPr>
      </w:pPr>
      <w:bookmarkStart w:id="43" w:name="_Toc415768611"/>
      <w:r w:rsidRPr="003B5A7E">
        <w:rPr>
          <w:rFonts w:ascii="Arial" w:hAnsi="Arial" w:cs="Arial"/>
          <w:sz w:val="22"/>
          <w:szCs w:val="22"/>
        </w:rPr>
        <w:t>Child development milestones</w:t>
      </w:r>
      <w:bookmarkEnd w:id="43"/>
    </w:p>
    <w:p w14:paraId="1466605D" w14:textId="77777777" w:rsidR="00C57482" w:rsidRPr="003B5A7E" w:rsidRDefault="00C57482" w:rsidP="00FD1B5A">
      <w:pPr>
        <w:pStyle w:val="ListParagraph"/>
        <w:numPr>
          <w:ilvl w:val="0"/>
          <w:numId w:val="57"/>
        </w:numPr>
        <w:rPr>
          <w:rFonts w:ascii="Arial" w:hAnsi="Arial" w:cs="Arial"/>
          <w:b/>
          <w:sz w:val="22"/>
          <w:szCs w:val="22"/>
        </w:rPr>
      </w:pPr>
      <w:bookmarkStart w:id="44" w:name="_Toc415768612"/>
      <w:r w:rsidRPr="003B5A7E">
        <w:rPr>
          <w:rFonts w:ascii="Arial" w:hAnsi="Arial" w:cs="Arial"/>
          <w:sz w:val="22"/>
          <w:szCs w:val="22"/>
        </w:rPr>
        <w:t>Child health &amp; safety,</w:t>
      </w:r>
      <w:bookmarkEnd w:id="44"/>
    </w:p>
    <w:p w14:paraId="368B9CD0" w14:textId="77777777" w:rsidR="00C57482" w:rsidRPr="003B5A7E" w:rsidRDefault="00C57482" w:rsidP="00FD1B5A">
      <w:pPr>
        <w:pStyle w:val="ListParagraph"/>
        <w:numPr>
          <w:ilvl w:val="0"/>
          <w:numId w:val="57"/>
        </w:numPr>
        <w:rPr>
          <w:rFonts w:ascii="Arial" w:hAnsi="Arial" w:cs="Arial"/>
          <w:b/>
          <w:sz w:val="22"/>
          <w:szCs w:val="22"/>
        </w:rPr>
      </w:pPr>
      <w:bookmarkStart w:id="45" w:name="_Toc415768613"/>
      <w:r w:rsidRPr="003B5A7E">
        <w:rPr>
          <w:rFonts w:ascii="Arial" w:hAnsi="Arial" w:cs="Arial"/>
          <w:sz w:val="22"/>
          <w:szCs w:val="22"/>
        </w:rPr>
        <w:t>Nutrition</w:t>
      </w:r>
      <w:bookmarkEnd w:id="45"/>
    </w:p>
    <w:p w14:paraId="250BA6EA" w14:textId="77777777" w:rsidR="00C57482" w:rsidRPr="003B5A7E" w:rsidRDefault="00C57482" w:rsidP="00FD1B5A">
      <w:pPr>
        <w:numPr>
          <w:ilvl w:val="0"/>
          <w:numId w:val="57"/>
        </w:numPr>
        <w:rPr>
          <w:rFonts w:ascii="Arial" w:hAnsi="Arial" w:cs="Arial"/>
          <w:sz w:val="22"/>
          <w:szCs w:val="22"/>
        </w:rPr>
      </w:pPr>
      <w:r w:rsidRPr="003B5A7E">
        <w:rPr>
          <w:rFonts w:ascii="Arial" w:hAnsi="Arial" w:cs="Arial"/>
          <w:sz w:val="22"/>
          <w:szCs w:val="22"/>
        </w:rPr>
        <w:t>Parenting skills (discipline, weaning, etc.)</w:t>
      </w:r>
    </w:p>
    <w:p w14:paraId="4B0F2032" w14:textId="77777777" w:rsidR="00C57482" w:rsidRPr="003B5A7E" w:rsidRDefault="00C57482" w:rsidP="00FD1B5A">
      <w:pPr>
        <w:numPr>
          <w:ilvl w:val="0"/>
          <w:numId w:val="57"/>
        </w:numPr>
        <w:rPr>
          <w:rFonts w:ascii="Arial" w:hAnsi="Arial" w:cs="Arial"/>
          <w:sz w:val="22"/>
          <w:szCs w:val="22"/>
        </w:rPr>
      </w:pPr>
      <w:r w:rsidRPr="003B5A7E">
        <w:rPr>
          <w:rFonts w:ascii="Arial" w:hAnsi="Arial" w:cs="Arial"/>
          <w:sz w:val="22"/>
          <w:szCs w:val="22"/>
        </w:rPr>
        <w:t>Access to health care (well-child check-ups, immunizations)</w:t>
      </w:r>
    </w:p>
    <w:p w14:paraId="1E52F90E" w14:textId="77777777" w:rsidR="00C57482" w:rsidRPr="003B5A7E" w:rsidRDefault="00C57482" w:rsidP="00FD1B5A">
      <w:pPr>
        <w:numPr>
          <w:ilvl w:val="0"/>
          <w:numId w:val="57"/>
        </w:numPr>
        <w:rPr>
          <w:rFonts w:ascii="Arial" w:hAnsi="Arial" w:cs="Arial"/>
          <w:sz w:val="22"/>
          <w:szCs w:val="22"/>
        </w:rPr>
      </w:pPr>
      <w:r w:rsidRPr="003B5A7E">
        <w:rPr>
          <w:rFonts w:ascii="Arial" w:hAnsi="Arial" w:cs="Arial"/>
          <w:sz w:val="22"/>
          <w:szCs w:val="22"/>
        </w:rPr>
        <w:t>School readiness</w:t>
      </w:r>
    </w:p>
    <w:p w14:paraId="70294E39" w14:textId="77777777" w:rsidR="00C57482" w:rsidRPr="003B5A7E" w:rsidRDefault="00C57482" w:rsidP="00FD1B5A">
      <w:pPr>
        <w:numPr>
          <w:ilvl w:val="0"/>
          <w:numId w:val="57"/>
        </w:numPr>
        <w:rPr>
          <w:rFonts w:ascii="Arial" w:hAnsi="Arial" w:cs="Arial"/>
          <w:sz w:val="22"/>
          <w:szCs w:val="22"/>
        </w:rPr>
      </w:pPr>
      <w:r w:rsidRPr="003B5A7E">
        <w:rPr>
          <w:rFonts w:ascii="Arial" w:hAnsi="Arial" w:cs="Arial"/>
          <w:sz w:val="22"/>
          <w:szCs w:val="22"/>
        </w:rPr>
        <w:t>Linkage to appropriate early intervention services</w:t>
      </w:r>
    </w:p>
    <w:p w14:paraId="7BAACD20" w14:textId="77777777" w:rsidR="00C57482" w:rsidRPr="003B5A7E" w:rsidRDefault="00C57482" w:rsidP="00FD1B5A">
      <w:pPr>
        <w:rPr>
          <w:rFonts w:ascii="Arial" w:hAnsi="Arial" w:cs="Arial"/>
          <w:b/>
          <w:sz w:val="22"/>
          <w:szCs w:val="22"/>
          <w:u w:val="single"/>
        </w:rPr>
      </w:pPr>
    </w:p>
    <w:p w14:paraId="5D8C8E78" w14:textId="77777777" w:rsidR="0025796D" w:rsidRPr="003B5A7E" w:rsidRDefault="00C57482" w:rsidP="0025796D">
      <w:pPr>
        <w:rPr>
          <w:rFonts w:ascii="Arial" w:hAnsi="Arial" w:cs="Arial"/>
          <w:b/>
          <w:sz w:val="22"/>
          <w:szCs w:val="22"/>
          <w:u w:val="single"/>
        </w:rPr>
      </w:pPr>
      <w:r w:rsidRPr="003B5A7E">
        <w:rPr>
          <w:rFonts w:ascii="Arial" w:hAnsi="Arial" w:cs="Arial"/>
          <w:b/>
          <w:sz w:val="22"/>
          <w:szCs w:val="22"/>
          <w:u w:val="single"/>
        </w:rPr>
        <w:t>Enh</w:t>
      </w:r>
      <w:r w:rsidR="0025796D" w:rsidRPr="003B5A7E">
        <w:rPr>
          <w:rFonts w:ascii="Arial" w:hAnsi="Arial" w:cs="Arial"/>
          <w:b/>
          <w:sz w:val="22"/>
          <w:szCs w:val="22"/>
          <w:u w:val="single"/>
        </w:rPr>
        <w:t>ancement of family functioning:</w:t>
      </w:r>
    </w:p>
    <w:p w14:paraId="3947D5A0" w14:textId="74428116" w:rsidR="00C57482" w:rsidRPr="003B5A7E" w:rsidRDefault="00C57482" w:rsidP="0025796D">
      <w:pPr>
        <w:pStyle w:val="ListParagraph"/>
        <w:numPr>
          <w:ilvl w:val="0"/>
          <w:numId w:val="59"/>
        </w:numPr>
        <w:rPr>
          <w:rFonts w:ascii="Arial" w:hAnsi="Arial" w:cs="Arial"/>
          <w:b/>
          <w:sz w:val="22"/>
          <w:szCs w:val="22"/>
          <w:u w:val="single"/>
        </w:rPr>
      </w:pPr>
      <w:r w:rsidRPr="003B5A7E">
        <w:rPr>
          <w:rFonts w:ascii="Arial" w:hAnsi="Arial" w:cs="Arial"/>
          <w:sz w:val="22"/>
          <w:szCs w:val="22"/>
        </w:rPr>
        <w:t>Trust-building and relationship development</w:t>
      </w:r>
    </w:p>
    <w:p w14:paraId="13DB3C63" w14:textId="77777777" w:rsidR="00C57482" w:rsidRPr="003B5A7E" w:rsidRDefault="00C57482" w:rsidP="00FD1B5A">
      <w:pPr>
        <w:numPr>
          <w:ilvl w:val="0"/>
          <w:numId w:val="58"/>
        </w:numPr>
        <w:rPr>
          <w:rFonts w:ascii="Arial" w:hAnsi="Arial" w:cs="Arial"/>
          <w:sz w:val="22"/>
          <w:szCs w:val="22"/>
        </w:rPr>
      </w:pPr>
      <w:r w:rsidRPr="003B5A7E">
        <w:rPr>
          <w:rFonts w:ascii="Arial" w:hAnsi="Arial" w:cs="Arial"/>
          <w:sz w:val="22"/>
          <w:szCs w:val="22"/>
        </w:rPr>
        <w:t>Strength-based strategies to support family well-being and improved self-sufficiency</w:t>
      </w:r>
    </w:p>
    <w:p w14:paraId="5CA84C99" w14:textId="77777777" w:rsidR="00C57482" w:rsidRPr="003B5A7E" w:rsidRDefault="00C57482" w:rsidP="00FD1B5A">
      <w:pPr>
        <w:pStyle w:val="ListParagraph"/>
        <w:numPr>
          <w:ilvl w:val="0"/>
          <w:numId w:val="58"/>
        </w:numPr>
        <w:rPr>
          <w:rFonts w:ascii="Arial" w:hAnsi="Arial" w:cs="Arial"/>
          <w:b/>
          <w:iCs/>
          <w:sz w:val="22"/>
          <w:szCs w:val="22"/>
        </w:rPr>
      </w:pPr>
      <w:bookmarkStart w:id="46" w:name="_Toc415768614"/>
      <w:r w:rsidRPr="003B5A7E">
        <w:rPr>
          <w:rFonts w:ascii="Arial" w:hAnsi="Arial" w:cs="Arial"/>
          <w:sz w:val="22"/>
          <w:szCs w:val="22"/>
        </w:rPr>
        <w:t>Identifying parental capacity and building on it</w:t>
      </w:r>
      <w:bookmarkEnd w:id="46"/>
    </w:p>
    <w:p w14:paraId="3F8F70FC" w14:textId="77777777" w:rsidR="00C57482" w:rsidRPr="003B5A7E" w:rsidRDefault="00C57482" w:rsidP="00FD1B5A">
      <w:pPr>
        <w:pStyle w:val="ListParagraph"/>
        <w:numPr>
          <w:ilvl w:val="0"/>
          <w:numId w:val="58"/>
        </w:numPr>
        <w:rPr>
          <w:rFonts w:ascii="Arial" w:hAnsi="Arial" w:cs="Arial"/>
          <w:b/>
          <w:sz w:val="22"/>
          <w:szCs w:val="22"/>
        </w:rPr>
      </w:pPr>
      <w:bookmarkStart w:id="47" w:name="_Toc415768615"/>
      <w:r w:rsidRPr="003B5A7E">
        <w:rPr>
          <w:rFonts w:ascii="Arial" w:hAnsi="Arial" w:cs="Arial"/>
          <w:sz w:val="22"/>
          <w:szCs w:val="22"/>
        </w:rPr>
        <w:t>Family goals</w:t>
      </w:r>
      <w:bookmarkEnd w:id="47"/>
    </w:p>
    <w:p w14:paraId="7CEE407F" w14:textId="77777777" w:rsidR="00C57482" w:rsidRPr="003B5A7E" w:rsidRDefault="00C57482" w:rsidP="00FD1B5A">
      <w:pPr>
        <w:pStyle w:val="ListParagraph"/>
        <w:numPr>
          <w:ilvl w:val="0"/>
          <w:numId w:val="58"/>
        </w:numPr>
        <w:rPr>
          <w:rFonts w:ascii="Arial" w:hAnsi="Arial" w:cs="Arial"/>
          <w:sz w:val="22"/>
          <w:szCs w:val="22"/>
        </w:rPr>
      </w:pPr>
      <w:r w:rsidRPr="003B5A7E">
        <w:rPr>
          <w:rFonts w:ascii="Arial" w:hAnsi="Arial" w:cs="Arial"/>
          <w:sz w:val="22"/>
          <w:szCs w:val="22"/>
        </w:rPr>
        <w:t>Building protective factors</w:t>
      </w:r>
    </w:p>
    <w:p w14:paraId="5B2D36E1" w14:textId="77777777" w:rsidR="00C57482" w:rsidRPr="003B5A7E" w:rsidRDefault="00C57482" w:rsidP="00FD1B5A">
      <w:pPr>
        <w:pStyle w:val="ListParagraph"/>
        <w:numPr>
          <w:ilvl w:val="0"/>
          <w:numId w:val="58"/>
        </w:numPr>
        <w:rPr>
          <w:rFonts w:ascii="Arial" w:hAnsi="Arial" w:cs="Arial"/>
          <w:sz w:val="22"/>
          <w:szCs w:val="22"/>
        </w:rPr>
      </w:pPr>
      <w:r w:rsidRPr="003B5A7E">
        <w:rPr>
          <w:rFonts w:ascii="Arial" w:hAnsi="Arial" w:cs="Arial"/>
          <w:iCs/>
          <w:sz w:val="22"/>
          <w:szCs w:val="22"/>
        </w:rPr>
        <w:t>Assessment tools</w:t>
      </w:r>
    </w:p>
    <w:p w14:paraId="709F418F" w14:textId="77777777" w:rsidR="00C57482" w:rsidRPr="003B5A7E" w:rsidRDefault="00C57482" w:rsidP="00FD1B5A">
      <w:pPr>
        <w:pStyle w:val="ListParagraph"/>
        <w:numPr>
          <w:ilvl w:val="0"/>
          <w:numId w:val="58"/>
        </w:numPr>
        <w:rPr>
          <w:rFonts w:ascii="Arial" w:hAnsi="Arial" w:cs="Arial"/>
          <w:b/>
          <w:sz w:val="22"/>
          <w:szCs w:val="22"/>
        </w:rPr>
      </w:pPr>
      <w:bookmarkStart w:id="48" w:name="_Toc415768616"/>
      <w:r w:rsidRPr="003B5A7E">
        <w:rPr>
          <w:rFonts w:ascii="Arial" w:hAnsi="Arial" w:cs="Arial"/>
          <w:sz w:val="22"/>
          <w:szCs w:val="22"/>
        </w:rPr>
        <w:t>Coping &amp; problem-solving skills</w:t>
      </w:r>
      <w:bookmarkEnd w:id="48"/>
    </w:p>
    <w:p w14:paraId="28A2F367" w14:textId="77777777" w:rsidR="00C57482" w:rsidRPr="003B5A7E" w:rsidRDefault="00C57482" w:rsidP="00FD1B5A">
      <w:pPr>
        <w:pStyle w:val="ListParagraph"/>
        <w:numPr>
          <w:ilvl w:val="0"/>
          <w:numId w:val="58"/>
        </w:numPr>
        <w:rPr>
          <w:rFonts w:ascii="Arial" w:hAnsi="Arial" w:cs="Arial"/>
          <w:b/>
          <w:sz w:val="22"/>
          <w:szCs w:val="22"/>
        </w:rPr>
      </w:pPr>
      <w:bookmarkStart w:id="49" w:name="_Toc415768617"/>
      <w:r w:rsidRPr="003B5A7E">
        <w:rPr>
          <w:rFonts w:ascii="Arial" w:hAnsi="Arial" w:cs="Arial"/>
          <w:sz w:val="22"/>
          <w:szCs w:val="22"/>
        </w:rPr>
        <w:t>Stress management &amp; self-care</w:t>
      </w:r>
      <w:bookmarkEnd w:id="49"/>
    </w:p>
    <w:p w14:paraId="0E6071FD" w14:textId="77777777" w:rsidR="00C57482" w:rsidRPr="003B5A7E" w:rsidRDefault="00C57482" w:rsidP="00FD1B5A">
      <w:pPr>
        <w:pStyle w:val="ListParagraph"/>
        <w:numPr>
          <w:ilvl w:val="0"/>
          <w:numId w:val="58"/>
        </w:numPr>
        <w:rPr>
          <w:rFonts w:ascii="Arial" w:hAnsi="Arial" w:cs="Arial"/>
          <w:b/>
          <w:sz w:val="22"/>
          <w:szCs w:val="22"/>
        </w:rPr>
      </w:pPr>
      <w:bookmarkStart w:id="50" w:name="_Toc415768618"/>
      <w:r w:rsidRPr="003B5A7E">
        <w:rPr>
          <w:rFonts w:ascii="Arial" w:hAnsi="Arial" w:cs="Arial"/>
          <w:sz w:val="22"/>
          <w:szCs w:val="22"/>
        </w:rPr>
        <w:t>Home management &amp; life skills</w:t>
      </w:r>
      <w:bookmarkEnd w:id="50"/>
    </w:p>
    <w:p w14:paraId="2501B9E6" w14:textId="77777777" w:rsidR="00C57482" w:rsidRPr="003B5A7E" w:rsidRDefault="00C57482" w:rsidP="00FD1B5A">
      <w:pPr>
        <w:pStyle w:val="ListParagraph"/>
        <w:numPr>
          <w:ilvl w:val="0"/>
          <w:numId w:val="58"/>
        </w:numPr>
        <w:rPr>
          <w:rFonts w:ascii="Arial" w:hAnsi="Arial" w:cs="Arial"/>
          <w:b/>
          <w:sz w:val="22"/>
          <w:szCs w:val="22"/>
        </w:rPr>
      </w:pPr>
      <w:bookmarkStart w:id="51" w:name="_Toc415768619"/>
      <w:r w:rsidRPr="003B5A7E">
        <w:rPr>
          <w:rFonts w:ascii="Arial" w:hAnsi="Arial" w:cs="Arial"/>
          <w:sz w:val="22"/>
          <w:szCs w:val="22"/>
        </w:rPr>
        <w:t>Linkage to appropriate community resources (e.g., food stamps, employment, education)</w:t>
      </w:r>
      <w:bookmarkEnd w:id="51"/>
    </w:p>
    <w:p w14:paraId="4E456EDE" w14:textId="77777777" w:rsidR="00C57482" w:rsidRPr="003B5A7E" w:rsidRDefault="00C57482" w:rsidP="00FD1B5A">
      <w:pPr>
        <w:pStyle w:val="ListParagraph"/>
        <w:numPr>
          <w:ilvl w:val="0"/>
          <w:numId w:val="58"/>
        </w:numPr>
        <w:rPr>
          <w:rFonts w:ascii="Arial" w:hAnsi="Arial" w:cs="Arial"/>
          <w:b/>
          <w:sz w:val="22"/>
          <w:szCs w:val="22"/>
        </w:rPr>
      </w:pPr>
      <w:bookmarkStart w:id="52" w:name="_Toc415768620"/>
      <w:r w:rsidRPr="003B5A7E">
        <w:rPr>
          <w:rFonts w:ascii="Arial" w:hAnsi="Arial" w:cs="Arial"/>
          <w:sz w:val="22"/>
          <w:szCs w:val="22"/>
        </w:rPr>
        <w:t>Access to health care</w:t>
      </w:r>
      <w:bookmarkEnd w:id="52"/>
    </w:p>
    <w:p w14:paraId="58BB0AF8" w14:textId="763DF745" w:rsidR="00C57482" w:rsidRPr="003B5A7E" w:rsidRDefault="00C57482" w:rsidP="00FD1B5A">
      <w:pPr>
        <w:pStyle w:val="ListParagraph"/>
        <w:numPr>
          <w:ilvl w:val="0"/>
          <w:numId w:val="58"/>
        </w:numPr>
        <w:rPr>
          <w:rFonts w:ascii="Arial" w:hAnsi="Arial" w:cs="Arial"/>
          <w:b/>
          <w:sz w:val="22"/>
          <w:szCs w:val="22"/>
        </w:rPr>
      </w:pPr>
      <w:bookmarkStart w:id="53" w:name="_Toc415768621"/>
      <w:r w:rsidRPr="003B5A7E">
        <w:rPr>
          <w:rFonts w:ascii="Arial" w:hAnsi="Arial" w:cs="Arial"/>
          <w:sz w:val="22"/>
          <w:szCs w:val="22"/>
        </w:rPr>
        <w:t>Reduction of challenging issues (e.g., substance abuse, domestic violence)</w:t>
      </w:r>
      <w:bookmarkEnd w:id="53"/>
    </w:p>
    <w:p w14:paraId="1AA0C182" w14:textId="77777777" w:rsidR="00C57482" w:rsidRPr="003B5A7E" w:rsidRDefault="00C57482" w:rsidP="00FD1B5A">
      <w:pPr>
        <w:pStyle w:val="ListParagraph"/>
        <w:numPr>
          <w:ilvl w:val="0"/>
          <w:numId w:val="58"/>
        </w:numPr>
        <w:rPr>
          <w:rFonts w:ascii="Arial" w:hAnsi="Arial" w:cs="Arial"/>
          <w:b/>
          <w:sz w:val="22"/>
          <w:szCs w:val="22"/>
        </w:rPr>
      </w:pPr>
      <w:bookmarkStart w:id="54" w:name="_Toc415768622"/>
      <w:r w:rsidRPr="003B5A7E">
        <w:rPr>
          <w:rFonts w:ascii="Arial" w:hAnsi="Arial" w:cs="Arial"/>
          <w:sz w:val="22"/>
          <w:szCs w:val="22"/>
        </w:rPr>
        <w:t>Reduction of social isolation</w:t>
      </w:r>
      <w:bookmarkEnd w:id="54"/>
    </w:p>
    <w:p w14:paraId="242C63E8" w14:textId="77777777" w:rsidR="00C57482" w:rsidRPr="003B5A7E" w:rsidRDefault="00C57482" w:rsidP="00FD1B5A">
      <w:pPr>
        <w:pStyle w:val="ListParagraph"/>
        <w:numPr>
          <w:ilvl w:val="0"/>
          <w:numId w:val="58"/>
        </w:numPr>
        <w:rPr>
          <w:rFonts w:ascii="Arial" w:hAnsi="Arial" w:cs="Arial"/>
          <w:b/>
          <w:sz w:val="22"/>
          <w:szCs w:val="22"/>
        </w:rPr>
      </w:pPr>
      <w:bookmarkStart w:id="55" w:name="_Toc415768623"/>
      <w:r w:rsidRPr="003B5A7E">
        <w:rPr>
          <w:rFonts w:ascii="Arial" w:hAnsi="Arial" w:cs="Arial"/>
          <w:sz w:val="22"/>
          <w:szCs w:val="22"/>
        </w:rPr>
        <w:t>Crisis management</w:t>
      </w:r>
      <w:bookmarkEnd w:id="55"/>
    </w:p>
    <w:p w14:paraId="5601804A" w14:textId="77777777" w:rsidR="00C57482" w:rsidRPr="003B5A7E" w:rsidRDefault="00C57482" w:rsidP="00FD1B5A">
      <w:pPr>
        <w:pStyle w:val="ListParagraph"/>
        <w:numPr>
          <w:ilvl w:val="0"/>
          <w:numId w:val="58"/>
        </w:numPr>
        <w:rPr>
          <w:rFonts w:ascii="Arial" w:hAnsi="Arial" w:cs="Arial"/>
          <w:b/>
          <w:sz w:val="22"/>
          <w:szCs w:val="22"/>
        </w:rPr>
      </w:pPr>
      <w:bookmarkStart w:id="56" w:name="_Toc415768624"/>
      <w:r w:rsidRPr="003B5A7E">
        <w:rPr>
          <w:rFonts w:ascii="Arial" w:hAnsi="Arial" w:cs="Arial"/>
          <w:sz w:val="22"/>
          <w:szCs w:val="22"/>
        </w:rPr>
        <w:t>Advocacy</w:t>
      </w:r>
      <w:bookmarkEnd w:id="56"/>
    </w:p>
    <w:p w14:paraId="12A37BE4" w14:textId="77777777" w:rsidR="00C57482" w:rsidRPr="003B5A7E" w:rsidRDefault="00C57482" w:rsidP="00FD1B5A"/>
    <w:p w14:paraId="24D4879C" w14:textId="77777777" w:rsidR="00C57482" w:rsidRPr="003B5A7E" w:rsidRDefault="00C57482" w:rsidP="00FD1B5A">
      <w:pPr>
        <w:rPr>
          <w:rFonts w:ascii="Arial" w:hAnsi="Arial" w:cs="Arial"/>
          <w:sz w:val="22"/>
          <w:szCs w:val="22"/>
        </w:rPr>
      </w:pPr>
      <w:bookmarkStart w:id="57" w:name="A_Immunization"/>
      <w:r w:rsidRPr="003B5A7E">
        <w:rPr>
          <w:rFonts w:ascii="Arial" w:hAnsi="Arial" w:cs="Arial"/>
          <w:b/>
          <w:iCs/>
          <w:sz w:val="22"/>
          <w:szCs w:val="22"/>
        </w:rPr>
        <w:t>IMMUNIZATION SCHEDULE:</w:t>
      </w:r>
    </w:p>
    <w:bookmarkEnd w:id="57"/>
    <w:p w14:paraId="527F0019" w14:textId="6E98897E" w:rsidR="004521FB" w:rsidRPr="003B5A7E" w:rsidRDefault="00C57482" w:rsidP="00FD1B5A">
      <w:pPr>
        <w:rPr>
          <w:rFonts w:ascii="Arial" w:hAnsi="Arial" w:cs="Arial"/>
          <w:bCs/>
          <w:sz w:val="22"/>
          <w:szCs w:val="22"/>
        </w:rPr>
      </w:pPr>
      <w:r w:rsidRPr="003B5A7E">
        <w:rPr>
          <w:rFonts w:ascii="Arial" w:hAnsi="Arial" w:cs="Arial"/>
          <w:sz w:val="22"/>
          <w:szCs w:val="22"/>
        </w:rPr>
        <w:t>Immunization schedules follow different guidelines, depending upon the schedule adopted by the site/multi-site system.  The American Academy of Pediatrics, the Centers for Disease Control, and most Departments of Public Health at the state level issue immunization schedules which spell out what immunizations a child should have and at what age.  The CDC has an interactive immunization scheduler where child’s name and birthdate can be entered and an individualized schedule created for printing. HFA expects its sites site to follow one of these generally accepted immunization schedules, but does not recommend one schedule over another.</w:t>
      </w:r>
      <w:r w:rsidRPr="003B5A7E">
        <w:rPr>
          <w:rFonts w:ascii="Arial" w:hAnsi="Arial" w:cs="Arial"/>
          <w:bCs/>
          <w:sz w:val="22"/>
          <w:szCs w:val="22"/>
        </w:rPr>
        <w:tab/>
        <w:t>However, if the state’s schedule is used and it is without specific age requirements for immunizations between birth and 24 months, then the site will want to use the AAP or CDC schedule in order to calculate up-to-date status at 12 and 24 months in accordance with standards 7-</w:t>
      </w:r>
      <w:r w:rsidR="006641C7" w:rsidRPr="003B5A7E">
        <w:rPr>
          <w:rFonts w:ascii="Arial" w:hAnsi="Arial" w:cs="Arial"/>
          <w:bCs/>
          <w:sz w:val="22"/>
          <w:szCs w:val="22"/>
        </w:rPr>
        <w:t>2</w:t>
      </w:r>
      <w:r w:rsidRPr="003B5A7E">
        <w:rPr>
          <w:rFonts w:ascii="Arial" w:hAnsi="Arial" w:cs="Arial"/>
          <w:bCs/>
          <w:sz w:val="22"/>
          <w:szCs w:val="22"/>
        </w:rPr>
        <w:t xml:space="preserve">.B and C. Additionally, sites should be aware that in some states the ability for families to withdraw from immunizations due to personal beliefs may only be allowable until the child reaches school age, at which time all immunizations are required. Site staff will want </w:t>
      </w:r>
      <w:r w:rsidR="00853D0B" w:rsidRPr="003B5A7E">
        <w:rPr>
          <w:rFonts w:ascii="Arial" w:hAnsi="Arial" w:cs="Arial"/>
          <w:bCs/>
          <w:sz w:val="22"/>
          <w:szCs w:val="22"/>
        </w:rPr>
        <w:t>to make parents aware</w:t>
      </w:r>
      <w:r w:rsidRPr="003B5A7E">
        <w:rPr>
          <w:rFonts w:ascii="Arial" w:hAnsi="Arial" w:cs="Arial"/>
          <w:bCs/>
          <w:sz w:val="22"/>
          <w:szCs w:val="22"/>
        </w:rPr>
        <w:t xml:space="preserve"> if this is the case.</w:t>
      </w:r>
      <w:r w:rsidR="00F140C4" w:rsidRPr="003B5A7E">
        <w:rPr>
          <w:rFonts w:ascii="Arial" w:hAnsi="Arial" w:cs="Arial"/>
          <w:bCs/>
          <w:sz w:val="22"/>
          <w:szCs w:val="22"/>
        </w:rPr>
        <w:tab/>
      </w:r>
      <w:r w:rsidR="004521FB" w:rsidRPr="003B5A7E">
        <w:rPr>
          <w:rFonts w:ascii="Arial" w:hAnsi="Arial" w:cs="Arial"/>
          <w:bCs/>
          <w:sz w:val="22"/>
          <w:szCs w:val="22"/>
        </w:rPr>
        <w:t xml:space="preserve">Note: This term is used in </w:t>
      </w:r>
      <w:hyperlink w:anchor="_7-2._The_Family" w:history="1">
        <w:r w:rsidR="004521FB" w:rsidRPr="003B5A7E">
          <w:rPr>
            <w:rStyle w:val="Hyperlink"/>
            <w:rFonts w:ascii="Arial" w:hAnsi="Arial" w:cs="Arial"/>
            <w:bCs/>
            <w:sz w:val="22"/>
            <w:szCs w:val="22"/>
          </w:rPr>
          <w:t>7-2</w:t>
        </w:r>
      </w:hyperlink>
      <w:r w:rsidR="004521FB" w:rsidRPr="003B5A7E">
        <w:rPr>
          <w:rFonts w:ascii="Arial" w:hAnsi="Arial" w:cs="Arial"/>
          <w:bCs/>
          <w:sz w:val="22"/>
          <w:szCs w:val="22"/>
        </w:rPr>
        <w:t>.</w:t>
      </w:r>
    </w:p>
    <w:p w14:paraId="415B1EB7" w14:textId="77777777" w:rsidR="00C57482" w:rsidRPr="003B5A7E" w:rsidRDefault="00C57482" w:rsidP="00FD1B5A">
      <w:pPr>
        <w:jc w:val="both"/>
        <w:rPr>
          <w:rFonts w:ascii="Arial" w:hAnsi="Arial" w:cs="Arial"/>
          <w:sz w:val="22"/>
          <w:szCs w:val="22"/>
        </w:rPr>
      </w:pPr>
      <w:bookmarkStart w:id="58" w:name="A_IMH"/>
      <w:r w:rsidRPr="003B5A7E">
        <w:rPr>
          <w:rFonts w:ascii="Arial" w:hAnsi="Arial" w:cs="Arial"/>
          <w:b/>
          <w:sz w:val="22"/>
          <w:szCs w:val="22"/>
        </w:rPr>
        <w:lastRenderedPageBreak/>
        <w:t>INFANT MENTAL HEALTH</w:t>
      </w:r>
      <w:bookmarkEnd w:id="58"/>
      <w:r w:rsidRPr="003B5A7E">
        <w:rPr>
          <w:rFonts w:ascii="Arial" w:hAnsi="Arial" w:cs="Arial"/>
          <w:b/>
          <w:sz w:val="22"/>
          <w:szCs w:val="22"/>
        </w:rPr>
        <w:t xml:space="preserve">: </w:t>
      </w:r>
    </w:p>
    <w:p w14:paraId="5FB61D55" w14:textId="77777777" w:rsidR="00C57482" w:rsidRPr="003B5A7E" w:rsidRDefault="00C57482" w:rsidP="00FD1B5A">
      <w:pPr>
        <w:pStyle w:val="NoSpacing"/>
        <w:jc w:val="both"/>
        <w:rPr>
          <w:rFonts w:ascii="Arial" w:hAnsi="Arial" w:cs="Arial"/>
        </w:rPr>
      </w:pPr>
      <w:r w:rsidRPr="003B5A7E">
        <w:rPr>
          <w:rFonts w:ascii="Arial" w:hAnsi="Arial" w:cs="Arial"/>
        </w:rPr>
        <w:t>Developing the capacity of the child from birth to age three to experience, regulate, and express emotions; form close and secure interpersonal relationships; and explore the environment and learn - all in the context of family, community and cultural expectations (</w:t>
      </w:r>
      <w:hyperlink r:id="rId22" w:history="1">
        <w:r w:rsidRPr="003B5A7E">
          <w:rPr>
            <w:rStyle w:val="Hyperlink"/>
            <w:rFonts w:ascii="Arial" w:hAnsi="Arial" w:cs="Arial"/>
            <w:i/>
            <w:iCs/>
          </w:rPr>
          <w:t>Zero to Three IMH Task Force</w:t>
        </w:r>
      </w:hyperlink>
      <w:r w:rsidRPr="003B5A7E">
        <w:rPr>
          <w:rFonts w:ascii="Arial" w:hAnsi="Arial" w:cs="Arial"/>
          <w:i/>
          <w:iCs/>
        </w:rPr>
        <w:t xml:space="preserve">).  </w:t>
      </w:r>
      <w:r w:rsidRPr="003B5A7E">
        <w:rPr>
          <w:rFonts w:ascii="Arial" w:hAnsi="Arial" w:cs="Arial"/>
          <w:iCs/>
        </w:rPr>
        <w:t>Additionally,</w:t>
      </w:r>
      <w:r w:rsidRPr="003B5A7E">
        <w:rPr>
          <w:rFonts w:ascii="Arial" w:hAnsi="Arial" w:cs="Arial"/>
        </w:rPr>
        <w:t xml:space="preserve"> children must master the primary emotional tasks of early childhood without serious disruption caused by harmful life events. Because infants grow in a context of nurturing environments, infant mental health involves the psychological balance of the infant-family system (</w:t>
      </w:r>
      <w:r w:rsidRPr="003B5A7E">
        <w:rPr>
          <w:rFonts w:ascii="Arial" w:hAnsi="Arial" w:cs="Arial"/>
          <w:i/>
        </w:rPr>
        <w:t>World Assn. IMH</w:t>
      </w:r>
      <w:r w:rsidRPr="003B5A7E">
        <w:rPr>
          <w:rFonts w:ascii="Arial" w:hAnsi="Arial" w:cs="Arial"/>
        </w:rPr>
        <w:t>).</w:t>
      </w:r>
    </w:p>
    <w:p w14:paraId="2A3CB2F3" w14:textId="77777777" w:rsidR="00055F1F" w:rsidRPr="003B5A7E" w:rsidRDefault="004521FB" w:rsidP="00055F1F">
      <w:pPr>
        <w:pStyle w:val="NoSpacing"/>
        <w:jc w:val="both"/>
        <w:rPr>
          <w:rFonts w:ascii="Arial" w:hAnsi="Arial" w:cs="Arial"/>
        </w:rPr>
      </w:pPr>
      <w:r w:rsidRPr="003B5A7E">
        <w:rPr>
          <w:rFonts w:ascii="Arial" w:hAnsi="Arial" w:cs="Arial"/>
        </w:rPr>
        <w:t xml:space="preserve">Note: This term is used in </w:t>
      </w:r>
      <w:hyperlink w:anchor="_6-2._Family_goals" w:history="1">
        <w:r w:rsidRPr="003B5A7E">
          <w:rPr>
            <w:rStyle w:val="Hyperlink"/>
            <w:rFonts w:ascii="Arial" w:hAnsi="Arial" w:cs="Arial"/>
          </w:rPr>
          <w:t>6-2</w:t>
        </w:r>
      </w:hyperlink>
      <w:r w:rsidRPr="003B5A7E">
        <w:rPr>
          <w:rFonts w:ascii="Arial" w:hAnsi="Arial" w:cs="Arial"/>
        </w:rPr>
        <w:t xml:space="preserve">, </w:t>
      </w:r>
      <w:hyperlink w:anchor="_9-1._Service_providers" w:history="1">
        <w:r w:rsidRPr="003B5A7E">
          <w:rPr>
            <w:rStyle w:val="Hyperlink"/>
            <w:rFonts w:ascii="Arial" w:hAnsi="Arial" w:cs="Arial"/>
          </w:rPr>
          <w:t>9-1</w:t>
        </w:r>
      </w:hyperlink>
      <w:r w:rsidRPr="003B5A7E">
        <w:rPr>
          <w:rFonts w:ascii="Arial" w:hAnsi="Arial" w:cs="Arial"/>
        </w:rPr>
        <w:t xml:space="preserve"> and </w:t>
      </w:r>
      <w:hyperlink w:anchor="_12-1._The_site" w:history="1">
        <w:r w:rsidRPr="003B5A7E">
          <w:rPr>
            <w:rStyle w:val="Hyperlink"/>
            <w:rFonts w:ascii="Arial" w:hAnsi="Arial" w:cs="Arial"/>
          </w:rPr>
          <w:t>12-1</w:t>
        </w:r>
      </w:hyperlink>
      <w:r w:rsidR="00747272" w:rsidRPr="003B5A7E">
        <w:rPr>
          <w:rFonts w:ascii="Arial" w:hAnsi="Arial" w:cs="Arial"/>
        </w:rPr>
        <w:t>.</w:t>
      </w:r>
      <w:bookmarkStart w:id="59" w:name="A_Level_Change_Forms"/>
    </w:p>
    <w:p w14:paraId="006FA0E8" w14:textId="77777777" w:rsidR="00AA6165" w:rsidRPr="003B5A7E" w:rsidRDefault="00AA6165" w:rsidP="00055F1F">
      <w:pPr>
        <w:pStyle w:val="NoSpacing"/>
        <w:jc w:val="both"/>
        <w:rPr>
          <w:rFonts w:ascii="Arial" w:hAnsi="Arial" w:cs="Arial"/>
          <w:b/>
          <w:iCs/>
        </w:rPr>
      </w:pPr>
    </w:p>
    <w:p w14:paraId="7EC1291F" w14:textId="75A9E5DF" w:rsidR="00C57482" w:rsidRPr="003B5A7E" w:rsidRDefault="00C57482" w:rsidP="00055F1F">
      <w:pPr>
        <w:pStyle w:val="NoSpacing"/>
        <w:jc w:val="both"/>
        <w:rPr>
          <w:rFonts w:ascii="Arial" w:hAnsi="Arial" w:cs="Arial"/>
        </w:rPr>
      </w:pPr>
      <w:r w:rsidRPr="003B5A7E">
        <w:rPr>
          <w:rFonts w:ascii="Arial" w:hAnsi="Arial" w:cs="Arial"/>
          <w:b/>
          <w:iCs/>
        </w:rPr>
        <w:t>LEVEL CHANGE FORMS:</w:t>
      </w:r>
    </w:p>
    <w:bookmarkEnd w:id="59"/>
    <w:p w14:paraId="0D7B3C90" w14:textId="77777777" w:rsidR="006D093A" w:rsidRPr="003B5A7E" w:rsidRDefault="006D093A" w:rsidP="006D093A">
      <w:pPr>
        <w:pStyle w:val="NoSpacing"/>
        <w:rPr>
          <w:rFonts w:ascii="Arial" w:hAnsi="Arial" w:cs="Arial"/>
          <w:bCs/>
        </w:rPr>
      </w:pPr>
      <w:r w:rsidRPr="003B5A7E">
        <w:rPr>
          <w:rFonts w:ascii="Arial" w:hAnsi="Arial" w:cs="Arial"/>
        </w:rPr>
        <w:t xml:space="preserve">HFA has developed and requires that sites utilize HFA Level Change forms. These forms provide the criteria for making decisions about a family’s readiness to move to less frequent visits. The process allows the Family Support Specialist the opportunity to acknowledge family achievements throughout the course of services and to have a way to determine when a family has successfully completed services. While sites cannot subtract from the criteria outlined on the HFA Level Change forms, they may be permitted to add criteria. A site wishing to do so will submit any proposed modification to the HFA National Office for approval. </w:t>
      </w:r>
      <w:hyperlink r:id="rId23" w:history="1">
        <w:r w:rsidRPr="003B5A7E">
          <w:rPr>
            <w:rStyle w:val="Hyperlink"/>
            <w:rFonts w:ascii="Arial" w:hAnsi="Arial" w:cs="Arial"/>
            <w:bCs/>
          </w:rPr>
          <w:t>Please download HFA Level Change Forms and Documents.</w:t>
        </w:r>
      </w:hyperlink>
    </w:p>
    <w:p w14:paraId="23F1753B" w14:textId="3CE2B5FE" w:rsidR="004521FB" w:rsidRPr="003B5A7E" w:rsidRDefault="004521FB" w:rsidP="00FD1B5A">
      <w:pPr>
        <w:jc w:val="both"/>
        <w:rPr>
          <w:rFonts w:ascii="Arial" w:hAnsi="Arial" w:cs="Arial"/>
          <w:iCs/>
          <w:sz w:val="22"/>
          <w:szCs w:val="22"/>
        </w:rPr>
      </w:pPr>
      <w:r w:rsidRPr="003B5A7E">
        <w:rPr>
          <w:rFonts w:ascii="Arial" w:hAnsi="Arial" w:cs="Arial"/>
          <w:iCs/>
          <w:sz w:val="22"/>
          <w:szCs w:val="22"/>
        </w:rPr>
        <w:t xml:space="preserve">Note: This term is used in </w:t>
      </w:r>
      <w:hyperlink w:anchor="_4-2._The_site" w:history="1">
        <w:r w:rsidRPr="003B5A7E">
          <w:rPr>
            <w:rStyle w:val="Hyperlink"/>
            <w:rFonts w:ascii="Arial" w:hAnsi="Arial" w:cs="Arial"/>
            <w:iCs/>
            <w:sz w:val="22"/>
            <w:szCs w:val="22"/>
          </w:rPr>
          <w:t>4-2</w:t>
        </w:r>
      </w:hyperlink>
      <w:r w:rsidRPr="003B5A7E">
        <w:rPr>
          <w:rFonts w:ascii="Arial" w:hAnsi="Arial" w:cs="Arial"/>
          <w:iCs/>
          <w:sz w:val="22"/>
          <w:szCs w:val="22"/>
        </w:rPr>
        <w:t>.</w:t>
      </w:r>
    </w:p>
    <w:p w14:paraId="535380A6" w14:textId="042F10A1" w:rsidR="00C57482" w:rsidRPr="003B5A7E" w:rsidRDefault="00852EE4" w:rsidP="00FD1B5A">
      <w:pPr>
        <w:jc w:val="both"/>
        <w:rPr>
          <w:rFonts w:ascii="Arial" w:hAnsi="Arial" w:cs="Arial"/>
          <w:iCs/>
          <w:sz w:val="22"/>
          <w:szCs w:val="22"/>
        </w:rPr>
      </w:pPr>
      <w:r w:rsidRPr="003B5A7E">
        <w:rPr>
          <w:rFonts w:ascii="Arial" w:hAnsi="Arial" w:cs="Arial"/>
          <w:iCs/>
          <w:sz w:val="22"/>
          <w:szCs w:val="22"/>
        </w:rPr>
        <w:t xml:space="preserve">  </w:t>
      </w:r>
    </w:p>
    <w:p w14:paraId="457B39D8" w14:textId="77777777" w:rsidR="00C57482" w:rsidRPr="003B5A7E" w:rsidRDefault="00C57482" w:rsidP="00FD1B5A">
      <w:pPr>
        <w:jc w:val="both"/>
        <w:rPr>
          <w:rFonts w:ascii="Arial" w:hAnsi="Arial" w:cs="Arial"/>
          <w:b/>
          <w:iCs/>
          <w:sz w:val="22"/>
          <w:szCs w:val="22"/>
        </w:rPr>
      </w:pPr>
      <w:bookmarkStart w:id="60" w:name="a_medical"/>
      <w:r w:rsidRPr="003B5A7E">
        <w:rPr>
          <w:rFonts w:ascii="Arial" w:hAnsi="Arial" w:cs="Arial"/>
          <w:b/>
          <w:iCs/>
          <w:sz w:val="22"/>
          <w:szCs w:val="22"/>
        </w:rPr>
        <w:t>MEDICAL/HEALTH CARE PROVIDER:</w:t>
      </w:r>
    </w:p>
    <w:bookmarkEnd w:id="60"/>
    <w:p w14:paraId="2366EFA2" w14:textId="77777777" w:rsidR="00C57482" w:rsidRPr="003B5A7E" w:rsidRDefault="00C57482" w:rsidP="00FD1B5A">
      <w:pPr>
        <w:jc w:val="both"/>
        <w:rPr>
          <w:rFonts w:ascii="Arial" w:hAnsi="Arial" w:cs="Arial"/>
          <w:iCs/>
          <w:sz w:val="22"/>
          <w:szCs w:val="22"/>
        </w:rPr>
      </w:pPr>
      <w:r w:rsidRPr="003B5A7E">
        <w:rPr>
          <w:rFonts w:ascii="Arial" w:hAnsi="Arial" w:cs="Arial"/>
          <w:iCs/>
          <w:sz w:val="22"/>
          <w:szCs w:val="22"/>
        </w:rPr>
        <w:t>The primary individual, provider, medical group, public or private health agency, or culturally recognized medical professional where participants can go to receive a full array of health and medical services.</w:t>
      </w:r>
    </w:p>
    <w:p w14:paraId="739DA932" w14:textId="72548A5E" w:rsidR="004521FB" w:rsidRPr="003B5A7E" w:rsidRDefault="004521FB" w:rsidP="00FD1B5A">
      <w:pPr>
        <w:jc w:val="both"/>
        <w:rPr>
          <w:rFonts w:ascii="Arial" w:hAnsi="Arial" w:cs="Arial"/>
          <w:iCs/>
          <w:sz w:val="22"/>
          <w:szCs w:val="22"/>
        </w:rPr>
      </w:pPr>
      <w:r w:rsidRPr="003B5A7E">
        <w:rPr>
          <w:rFonts w:ascii="Arial" w:hAnsi="Arial" w:cs="Arial"/>
          <w:iCs/>
          <w:sz w:val="22"/>
          <w:szCs w:val="22"/>
        </w:rPr>
        <w:t xml:space="preserve">Note: This term is used in </w:t>
      </w:r>
      <w:hyperlink w:anchor="_7-1._Participating_Target" w:history="1">
        <w:r w:rsidRPr="003B5A7E">
          <w:rPr>
            <w:rStyle w:val="Hyperlink"/>
            <w:rFonts w:ascii="Arial" w:hAnsi="Arial" w:cs="Arial"/>
            <w:iCs/>
            <w:sz w:val="22"/>
            <w:szCs w:val="22"/>
          </w:rPr>
          <w:t>7-1</w:t>
        </w:r>
      </w:hyperlink>
      <w:r w:rsidRPr="003B5A7E">
        <w:rPr>
          <w:rFonts w:ascii="Arial" w:hAnsi="Arial" w:cs="Arial"/>
          <w:iCs/>
          <w:sz w:val="22"/>
          <w:szCs w:val="22"/>
        </w:rPr>
        <w:t>.</w:t>
      </w:r>
    </w:p>
    <w:p w14:paraId="3F03DD5D" w14:textId="77777777" w:rsidR="00C57482" w:rsidRPr="003B5A7E" w:rsidRDefault="00C57482" w:rsidP="00FD1B5A">
      <w:pPr>
        <w:jc w:val="both"/>
        <w:rPr>
          <w:rFonts w:ascii="Arial" w:hAnsi="Arial" w:cs="Arial"/>
          <w:sz w:val="22"/>
          <w:szCs w:val="22"/>
        </w:rPr>
      </w:pPr>
      <w:r w:rsidRPr="003B5A7E">
        <w:rPr>
          <w:rFonts w:ascii="Arial" w:hAnsi="Arial" w:cs="Arial"/>
          <w:iCs/>
          <w:sz w:val="22"/>
          <w:szCs w:val="22"/>
        </w:rPr>
        <w:t xml:space="preserve"> </w:t>
      </w:r>
    </w:p>
    <w:p w14:paraId="12500584" w14:textId="77777777" w:rsidR="00C57482" w:rsidRPr="003B5A7E" w:rsidRDefault="00C57482" w:rsidP="00FD1B5A">
      <w:pPr>
        <w:jc w:val="both"/>
        <w:rPr>
          <w:rFonts w:ascii="Arial" w:hAnsi="Arial" w:cs="Arial"/>
          <w:b/>
          <w:sz w:val="22"/>
          <w:szCs w:val="22"/>
        </w:rPr>
      </w:pPr>
      <w:bookmarkStart w:id="61" w:name="A_Address_Monitor"/>
      <w:r w:rsidRPr="003B5A7E">
        <w:rPr>
          <w:rFonts w:ascii="Arial" w:hAnsi="Arial" w:cs="Arial"/>
          <w:b/>
          <w:sz w:val="22"/>
          <w:szCs w:val="22"/>
        </w:rPr>
        <w:t>MONITORS &amp; ADDRESSES:</w:t>
      </w:r>
      <w:bookmarkEnd w:id="61"/>
    </w:p>
    <w:p w14:paraId="22F04C6E" w14:textId="65AAF0D8" w:rsidR="00C57482" w:rsidRPr="003B5A7E" w:rsidRDefault="00C57482" w:rsidP="00FD1B5A">
      <w:pPr>
        <w:jc w:val="both"/>
        <w:rPr>
          <w:rFonts w:ascii="Arial" w:hAnsi="Arial" w:cs="Arial"/>
          <w:sz w:val="22"/>
          <w:szCs w:val="22"/>
        </w:rPr>
      </w:pPr>
      <w:r w:rsidRPr="003B5A7E">
        <w:rPr>
          <w:rFonts w:ascii="Arial" w:hAnsi="Arial" w:cs="Arial"/>
          <w:sz w:val="22"/>
          <w:szCs w:val="22"/>
        </w:rPr>
        <w:t xml:space="preserve">Monitors:  to keep track of through the ongoing collection of available information. The extent of the information collected for tracking/monitoring purposes will vary and is a less rigorous process than compiling data for an analysis. In some situations, available data will be minimal, such as when tracking missed screens, in which case the site may not be able to determine much more than the </w:t>
      </w:r>
      <w:r w:rsidR="00853D0B" w:rsidRPr="003B5A7E">
        <w:rPr>
          <w:rFonts w:ascii="Arial" w:hAnsi="Arial" w:cs="Arial"/>
          <w:sz w:val="22"/>
          <w:szCs w:val="22"/>
        </w:rPr>
        <w:t>total number missed and the</w:t>
      </w:r>
      <w:r w:rsidRPr="003B5A7E">
        <w:rPr>
          <w:rFonts w:ascii="Arial" w:hAnsi="Arial" w:cs="Arial"/>
          <w:sz w:val="22"/>
          <w:szCs w:val="22"/>
        </w:rPr>
        <w:t xml:space="preserve"> referral source. In other situations, such as when monitoring families that assessed positive yet verbally declined further involvement, the site will have more data available that it can use to address issues and inform its decision-making.</w:t>
      </w:r>
    </w:p>
    <w:p w14:paraId="3A99104A" w14:textId="1D12C1B3" w:rsidR="004521FB" w:rsidRPr="003B5A7E" w:rsidRDefault="00C57482" w:rsidP="00FD1B5A">
      <w:pPr>
        <w:pStyle w:val="BlockText"/>
        <w:shd w:val="clear" w:color="auto" w:fill="auto"/>
        <w:tabs>
          <w:tab w:val="clear" w:pos="1260"/>
          <w:tab w:val="left" w:pos="1920"/>
        </w:tabs>
        <w:ind w:left="0" w:right="-16" w:firstLine="0"/>
        <w:jc w:val="both"/>
        <w:rPr>
          <w:rFonts w:cs="Arial"/>
          <w:sz w:val="22"/>
          <w:szCs w:val="22"/>
        </w:rPr>
      </w:pPr>
      <w:r w:rsidRPr="003B5A7E">
        <w:rPr>
          <w:rFonts w:cs="Arial"/>
          <w:sz w:val="22"/>
          <w:szCs w:val="22"/>
        </w:rPr>
        <w:t>Addresses:</w:t>
      </w:r>
      <w:r w:rsidRPr="003B5A7E">
        <w:rPr>
          <w:rFonts w:cs="Arial"/>
          <w:b/>
          <w:sz w:val="22"/>
          <w:szCs w:val="22"/>
        </w:rPr>
        <w:t xml:space="preserve">  </w:t>
      </w:r>
      <w:r w:rsidRPr="003B5A7E">
        <w:rPr>
          <w:rFonts w:cs="Arial"/>
          <w:sz w:val="22"/>
          <w:szCs w:val="22"/>
        </w:rPr>
        <w:t>to attempt to resolve or improve that which is learned from the monitoring process through identification of issues that may be affecting the outcome, along with development of strategies that seek to improve the outcome.</w:t>
      </w:r>
    </w:p>
    <w:p w14:paraId="673EA9D2" w14:textId="77777777" w:rsidR="00C57482" w:rsidRPr="003B5A7E" w:rsidRDefault="00C57482" w:rsidP="00FD1B5A">
      <w:pPr>
        <w:pStyle w:val="BlockText"/>
        <w:shd w:val="clear" w:color="auto" w:fill="auto"/>
        <w:tabs>
          <w:tab w:val="clear" w:pos="1260"/>
          <w:tab w:val="left" w:pos="1920"/>
        </w:tabs>
        <w:ind w:left="0" w:right="-16" w:firstLine="0"/>
        <w:jc w:val="both"/>
        <w:rPr>
          <w:rFonts w:cs="Arial"/>
          <w:b/>
          <w:sz w:val="22"/>
          <w:szCs w:val="22"/>
        </w:rPr>
      </w:pPr>
    </w:p>
    <w:p w14:paraId="6A05D65F" w14:textId="77777777" w:rsidR="00C57482" w:rsidRPr="003B5A7E" w:rsidRDefault="00C57482" w:rsidP="00FD1B5A">
      <w:pPr>
        <w:pStyle w:val="BlockText"/>
        <w:shd w:val="clear" w:color="auto" w:fill="auto"/>
        <w:tabs>
          <w:tab w:val="clear" w:pos="1260"/>
          <w:tab w:val="left" w:pos="1920"/>
        </w:tabs>
        <w:ind w:left="0" w:right="-16" w:firstLine="0"/>
        <w:jc w:val="both"/>
        <w:rPr>
          <w:rFonts w:cs="Arial"/>
          <w:b/>
          <w:sz w:val="22"/>
          <w:szCs w:val="22"/>
        </w:rPr>
      </w:pPr>
      <w:bookmarkStart w:id="62" w:name="a_motivational"/>
      <w:r w:rsidRPr="003B5A7E">
        <w:rPr>
          <w:rFonts w:cs="Arial"/>
          <w:b/>
          <w:sz w:val="22"/>
          <w:szCs w:val="22"/>
        </w:rPr>
        <w:t>MOTIVATIONAL INTERVIEWING</w:t>
      </w:r>
      <w:bookmarkEnd w:id="62"/>
      <w:r w:rsidRPr="003B5A7E">
        <w:rPr>
          <w:rFonts w:cs="Arial"/>
          <w:b/>
          <w:sz w:val="22"/>
          <w:szCs w:val="22"/>
        </w:rPr>
        <w:t xml:space="preserve"> (M.I.):</w:t>
      </w:r>
    </w:p>
    <w:p w14:paraId="7CFDE8BA" w14:textId="77777777" w:rsidR="00C57482" w:rsidRPr="003B5A7E" w:rsidRDefault="00C57482" w:rsidP="00FD1B5A">
      <w:pPr>
        <w:rPr>
          <w:rFonts w:ascii="Arial" w:hAnsi="Arial" w:cs="Arial"/>
          <w:sz w:val="22"/>
          <w:szCs w:val="22"/>
        </w:rPr>
      </w:pPr>
      <w:r w:rsidRPr="003B5A7E">
        <w:rPr>
          <w:rFonts w:ascii="Arial" w:hAnsi="Arial" w:cs="Arial"/>
          <w:sz w:val="22"/>
          <w:szCs w:val="22"/>
        </w:rPr>
        <w:t xml:space="preserve">A collaborative, goal-oriented method of communication with particular attention to the language of change.  It is intended to strengthen personal motivation for and commitment to a change goal by eliciting and exploring an individual’s own arguments for change.  --William Miller, Steve Rollnick, 2012                     </w:t>
      </w:r>
    </w:p>
    <w:p w14:paraId="3ADD3BF3" w14:textId="77777777" w:rsidR="00C57482" w:rsidRPr="003B5A7E" w:rsidRDefault="00C57482" w:rsidP="00FD1B5A">
      <w:pPr>
        <w:rPr>
          <w:rFonts w:ascii="Arial" w:hAnsi="Arial" w:cs="Arial"/>
          <w:sz w:val="22"/>
          <w:szCs w:val="22"/>
        </w:rPr>
      </w:pPr>
      <w:r w:rsidRPr="003B5A7E">
        <w:rPr>
          <w:rFonts w:ascii="Arial" w:hAnsi="Arial" w:cs="Arial"/>
          <w:sz w:val="22"/>
          <w:szCs w:val="22"/>
        </w:rPr>
        <w:t xml:space="preserve">Example M.I. questions:      </w:t>
      </w:r>
    </w:p>
    <w:p w14:paraId="5451A840" w14:textId="77777777" w:rsidR="00C57482" w:rsidRPr="003B5A7E" w:rsidRDefault="00C57482" w:rsidP="00FD1B5A">
      <w:pPr>
        <w:rPr>
          <w:rFonts w:ascii="Arial" w:hAnsi="Arial" w:cs="Arial"/>
          <w:sz w:val="22"/>
          <w:szCs w:val="22"/>
        </w:rPr>
      </w:pPr>
      <w:r w:rsidRPr="003B5A7E">
        <w:rPr>
          <w:rFonts w:ascii="Arial" w:hAnsi="Arial" w:cs="Arial"/>
          <w:sz w:val="22"/>
          <w:szCs w:val="22"/>
        </w:rPr>
        <w:t>What would you like to see different about your current situation?</w:t>
      </w:r>
    </w:p>
    <w:p w14:paraId="5BB08A52" w14:textId="77777777" w:rsidR="00C57482" w:rsidRPr="003B5A7E" w:rsidRDefault="00C57482" w:rsidP="00FD1B5A">
      <w:pPr>
        <w:rPr>
          <w:rFonts w:ascii="Arial" w:hAnsi="Arial" w:cs="Arial"/>
          <w:sz w:val="22"/>
          <w:szCs w:val="22"/>
        </w:rPr>
      </w:pPr>
      <w:r w:rsidRPr="003B5A7E">
        <w:rPr>
          <w:rFonts w:ascii="Arial" w:hAnsi="Arial" w:cs="Arial"/>
          <w:sz w:val="22"/>
          <w:szCs w:val="22"/>
        </w:rPr>
        <w:t>What has you thinking you need to change?</w:t>
      </w:r>
    </w:p>
    <w:p w14:paraId="1EB75B49" w14:textId="77777777" w:rsidR="00C57482" w:rsidRPr="003B5A7E" w:rsidRDefault="00C57482" w:rsidP="00FD1B5A">
      <w:pPr>
        <w:rPr>
          <w:rFonts w:ascii="Arial" w:hAnsi="Arial" w:cs="Arial"/>
          <w:sz w:val="22"/>
          <w:szCs w:val="22"/>
        </w:rPr>
      </w:pPr>
      <w:r w:rsidRPr="003B5A7E">
        <w:rPr>
          <w:rFonts w:ascii="Arial" w:hAnsi="Arial" w:cs="Arial"/>
          <w:sz w:val="22"/>
          <w:szCs w:val="22"/>
        </w:rPr>
        <w:t xml:space="preserve">What will happen if you don’t change?                                  </w:t>
      </w:r>
    </w:p>
    <w:p w14:paraId="7B35BDC8" w14:textId="77777777" w:rsidR="00C57482" w:rsidRPr="003B5A7E" w:rsidRDefault="00C57482" w:rsidP="00FD1B5A">
      <w:pPr>
        <w:rPr>
          <w:rFonts w:ascii="Arial" w:hAnsi="Arial" w:cs="Arial"/>
          <w:sz w:val="22"/>
          <w:szCs w:val="22"/>
        </w:rPr>
      </w:pPr>
      <w:r w:rsidRPr="003B5A7E">
        <w:rPr>
          <w:rFonts w:ascii="Arial" w:hAnsi="Arial" w:cs="Arial"/>
          <w:sz w:val="22"/>
          <w:szCs w:val="22"/>
        </w:rPr>
        <w:t>If you make changes, how would your life be different from what it is today?</w:t>
      </w:r>
    </w:p>
    <w:p w14:paraId="57BE9FAF" w14:textId="77777777" w:rsidR="00C57482" w:rsidRPr="003B5A7E" w:rsidRDefault="00C57482" w:rsidP="00FD1B5A">
      <w:pPr>
        <w:pStyle w:val="BlockText"/>
        <w:shd w:val="clear" w:color="auto" w:fill="auto"/>
        <w:tabs>
          <w:tab w:val="clear" w:pos="1260"/>
          <w:tab w:val="left" w:pos="1920"/>
        </w:tabs>
        <w:ind w:left="0" w:right="-16" w:firstLine="0"/>
        <w:jc w:val="both"/>
        <w:rPr>
          <w:rFonts w:cs="Arial"/>
          <w:sz w:val="22"/>
          <w:szCs w:val="22"/>
        </w:rPr>
      </w:pPr>
      <w:r w:rsidRPr="003B5A7E">
        <w:rPr>
          <w:rFonts w:cs="Arial"/>
          <w:sz w:val="22"/>
          <w:szCs w:val="22"/>
        </w:rPr>
        <w:t>How would you like things to turn out for you in 2 years?</w:t>
      </w:r>
    </w:p>
    <w:p w14:paraId="7EC0F4E4" w14:textId="77777777" w:rsidR="00853D0B" w:rsidRPr="003B5A7E" w:rsidRDefault="00853D0B" w:rsidP="00853D0B">
      <w:pPr>
        <w:rPr>
          <w:rFonts w:ascii="Arial" w:hAnsi="Arial" w:cs="Arial"/>
          <w:sz w:val="22"/>
          <w:szCs w:val="22"/>
        </w:rPr>
      </w:pPr>
      <w:r w:rsidRPr="003B5A7E">
        <w:rPr>
          <w:rFonts w:ascii="Arial" w:hAnsi="Arial" w:cs="Arial"/>
          <w:sz w:val="22"/>
          <w:szCs w:val="22"/>
        </w:rPr>
        <w:t>When staff have been trained in motivational interviewing techniques, it is important for supervisors to also be knowledgeable in order to support staff in their practice.</w:t>
      </w:r>
    </w:p>
    <w:p w14:paraId="6C692C5D" w14:textId="2392D5F0" w:rsidR="004521FB" w:rsidRPr="003B5A7E" w:rsidRDefault="004521FB" w:rsidP="00FD1B5A">
      <w:pPr>
        <w:pStyle w:val="BlockText"/>
        <w:shd w:val="clear" w:color="auto" w:fill="auto"/>
        <w:tabs>
          <w:tab w:val="clear" w:pos="1260"/>
          <w:tab w:val="left" w:pos="1920"/>
        </w:tabs>
        <w:ind w:left="0" w:right="-16" w:firstLine="0"/>
        <w:jc w:val="both"/>
        <w:rPr>
          <w:rFonts w:cs="Arial"/>
          <w:sz w:val="22"/>
          <w:szCs w:val="22"/>
        </w:rPr>
      </w:pPr>
      <w:r w:rsidRPr="003B5A7E">
        <w:rPr>
          <w:rFonts w:cs="Arial"/>
          <w:sz w:val="22"/>
          <w:szCs w:val="22"/>
        </w:rPr>
        <w:t xml:space="preserve">Note: This term is used in </w:t>
      </w:r>
      <w:hyperlink w:anchor="_6-1._(old_6-1" w:history="1">
        <w:r w:rsidRPr="003B5A7E">
          <w:rPr>
            <w:rStyle w:val="Hyperlink"/>
            <w:rFonts w:cs="Arial"/>
            <w:sz w:val="22"/>
            <w:szCs w:val="22"/>
          </w:rPr>
          <w:t>6-1</w:t>
        </w:r>
      </w:hyperlink>
      <w:r w:rsidRPr="003B5A7E">
        <w:rPr>
          <w:rFonts w:cs="Arial"/>
          <w:sz w:val="22"/>
          <w:szCs w:val="22"/>
        </w:rPr>
        <w:t xml:space="preserve">, </w:t>
      </w:r>
      <w:hyperlink w:anchor="_7-4._(old_7-5)" w:history="1">
        <w:r w:rsidRPr="003B5A7E">
          <w:rPr>
            <w:rStyle w:val="Hyperlink"/>
            <w:rFonts w:cs="Arial"/>
            <w:sz w:val="22"/>
            <w:szCs w:val="22"/>
          </w:rPr>
          <w:t>7-4</w:t>
        </w:r>
      </w:hyperlink>
      <w:r w:rsidRPr="003B5A7E">
        <w:rPr>
          <w:rFonts w:cs="Arial"/>
          <w:sz w:val="22"/>
          <w:szCs w:val="22"/>
        </w:rPr>
        <w:t xml:space="preserve">, and </w:t>
      </w:r>
      <w:hyperlink w:anchor="Twelve1" w:history="1">
        <w:r w:rsidRPr="003B5A7E">
          <w:rPr>
            <w:rStyle w:val="Hyperlink"/>
            <w:rFonts w:cs="Arial"/>
            <w:sz w:val="22"/>
            <w:szCs w:val="22"/>
          </w:rPr>
          <w:t>12-1</w:t>
        </w:r>
      </w:hyperlink>
      <w:r w:rsidR="00747272" w:rsidRPr="003B5A7E">
        <w:rPr>
          <w:rFonts w:cs="Arial"/>
          <w:sz w:val="22"/>
          <w:szCs w:val="22"/>
        </w:rPr>
        <w:t>.</w:t>
      </w:r>
    </w:p>
    <w:p w14:paraId="4ECB6832" w14:textId="77777777" w:rsidR="004521FB" w:rsidRPr="003B5A7E" w:rsidRDefault="004521FB" w:rsidP="00FD1B5A">
      <w:pPr>
        <w:pStyle w:val="BlockText"/>
        <w:shd w:val="clear" w:color="auto" w:fill="auto"/>
        <w:tabs>
          <w:tab w:val="clear" w:pos="1260"/>
          <w:tab w:val="left" w:pos="1920"/>
        </w:tabs>
        <w:ind w:left="0" w:right="-16" w:firstLine="0"/>
        <w:jc w:val="both"/>
        <w:rPr>
          <w:rFonts w:cs="Arial"/>
          <w:b/>
          <w:sz w:val="22"/>
          <w:szCs w:val="22"/>
        </w:rPr>
      </w:pPr>
    </w:p>
    <w:p w14:paraId="452D00D9" w14:textId="77777777" w:rsidR="00F140C4" w:rsidRPr="003B5A7E" w:rsidRDefault="00F140C4">
      <w:pPr>
        <w:rPr>
          <w:rFonts w:ascii="Arial" w:hAnsi="Arial" w:cs="Arial"/>
          <w:b/>
          <w:sz w:val="22"/>
          <w:szCs w:val="22"/>
        </w:rPr>
      </w:pPr>
      <w:bookmarkStart w:id="63" w:name="a_ongoing"/>
      <w:r w:rsidRPr="003B5A7E">
        <w:rPr>
          <w:rFonts w:cs="Arial"/>
          <w:b/>
          <w:sz w:val="22"/>
          <w:szCs w:val="22"/>
        </w:rPr>
        <w:br w:type="page"/>
      </w:r>
    </w:p>
    <w:p w14:paraId="0930CF86" w14:textId="7CAE48D5" w:rsidR="00C57482" w:rsidRPr="003B5A7E" w:rsidRDefault="00C57482" w:rsidP="00FD1B5A">
      <w:pPr>
        <w:pStyle w:val="BlockText"/>
        <w:shd w:val="clear" w:color="auto" w:fill="auto"/>
        <w:tabs>
          <w:tab w:val="clear" w:pos="1260"/>
          <w:tab w:val="left" w:pos="1920"/>
        </w:tabs>
        <w:ind w:left="0" w:right="-16" w:firstLine="0"/>
        <w:jc w:val="both"/>
        <w:rPr>
          <w:rFonts w:cs="Arial"/>
          <w:b/>
          <w:sz w:val="22"/>
          <w:szCs w:val="22"/>
        </w:rPr>
      </w:pPr>
      <w:r w:rsidRPr="003B5A7E">
        <w:rPr>
          <w:rFonts w:cs="Arial"/>
          <w:b/>
          <w:sz w:val="22"/>
          <w:szCs w:val="22"/>
        </w:rPr>
        <w:lastRenderedPageBreak/>
        <w:t>ONGOING TRAINING</w:t>
      </w:r>
      <w:bookmarkEnd w:id="63"/>
      <w:r w:rsidRPr="003B5A7E">
        <w:rPr>
          <w:rFonts w:cs="Arial"/>
          <w:b/>
          <w:sz w:val="22"/>
          <w:szCs w:val="22"/>
        </w:rPr>
        <w:t>:</w:t>
      </w:r>
    </w:p>
    <w:p w14:paraId="309602CD" w14:textId="77777777" w:rsidR="00C57482" w:rsidRPr="003B5A7E" w:rsidRDefault="00C57482" w:rsidP="00FD1B5A">
      <w:pPr>
        <w:pStyle w:val="BlockText"/>
        <w:shd w:val="clear" w:color="auto" w:fill="auto"/>
        <w:tabs>
          <w:tab w:val="clear" w:pos="1260"/>
          <w:tab w:val="left" w:pos="1920"/>
        </w:tabs>
        <w:ind w:left="0" w:right="-16" w:firstLine="0"/>
        <w:jc w:val="both"/>
        <w:rPr>
          <w:rFonts w:cs="Arial"/>
          <w:sz w:val="22"/>
          <w:szCs w:val="22"/>
        </w:rPr>
      </w:pPr>
      <w:r w:rsidRPr="003B5A7E">
        <w:rPr>
          <w:rFonts w:cs="Arial"/>
          <w:sz w:val="22"/>
          <w:szCs w:val="22"/>
        </w:rPr>
        <w:t>Supportive and regularly scheduled training provided to staff based upon the specific needs, job responsibilities and issues of families within the community served.</w:t>
      </w:r>
    </w:p>
    <w:p w14:paraId="48C16DE7" w14:textId="35295E10" w:rsidR="004521FB" w:rsidRPr="003B5A7E" w:rsidRDefault="004521FB" w:rsidP="00FD1B5A">
      <w:pPr>
        <w:pStyle w:val="BlockText"/>
        <w:shd w:val="clear" w:color="auto" w:fill="auto"/>
        <w:tabs>
          <w:tab w:val="clear" w:pos="1260"/>
          <w:tab w:val="left" w:pos="1920"/>
        </w:tabs>
        <w:ind w:left="0" w:right="-16" w:firstLine="0"/>
        <w:jc w:val="both"/>
        <w:rPr>
          <w:rFonts w:cs="Arial"/>
          <w:sz w:val="22"/>
          <w:szCs w:val="22"/>
        </w:rPr>
      </w:pPr>
      <w:r w:rsidRPr="003B5A7E">
        <w:rPr>
          <w:rFonts w:cs="Arial"/>
          <w:sz w:val="22"/>
          <w:szCs w:val="22"/>
        </w:rPr>
        <w:t xml:space="preserve">Note: This term is used in </w:t>
      </w:r>
      <w:hyperlink w:anchor="_10-1._(old_11-1)" w:history="1">
        <w:r w:rsidRPr="003B5A7E">
          <w:rPr>
            <w:rStyle w:val="Hyperlink"/>
            <w:rFonts w:cs="Arial"/>
            <w:sz w:val="22"/>
            <w:szCs w:val="22"/>
          </w:rPr>
          <w:t>10-1</w:t>
        </w:r>
      </w:hyperlink>
      <w:r w:rsidRPr="003B5A7E">
        <w:rPr>
          <w:rFonts w:cs="Arial"/>
          <w:sz w:val="22"/>
          <w:szCs w:val="22"/>
        </w:rPr>
        <w:t xml:space="preserve"> and </w:t>
      </w:r>
      <w:hyperlink w:anchor="_11-4._(old_11-5)" w:history="1">
        <w:r w:rsidRPr="003B5A7E">
          <w:rPr>
            <w:rStyle w:val="Hyperlink"/>
            <w:rFonts w:cs="Arial"/>
            <w:sz w:val="22"/>
            <w:szCs w:val="22"/>
          </w:rPr>
          <w:t>11-4</w:t>
        </w:r>
      </w:hyperlink>
      <w:r w:rsidRPr="003B5A7E">
        <w:rPr>
          <w:rFonts w:cs="Arial"/>
          <w:sz w:val="22"/>
          <w:szCs w:val="22"/>
        </w:rPr>
        <w:t>.</w:t>
      </w:r>
    </w:p>
    <w:p w14:paraId="05F63204" w14:textId="77777777" w:rsidR="00C57482" w:rsidRPr="003B5A7E" w:rsidRDefault="00C57482" w:rsidP="00FD1B5A">
      <w:pPr>
        <w:pStyle w:val="BlockText"/>
        <w:shd w:val="clear" w:color="auto" w:fill="auto"/>
        <w:tabs>
          <w:tab w:val="clear" w:pos="1260"/>
          <w:tab w:val="left" w:pos="1920"/>
        </w:tabs>
        <w:ind w:left="0" w:right="-16" w:firstLine="0"/>
        <w:jc w:val="both"/>
        <w:rPr>
          <w:rFonts w:cs="Arial"/>
          <w:b/>
          <w:color w:val="FF0000"/>
          <w:sz w:val="22"/>
          <w:szCs w:val="22"/>
        </w:rPr>
      </w:pPr>
    </w:p>
    <w:p w14:paraId="50E97821" w14:textId="77777777" w:rsidR="00C57482" w:rsidRPr="003B5A7E" w:rsidRDefault="00C57482" w:rsidP="00FD1B5A">
      <w:pPr>
        <w:pStyle w:val="BlockText"/>
        <w:shd w:val="clear" w:color="auto" w:fill="auto"/>
        <w:tabs>
          <w:tab w:val="clear" w:pos="1260"/>
          <w:tab w:val="left" w:pos="1920"/>
        </w:tabs>
        <w:ind w:left="0" w:right="-16" w:firstLine="0"/>
        <w:jc w:val="both"/>
        <w:rPr>
          <w:rFonts w:cs="Arial"/>
          <w:b/>
          <w:sz w:val="22"/>
          <w:szCs w:val="22"/>
        </w:rPr>
      </w:pPr>
      <w:r w:rsidRPr="003B5A7E">
        <w:rPr>
          <w:rFonts w:cs="Arial"/>
          <w:b/>
          <w:sz w:val="22"/>
          <w:szCs w:val="22"/>
        </w:rPr>
        <w:t>PARENT:</w:t>
      </w:r>
    </w:p>
    <w:p w14:paraId="27B25811" w14:textId="77777777" w:rsidR="00C57482" w:rsidRPr="003B5A7E" w:rsidRDefault="00C57482" w:rsidP="00FD1B5A">
      <w:pPr>
        <w:pStyle w:val="BlockText"/>
        <w:shd w:val="clear" w:color="auto" w:fill="auto"/>
        <w:tabs>
          <w:tab w:val="clear" w:pos="1260"/>
          <w:tab w:val="left" w:pos="1920"/>
        </w:tabs>
        <w:ind w:left="0" w:right="-16" w:firstLine="0"/>
        <w:jc w:val="both"/>
        <w:rPr>
          <w:rFonts w:cs="Arial"/>
          <w:sz w:val="22"/>
          <w:szCs w:val="22"/>
        </w:rPr>
      </w:pPr>
      <w:r w:rsidRPr="003B5A7E">
        <w:rPr>
          <w:rFonts w:cs="Arial"/>
          <w:sz w:val="22"/>
          <w:szCs w:val="22"/>
        </w:rPr>
        <w:t xml:space="preserve">When referenced in the HFA Best Practice Standards, parent is inclusive of biological mother and father, as well as parent figures who have a significant relationship with the target child. </w:t>
      </w:r>
    </w:p>
    <w:p w14:paraId="11E494CD" w14:textId="77777777" w:rsidR="00055F1F" w:rsidRPr="003B5A7E" w:rsidRDefault="00055F1F" w:rsidP="00FD1B5A">
      <w:pPr>
        <w:pStyle w:val="BlockText"/>
        <w:shd w:val="clear" w:color="auto" w:fill="auto"/>
        <w:tabs>
          <w:tab w:val="clear" w:pos="1260"/>
          <w:tab w:val="left" w:pos="1920"/>
        </w:tabs>
        <w:ind w:left="0" w:right="-16" w:firstLine="0"/>
        <w:jc w:val="both"/>
        <w:rPr>
          <w:rFonts w:cs="Arial"/>
          <w:b/>
          <w:sz w:val="22"/>
          <w:szCs w:val="22"/>
        </w:rPr>
      </w:pPr>
      <w:bookmarkStart w:id="64" w:name="A_Parent_Group_Meeting"/>
    </w:p>
    <w:p w14:paraId="3295817E" w14:textId="77777777" w:rsidR="00C57482" w:rsidRPr="003B5A7E" w:rsidRDefault="00C57482" w:rsidP="00FD1B5A">
      <w:pPr>
        <w:pStyle w:val="BlockText"/>
        <w:shd w:val="clear" w:color="auto" w:fill="auto"/>
        <w:tabs>
          <w:tab w:val="clear" w:pos="1260"/>
          <w:tab w:val="left" w:pos="1920"/>
        </w:tabs>
        <w:ind w:left="0" w:right="-16" w:firstLine="0"/>
        <w:jc w:val="both"/>
        <w:rPr>
          <w:rFonts w:cs="Arial"/>
          <w:b/>
          <w:sz w:val="22"/>
          <w:szCs w:val="22"/>
        </w:rPr>
      </w:pPr>
      <w:r w:rsidRPr="003B5A7E">
        <w:rPr>
          <w:rFonts w:cs="Arial"/>
          <w:b/>
          <w:sz w:val="22"/>
          <w:szCs w:val="22"/>
        </w:rPr>
        <w:t>PARENT GROUP MEETING</w:t>
      </w:r>
      <w:bookmarkEnd w:id="64"/>
      <w:r w:rsidRPr="003B5A7E">
        <w:rPr>
          <w:rFonts w:cs="Arial"/>
          <w:b/>
          <w:sz w:val="22"/>
          <w:szCs w:val="22"/>
        </w:rPr>
        <w:t>:</w:t>
      </w:r>
    </w:p>
    <w:p w14:paraId="2C959EE8" w14:textId="6BD3C7A2" w:rsidR="00C57482" w:rsidRPr="003B5A7E" w:rsidRDefault="00C57482" w:rsidP="00FD1B5A">
      <w:pPr>
        <w:pStyle w:val="BlockText"/>
        <w:shd w:val="clear" w:color="auto" w:fill="auto"/>
        <w:tabs>
          <w:tab w:val="clear" w:pos="1260"/>
          <w:tab w:val="left" w:pos="1920"/>
        </w:tabs>
        <w:ind w:left="0" w:right="-16" w:firstLine="0"/>
        <w:jc w:val="both"/>
        <w:rPr>
          <w:rFonts w:cs="Arial"/>
          <w:sz w:val="22"/>
          <w:szCs w:val="22"/>
        </w:rPr>
      </w:pPr>
      <w:r w:rsidRPr="003B5A7E">
        <w:rPr>
          <w:rFonts w:cs="Arial"/>
          <w:sz w:val="22"/>
          <w:szCs w:val="22"/>
        </w:rPr>
        <w:t xml:space="preserve">HFA sites are encouraged to hold regular parent group meetings as a way to build informal support systems and reduce social isolation for participant families. For those families assigned to a weekly level of service, one HFA site hosted parent group meeting per month may be counted as a home visit, as long as it is documented on a home visit record </w:t>
      </w:r>
      <w:r w:rsidR="006641C7" w:rsidRPr="003B5A7E">
        <w:rPr>
          <w:rFonts w:cs="Arial"/>
          <w:sz w:val="22"/>
          <w:szCs w:val="22"/>
        </w:rPr>
        <w:t xml:space="preserve">(by someone who has received HFA </w:t>
      </w:r>
      <w:r w:rsidR="001373EF" w:rsidRPr="003B5A7E">
        <w:rPr>
          <w:rFonts w:cs="Arial"/>
          <w:sz w:val="22"/>
          <w:szCs w:val="22"/>
        </w:rPr>
        <w:t xml:space="preserve">Foundations for Family Support </w:t>
      </w:r>
      <w:r w:rsidR="006641C7" w:rsidRPr="003B5A7E">
        <w:rPr>
          <w:rFonts w:cs="Arial"/>
          <w:sz w:val="22"/>
          <w:szCs w:val="22"/>
        </w:rPr>
        <w:t xml:space="preserve">Core </w:t>
      </w:r>
      <w:r w:rsidR="001373EF" w:rsidRPr="003B5A7E">
        <w:rPr>
          <w:rFonts w:cs="Arial"/>
          <w:sz w:val="22"/>
          <w:szCs w:val="22"/>
        </w:rPr>
        <w:t xml:space="preserve">(formerly </w:t>
      </w:r>
      <w:r w:rsidR="006641C7" w:rsidRPr="003B5A7E">
        <w:rPr>
          <w:rFonts w:cs="Arial"/>
          <w:sz w:val="22"/>
          <w:szCs w:val="22"/>
        </w:rPr>
        <w:t xml:space="preserve">SHV training) </w:t>
      </w:r>
      <w:r w:rsidRPr="003B5A7E">
        <w:rPr>
          <w:rFonts w:cs="Arial"/>
          <w:sz w:val="22"/>
          <w:szCs w:val="22"/>
        </w:rPr>
        <w:t>and at least one goal of a home visit (see home visit definition) is met.</w:t>
      </w:r>
    </w:p>
    <w:p w14:paraId="5A48D474" w14:textId="5C8E2025" w:rsidR="004521FB" w:rsidRPr="003B5A7E" w:rsidRDefault="004521FB" w:rsidP="00FD1B5A">
      <w:pPr>
        <w:pStyle w:val="BlockText"/>
        <w:shd w:val="clear" w:color="auto" w:fill="auto"/>
        <w:tabs>
          <w:tab w:val="clear" w:pos="1260"/>
          <w:tab w:val="left" w:pos="1920"/>
        </w:tabs>
        <w:ind w:left="0" w:right="-16" w:firstLine="0"/>
        <w:jc w:val="both"/>
        <w:rPr>
          <w:rFonts w:cs="Arial"/>
          <w:sz w:val="22"/>
          <w:szCs w:val="22"/>
        </w:rPr>
      </w:pPr>
      <w:r w:rsidRPr="003B5A7E">
        <w:rPr>
          <w:rFonts w:cs="Arial"/>
          <w:sz w:val="22"/>
          <w:szCs w:val="22"/>
        </w:rPr>
        <w:t xml:space="preserve">Note: This term is used in </w:t>
      </w:r>
      <w:hyperlink w:anchor="_4-2._The_site" w:history="1">
        <w:r w:rsidRPr="003B5A7E">
          <w:rPr>
            <w:rStyle w:val="Hyperlink"/>
            <w:rFonts w:cs="Arial"/>
            <w:sz w:val="22"/>
            <w:szCs w:val="22"/>
          </w:rPr>
          <w:t>4-2.B</w:t>
        </w:r>
      </w:hyperlink>
    </w:p>
    <w:p w14:paraId="092D2876" w14:textId="77777777" w:rsidR="00055F1F" w:rsidRPr="003B5A7E" w:rsidRDefault="00055F1F" w:rsidP="00FD1B5A">
      <w:pPr>
        <w:rPr>
          <w:rFonts w:ascii="Arial" w:hAnsi="Arial" w:cs="Arial"/>
          <w:b/>
          <w:caps/>
          <w:sz w:val="22"/>
          <w:szCs w:val="22"/>
        </w:rPr>
      </w:pPr>
    </w:p>
    <w:p w14:paraId="7DBDAF8F" w14:textId="079ABFE6" w:rsidR="008516FF" w:rsidRPr="003B5A7E" w:rsidRDefault="008516FF" w:rsidP="00FD1B5A">
      <w:pPr>
        <w:rPr>
          <w:rFonts w:ascii="Arial" w:hAnsi="Arial" w:cs="Arial"/>
          <w:b/>
          <w:caps/>
          <w:sz w:val="22"/>
          <w:szCs w:val="22"/>
        </w:rPr>
      </w:pPr>
      <w:r w:rsidRPr="003B5A7E">
        <w:rPr>
          <w:rFonts w:ascii="Arial" w:hAnsi="Arial" w:cs="Arial"/>
          <w:b/>
          <w:caps/>
          <w:sz w:val="22"/>
          <w:szCs w:val="22"/>
        </w:rPr>
        <w:t>P.I.M.S.:</w:t>
      </w:r>
    </w:p>
    <w:p w14:paraId="6974369E" w14:textId="644CD909" w:rsidR="008516FF" w:rsidRPr="003B5A7E" w:rsidRDefault="00D33F70" w:rsidP="00FD1B5A">
      <w:pPr>
        <w:rPr>
          <w:rFonts w:ascii="Arial" w:hAnsi="Arial" w:cs="Arial"/>
          <w:sz w:val="22"/>
          <w:szCs w:val="22"/>
        </w:rPr>
      </w:pPr>
      <w:r w:rsidRPr="003B5A7E">
        <w:rPr>
          <w:rFonts w:ascii="Arial" w:hAnsi="Arial" w:cs="Arial"/>
          <w:caps/>
          <w:sz w:val="22"/>
          <w:szCs w:val="22"/>
        </w:rPr>
        <w:t xml:space="preserve">HFA </w:t>
      </w:r>
      <w:r w:rsidRPr="003B5A7E">
        <w:rPr>
          <w:rFonts w:ascii="Arial" w:hAnsi="Arial" w:cs="Arial"/>
          <w:sz w:val="22"/>
          <w:szCs w:val="22"/>
        </w:rPr>
        <w:t>has a database called the Program Information Management System (PIMS). Particularly well-suited for smaller sites with limited resources, PIMS provides necessary reports that are aligned with the Best Practice Standards, and a way for sites to maintain staff and family data electronically.</w:t>
      </w:r>
    </w:p>
    <w:p w14:paraId="439FCB73" w14:textId="77777777" w:rsidR="00D33F70" w:rsidRPr="003B5A7E" w:rsidRDefault="00D33F70" w:rsidP="00FD1B5A">
      <w:pPr>
        <w:rPr>
          <w:rFonts w:ascii="Arial" w:hAnsi="Arial" w:cs="Arial"/>
          <w:sz w:val="22"/>
          <w:szCs w:val="22"/>
        </w:rPr>
      </w:pPr>
    </w:p>
    <w:p w14:paraId="663307F5" w14:textId="04EAE195" w:rsidR="00C57482" w:rsidRPr="003B5A7E" w:rsidRDefault="00C57482" w:rsidP="00FD1B5A">
      <w:pPr>
        <w:rPr>
          <w:rFonts w:ascii="Arial" w:hAnsi="Arial" w:cs="Arial"/>
          <w:sz w:val="22"/>
          <w:szCs w:val="22"/>
        </w:rPr>
      </w:pPr>
      <w:bookmarkStart w:id="65" w:name="A_PLA"/>
      <w:r w:rsidRPr="003B5A7E">
        <w:rPr>
          <w:rFonts w:ascii="Arial" w:hAnsi="Arial" w:cs="Arial"/>
          <w:b/>
          <w:caps/>
          <w:sz w:val="22"/>
          <w:szCs w:val="22"/>
        </w:rPr>
        <w:t>Planning</w:t>
      </w:r>
      <w:r w:rsidR="004E0F1F" w:rsidRPr="003B5A7E">
        <w:rPr>
          <w:rFonts w:ascii="Arial" w:hAnsi="Arial" w:cs="Arial"/>
          <w:b/>
          <w:caps/>
          <w:sz w:val="22"/>
          <w:szCs w:val="22"/>
        </w:rPr>
        <w:t>, implementation, and Evaluation</w:t>
      </w:r>
      <w:r w:rsidRPr="003B5A7E">
        <w:rPr>
          <w:rFonts w:ascii="Arial" w:hAnsi="Arial" w:cs="Arial"/>
          <w:b/>
          <w:caps/>
          <w:sz w:val="22"/>
          <w:szCs w:val="22"/>
        </w:rPr>
        <w:t xml:space="preserve"> </w:t>
      </w:r>
      <w:bookmarkEnd w:id="65"/>
      <w:r w:rsidRPr="003B5A7E">
        <w:rPr>
          <w:rFonts w:ascii="Arial" w:hAnsi="Arial" w:cs="Arial"/>
          <w:b/>
          <w:caps/>
          <w:sz w:val="22"/>
          <w:szCs w:val="22"/>
        </w:rPr>
        <w:t>(Advisory Group ROLE):</w:t>
      </w:r>
      <w:r w:rsidRPr="003B5A7E">
        <w:rPr>
          <w:rFonts w:ascii="Arial" w:hAnsi="Arial" w:cs="Arial"/>
          <w:sz w:val="22"/>
          <w:szCs w:val="22"/>
        </w:rPr>
        <w:t xml:space="preserve">  </w:t>
      </w:r>
    </w:p>
    <w:p w14:paraId="4EC52FB3" w14:textId="26E0E693" w:rsidR="00C57482" w:rsidRPr="003B5A7E" w:rsidRDefault="00C57482" w:rsidP="00FD1B5A">
      <w:pPr>
        <w:rPr>
          <w:rFonts w:ascii="Arial" w:hAnsi="Arial" w:cs="Arial"/>
          <w:sz w:val="22"/>
          <w:szCs w:val="22"/>
        </w:rPr>
      </w:pPr>
      <w:r w:rsidRPr="003B5A7E">
        <w:rPr>
          <w:rFonts w:ascii="Arial" w:hAnsi="Arial" w:cs="Arial"/>
          <w:sz w:val="22"/>
          <w:szCs w:val="22"/>
        </w:rPr>
        <w:t>Planning refers to the planning of events, additional referral sources, integration of services between agencies serving families, etc.  Implementation applies to supporting any implementation challenges the site faces, such as striving for early enrollment, en</w:t>
      </w:r>
      <w:r w:rsidR="004E0F1F" w:rsidRPr="003B5A7E">
        <w:rPr>
          <w:rFonts w:ascii="Arial" w:hAnsi="Arial" w:cs="Arial"/>
          <w:sz w:val="22"/>
          <w:szCs w:val="22"/>
        </w:rPr>
        <w:t>gaging fathers, etc.  Evaluation</w:t>
      </w:r>
      <w:r w:rsidRPr="003B5A7E">
        <w:rPr>
          <w:rFonts w:ascii="Arial" w:hAnsi="Arial" w:cs="Arial"/>
          <w:sz w:val="22"/>
          <w:szCs w:val="22"/>
        </w:rPr>
        <w:t xml:space="preserve"> relates to feedback from the group related to the analyses, cultural reviews, and other performance m</w:t>
      </w:r>
      <w:r w:rsidR="004E0F1F" w:rsidRPr="003B5A7E">
        <w:rPr>
          <w:rFonts w:ascii="Arial" w:hAnsi="Arial" w:cs="Arial"/>
          <w:sz w:val="22"/>
          <w:szCs w:val="22"/>
        </w:rPr>
        <w:t>easures developed by the site</w:t>
      </w:r>
      <w:r w:rsidRPr="003B5A7E">
        <w:rPr>
          <w:rFonts w:ascii="Arial" w:hAnsi="Arial" w:cs="Arial"/>
          <w:sz w:val="22"/>
          <w:szCs w:val="22"/>
        </w:rPr>
        <w:t>.</w:t>
      </w:r>
    </w:p>
    <w:p w14:paraId="06B1B839" w14:textId="27FD4AB4" w:rsidR="004521FB" w:rsidRPr="003B5A7E" w:rsidRDefault="004521FB" w:rsidP="00FD1B5A">
      <w:pPr>
        <w:rPr>
          <w:sz w:val="22"/>
          <w:szCs w:val="22"/>
        </w:rPr>
      </w:pPr>
      <w:r w:rsidRPr="003B5A7E">
        <w:rPr>
          <w:rFonts w:ascii="Arial" w:hAnsi="Arial" w:cs="Arial"/>
          <w:sz w:val="22"/>
          <w:szCs w:val="22"/>
        </w:rPr>
        <w:t xml:space="preserve">Note: This term is used in </w:t>
      </w:r>
      <w:hyperlink w:anchor="_GA-1._The_site" w:history="1">
        <w:r w:rsidRPr="003B5A7E">
          <w:rPr>
            <w:rStyle w:val="Hyperlink"/>
            <w:rFonts w:ascii="Arial" w:hAnsi="Arial" w:cs="Arial"/>
            <w:sz w:val="22"/>
            <w:szCs w:val="22"/>
          </w:rPr>
          <w:t>GA-1</w:t>
        </w:r>
      </w:hyperlink>
      <w:r w:rsidRPr="003B5A7E">
        <w:rPr>
          <w:rFonts w:ascii="Arial" w:hAnsi="Arial" w:cs="Arial"/>
          <w:sz w:val="22"/>
          <w:szCs w:val="22"/>
        </w:rPr>
        <w:t>.</w:t>
      </w:r>
    </w:p>
    <w:p w14:paraId="7DC3D3DE" w14:textId="77777777" w:rsidR="00C57482" w:rsidRPr="003B5A7E" w:rsidRDefault="00C57482" w:rsidP="00FD1B5A">
      <w:pPr>
        <w:pStyle w:val="BlockText"/>
        <w:shd w:val="clear" w:color="auto" w:fill="auto"/>
        <w:tabs>
          <w:tab w:val="clear" w:pos="1260"/>
          <w:tab w:val="left" w:pos="1920"/>
        </w:tabs>
        <w:ind w:left="0" w:right="-16" w:firstLine="0"/>
        <w:jc w:val="both"/>
        <w:rPr>
          <w:rFonts w:cs="Arial"/>
          <w:color w:val="E36C0A" w:themeColor="accent6" w:themeShade="BF"/>
          <w:sz w:val="22"/>
          <w:szCs w:val="22"/>
        </w:rPr>
      </w:pPr>
    </w:p>
    <w:p w14:paraId="5CA3F6CA" w14:textId="77777777" w:rsidR="00C57482" w:rsidRPr="003B5A7E" w:rsidRDefault="00C57482" w:rsidP="00FD1B5A">
      <w:pPr>
        <w:ind w:left="1440" w:hanging="1440"/>
        <w:jc w:val="both"/>
        <w:rPr>
          <w:rFonts w:ascii="Arial" w:hAnsi="Arial" w:cs="Arial"/>
          <w:sz w:val="22"/>
          <w:szCs w:val="22"/>
        </w:rPr>
      </w:pPr>
      <w:r w:rsidRPr="003B5A7E">
        <w:rPr>
          <w:rFonts w:ascii="Arial" w:hAnsi="Arial" w:cs="Arial"/>
          <w:b/>
          <w:sz w:val="22"/>
          <w:szCs w:val="22"/>
        </w:rPr>
        <w:t>POLICY:</w:t>
      </w:r>
      <w:r w:rsidRPr="003B5A7E">
        <w:rPr>
          <w:rFonts w:ascii="Arial" w:hAnsi="Arial" w:cs="Arial"/>
          <w:sz w:val="22"/>
          <w:szCs w:val="22"/>
        </w:rPr>
        <w:tab/>
      </w:r>
    </w:p>
    <w:p w14:paraId="193F8910" w14:textId="67D41B49" w:rsidR="00C57482" w:rsidRPr="003B5A7E" w:rsidRDefault="00C57482" w:rsidP="00FD1B5A">
      <w:pPr>
        <w:jc w:val="both"/>
        <w:rPr>
          <w:rFonts w:ascii="Arial" w:hAnsi="Arial" w:cs="Arial"/>
          <w:sz w:val="22"/>
          <w:szCs w:val="22"/>
        </w:rPr>
      </w:pPr>
      <w:r w:rsidRPr="003B5A7E">
        <w:rPr>
          <w:rFonts w:ascii="Arial" w:hAnsi="Arial" w:cs="Arial"/>
          <w:sz w:val="22"/>
          <w:szCs w:val="22"/>
        </w:rPr>
        <w:t>Written statem</w:t>
      </w:r>
      <w:r w:rsidR="004E0F1F" w:rsidRPr="003B5A7E">
        <w:rPr>
          <w:rFonts w:ascii="Arial" w:hAnsi="Arial" w:cs="Arial"/>
          <w:sz w:val="22"/>
          <w:szCs w:val="22"/>
        </w:rPr>
        <w:t>ents of principles, procedures</w:t>
      </w:r>
      <w:r w:rsidRPr="003B5A7E">
        <w:rPr>
          <w:rFonts w:ascii="Arial" w:hAnsi="Arial" w:cs="Arial"/>
          <w:sz w:val="22"/>
          <w:szCs w:val="22"/>
        </w:rPr>
        <w:t xml:space="preserve"> </w:t>
      </w:r>
      <w:r w:rsidR="004E0F1F" w:rsidRPr="003B5A7E">
        <w:rPr>
          <w:rFonts w:ascii="Arial" w:hAnsi="Arial" w:cs="Arial"/>
          <w:sz w:val="22"/>
          <w:szCs w:val="22"/>
        </w:rPr>
        <w:t xml:space="preserve">and processes </w:t>
      </w:r>
      <w:r w:rsidRPr="003B5A7E">
        <w:rPr>
          <w:rFonts w:ascii="Arial" w:hAnsi="Arial" w:cs="Arial"/>
          <w:sz w:val="22"/>
          <w:szCs w:val="22"/>
        </w:rPr>
        <w:t xml:space="preserve">that guide site operation and services which are typically approved by the governing body, the host agency, or appropriate administrative body.  </w:t>
      </w:r>
      <w:hyperlink r:id="rId24" w:history="1">
        <w:r w:rsidRPr="003B5A7E">
          <w:rPr>
            <w:rStyle w:val="Hyperlink"/>
            <w:rFonts w:ascii="Arial" w:hAnsi="Arial" w:cs="Arial"/>
            <w:sz w:val="22"/>
            <w:szCs w:val="22"/>
          </w:rPr>
          <w:t>Policy and Procedure Checklist</w:t>
        </w:r>
      </w:hyperlink>
      <w:r w:rsidRPr="003B5A7E">
        <w:rPr>
          <w:rFonts w:ascii="Arial" w:hAnsi="Arial" w:cs="Arial"/>
          <w:sz w:val="22"/>
          <w:szCs w:val="22"/>
        </w:rPr>
        <w:t xml:space="preserve"> and </w:t>
      </w:r>
      <w:hyperlink r:id="rId25" w:history="1">
        <w:r w:rsidRPr="003B5A7E">
          <w:rPr>
            <w:rStyle w:val="Hyperlink"/>
            <w:rFonts w:ascii="Arial" w:hAnsi="Arial" w:cs="Arial"/>
            <w:sz w:val="22"/>
            <w:szCs w:val="22"/>
          </w:rPr>
          <w:t>Sample Policy and Procedure Template/Guide</w:t>
        </w:r>
      </w:hyperlink>
    </w:p>
    <w:p w14:paraId="3579F0F2" w14:textId="77777777" w:rsidR="00C57482" w:rsidRPr="003B5A7E" w:rsidRDefault="00C57482" w:rsidP="00FD1B5A">
      <w:pPr>
        <w:jc w:val="both"/>
        <w:rPr>
          <w:rFonts w:ascii="Arial" w:hAnsi="Arial" w:cs="Arial"/>
          <w:sz w:val="22"/>
          <w:szCs w:val="22"/>
        </w:rPr>
      </w:pPr>
    </w:p>
    <w:p w14:paraId="221D4E5B" w14:textId="6A63B845" w:rsidR="00C57482" w:rsidRPr="003B5A7E" w:rsidRDefault="00C57482" w:rsidP="00FD1B5A">
      <w:pPr>
        <w:rPr>
          <w:rFonts w:ascii="Arial" w:hAnsi="Arial" w:cs="Arial"/>
          <w:sz w:val="22"/>
          <w:szCs w:val="22"/>
        </w:rPr>
      </w:pPr>
      <w:bookmarkStart w:id="66" w:name="A_caregiver_primary"/>
      <w:r w:rsidRPr="003B5A7E">
        <w:rPr>
          <w:rFonts w:ascii="Arial" w:hAnsi="Arial" w:cs="Arial"/>
          <w:b/>
          <w:sz w:val="22"/>
          <w:szCs w:val="22"/>
        </w:rPr>
        <w:t>PRIMARY CAREGIVER</w:t>
      </w:r>
      <w:bookmarkEnd w:id="66"/>
      <w:r w:rsidRPr="003B5A7E">
        <w:rPr>
          <w:rFonts w:ascii="Arial" w:hAnsi="Arial" w:cs="Arial"/>
          <w:b/>
          <w:sz w:val="22"/>
          <w:szCs w:val="22"/>
        </w:rPr>
        <w:t xml:space="preserve">: </w:t>
      </w:r>
      <w:r w:rsidRPr="003B5A7E">
        <w:rPr>
          <w:rFonts w:ascii="Arial" w:hAnsi="Arial" w:cs="Arial"/>
          <w:sz w:val="22"/>
          <w:szCs w:val="22"/>
        </w:rPr>
        <w:t xml:space="preserve">HFA embraces a </w:t>
      </w:r>
      <w:r w:rsidR="004E0F1F" w:rsidRPr="003B5A7E">
        <w:rPr>
          <w:rFonts w:ascii="Arial" w:hAnsi="Arial" w:cs="Arial"/>
          <w:sz w:val="22"/>
          <w:szCs w:val="22"/>
        </w:rPr>
        <w:t xml:space="preserve">family centered approach and </w:t>
      </w:r>
      <w:r w:rsidRPr="003B5A7E">
        <w:rPr>
          <w:rFonts w:ascii="Arial" w:hAnsi="Arial" w:cs="Arial"/>
          <w:sz w:val="22"/>
          <w:szCs w:val="22"/>
        </w:rPr>
        <w:t>allow</w:t>
      </w:r>
      <w:r w:rsidR="004E0F1F" w:rsidRPr="003B5A7E">
        <w:rPr>
          <w:rFonts w:ascii="Arial" w:hAnsi="Arial" w:cs="Arial"/>
          <w:sz w:val="22"/>
          <w:szCs w:val="22"/>
        </w:rPr>
        <w:t>s</w:t>
      </w:r>
      <w:r w:rsidRPr="003B5A7E">
        <w:rPr>
          <w:rFonts w:ascii="Arial" w:hAnsi="Arial" w:cs="Arial"/>
          <w:sz w:val="22"/>
          <w:szCs w:val="22"/>
        </w:rPr>
        <w:t xml:space="preserve"> the family to define who the child’s family is.  The primary caregiver is the individual with whom the baby lives and receives primary care from. This individual is generally, though not always, a parent, and is the primary point of contact for the </w:t>
      </w:r>
      <w:r w:rsidR="008A21EC" w:rsidRPr="003B5A7E">
        <w:rPr>
          <w:rFonts w:ascii="Arial" w:hAnsi="Arial" w:cs="Arial"/>
          <w:sz w:val="22"/>
          <w:szCs w:val="22"/>
        </w:rPr>
        <w:t xml:space="preserve">Family Support Specialist </w:t>
      </w:r>
      <w:r w:rsidRPr="003B5A7E">
        <w:rPr>
          <w:rFonts w:ascii="Arial" w:hAnsi="Arial" w:cs="Arial"/>
          <w:sz w:val="22"/>
          <w:szCs w:val="22"/>
        </w:rPr>
        <w:t xml:space="preserve">when conducting home visits and observing PCI. In co-parenting or multi-generational parenting families, one person will be identified within the system as the primary caregiver. Depression screens are only required </w:t>
      </w:r>
      <w:r w:rsidR="004E0F1F" w:rsidRPr="003B5A7E">
        <w:rPr>
          <w:rFonts w:ascii="Arial" w:hAnsi="Arial" w:cs="Arial"/>
          <w:sz w:val="22"/>
          <w:szCs w:val="22"/>
        </w:rPr>
        <w:t xml:space="preserve">to be administered </w:t>
      </w:r>
      <w:r w:rsidRPr="003B5A7E">
        <w:rPr>
          <w:rFonts w:ascii="Arial" w:hAnsi="Arial" w:cs="Arial"/>
          <w:sz w:val="22"/>
          <w:szCs w:val="22"/>
        </w:rPr>
        <w:t>with this person.</w:t>
      </w:r>
    </w:p>
    <w:p w14:paraId="2EFC12D5" w14:textId="6DE08B3A" w:rsidR="004521FB" w:rsidRPr="003B5A7E" w:rsidRDefault="004521FB" w:rsidP="00FD1B5A">
      <w:pPr>
        <w:rPr>
          <w:rFonts w:ascii="Arial" w:hAnsi="Arial" w:cs="Arial"/>
          <w:sz w:val="22"/>
          <w:szCs w:val="22"/>
        </w:rPr>
      </w:pPr>
      <w:r w:rsidRPr="003B5A7E">
        <w:rPr>
          <w:rFonts w:ascii="Arial" w:hAnsi="Arial" w:cs="Arial"/>
          <w:sz w:val="22"/>
          <w:szCs w:val="22"/>
        </w:rPr>
        <w:t xml:space="preserve">Note: This term is used in </w:t>
      </w:r>
      <w:hyperlink w:anchor="_7-4._(old_7-5)" w:history="1">
        <w:r w:rsidRPr="003B5A7E">
          <w:rPr>
            <w:rStyle w:val="Hyperlink"/>
            <w:rFonts w:ascii="Arial" w:hAnsi="Arial" w:cs="Arial"/>
            <w:sz w:val="22"/>
            <w:szCs w:val="22"/>
          </w:rPr>
          <w:t>7-4</w:t>
        </w:r>
      </w:hyperlink>
      <w:r w:rsidRPr="003B5A7E">
        <w:rPr>
          <w:rFonts w:ascii="Arial" w:hAnsi="Arial" w:cs="Arial"/>
          <w:sz w:val="22"/>
          <w:szCs w:val="22"/>
        </w:rPr>
        <w:t>.</w:t>
      </w:r>
    </w:p>
    <w:p w14:paraId="5953B5C0" w14:textId="77777777" w:rsidR="00C57482" w:rsidRPr="003B5A7E" w:rsidRDefault="00C57482" w:rsidP="00FD1B5A">
      <w:pPr>
        <w:ind w:left="1440" w:hanging="1440"/>
        <w:jc w:val="both"/>
        <w:rPr>
          <w:rFonts w:ascii="Arial" w:hAnsi="Arial" w:cs="Arial"/>
          <w:b/>
          <w:sz w:val="22"/>
          <w:szCs w:val="22"/>
        </w:rPr>
      </w:pPr>
    </w:p>
    <w:p w14:paraId="7B706588" w14:textId="77777777" w:rsidR="00C57482" w:rsidRPr="003B5A7E" w:rsidRDefault="00C57482" w:rsidP="00FD1B5A">
      <w:pPr>
        <w:ind w:left="1440" w:hanging="1440"/>
        <w:jc w:val="both"/>
        <w:rPr>
          <w:rFonts w:ascii="Arial" w:hAnsi="Arial" w:cs="Arial"/>
          <w:b/>
          <w:sz w:val="22"/>
          <w:szCs w:val="22"/>
        </w:rPr>
      </w:pPr>
      <w:r w:rsidRPr="003B5A7E">
        <w:rPr>
          <w:rFonts w:ascii="Arial" w:hAnsi="Arial" w:cs="Arial"/>
          <w:b/>
          <w:sz w:val="22"/>
          <w:szCs w:val="22"/>
        </w:rPr>
        <w:t>PROCEDURE:</w:t>
      </w:r>
      <w:r w:rsidRPr="003B5A7E">
        <w:rPr>
          <w:rFonts w:ascii="Arial" w:hAnsi="Arial" w:cs="Arial"/>
          <w:b/>
          <w:sz w:val="22"/>
          <w:szCs w:val="22"/>
        </w:rPr>
        <w:tab/>
      </w:r>
    </w:p>
    <w:p w14:paraId="21F409FE" w14:textId="56EA5ADC" w:rsidR="00C57482" w:rsidRPr="003B5A7E" w:rsidRDefault="00C57482" w:rsidP="00FD1B5A">
      <w:pPr>
        <w:jc w:val="both"/>
        <w:rPr>
          <w:rFonts w:ascii="Arial" w:hAnsi="Arial" w:cs="Arial"/>
          <w:sz w:val="22"/>
          <w:szCs w:val="22"/>
        </w:rPr>
      </w:pPr>
      <w:r w:rsidRPr="003B5A7E">
        <w:rPr>
          <w:rFonts w:ascii="Arial" w:hAnsi="Arial" w:cs="Arial"/>
          <w:sz w:val="22"/>
          <w:szCs w:val="22"/>
        </w:rPr>
        <w:t>The step</w:t>
      </w:r>
      <w:r w:rsidR="004E0F1F" w:rsidRPr="003B5A7E">
        <w:rPr>
          <w:rFonts w:ascii="Arial" w:hAnsi="Arial" w:cs="Arial"/>
          <w:sz w:val="22"/>
          <w:szCs w:val="22"/>
        </w:rPr>
        <w:t xml:space="preserve">-by-step methods by which </w:t>
      </w:r>
      <w:r w:rsidRPr="003B5A7E">
        <w:rPr>
          <w:rFonts w:ascii="Arial" w:hAnsi="Arial" w:cs="Arial"/>
          <w:sz w:val="22"/>
          <w:szCs w:val="22"/>
        </w:rPr>
        <w:t xml:space="preserve">policies are expected to be implemented and site operations are to be carried out. Procedures are clearly outlined in writing within the site’s Policy and Procedure manual.  </w:t>
      </w:r>
    </w:p>
    <w:p w14:paraId="2A302B38" w14:textId="77777777" w:rsidR="00C57482" w:rsidRPr="003B5A7E" w:rsidRDefault="00C57482" w:rsidP="00FD1B5A">
      <w:pPr>
        <w:jc w:val="both"/>
        <w:rPr>
          <w:rFonts w:ascii="Arial" w:hAnsi="Arial" w:cs="Arial"/>
          <w:color w:val="FF0000"/>
          <w:sz w:val="22"/>
          <w:szCs w:val="22"/>
        </w:rPr>
      </w:pPr>
    </w:p>
    <w:p w14:paraId="14F6C3EF" w14:textId="77777777" w:rsidR="00C57482" w:rsidRPr="003B5A7E" w:rsidRDefault="00C57482" w:rsidP="00FD1B5A">
      <w:pPr>
        <w:jc w:val="both"/>
        <w:rPr>
          <w:rFonts w:ascii="Arial" w:hAnsi="Arial" w:cs="Arial"/>
          <w:b/>
          <w:sz w:val="22"/>
          <w:szCs w:val="22"/>
        </w:rPr>
      </w:pPr>
      <w:bookmarkStart w:id="67" w:name="Aa_Program_Manager"/>
      <w:r w:rsidRPr="003B5A7E">
        <w:rPr>
          <w:rFonts w:ascii="Arial" w:hAnsi="Arial" w:cs="Arial"/>
          <w:b/>
          <w:sz w:val="22"/>
          <w:szCs w:val="22"/>
        </w:rPr>
        <w:t>PROGRAM MANAGER:</w:t>
      </w:r>
    </w:p>
    <w:bookmarkEnd w:id="67"/>
    <w:p w14:paraId="59C77154" w14:textId="4BF15189" w:rsidR="00C57482" w:rsidRPr="003B5A7E" w:rsidRDefault="006641C7" w:rsidP="00FD1B5A">
      <w:pPr>
        <w:autoSpaceDE w:val="0"/>
        <w:autoSpaceDN w:val="0"/>
        <w:adjustRightInd w:val="0"/>
        <w:spacing w:after="216"/>
        <w:rPr>
          <w:rFonts w:ascii="Arial" w:hAnsi="Arial" w:cs="Arial"/>
          <w:sz w:val="22"/>
          <w:szCs w:val="22"/>
        </w:rPr>
      </w:pPr>
      <w:r w:rsidRPr="003B5A7E">
        <w:rPr>
          <w:rFonts w:ascii="Arial" w:hAnsi="Arial" w:cs="Arial"/>
          <w:sz w:val="22"/>
          <w:szCs w:val="22"/>
        </w:rPr>
        <w:t>Each site has a designated Program Manager (PM) that is</w:t>
      </w:r>
      <w:r w:rsidR="00C57482" w:rsidRPr="003B5A7E">
        <w:rPr>
          <w:rFonts w:ascii="Arial" w:hAnsi="Arial" w:cs="Arial"/>
          <w:sz w:val="22"/>
          <w:szCs w:val="22"/>
        </w:rPr>
        <w:t xml:space="preserve"> responsible for the day-to-day, hands-</w:t>
      </w:r>
      <w:r w:rsidRPr="003B5A7E">
        <w:rPr>
          <w:rFonts w:ascii="Arial" w:hAnsi="Arial" w:cs="Arial"/>
          <w:sz w:val="22"/>
          <w:szCs w:val="22"/>
        </w:rPr>
        <w:t>on management of the site, and is</w:t>
      </w:r>
      <w:r w:rsidR="00C57482" w:rsidRPr="003B5A7E">
        <w:rPr>
          <w:rFonts w:ascii="Arial" w:hAnsi="Arial" w:cs="Arial"/>
          <w:sz w:val="22"/>
          <w:szCs w:val="22"/>
        </w:rPr>
        <w:t xml:space="preserve"> involved in planning, budgeting, staffing, training, quality assurance and </w:t>
      </w:r>
      <w:r w:rsidR="00C57482" w:rsidRPr="003B5A7E">
        <w:rPr>
          <w:rFonts w:ascii="Arial" w:hAnsi="Arial" w:cs="Arial"/>
          <w:sz w:val="22"/>
          <w:szCs w:val="22"/>
        </w:rPr>
        <w:lastRenderedPageBreak/>
        <w:t>evaluation. PMs are also responsible for ongoing collaboration with community/state partners, public relations and for maintaining positive working relationships with early childhood partners and providers.</w:t>
      </w:r>
    </w:p>
    <w:p w14:paraId="5353849F" w14:textId="39E40515" w:rsidR="00C57482" w:rsidRPr="003B5A7E" w:rsidRDefault="00C57482" w:rsidP="00FD1B5A">
      <w:pPr>
        <w:rPr>
          <w:rFonts w:ascii="Arial" w:hAnsi="Arial" w:cs="Arial"/>
          <w:sz w:val="22"/>
          <w:szCs w:val="22"/>
        </w:rPr>
      </w:pPr>
      <w:r w:rsidRPr="003B5A7E">
        <w:rPr>
          <w:rFonts w:ascii="Arial" w:hAnsi="Arial" w:cs="Arial"/>
          <w:sz w:val="22"/>
          <w:szCs w:val="22"/>
        </w:rPr>
        <w:t>If a site has a supervisor, the PM typically provides supervision to that individual. The PM receives regular supervision according to the personnel policies of the employing age</w:t>
      </w:r>
      <w:r w:rsidR="004E0F1F" w:rsidRPr="003B5A7E">
        <w:rPr>
          <w:rFonts w:ascii="Arial" w:hAnsi="Arial" w:cs="Arial"/>
          <w:sz w:val="22"/>
          <w:szCs w:val="22"/>
        </w:rPr>
        <w:t xml:space="preserve">ncy and in accordance with the </w:t>
      </w:r>
      <w:r w:rsidRPr="003B5A7E">
        <w:rPr>
          <w:rFonts w:ascii="Arial" w:hAnsi="Arial" w:cs="Arial"/>
          <w:i/>
          <w:sz w:val="22"/>
          <w:szCs w:val="22"/>
        </w:rPr>
        <w:t>Standards</w:t>
      </w:r>
      <w:r w:rsidRPr="003B5A7E">
        <w:rPr>
          <w:rFonts w:ascii="Arial" w:hAnsi="Arial" w:cs="Arial"/>
          <w:sz w:val="22"/>
          <w:szCs w:val="22"/>
        </w:rPr>
        <w:t xml:space="preserve">. Depending on the size and resources of the site, program managers may also provide supervision to </w:t>
      </w:r>
      <w:r w:rsidR="004E0F1F" w:rsidRPr="003B5A7E">
        <w:rPr>
          <w:rFonts w:ascii="Arial" w:hAnsi="Arial" w:cs="Arial"/>
          <w:sz w:val="22"/>
          <w:szCs w:val="22"/>
        </w:rPr>
        <w:t>Family Support Specialist</w:t>
      </w:r>
      <w:r w:rsidRPr="003B5A7E">
        <w:rPr>
          <w:rFonts w:ascii="Arial" w:hAnsi="Arial" w:cs="Arial"/>
          <w:sz w:val="22"/>
          <w:szCs w:val="22"/>
        </w:rPr>
        <w:t xml:space="preserve">s or </w:t>
      </w:r>
      <w:r w:rsidR="00C902B0" w:rsidRPr="003B5A7E">
        <w:rPr>
          <w:rFonts w:ascii="Arial" w:hAnsi="Arial" w:cs="Arial"/>
          <w:sz w:val="22"/>
          <w:szCs w:val="22"/>
        </w:rPr>
        <w:t>Family Resource Specialist</w:t>
      </w:r>
      <w:r w:rsidRPr="003B5A7E">
        <w:rPr>
          <w:rFonts w:ascii="Arial" w:hAnsi="Arial" w:cs="Arial"/>
          <w:sz w:val="22"/>
          <w:szCs w:val="22"/>
        </w:rPr>
        <w:t>s in a dual role as Supervisor (see Supervisor definition).</w:t>
      </w:r>
    </w:p>
    <w:p w14:paraId="4613B130" w14:textId="77777777" w:rsidR="00C57482" w:rsidRPr="003B5A7E" w:rsidRDefault="00C57482" w:rsidP="00FD1B5A">
      <w:pPr>
        <w:jc w:val="both"/>
        <w:rPr>
          <w:rFonts w:ascii="Arial" w:hAnsi="Arial" w:cs="Arial"/>
          <w:b/>
          <w:sz w:val="22"/>
          <w:szCs w:val="22"/>
        </w:rPr>
      </w:pPr>
    </w:p>
    <w:p w14:paraId="7C8147B7" w14:textId="77777777" w:rsidR="00C57482" w:rsidRPr="003B5A7E" w:rsidRDefault="00C57482" w:rsidP="00FD1B5A">
      <w:pPr>
        <w:jc w:val="both"/>
        <w:rPr>
          <w:rFonts w:ascii="Arial" w:hAnsi="Arial" w:cs="Arial"/>
          <w:b/>
          <w:sz w:val="22"/>
          <w:szCs w:val="22"/>
        </w:rPr>
      </w:pPr>
      <w:bookmarkStart w:id="68" w:name="A_aProtective"/>
      <w:r w:rsidRPr="003B5A7E">
        <w:rPr>
          <w:rFonts w:ascii="Arial" w:hAnsi="Arial" w:cs="Arial"/>
          <w:b/>
          <w:sz w:val="22"/>
          <w:szCs w:val="22"/>
        </w:rPr>
        <w:t>PROTECTIVE FACTORS:</w:t>
      </w:r>
    </w:p>
    <w:bookmarkEnd w:id="68"/>
    <w:p w14:paraId="06A92A0D" w14:textId="77777777" w:rsidR="00C57482" w:rsidRPr="003B5A7E" w:rsidRDefault="00C57482" w:rsidP="00FD1B5A">
      <w:pPr>
        <w:pStyle w:val="ListParagraph"/>
        <w:numPr>
          <w:ilvl w:val="0"/>
          <w:numId w:val="53"/>
        </w:numPr>
        <w:jc w:val="both"/>
        <w:rPr>
          <w:rFonts w:ascii="Arial" w:hAnsi="Arial" w:cs="Arial"/>
          <w:sz w:val="22"/>
          <w:szCs w:val="22"/>
        </w:rPr>
      </w:pPr>
      <w:r w:rsidRPr="003B5A7E">
        <w:rPr>
          <w:rFonts w:ascii="Arial" w:hAnsi="Arial" w:cs="Arial"/>
          <w:sz w:val="22"/>
          <w:szCs w:val="22"/>
        </w:rPr>
        <w:t>Parental resilience</w:t>
      </w:r>
    </w:p>
    <w:p w14:paraId="22BEDDDC" w14:textId="77777777" w:rsidR="00C57482" w:rsidRPr="003B5A7E" w:rsidRDefault="00C57482" w:rsidP="00FD1B5A">
      <w:pPr>
        <w:pStyle w:val="ListParagraph"/>
        <w:numPr>
          <w:ilvl w:val="0"/>
          <w:numId w:val="53"/>
        </w:numPr>
        <w:jc w:val="both"/>
        <w:rPr>
          <w:rFonts w:ascii="Arial" w:hAnsi="Arial" w:cs="Arial"/>
          <w:sz w:val="22"/>
          <w:szCs w:val="22"/>
        </w:rPr>
      </w:pPr>
      <w:r w:rsidRPr="003B5A7E">
        <w:rPr>
          <w:rFonts w:ascii="Arial" w:hAnsi="Arial" w:cs="Arial"/>
          <w:sz w:val="22"/>
          <w:szCs w:val="22"/>
        </w:rPr>
        <w:t>Social connections</w:t>
      </w:r>
    </w:p>
    <w:p w14:paraId="0F52100D" w14:textId="77777777" w:rsidR="00C57482" w:rsidRPr="003B5A7E" w:rsidRDefault="00C57482" w:rsidP="00FD1B5A">
      <w:pPr>
        <w:pStyle w:val="ListParagraph"/>
        <w:numPr>
          <w:ilvl w:val="0"/>
          <w:numId w:val="53"/>
        </w:numPr>
        <w:jc w:val="both"/>
        <w:rPr>
          <w:rFonts w:ascii="Arial" w:hAnsi="Arial" w:cs="Arial"/>
          <w:sz w:val="22"/>
          <w:szCs w:val="22"/>
        </w:rPr>
      </w:pPr>
      <w:r w:rsidRPr="003B5A7E">
        <w:rPr>
          <w:rFonts w:ascii="Arial" w:hAnsi="Arial" w:cs="Arial"/>
          <w:sz w:val="22"/>
          <w:szCs w:val="22"/>
        </w:rPr>
        <w:t>Concrete supports in times of need</w:t>
      </w:r>
    </w:p>
    <w:p w14:paraId="5A3E6F01" w14:textId="77777777" w:rsidR="00C57482" w:rsidRPr="003B5A7E" w:rsidRDefault="00C57482" w:rsidP="00FD1B5A">
      <w:pPr>
        <w:pStyle w:val="ListParagraph"/>
        <w:numPr>
          <w:ilvl w:val="0"/>
          <w:numId w:val="53"/>
        </w:numPr>
        <w:jc w:val="both"/>
        <w:rPr>
          <w:rFonts w:ascii="Arial" w:hAnsi="Arial" w:cs="Arial"/>
          <w:sz w:val="22"/>
          <w:szCs w:val="22"/>
        </w:rPr>
      </w:pPr>
      <w:r w:rsidRPr="003B5A7E">
        <w:rPr>
          <w:rFonts w:ascii="Arial" w:hAnsi="Arial" w:cs="Arial"/>
          <w:sz w:val="22"/>
          <w:szCs w:val="22"/>
        </w:rPr>
        <w:t>Knowledge of parenting and child development</w:t>
      </w:r>
    </w:p>
    <w:p w14:paraId="2835609E" w14:textId="77777777" w:rsidR="00C57482" w:rsidRPr="003B5A7E" w:rsidRDefault="00C57482" w:rsidP="00FD1B5A">
      <w:pPr>
        <w:pStyle w:val="ListParagraph"/>
        <w:numPr>
          <w:ilvl w:val="0"/>
          <w:numId w:val="53"/>
        </w:numPr>
        <w:jc w:val="both"/>
        <w:rPr>
          <w:rFonts w:ascii="Arial" w:hAnsi="Arial" w:cs="Arial"/>
          <w:sz w:val="22"/>
          <w:szCs w:val="22"/>
        </w:rPr>
      </w:pPr>
      <w:r w:rsidRPr="003B5A7E">
        <w:rPr>
          <w:rFonts w:ascii="Arial" w:hAnsi="Arial" w:cs="Arial"/>
          <w:sz w:val="22"/>
          <w:szCs w:val="22"/>
        </w:rPr>
        <w:t xml:space="preserve">Nurturing &amp; attachment (children’s social and emotional competence) </w:t>
      </w:r>
    </w:p>
    <w:p w14:paraId="22C84C6A" w14:textId="77777777" w:rsidR="00C57482" w:rsidRPr="003B5A7E" w:rsidRDefault="00C57482" w:rsidP="00FD1B5A">
      <w:pPr>
        <w:ind w:left="360"/>
        <w:jc w:val="both"/>
        <w:rPr>
          <w:rFonts w:ascii="Arial" w:hAnsi="Arial" w:cs="Arial"/>
          <w:sz w:val="22"/>
          <w:szCs w:val="22"/>
        </w:rPr>
      </w:pPr>
      <w:r w:rsidRPr="003B5A7E">
        <w:rPr>
          <w:rFonts w:ascii="Arial" w:hAnsi="Arial" w:cs="Arial"/>
          <w:sz w:val="22"/>
          <w:szCs w:val="22"/>
        </w:rPr>
        <w:t xml:space="preserve">Additional description of these </w:t>
      </w:r>
      <w:hyperlink r:id="rId26" w:history="1">
        <w:r w:rsidRPr="003B5A7E">
          <w:rPr>
            <w:rStyle w:val="Hyperlink"/>
            <w:rFonts w:ascii="Arial" w:hAnsi="Arial" w:cs="Arial"/>
            <w:sz w:val="22"/>
            <w:szCs w:val="22"/>
          </w:rPr>
          <w:t>protective factors</w:t>
        </w:r>
      </w:hyperlink>
      <w:r w:rsidRPr="003B5A7E">
        <w:rPr>
          <w:rFonts w:ascii="Arial" w:hAnsi="Arial" w:cs="Arial"/>
          <w:sz w:val="22"/>
          <w:szCs w:val="22"/>
        </w:rPr>
        <w:t xml:space="preserve"> can be found at the Center for the Study of Social Policy website. Staff are encouraged to also access free online </w:t>
      </w:r>
      <w:hyperlink r:id="rId27" w:history="1">
        <w:r w:rsidRPr="003B5A7E">
          <w:rPr>
            <w:rStyle w:val="Hyperlink"/>
            <w:rFonts w:ascii="Arial" w:hAnsi="Arial" w:cs="Arial"/>
            <w:sz w:val="22"/>
            <w:szCs w:val="22"/>
          </w:rPr>
          <w:t>Protective Factors training</w:t>
        </w:r>
      </w:hyperlink>
      <w:r w:rsidRPr="003B5A7E">
        <w:rPr>
          <w:rFonts w:ascii="Arial" w:hAnsi="Arial" w:cs="Arial"/>
          <w:sz w:val="22"/>
          <w:szCs w:val="22"/>
        </w:rPr>
        <w:t xml:space="preserve"> made available by the National Alliance of Children’s Trust and Prevention Funds. </w:t>
      </w:r>
    </w:p>
    <w:p w14:paraId="12EDBF61" w14:textId="5BCF6B52" w:rsidR="00105604" w:rsidRPr="003B5A7E" w:rsidRDefault="00105604" w:rsidP="00105604">
      <w:pPr>
        <w:jc w:val="both"/>
        <w:rPr>
          <w:rFonts w:ascii="Arial" w:hAnsi="Arial" w:cs="Arial"/>
          <w:sz w:val="22"/>
          <w:szCs w:val="22"/>
        </w:rPr>
      </w:pPr>
      <w:r w:rsidRPr="003B5A7E">
        <w:rPr>
          <w:rFonts w:ascii="Arial" w:hAnsi="Arial" w:cs="Arial"/>
          <w:sz w:val="22"/>
          <w:szCs w:val="22"/>
        </w:rPr>
        <w:t xml:space="preserve">Note: This term is used in </w:t>
      </w:r>
      <w:hyperlink w:anchor="_6-1._(old_6-1" w:history="1">
        <w:r w:rsidR="004521FB" w:rsidRPr="003B5A7E">
          <w:rPr>
            <w:rStyle w:val="Hyperlink"/>
            <w:rFonts w:ascii="Arial" w:hAnsi="Arial" w:cs="Arial"/>
            <w:sz w:val="22"/>
            <w:szCs w:val="22"/>
          </w:rPr>
          <w:t>6-1</w:t>
        </w:r>
      </w:hyperlink>
      <w:r w:rsidR="004521FB" w:rsidRPr="003B5A7E">
        <w:rPr>
          <w:rFonts w:ascii="Arial" w:hAnsi="Arial" w:cs="Arial"/>
          <w:sz w:val="22"/>
          <w:szCs w:val="22"/>
        </w:rPr>
        <w:t>,</w:t>
      </w:r>
      <w:r w:rsidR="00747272" w:rsidRPr="003B5A7E">
        <w:rPr>
          <w:rFonts w:ascii="Arial" w:hAnsi="Arial" w:cs="Arial"/>
          <w:sz w:val="22"/>
          <w:szCs w:val="22"/>
        </w:rPr>
        <w:t xml:space="preserve"> </w:t>
      </w:r>
      <w:hyperlink w:anchor="_6-2._Family_goals" w:history="1">
        <w:r w:rsidR="004521FB" w:rsidRPr="003B5A7E">
          <w:rPr>
            <w:rStyle w:val="Hyperlink"/>
            <w:rFonts w:ascii="Arial" w:hAnsi="Arial" w:cs="Arial"/>
            <w:sz w:val="22"/>
            <w:szCs w:val="22"/>
          </w:rPr>
          <w:t>6-2</w:t>
        </w:r>
      </w:hyperlink>
      <w:r w:rsidR="004521FB" w:rsidRPr="003B5A7E">
        <w:rPr>
          <w:rFonts w:ascii="Arial" w:hAnsi="Arial" w:cs="Arial"/>
          <w:sz w:val="22"/>
          <w:szCs w:val="22"/>
        </w:rPr>
        <w:t xml:space="preserve">, </w:t>
      </w:r>
      <w:hyperlink w:anchor="_8-1._Services_are" w:history="1">
        <w:r w:rsidR="004521FB" w:rsidRPr="003B5A7E">
          <w:rPr>
            <w:rStyle w:val="Hyperlink"/>
            <w:rFonts w:ascii="Arial" w:hAnsi="Arial" w:cs="Arial"/>
            <w:sz w:val="22"/>
            <w:szCs w:val="22"/>
          </w:rPr>
          <w:t>8-1</w:t>
        </w:r>
      </w:hyperlink>
      <w:r w:rsidR="004521FB" w:rsidRPr="003B5A7E">
        <w:rPr>
          <w:rFonts w:ascii="Arial" w:hAnsi="Arial" w:cs="Arial"/>
          <w:sz w:val="22"/>
          <w:szCs w:val="22"/>
        </w:rPr>
        <w:t xml:space="preserve">, and </w:t>
      </w:r>
      <w:hyperlink w:anchor="_12-2._Direct_service" w:history="1">
        <w:r w:rsidR="004521FB" w:rsidRPr="003B5A7E">
          <w:rPr>
            <w:rStyle w:val="Hyperlink"/>
            <w:rFonts w:ascii="Arial" w:hAnsi="Arial" w:cs="Arial"/>
            <w:sz w:val="22"/>
            <w:szCs w:val="22"/>
          </w:rPr>
          <w:t>12-2</w:t>
        </w:r>
      </w:hyperlink>
    </w:p>
    <w:p w14:paraId="79284F21" w14:textId="77777777" w:rsidR="00C57482" w:rsidRPr="003B5A7E" w:rsidRDefault="00C57482" w:rsidP="00FD1B5A">
      <w:pPr>
        <w:ind w:left="720" w:hanging="720"/>
        <w:jc w:val="both"/>
        <w:rPr>
          <w:rFonts w:ascii="Arial" w:hAnsi="Arial" w:cs="Arial"/>
          <w:b/>
          <w:caps/>
          <w:sz w:val="22"/>
          <w:szCs w:val="22"/>
        </w:rPr>
      </w:pPr>
    </w:p>
    <w:p w14:paraId="1A708FEA" w14:textId="77777777" w:rsidR="00C57482" w:rsidRPr="003B5A7E" w:rsidRDefault="00C57482" w:rsidP="00FD1B5A">
      <w:pPr>
        <w:rPr>
          <w:rFonts w:ascii="Arial" w:hAnsi="Arial" w:cs="Arial"/>
          <w:b/>
          <w:caps/>
          <w:sz w:val="22"/>
          <w:szCs w:val="22"/>
        </w:rPr>
      </w:pPr>
      <w:bookmarkStart w:id="69" w:name="a_aQA"/>
      <w:r w:rsidRPr="003B5A7E">
        <w:rPr>
          <w:rFonts w:ascii="Arial" w:hAnsi="Arial" w:cs="Arial"/>
          <w:b/>
          <w:caps/>
          <w:sz w:val="22"/>
          <w:szCs w:val="22"/>
        </w:rPr>
        <w:t xml:space="preserve">Quality Assurance Plan: </w:t>
      </w:r>
    </w:p>
    <w:bookmarkEnd w:id="69"/>
    <w:p w14:paraId="6B4DBF46" w14:textId="501A9CB3" w:rsidR="00C57482" w:rsidRPr="003B5A7E" w:rsidRDefault="00C57482" w:rsidP="00FD1B5A">
      <w:pPr>
        <w:rPr>
          <w:rFonts w:ascii="Arial" w:hAnsi="Arial" w:cs="Arial"/>
          <w:sz w:val="22"/>
          <w:szCs w:val="22"/>
        </w:rPr>
      </w:pPr>
      <w:r w:rsidRPr="003B5A7E">
        <w:rPr>
          <w:rFonts w:ascii="Arial" w:hAnsi="Arial" w:cs="Arial"/>
          <w:sz w:val="22"/>
          <w:szCs w:val="22"/>
        </w:rPr>
        <w:t xml:space="preserve">A plan to monitor and track quality of all aspects of implementation that includes performance measures, screening process, </w:t>
      </w:r>
      <w:r w:rsidR="00A7535F" w:rsidRPr="003B5A7E">
        <w:rPr>
          <w:rFonts w:ascii="Arial" w:hAnsi="Arial" w:cs="Arial"/>
          <w:sz w:val="22"/>
          <w:szCs w:val="22"/>
        </w:rPr>
        <w:t xml:space="preserve">family </w:t>
      </w:r>
      <w:r w:rsidRPr="003B5A7E">
        <w:rPr>
          <w:rFonts w:ascii="Arial" w:hAnsi="Arial" w:cs="Arial"/>
          <w:sz w:val="22"/>
          <w:szCs w:val="22"/>
        </w:rPr>
        <w:t>acceptance, family retention, satisfaction surveys, case file reviews, shadowing, quality assurance phone calls, supervision rates, etc.</w:t>
      </w:r>
    </w:p>
    <w:p w14:paraId="765BDDCB" w14:textId="3D58A30B" w:rsidR="009120E6" w:rsidRPr="003B5A7E" w:rsidRDefault="00F83905" w:rsidP="00FD1B5A">
      <w:pPr>
        <w:rPr>
          <w:rFonts w:ascii="Arial" w:hAnsi="Arial" w:cs="Arial"/>
          <w:sz w:val="22"/>
          <w:szCs w:val="22"/>
        </w:rPr>
      </w:pPr>
      <w:hyperlink r:id="rId28" w:history="1">
        <w:r w:rsidR="009120E6" w:rsidRPr="003B5A7E">
          <w:rPr>
            <w:rStyle w:val="Hyperlink"/>
            <w:rFonts w:ascii="Arial" w:hAnsi="Arial" w:cs="Arial"/>
            <w:sz w:val="21"/>
            <w:szCs w:val="21"/>
          </w:rPr>
          <w:t xml:space="preserve"> A sample Quality Assurance Plan is available</w:t>
        </w:r>
      </w:hyperlink>
      <w:r w:rsidR="009120E6" w:rsidRPr="003B5A7E">
        <w:rPr>
          <w:rFonts w:ascii="Arial" w:hAnsi="Arial" w:cs="Arial"/>
          <w:color w:val="800080"/>
          <w:sz w:val="21"/>
          <w:szCs w:val="21"/>
        </w:rPr>
        <w:t>.</w:t>
      </w:r>
    </w:p>
    <w:p w14:paraId="05F90C97" w14:textId="1766D749" w:rsidR="00105604" w:rsidRPr="003B5A7E" w:rsidRDefault="00105604" w:rsidP="00FD1B5A">
      <w:pPr>
        <w:rPr>
          <w:sz w:val="22"/>
          <w:szCs w:val="22"/>
        </w:rPr>
      </w:pPr>
      <w:r w:rsidRPr="003B5A7E">
        <w:rPr>
          <w:rFonts w:ascii="Arial" w:hAnsi="Arial" w:cs="Arial"/>
          <w:sz w:val="22"/>
          <w:szCs w:val="22"/>
        </w:rPr>
        <w:t xml:space="preserve">Note: This term is used in </w:t>
      </w:r>
      <w:hyperlink w:anchor="_GA-3.B_The_site" w:history="1">
        <w:r w:rsidRPr="003B5A7E">
          <w:rPr>
            <w:rStyle w:val="Hyperlink"/>
            <w:rFonts w:ascii="Arial" w:hAnsi="Arial" w:cs="Arial"/>
            <w:sz w:val="22"/>
            <w:szCs w:val="22"/>
          </w:rPr>
          <w:t>GA-3.B</w:t>
        </w:r>
      </w:hyperlink>
    </w:p>
    <w:p w14:paraId="20AFD445" w14:textId="77777777" w:rsidR="00C57482" w:rsidRPr="003B5A7E" w:rsidRDefault="00C57482" w:rsidP="00FD1B5A">
      <w:pPr>
        <w:ind w:left="720" w:hanging="720"/>
        <w:jc w:val="both"/>
        <w:rPr>
          <w:rFonts w:ascii="Arial" w:hAnsi="Arial" w:cs="Arial"/>
          <w:b/>
          <w:sz w:val="22"/>
          <w:szCs w:val="22"/>
        </w:rPr>
      </w:pPr>
    </w:p>
    <w:p w14:paraId="146F2E04" w14:textId="77777777" w:rsidR="00C57482" w:rsidRPr="003B5A7E" w:rsidRDefault="00C57482" w:rsidP="00FD1B5A">
      <w:pPr>
        <w:ind w:left="720" w:hanging="720"/>
        <w:jc w:val="both"/>
        <w:rPr>
          <w:rFonts w:ascii="Arial" w:hAnsi="Arial" w:cs="Arial"/>
          <w:b/>
          <w:sz w:val="22"/>
          <w:szCs w:val="22"/>
        </w:rPr>
      </w:pPr>
      <w:r w:rsidRPr="003B5A7E">
        <w:rPr>
          <w:rFonts w:ascii="Arial" w:hAnsi="Arial" w:cs="Arial"/>
          <w:b/>
          <w:sz w:val="22"/>
          <w:szCs w:val="22"/>
        </w:rPr>
        <w:t>RECENT PRACTICE:</w:t>
      </w:r>
    </w:p>
    <w:p w14:paraId="084505DB" w14:textId="5FC677DA" w:rsidR="00C57482" w:rsidRPr="003B5A7E" w:rsidRDefault="00C57482" w:rsidP="00FD1B5A">
      <w:pPr>
        <w:jc w:val="both"/>
        <w:rPr>
          <w:rFonts w:ascii="Arial" w:hAnsi="Arial" w:cs="Arial"/>
          <w:sz w:val="22"/>
          <w:szCs w:val="22"/>
        </w:rPr>
      </w:pPr>
      <w:r w:rsidRPr="003B5A7E">
        <w:rPr>
          <w:rFonts w:ascii="Arial" w:hAnsi="Arial" w:cs="Arial"/>
          <w:sz w:val="22"/>
          <w:szCs w:val="22"/>
        </w:rPr>
        <w:t xml:space="preserve">The period of time required to demonstrate consistent practice across all staff of any new policy or procedural changes. Most often this period of time is a minimum of </w:t>
      </w:r>
      <w:r w:rsidR="004E0F1F" w:rsidRPr="003B5A7E">
        <w:rPr>
          <w:rFonts w:ascii="Arial" w:hAnsi="Arial" w:cs="Arial"/>
          <w:sz w:val="22"/>
          <w:szCs w:val="22"/>
        </w:rPr>
        <w:t xml:space="preserve">the </w:t>
      </w:r>
      <w:r w:rsidRPr="003B5A7E">
        <w:rPr>
          <w:rFonts w:ascii="Arial" w:hAnsi="Arial" w:cs="Arial"/>
          <w:sz w:val="22"/>
          <w:szCs w:val="22"/>
        </w:rPr>
        <w:t xml:space="preserve">three </w:t>
      </w:r>
      <w:r w:rsidR="004E0F1F" w:rsidRPr="003B5A7E">
        <w:rPr>
          <w:rFonts w:ascii="Arial" w:hAnsi="Arial" w:cs="Arial"/>
          <w:sz w:val="22"/>
          <w:szCs w:val="22"/>
        </w:rPr>
        <w:t xml:space="preserve">most recent </w:t>
      </w:r>
      <w:r w:rsidRPr="003B5A7E">
        <w:rPr>
          <w:rFonts w:ascii="Arial" w:hAnsi="Arial" w:cs="Arial"/>
          <w:sz w:val="22"/>
          <w:szCs w:val="22"/>
        </w:rPr>
        <w:t>consecutive months, though there may be certain circumst</w:t>
      </w:r>
      <w:r w:rsidR="004E0F1F" w:rsidRPr="003B5A7E">
        <w:rPr>
          <w:rFonts w:ascii="Arial" w:hAnsi="Arial" w:cs="Arial"/>
          <w:sz w:val="22"/>
          <w:szCs w:val="22"/>
        </w:rPr>
        <w:t>ances</w:t>
      </w:r>
      <w:r w:rsidRPr="003B5A7E">
        <w:rPr>
          <w:rFonts w:ascii="Arial" w:hAnsi="Arial" w:cs="Arial"/>
          <w:sz w:val="22"/>
          <w:szCs w:val="22"/>
        </w:rPr>
        <w:t xml:space="preserve"> when additional time is necessary to illustrate implementation.    </w:t>
      </w:r>
    </w:p>
    <w:p w14:paraId="5AFE5116" w14:textId="77777777" w:rsidR="00C57482" w:rsidRPr="003B5A7E" w:rsidRDefault="00C57482" w:rsidP="00FD1B5A">
      <w:pPr>
        <w:ind w:left="720" w:hanging="720"/>
        <w:jc w:val="both"/>
        <w:rPr>
          <w:rFonts w:ascii="Arial" w:hAnsi="Arial" w:cs="Arial"/>
          <w:sz w:val="22"/>
          <w:szCs w:val="22"/>
        </w:rPr>
      </w:pPr>
    </w:p>
    <w:p w14:paraId="6979B17A" w14:textId="77777777" w:rsidR="00C57482" w:rsidRPr="003B5A7E" w:rsidRDefault="00C57482" w:rsidP="00FD1B5A">
      <w:pPr>
        <w:rPr>
          <w:rFonts w:ascii="Arial" w:hAnsi="Arial" w:cs="Arial"/>
          <w:b/>
          <w:sz w:val="22"/>
          <w:szCs w:val="22"/>
        </w:rPr>
      </w:pPr>
      <w:bookmarkStart w:id="70" w:name="a_are_enrollment"/>
      <w:r w:rsidRPr="003B5A7E">
        <w:rPr>
          <w:rFonts w:ascii="Arial" w:hAnsi="Arial" w:cs="Arial"/>
          <w:b/>
          <w:sz w:val="22"/>
          <w:szCs w:val="22"/>
        </w:rPr>
        <w:t>RE-ENROLLMENT</w:t>
      </w:r>
      <w:bookmarkEnd w:id="70"/>
      <w:r w:rsidRPr="003B5A7E">
        <w:rPr>
          <w:rFonts w:ascii="Arial" w:hAnsi="Arial" w:cs="Arial"/>
          <w:b/>
          <w:sz w:val="22"/>
          <w:szCs w:val="22"/>
        </w:rPr>
        <w:t>:</w:t>
      </w:r>
    </w:p>
    <w:p w14:paraId="29860F99" w14:textId="7B08FA10" w:rsidR="00105604" w:rsidRPr="003B5A7E" w:rsidRDefault="00511021" w:rsidP="00FD1B5A">
      <w:pPr>
        <w:rPr>
          <w:rFonts w:ascii="Arial" w:hAnsi="Arial" w:cs="Arial"/>
          <w:sz w:val="22"/>
          <w:szCs w:val="22"/>
        </w:rPr>
      </w:pPr>
      <w:r w:rsidRPr="003B5A7E">
        <w:rPr>
          <w:rFonts w:ascii="Arial" w:hAnsi="Arial" w:cs="Arial"/>
          <w:sz w:val="22"/>
          <w:szCs w:val="22"/>
        </w:rPr>
        <w:t>A family that enrolls in HF</w:t>
      </w:r>
      <w:r w:rsidR="006F16FB" w:rsidRPr="003B5A7E">
        <w:rPr>
          <w:rFonts w:ascii="Arial" w:hAnsi="Arial" w:cs="Arial"/>
          <w:sz w:val="22"/>
          <w:szCs w:val="22"/>
        </w:rPr>
        <w:t>A services may later choose</w:t>
      </w:r>
      <w:r w:rsidRPr="003B5A7E">
        <w:rPr>
          <w:rFonts w:ascii="Arial" w:hAnsi="Arial" w:cs="Arial"/>
          <w:sz w:val="22"/>
          <w:szCs w:val="22"/>
        </w:rPr>
        <w:t xml:space="preserve"> to discontinue services prior to program completion. This may be owing to any number of situations such as the family needing time to “warm” to idea of home visiting, especially when existing stresses and past history complicate how the parent views the helping profession. Or it may be related to a move out of the service area but then family later returns to the area. A parent who is closed to services may decide weeks or months later that they would like to re-enroll with the existing target child. When sites have capacity to do so, they are encouraged to accept re-enrollments, and should do so at the site’s discretion. If a site re-enrolls a </w:t>
      </w:r>
      <w:r w:rsidR="004E0F1F" w:rsidRPr="003B5A7E">
        <w:rPr>
          <w:rFonts w:ascii="Arial" w:hAnsi="Arial" w:cs="Arial"/>
          <w:sz w:val="22"/>
          <w:szCs w:val="22"/>
        </w:rPr>
        <w:t>family, that family will not be counted in</w:t>
      </w:r>
      <w:r w:rsidRPr="003B5A7E">
        <w:rPr>
          <w:rFonts w:ascii="Arial" w:hAnsi="Arial" w:cs="Arial"/>
          <w:sz w:val="22"/>
          <w:szCs w:val="22"/>
        </w:rPr>
        <w:t xml:space="preserve"> several of the measurement standards. A family that discontinues services but requests to re-enter the program with a subsequent target child is considered a new enrollment. A family that is enrolled and making progress toward successful completion of the program should not be re-enrolled with a subsequent birth. This space should be reserved for new families that have not had any opportunity to participate in services. </w:t>
      </w:r>
      <w:r w:rsidR="00A84BB6" w:rsidRPr="003B5A7E">
        <w:rPr>
          <w:rFonts w:ascii="Arial" w:hAnsi="Arial" w:cs="Arial"/>
          <w:sz w:val="22"/>
          <w:szCs w:val="22"/>
        </w:rPr>
        <w:t xml:space="preserve">              </w:t>
      </w:r>
      <w:r w:rsidR="00105604" w:rsidRPr="003B5A7E">
        <w:rPr>
          <w:rFonts w:ascii="Arial" w:hAnsi="Arial" w:cs="Arial"/>
          <w:sz w:val="22"/>
          <w:szCs w:val="22"/>
        </w:rPr>
        <w:t xml:space="preserve">Note: This term is used in </w:t>
      </w:r>
      <w:hyperlink w:anchor="One3B" w:history="1">
        <w:r w:rsidR="00105604" w:rsidRPr="003B5A7E">
          <w:rPr>
            <w:rStyle w:val="Hyperlink"/>
            <w:rFonts w:ascii="Arial" w:hAnsi="Arial" w:cs="Arial"/>
            <w:sz w:val="22"/>
            <w:szCs w:val="22"/>
          </w:rPr>
          <w:t>1-3.B</w:t>
        </w:r>
      </w:hyperlink>
    </w:p>
    <w:p w14:paraId="150B38DC" w14:textId="77777777" w:rsidR="00511021" w:rsidRPr="003B5A7E" w:rsidRDefault="00511021" w:rsidP="00FD1B5A">
      <w:pPr>
        <w:rPr>
          <w:rFonts w:ascii="Arial" w:hAnsi="Arial" w:cs="Arial"/>
          <w:sz w:val="22"/>
          <w:szCs w:val="22"/>
        </w:rPr>
      </w:pPr>
    </w:p>
    <w:p w14:paraId="4C1A4465" w14:textId="5C9FB3FA" w:rsidR="00C57482" w:rsidRPr="003B5A7E" w:rsidRDefault="00C57482" w:rsidP="00FD1B5A">
      <w:pPr>
        <w:rPr>
          <w:rFonts w:ascii="Arial" w:hAnsi="Arial" w:cs="Arial"/>
          <w:sz w:val="22"/>
          <w:szCs w:val="22"/>
        </w:rPr>
      </w:pPr>
      <w:bookmarkStart w:id="71" w:name="a_areferral"/>
      <w:r w:rsidRPr="003B5A7E">
        <w:rPr>
          <w:rFonts w:ascii="Arial" w:hAnsi="Arial" w:cs="Arial"/>
          <w:b/>
          <w:sz w:val="22"/>
          <w:szCs w:val="22"/>
        </w:rPr>
        <w:t xml:space="preserve">REFERRAL: </w:t>
      </w:r>
      <w:bookmarkEnd w:id="71"/>
      <w:r w:rsidRPr="003B5A7E">
        <w:rPr>
          <w:rFonts w:ascii="Arial" w:hAnsi="Arial" w:cs="Arial"/>
          <w:sz w:val="22"/>
          <w:szCs w:val="22"/>
        </w:rPr>
        <w:t xml:space="preserve">HFA sites are encouraged to provide linkages </w:t>
      </w:r>
      <w:r w:rsidR="004E0F1F" w:rsidRPr="003B5A7E">
        <w:rPr>
          <w:rFonts w:ascii="Arial" w:hAnsi="Arial" w:cs="Arial"/>
          <w:sz w:val="22"/>
          <w:szCs w:val="22"/>
        </w:rPr>
        <w:t xml:space="preserve">for families </w:t>
      </w:r>
      <w:r w:rsidRPr="003B5A7E">
        <w:rPr>
          <w:rFonts w:ascii="Arial" w:hAnsi="Arial" w:cs="Arial"/>
          <w:sz w:val="22"/>
          <w:szCs w:val="22"/>
        </w:rPr>
        <w:t>to community resources on as a</w:t>
      </w:r>
      <w:r w:rsidR="008F3E2B" w:rsidRPr="003B5A7E">
        <w:rPr>
          <w:rFonts w:ascii="Arial" w:hAnsi="Arial" w:cs="Arial"/>
          <w:sz w:val="22"/>
          <w:szCs w:val="22"/>
        </w:rPr>
        <w:t xml:space="preserve"> needed basis.  HFA staff need to</w:t>
      </w:r>
      <w:r w:rsidRPr="003B5A7E">
        <w:rPr>
          <w:rFonts w:ascii="Arial" w:hAnsi="Arial" w:cs="Arial"/>
          <w:sz w:val="22"/>
          <w:szCs w:val="22"/>
        </w:rPr>
        <w:t xml:space="preserve"> be knowledgeable of resources within their communities and help families connect to these resources.  HFA requires a signed consent to r</w:t>
      </w:r>
      <w:r w:rsidR="004E0F1F" w:rsidRPr="003B5A7E">
        <w:rPr>
          <w:rFonts w:ascii="Arial" w:hAnsi="Arial" w:cs="Arial"/>
          <w:sz w:val="22"/>
          <w:szCs w:val="22"/>
        </w:rPr>
        <w:t xml:space="preserve">elease information </w:t>
      </w:r>
      <w:r w:rsidRPr="003B5A7E">
        <w:rPr>
          <w:rFonts w:ascii="Arial" w:hAnsi="Arial" w:cs="Arial"/>
          <w:sz w:val="22"/>
          <w:szCs w:val="22"/>
        </w:rPr>
        <w:t xml:space="preserve">on all referrals to external agencies when the staff member is sharing information about the family. Referrals to </w:t>
      </w:r>
      <w:r w:rsidRPr="003B5A7E">
        <w:rPr>
          <w:rFonts w:ascii="Arial" w:hAnsi="Arial" w:cs="Arial"/>
          <w:sz w:val="22"/>
          <w:szCs w:val="22"/>
        </w:rPr>
        <w:lastRenderedPageBreak/>
        <w:t>services that are housed within the same agency as the HFA site, do not require a signed consent, though this is recommended, as is documentation of these connections to additional services as referrals.</w:t>
      </w:r>
    </w:p>
    <w:p w14:paraId="300F7A5F" w14:textId="77777777" w:rsidR="00C32D0F" w:rsidRPr="003B5A7E" w:rsidRDefault="00C32D0F" w:rsidP="00FD1B5A">
      <w:pPr>
        <w:rPr>
          <w:rFonts w:ascii="Arial" w:hAnsi="Arial" w:cs="Arial"/>
          <w:b/>
          <w:sz w:val="22"/>
          <w:szCs w:val="22"/>
        </w:rPr>
      </w:pPr>
    </w:p>
    <w:p w14:paraId="7AC6B740" w14:textId="77777777" w:rsidR="00C57482" w:rsidRPr="003B5A7E" w:rsidRDefault="00C57482" w:rsidP="00FD1B5A">
      <w:pPr>
        <w:rPr>
          <w:rFonts w:ascii="Arial" w:hAnsi="Arial" w:cs="Arial"/>
          <w:b/>
          <w:sz w:val="22"/>
          <w:szCs w:val="22"/>
        </w:rPr>
      </w:pPr>
      <w:bookmarkStart w:id="72" w:name="a_reflective_capacity"/>
      <w:r w:rsidRPr="003B5A7E">
        <w:rPr>
          <w:rFonts w:ascii="Arial" w:hAnsi="Arial" w:cs="Arial"/>
          <w:b/>
          <w:sz w:val="22"/>
          <w:szCs w:val="22"/>
        </w:rPr>
        <w:t>REFLECTIVE CAPACITY:</w:t>
      </w:r>
    </w:p>
    <w:bookmarkEnd w:id="72"/>
    <w:p w14:paraId="1009880B" w14:textId="4C85502E" w:rsidR="00105604" w:rsidRPr="003B5A7E" w:rsidRDefault="00C57482" w:rsidP="00FD1B5A">
      <w:pPr>
        <w:jc w:val="both"/>
        <w:rPr>
          <w:rFonts w:ascii="Arial" w:hAnsi="Arial" w:cs="Arial"/>
          <w:sz w:val="22"/>
          <w:szCs w:val="22"/>
        </w:rPr>
      </w:pPr>
      <w:r w:rsidRPr="003B5A7E">
        <w:rPr>
          <w:rFonts w:ascii="Arial" w:hAnsi="Arial" w:cs="Arial"/>
          <w:sz w:val="22"/>
          <w:szCs w:val="22"/>
        </w:rPr>
        <w:t xml:space="preserve">The readiness a particular individual may have for practicing in a reflective way. It may be worthwhile for hiring organizations to think about an applicant’s reflective capacity during the recruitment and screening process. </w:t>
      </w:r>
      <w:hyperlink r:id="rId29" w:history="1">
        <w:r w:rsidRPr="003B5A7E">
          <w:rPr>
            <w:rStyle w:val="Hyperlink"/>
            <w:rFonts w:ascii="Arial" w:hAnsi="Arial" w:cs="Arial"/>
            <w:sz w:val="22"/>
            <w:szCs w:val="22"/>
          </w:rPr>
          <w:t>Reflective Capacity questions</w:t>
        </w:r>
      </w:hyperlink>
      <w:r w:rsidRPr="003B5A7E">
        <w:rPr>
          <w:rFonts w:ascii="Arial" w:hAnsi="Arial" w:cs="Arial"/>
          <w:sz w:val="22"/>
          <w:szCs w:val="22"/>
        </w:rPr>
        <w:t xml:space="preserve"> may be useful at this stage.</w:t>
      </w:r>
      <w:r w:rsidR="00A84BB6" w:rsidRPr="003B5A7E">
        <w:rPr>
          <w:rFonts w:ascii="Arial" w:hAnsi="Arial" w:cs="Arial"/>
          <w:sz w:val="22"/>
          <w:szCs w:val="22"/>
        </w:rPr>
        <w:t xml:space="preserve"> </w:t>
      </w:r>
      <w:r w:rsidR="00105604" w:rsidRPr="003B5A7E">
        <w:rPr>
          <w:rFonts w:ascii="Arial" w:hAnsi="Arial" w:cs="Arial"/>
          <w:sz w:val="22"/>
          <w:szCs w:val="22"/>
        </w:rPr>
        <w:t xml:space="preserve">Note: This term is used in </w:t>
      </w:r>
      <w:hyperlink w:anchor="_9-1._Service_providers" w:history="1">
        <w:r w:rsidR="00105604" w:rsidRPr="003B5A7E">
          <w:rPr>
            <w:rStyle w:val="Hyperlink"/>
            <w:rFonts w:ascii="Arial" w:hAnsi="Arial" w:cs="Arial"/>
            <w:sz w:val="22"/>
            <w:szCs w:val="22"/>
          </w:rPr>
          <w:t>9-1</w:t>
        </w:r>
      </w:hyperlink>
      <w:r w:rsidR="00105604" w:rsidRPr="003B5A7E">
        <w:rPr>
          <w:rFonts w:ascii="Arial" w:hAnsi="Arial" w:cs="Arial"/>
          <w:sz w:val="22"/>
          <w:szCs w:val="22"/>
        </w:rPr>
        <w:t xml:space="preserve"> </w:t>
      </w:r>
      <w:r w:rsidR="000B2393" w:rsidRPr="003B5A7E">
        <w:rPr>
          <w:rFonts w:ascii="Arial" w:hAnsi="Arial" w:cs="Arial"/>
          <w:sz w:val="22"/>
          <w:szCs w:val="22"/>
        </w:rPr>
        <w:t>&amp;</w:t>
      </w:r>
      <w:r w:rsidR="00105604" w:rsidRPr="003B5A7E">
        <w:rPr>
          <w:rFonts w:ascii="Arial" w:hAnsi="Arial" w:cs="Arial"/>
          <w:sz w:val="22"/>
          <w:szCs w:val="22"/>
        </w:rPr>
        <w:t xml:space="preserve"> </w:t>
      </w:r>
      <w:hyperlink w:anchor="_10-2._(old_10-1)" w:history="1">
        <w:r w:rsidR="00105604" w:rsidRPr="003B5A7E">
          <w:rPr>
            <w:rStyle w:val="Hyperlink"/>
            <w:rFonts w:ascii="Arial" w:hAnsi="Arial" w:cs="Arial"/>
            <w:sz w:val="22"/>
            <w:szCs w:val="22"/>
          </w:rPr>
          <w:t>10-2</w:t>
        </w:r>
      </w:hyperlink>
      <w:r w:rsidR="00105604" w:rsidRPr="003B5A7E">
        <w:rPr>
          <w:rFonts w:ascii="Arial" w:hAnsi="Arial" w:cs="Arial"/>
          <w:sz w:val="22"/>
          <w:szCs w:val="22"/>
        </w:rPr>
        <w:t>.</w:t>
      </w:r>
    </w:p>
    <w:p w14:paraId="32745832" w14:textId="77777777" w:rsidR="000B2393" w:rsidRPr="003B5A7E" w:rsidRDefault="000B2393" w:rsidP="00FD1B5A">
      <w:pPr>
        <w:jc w:val="both"/>
        <w:rPr>
          <w:rFonts w:ascii="Arial" w:hAnsi="Arial" w:cs="Arial"/>
          <w:sz w:val="22"/>
          <w:szCs w:val="22"/>
        </w:rPr>
      </w:pPr>
    </w:p>
    <w:p w14:paraId="0608C80A" w14:textId="77777777" w:rsidR="00C57482" w:rsidRPr="003B5A7E" w:rsidRDefault="00C57482" w:rsidP="00FD1B5A">
      <w:pPr>
        <w:jc w:val="both"/>
        <w:rPr>
          <w:rFonts w:ascii="Arial" w:hAnsi="Arial" w:cs="Arial"/>
          <w:b/>
          <w:sz w:val="22"/>
          <w:szCs w:val="22"/>
        </w:rPr>
      </w:pPr>
      <w:bookmarkStart w:id="73" w:name="a_reflectiveconsult"/>
      <w:r w:rsidRPr="003B5A7E">
        <w:rPr>
          <w:rFonts w:ascii="Arial" w:hAnsi="Arial" w:cs="Arial"/>
          <w:b/>
          <w:sz w:val="22"/>
          <w:szCs w:val="22"/>
        </w:rPr>
        <w:t>REFLECTIVE CONSULTATION GROUPS:</w:t>
      </w:r>
    </w:p>
    <w:bookmarkEnd w:id="73"/>
    <w:p w14:paraId="19EEE766" w14:textId="2B65C7FA" w:rsidR="00C57482" w:rsidRPr="003B5A7E" w:rsidRDefault="00C57482" w:rsidP="00FD1B5A">
      <w:pPr>
        <w:jc w:val="both"/>
        <w:rPr>
          <w:rFonts w:ascii="Arial" w:hAnsi="Arial" w:cs="Arial"/>
          <w:b/>
          <w:sz w:val="22"/>
          <w:szCs w:val="22"/>
        </w:rPr>
      </w:pPr>
      <w:r w:rsidRPr="003B5A7E">
        <w:rPr>
          <w:rFonts w:ascii="Arial" w:hAnsi="Arial" w:cs="Arial"/>
          <w:sz w:val="22"/>
          <w:szCs w:val="22"/>
        </w:rPr>
        <w:t xml:space="preserve">Sessions </w:t>
      </w:r>
      <w:r w:rsidR="004E0F1F" w:rsidRPr="003B5A7E">
        <w:rPr>
          <w:rFonts w:ascii="Arial" w:hAnsi="Arial" w:cs="Arial"/>
          <w:sz w:val="22"/>
          <w:szCs w:val="22"/>
        </w:rPr>
        <w:t xml:space="preserve">generally </w:t>
      </w:r>
      <w:r w:rsidRPr="003B5A7E">
        <w:rPr>
          <w:rFonts w:ascii="Arial" w:hAnsi="Arial" w:cs="Arial"/>
          <w:sz w:val="22"/>
          <w:szCs w:val="22"/>
        </w:rPr>
        <w:t>last 2 or more hours and are conducted by an individual with advanced training or credential in the area of reflective practice and professional group facilitation. Reflective consultation groups include but are not limited to:</w:t>
      </w:r>
    </w:p>
    <w:p w14:paraId="7D2FFDA2" w14:textId="77777777" w:rsidR="00C57482" w:rsidRPr="003B5A7E" w:rsidRDefault="00C57482" w:rsidP="00FD1B5A">
      <w:pPr>
        <w:pStyle w:val="ListParagraph"/>
        <w:numPr>
          <w:ilvl w:val="0"/>
          <w:numId w:val="20"/>
        </w:numPr>
        <w:ind w:left="990" w:hanging="450"/>
        <w:jc w:val="both"/>
        <w:rPr>
          <w:rFonts w:ascii="Arial" w:hAnsi="Arial" w:cs="Arial"/>
          <w:sz w:val="22"/>
          <w:szCs w:val="22"/>
        </w:rPr>
      </w:pPr>
      <w:r w:rsidRPr="003B5A7E">
        <w:rPr>
          <w:rFonts w:ascii="Arial" w:hAnsi="Arial" w:cs="Arial"/>
          <w:sz w:val="22"/>
          <w:szCs w:val="22"/>
        </w:rPr>
        <w:t>Case presentation</w:t>
      </w:r>
    </w:p>
    <w:p w14:paraId="352217EE" w14:textId="77777777" w:rsidR="00C57482" w:rsidRPr="003B5A7E" w:rsidRDefault="00C57482" w:rsidP="00FD1B5A">
      <w:pPr>
        <w:pStyle w:val="ListParagraph"/>
        <w:numPr>
          <w:ilvl w:val="0"/>
          <w:numId w:val="20"/>
        </w:numPr>
        <w:ind w:left="990" w:hanging="450"/>
        <w:jc w:val="both"/>
        <w:rPr>
          <w:rFonts w:ascii="Arial" w:hAnsi="Arial" w:cs="Arial"/>
          <w:sz w:val="22"/>
          <w:szCs w:val="22"/>
        </w:rPr>
      </w:pPr>
      <w:r w:rsidRPr="003B5A7E">
        <w:rPr>
          <w:rFonts w:ascii="Arial" w:hAnsi="Arial" w:cs="Arial"/>
          <w:sz w:val="22"/>
          <w:szCs w:val="22"/>
        </w:rPr>
        <w:t>Focus on holding the space that encourages self-reflection and self-regulation, both physically and emotionally</w:t>
      </w:r>
    </w:p>
    <w:p w14:paraId="77FCC479" w14:textId="77777777" w:rsidR="00C57482" w:rsidRPr="003B5A7E" w:rsidRDefault="00C57482" w:rsidP="00FD1B5A">
      <w:pPr>
        <w:pStyle w:val="ListParagraph"/>
        <w:numPr>
          <w:ilvl w:val="0"/>
          <w:numId w:val="20"/>
        </w:numPr>
        <w:ind w:left="990" w:hanging="450"/>
        <w:jc w:val="both"/>
        <w:rPr>
          <w:rFonts w:ascii="Arial" w:hAnsi="Arial" w:cs="Arial"/>
          <w:sz w:val="22"/>
          <w:szCs w:val="22"/>
        </w:rPr>
      </w:pPr>
      <w:r w:rsidRPr="003B5A7E">
        <w:rPr>
          <w:rFonts w:ascii="Arial" w:hAnsi="Arial" w:cs="Arial"/>
          <w:sz w:val="22"/>
          <w:szCs w:val="22"/>
        </w:rPr>
        <w:t>Observation of the staff member’s internal responses to the work including parallels between what might be going on for the worker as well as how that might impact the work</w:t>
      </w:r>
    </w:p>
    <w:p w14:paraId="370A4CF2" w14:textId="77777777" w:rsidR="00C57482" w:rsidRPr="003B5A7E" w:rsidRDefault="00C57482" w:rsidP="00FD1B5A">
      <w:pPr>
        <w:pStyle w:val="ListParagraph"/>
        <w:numPr>
          <w:ilvl w:val="0"/>
          <w:numId w:val="20"/>
        </w:numPr>
        <w:ind w:left="990" w:hanging="450"/>
        <w:jc w:val="both"/>
        <w:rPr>
          <w:rFonts w:ascii="Arial" w:hAnsi="Arial" w:cs="Arial"/>
          <w:sz w:val="22"/>
          <w:szCs w:val="22"/>
        </w:rPr>
      </w:pPr>
      <w:r w:rsidRPr="003B5A7E">
        <w:rPr>
          <w:rFonts w:ascii="Arial" w:hAnsi="Arial" w:cs="Arial"/>
          <w:sz w:val="22"/>
          <w:szCs w:val="22"/>
        </w:rPr>
        <w:t>Focus on the parallel process; expanding what might be going on for the staff to what might the family and the baby might be experiencing</w:t>
      </w:r>
    </w:p>
    <w:p w14:paraId="2136A47A" w14:textId="687517A4" w:rsidR="00C57482" w:rsidRPr="003B5A7E" w:rsidRDefault="00C57482" w:rsidP="00FD1B5A">
      <w:pPr>
        <w:pStyle w:val="ListParagraph"/>
        <w:numPr>
          <w:ilvl w:val="0"/>
          <w:numId w:val="20"/>
        </w:numPr>
        <w:ind w:left="990" w:hanging="450"/>
        <w:jc w:val="both"/>
        <w:rPr>
          <w:rFonts w:ascii="Arial" w:hAnsi="Arial" w:cs="Arial"/>
          <w:sz w:val="22"/>
          <w:szCs w:val="22"/>
        </w:rPr>
      </w:pPr>
      <w:r w:rsidRPr="003B5A7E">
        <w:rPr>
          <w:rFonts w:ascii="Arial" w:hAnsi="Arial" w:cs="Arial"/>
          <w:sz w:val="22"/>
          <w:szCs w:val="22"/>
        </w:rPr>
        <w:t xml:space="preserve">Considering what the supervisor might do differently for the next supervision, developing a plan with the </w:t>
      </w:r>
      <w:r w:rsidR="008A21EC" w:rsidRPr="003B5A7E">
        <w:rPr>
          <w:rFonts w:ascii="Arial" w:hAnsi="Arial" w:cs="Arial"/>
          <w:sz w:val="22"/>
          <w:szCs w:val="22"/>
        </w:rPr>
        <w:t xml:space="preserve">Family Support Specialist </w:t>
      </w:r>
      <w:r w:rsidR="004E0F1F" w:rsidRPr="003B5A7E">
        <w:rPr>
          <w:rFonts w:ascii="Arial" w:hAnsi="Arial" w:cs="Arial"/>
          <w:sz w:val="22"/>
          <w:szCs w:val="22"/>
        </w:rPr>
        <w:t>for</w:t>
      </w:r>
      <w:r w:rsidRPr="003B5A7E">
        <w:rPr>
          <w:rFonts w:ascii="Arial" w:hAnsi="Arial" w:cs="Arial"/>
          <w:sz w:val="22"/>
          <w:szCs w:val="22"/>
        </w:rPr>
        <w:t xml:space="preserve"> work going forward</w:t>
      </w:r>
    </w:p>
    <w:p w14:paraId="48509783" w14:textId="77777777" w:rsidR="00C57482" w:rsidRPr="003B5A7E" w:rsidRDefault="00C57482" w:rsidP="00FD1B5A">
      <w:pPr>
        <w:pStyle w:val="ListParagraph"/>
        <w:numPr>
          <w:ilvl w:val="0"/>
          <w:numId w:val="20"/>
        </w:numPr>
        <w:ind w:left="990" w:hanging="450"/>
        <w:jc w:val="both"/>
        <w:rPr>
          <w:rFonts w:ascii="Arial" w:hAnsi="Arial" w:cs="Arial"/>
          <w:sz w:val="22"/>
          <w:szCs w:val="22"/>
        </w:rPr>
      </w:pPr>
      <w:r w:rsidRPr="003B5A7E">
        <w:rPr>
          <w:rFonts w:ascii="Arial" w:hAnsi="Arial" w:cs="Arial"/>
          <w:sz w:val="22"/>
          <w:szCs w:val="22"/>
        </w:rPr>
        <w:t>Opportunities for participants in the group to reflect on the group session they just observed.</w:t>
      </w:r>
    </w:p>
    <w:p w14:paraId="21AB9244" w14:textId="5E6D1B7A" w:rsidR="00105604" w:rsidRPr="003B5A7E" w:rsidRDefault="00105604" w:rsidP="00105604">
      <w:pPr>
        <w:jc w:val="both"/>
        <w:rPr>
          <w:rFonts w:ascii="Arial" w:hAnsi="Arial" w:cs="Arial"/>
          <w:sz w:val="22"/>
          <w:szCs w:val="22"/>
        </w:rPr>
      </w:pPr>
      <w:r w:rsidRPr="003B5A7E">
        <w:rPr>
          <w:rFonts w:ascii="Arial" w:hAnsi="Arial" w:cs="Arial"/>
          <w:sz w:val="22"/>
          <w:szCs w:val="22"/>
        </w:rPr>
        <w:t xml:space="preserve">Note: This term is used in </w:t>
      </w:r>
      <w:hyperlink w:anchor="Twelve1" w:history="1">
        <w:r w:rsidRPr="003B5A7E">
          <w:rPr>
            <w:rStyle w:val="Hyperlink"/>
            <w:rFonts w:ascii="Arial" w:hAnsi="Arial" w:cs="Arial"/>
            <w:sz w:val="22"/>
            <w:szCs w:val="22"/>
          </w:rPr>
          <w:t>12-1</w:t>
        </w:r>
      </w:hyperlink>
      <w:r w:rsidRPr="003B5A7E">
        <w:rPr>
          <w:rFonts w:ascii="Arial" w:hAnsi="Arial" w:cs="Arial"/>
          <w:sz w:val="22"/>
          <w:szCs w:val="22"/>
        </w:rPr>
        <w:t xml:space="preserve"> and </w:t>
      </w:r>
      <w:hyperlink w:anchor="_12-3._Supervisors_receive" w:history="1">
        <w:r w:rsidRPr="003B5A7E">
          <w:rPr>
            <w:rStyle w:val="Hyperlink"/>
            <w:rFonts w:ascii="Arial" w:hAnsi="Arial" w:cs="Arial"/>
            <w:sz w:val="22"/>
            <w:szCs w:val="22"/>
          </w:rPr>
          <w:t>12-3</w:t>
        </w:r>
      </w:hyperlink>
    </w:p>
    <w:p w14:paraId="56D16976" w14:textId="77777777" w:rsidR="00C57482" w:rsidRPr="003B5A7E" w:rsidRDefault="00C57482" w:rsidP="00FD1B5A">
      <w:pPr>
        <w:jc w:val="both"/>
        <w:rPr>
          <w:rFonts w:ascii="Arial" w:hAnsi="Arial" w:cs="Arial"/>
          <w:b/>
          <w:color w:val="FF0000"/>
          <w:sz w:val="22"/>
          <w:szCs w:val="22"/>
        </w:rPr>
      </w:pPr>
    </w:p>
    <w:p w14:paraId="3AC7AAC9" w14:textId="77777777" w:rsidR="00C57482" w:rsidRPr="003B5A7E" w:rsidRDefault="00C57482" w:rsidP="00FD1B5A">
      <w:pPr>
        <w:ind w:left="720" w:hanging="720"/>
        <w:jc w:val="both"/>
        <w:rPr>
          <w:rFonts w:ascii="Arial" w:hAnsi="Arial" w:cs="Arial"/>
          <w:b/>
          <w:sz w:val="22"/>
          <w:szCs w:val="22"/>
        </w:rPr>
      </w:pPr>
      <w:bookmarkStart w:id="74" w:name="a_reflectivepractive"/>
      <w:r w:rsidRPr="003B5A7E">
        <w:rPr>
          <w:rFonts w:ascii="Arial" w:hAnsi="Arial" w:cs="Arial"/>
          <w:b/>
          <w:sz w:val="22"/>
          <w:szCs w:val="22"/>
        </w:rPr>
        <w:t>REFLECTIVE PRACTICE</w:t>
      </w:r>
      <w:bookmarkEnd w:id="74"/>
      <w:r w:rsidRPr="003B5A7E">
        <w:rPr>
          <w:rFonts w:ascii="Arial" w:hAnsi="Arial" w:cs="Arial"/>
          <w:b/>
          <w:sz w:val="22"/>
          <w:szCs w:val="22"/>
        </w:rPr>
        <w:t>:</w:t>
      </w:r>
    </w:p>
    <w:p w14:paraId="18EFAF79" w14:textId="21BF560E" w:rsidR="00C57482" w:rsidRPr="003B5A7E" w:rsidRDefault="00C57482" w:rsidP="00FD1B5A">
      <w:pPr>
        <w:tabs>
          <w:tab w:val="left" w:pos="0"/>
        </w:tabs>
        <w:jc w:val="both"/>
        <w:rPr>
          <w:rFonts w:ascii="Arial" w:hAnsi="Arial" w:cs="Arial"/>
          <w:sz w:val="22"/>
          <w:szCs w:val="22"/>
        </w:rPr>
      </w:pPr>
      <w:r w:rsidRPr="003B5A7E">
        <w:rPr>
          <w:rFonts w:ascii="Arial" w:hAnsi="Arial" w:cs="Arial"/>
          <w:sz w:val="22"/>
          <w:szCs w:val="22"/>
        </w:rPr>
        <w:t xml:space="preserve">A safe place (where trust is established) for a regularly scheduled </w:t>
      </w:r>
      <w:r w:rsidR="006641C7" w:rsidRPr="003B5A7E">
        <w:rPr>
          <w:rFonts w:ascii="Arial" w:hAnsi="Arial" w:cs="Arial"/>
          <w:sz w:val="22"/>
          <w:szCs w:val="22"/>
        </w:rPr>
        <w:t>supervision session</w:t>
      </w:r>
      <w:r w:rsidRPr="003B5A7E">
        <w:rPr>
          <w:rFonts w:ascii="Arial" w:hAnsi="Arial" w:cs="Arial"/>
          <w:sz w:val="22"/>
          <w:szCs w:val="22"/>
        </w:rPr>
        <w:t xml:space="preserve"> to collaboratively examine thoughts and feelings about an experience. The practice includes active listening and thoughtful questioning of both parties to gain a better understanding of the reasons for the thoughts and feelings and thus determining the best interventions for moving forward.  Example:  How does it make you feel when the participant doesn't accept your referral for substance abuse? What factors do you think contribute to the participant not accepting your referral?  How do you think she feels about it?</w:t>
      </w:r>
    </w:p>
    <w:p w14:paraId="2750965A" w14:textId="552B18E8" w:rsidR="00105604" w:rsidRPr="003B5A7E" w:rsidRDefault="00105604" w:rsidP="00FD1B5A">
      <w:pPr>
        <w:tabs>
          <w:tab w:val="left" w:pos="0"/>
        </w:tabs>
        <w:jc w:val="both"/>
        <w:rPr>
          <w:rFonts w:ascii="Arial" w:hAnsi="Arial" w:cs="Arial"/>
          <w:sz w:val="22"/>
          <w:szCs w:val="22"/>
        </w:rPr>
      </w:pPr>
      <w:r w:rsidRPr="003B5A7E">
        <w:rPr>
          <w:rFonts w:ascii="Arial" w:hAnsi="Arial" w:cs="Arial"/>
          <w:sz w:val="22"/>
          <w:szCs w:val="22"/>
        </w:rPr>
        <w:t xml:space="preserve">Note: This term is used in </w:t>
      </w:r>
      <w:hyperlink w:anchor="_9-1._Service_providers" w:history="1">
        <w:r w:rsidRPr="003B5A7E">
          <w:rPr>
            <w:rStyle w:val="Hyperlink"/>
            <w:rFonts w:ascii="Arial" w:hAnsi="Arial" w:cs="Arial"/>
            <w:sz w:val="22"/>
            <w:szCs w:val="22"/>
          </w:rPr>
          <w:t>9-1</w:t>
        </w:r>
      </w:hyperlink>
      <w:r w:rsidRPr="003B5A7E">
        <w:rPr>
          <w:rFonts w:ascii="Arial" w:hAnsi="Arial" w:cs="Arial"/>
          <w:sz w:val="22"/>
          <w:szCs w:val="22"/>
        </w:rPr>
        <w:t>.</w:t>
      </w:r>
    </w:p>
    <w:p w14:paraId="3E2B6F40" w14:textId="77777777" w:rsidR="00C57482" w:rsidRPr="003B5A7E" w:rsidRDefault="00C57482" w:rsidP="00FD1B5A">
      <w:pPr>
        <w:jc w:val="both"/>
        <w:rPr>
          <w:rFonts w:ascii="Arial" w:hAnsi="Arial" w:cs="Arial"/>
          <w:b/>
          <w:sz w:val="22"/>
          <w:szCs w:val="22"/>
        </w:rPr>
      </w:pPr>
    </w:p>
    <w:p w14:paraId="2357D03B" w14:textId="77777777" w:rsidR="00C57482" w:rsidRPr="003B5A7E" w:rsidRDefault="00C57482" w:rsidP="00FD1B5A">
      <w:pPr>
        <w:ind w:left="720" w:hanging="720"/>
        <w:jc w:val="both"/>
        <w:rPr>
          <w:rFonts w:ascii="Arial" w:hAnsi="Arial" w:cs="Arial"/>
          <w:b/>
          <w:sz w:val="22"/>
          <w:szCs w:val="22"/>
        </w:rPr>
      </w:pPr>
      <w:bookmarkStart w:id="75" w:name="a_reflectivestrategies"/>
      <w:r w:rsidRPr="003B5A7E">
        <w:rPr>
          <w:rFonts w:ascii="Arial" w:hAnsi="Arial" w:cs="Arial"/>
          <w:b/>
          <w:sz w:val="22"/>
          <w:szCs w:val="22"/>
        </w:rPr>
        <w:t>REFLECTIVE STRATEGIES:</w:t>
      </w:r>
    </w:p>
    <w:bookmarkEnd w:id="75"/>
    <w:p w14:paraId="7ADC2313" w14:textId="5B20275C" w:rsidR="00C57482" w:rsidRPr="003B5A7E" w:rsidRDefault="00C57482" w:rsidP="00FD1B5A">
      <w:pPr>
        <w:jc w:val="both"/>
        <w:rPr>
          <w:rFonts w:ascii="Arial" w:hAnsi="Arial" w:cs="Arial"/>
          <w:sz w:val="22"/>
          <w:szCs w:val="22"/>
        </w:rPr>
      </w:pPr>
      <w:r w:rsidRPr="003B5A7E">
        <w:rPr>
          <w:rFonts w:ascii="Arial" w:hAnsi="Arial" w:cs="Arial"/>
          <w:sz w:val="22"/>
          <w:szCs w:val="22"/>
        </w:rPr>
        <w:t xml:space="preserve">Reflective Strategies are intervention tools that create an environment of empowerment in which the parent can experience safety, predictability, comfort and pleasure; all of which lead to healthy relationships. These Strategies build on parental competencies rather than teaching. Reflective Strategies include: 1) Accentuate the Positive, 2) Strategic Accentuate the Positive, 3) Feel, Felt, Found (with emphasis on the Feel), 4) Explore and Wonder, 5) Normalizing and 5) Problem Talk, all of which are taught during HFA Core </w:t>
      </w:r>
      <w:r w:rsidRPr="003B5A7E">
        <w:rPr>
          <w:rFonts w:ascii="Arial" w:hAnsi="Arial" w:cs="Arial"/>
          <w:i/>
          <w:sz w:val="22"/>
          <w:szCs w:val="22"/>
        </w:rPr>
        <w:t xml:space="preserve">Integrated Strategies for </w:t>
      </w:r>
      <w:r w:rsidR="00AF64C1" w:rsidRPr="003B5A7E">
        <w:rPr>
          <w:rFonts w:ascii="Arial" w:hAnsi="Arial" w:cs="Arial"/>
          <w:i/>
          <w:sz w:val="22"/>
          <w:szCs w:val="22"/>
        </w:rPr>
        <w:t>Family Support Specialist</w:t>
      </w:r>
      <w:r w:rsidRPr="003B5A7E">
        <w:rPr>
          <w:rFonts w:ascii="Arial" w:hAnsi="Arial" w:cs="Arial"/>
          <w:i/>
          <w:sz w:val="22"/>
          <w:szCs w:val="22"/>
        </w:rPr>
        <w:t>s</w:t>
      </w:r>
      <w:r w:rsidRPr="003B5A7E">
        <w:rPr>
          <w:rFonts w:ascii="Arial" w:hAnsi="Arial" w:cs="Arial"/>
          <w:sz w:val="22"/>
          <w:szCs w:val="22"/>
        </w:rPr>
        <w:t xml:space="preserve"> training.</w:t>
      </w:r>
      <w:r w:rsidR="006641C7" w:rsidRPr="003B5A7E">
        <w:rPr>
          <w:rFonts w:ascii="Arial" w:hAnsi="Arial" w:cs="Arial"/>
          <w:sz w:val="22"/>
          <w:szCs w:val="22"/>
        </w:rPr>
        <w:t xml:space="preserve"> These same strategies can also be used by supervisors to support staff during supervision sessions.</w:t>
      </w:r>
    </w:p>
    <w:p w14:paraId="3905D8E1" w14:textId="40575A5C" w:rsidR="00420293" w:rsidRPr="003B5A7E" w:rsidRDefault="00105604" w:rsidP="00F140C4">
      <w:pPr>
        <w:jc w:val="both"/>
        <w:rPr>
          <w:rFonts w:ascii="Arial" w:hAnsi="Arial" w:cs="Arial"/>
          <w:sz w:val="22"/>
          <w:szCs w:val="22"/>
        </w:rPr>
      </w:pPr>
      <w:r w:rsidRPr="003B5A7E">
        <w:rPr>
          <w:rFonts w:ascii="Arial" w:hAnsi="Arial" w:cs="Arial"/>
          <w:sz w:val="22"/>
          <w:szCs w:val="22"/>
        </w:rPr>
        <w:t xml:space="preserve">Note: This term is used in </w:t>
      </w:r>
      <w:hyperlink w:anchor="_6-3._The_site" w:history="1">
        <w:r w:rsidRPr="003B5A7E">
          <w:rPr>
            <w:rStyle w:val="Hyperlink"/>
            <w:rFonts w:ascii="Arial" w:hAnsi="Arial" w:cs="Arial"/>
            <w:sz w:val="22"/>
            <w:szCs w:val="22"/>
          </w:rPr>
          <w:t>6-3.</w:t>
        </w:r>
      </w:hyperlink>
      <w:bookmarkStart w:id="76" w:name="a_refusedservices"/>
    </w:p>
    <w:p w14:paraId="305E05C2" w14:textId="77777777" w:rsidR="00420293" w:rsidRPr="003B5A7E" w:rsidRDefault="00420293" w:rsidP="00FD1B5A">
      <w:pPr>
        <w:ind w:left="720" w:hanging="720"/>
        <w:jc w:val="both"/>
        <w:rPr>
          <w:rFonts w:ascii="Arial" w:hAnsi="Arial" w:cs="Arial"/>
          <w:b/>
          <w:sz w:val="22"/>
          <w:szCs w:val="22"/>
        </w:rPr>
      </w:pPr>
    </w:p>
    <w:p w14:paraId="6155C8F9" w14:textId="77777777" w:rsidR="00C57482" w:rsidRPr="003B5A7E" w:rsidRDefault="00C57482" w:rsidP="00FD1B5A">
      <w:pPr>
        <w:ind w:left="720" w:hanging="720"/>
        <w:jc w:val="both"/>
        <w:rPr>
          <w:rFonts w:ascii="Arial" w:hAnsi="Arial" w:cs="Arial"/>
          <w:b/>
          <w:sz w:val="22"/>
          <w:szCs w:val="22"/>
        </w:rPr>
      </w:pPr>
      <w:r w:rsidRPr="003B5A7E">
        <w:rPr>
          <w:rFonts w:ascii="Arial" w:hAnsi="Arial" w:cs="Arial"/>
          <w:b/>
          <w:sz w:val="22"/>
          <w:szCs w:val="22"/>
        </w:rPr>
        <w:t>REFUSED SERVICES:</w:t>
      </w:r>
      <w:bookmarkEnd w:id="76"/>
    </w:p>
    <w:p w14:paraId="330BD020" w14:textId="77777777" w:rsidR="00C57482" w:rsidRPr="003B5A7E" w:rsidRDefault="00C57482" w:rsidP="00FD1B5A">
      <w:pPr>
        <w:jc w:val="both"/>
        <w:rPr>
          <w:rFonts w:ascii="Arial" w:hAnsi="Arial" w:cs="Arial"/>
          <w:sz w:val="22"/>
          <w:szCs w:val="22"/>
        </w:rPr>
      </w:pPr>
      <w:r w:rsidRPr="003B5A7E">
        <w:rPr>
          <w:rFonts w:ascii="Arial" w:hAnsi="Arial" w:cs="Arial"/>
          <w:sz w:val="22"/>
          <w:szCs w:val="22"/>
        </w:rPr>
        <w:t>A family that is determined to be eligible for services, is offered services and declines participation in services (either verbally or in writing). Or a family who has been enrolled, and for whatever reason declines further participation.</w:t>
      </w:r>
    </w:p>
    <w:p w14:paraId="118FAF30" w14:textId="0DBA441E" w:rsidR="00105604" w:rsidRPr="003B5A7E" w:rsidRDefault="00105604" w:rsidP="00FD1B5A">
      <w:pPr>
        <w:jc w:val="both"/>
        <w:rPr>
          <w:rFonts w:ascii="Arial" w:hAnsi="Arial" w:cs="Arial"/>
          <w:sz w:val="22"/>
          <w:szCs w:val="22"/>
        </w:rPr>
      </w:pPr>
      <w:r w:rsidRPr="003B5A7E">
        <w:rPr>
          <w:rFonts w:ascii="Arial" w:hAnsi="Arial" w:cs="Arial"/>
          <w:sz w:val="22"/>
          <w:szCs w:val="22"/>
        </w:rPr>
        <w:t xml:space="preserve">Note: This term is used in </w:t>
      </w:r>
      <w:hyperlink w:anchor="_1-4._The_site" w:history="1">
        <w:r w:rsidRPr="003B5A7E">
          <w:rPr>
            <w:rStyle w:val="Hyperlink"/>
            <w:rFonts w:ascii="Arial" w:hAnsi="Arial" w:cs="Arial"/>
            <w:sz w:val="22"/>
            <w:szCs w:val="22"/>
          </w:rPr>
          <w:t>1-4</w:t>
        </w:r>
      </w:hyperlink>
      <w:r w:rsidRPr="003B5A7E">
        <w:rPr>
          <w:rFonts w:ascii="Arial" w:hAnsi="Arial" w:cs="Arial"/>
          <w:sz w:val="22"/>
          <w:szCs w:val="22"/>
        </w:rPr>
        <w:t xml:space="preserve"> and </w:t>
      </w:r>
      <w:hyperlink w:anchor="_3-3._The_site" w:history="1">
        <w:r w:rsidRPr="003B5A7E">
          <w:rPr>
            <w:rStyle w:val="Hyperlink"/>
            <w:rFonts w:ascii="Arial" w:hAnsi="Arial" w:cs="Arial"/>
            <w:sz w:val="22"/>
            <w:szCs w:val="22"/>
          </w:rPr>
          <w:t>3-3</w:t>
        </w:r>
      </w:hyperlink>
    </w:p>
    <w:p w14:paraId="673C2308" w14:textId="77777777" w:rsidR="00C57482" w:rsidRPr="003B5A7E" w:rsidRDefault="00C57482" w:rsidP="00FD1B5A">
      <w:pPr>
        <w:rPr>
          <w:rFonts w:ascii="Arial" w:hAnsi="Arial" w:cs="Arial"/>
          <w:b/>
          <w:caps/>
          <w:sz w:val="22"/>
          <w:szCs w:val="22"/>
        </w:rPr>
      </w:pPr>
    </w:p>
    <w:p w14:paraId="0ED2CA77" w14:textId="77777777" w:rsidR="00F140C4" w:rsidRPr="003B5A7E" w:rsidRDefault="00F140C4">
      <w:pPr>
        <w:rPr>
          <w:rFonts w:ascii="Arial" w:hAnsi="Arial" w:cs="Arial"/>
          <w:b/>
          <w:caps/>
          <w:sz w:val="22"/>
          <w:szCs w:val="22"/>
        </w:rPr>
      </w:pPr>
      <w:bookmarkStart w:id="77" w:name="a_research"/>
      <w:r w:rsidRPr="003B5A7E">
        <w:rPr>
          <w:rFonts w:ascii="Arial" w:hAnsi="Arial" w:cs="Arial"/>
          <w:b/>
          <w:caps/>
          <w:sz w:val="22"/>
          <w:szCs w:val="22"/>
        </w:rPr>
        <w:br w:type="page"/>
      </w:r>
    </w:p>
    <w:p w14:paraId="0918C7B8" w14:textId="72324D77" w:rsidR="00C57482" w:rsidRPr="003B5A7E" w:rsidRDefault="00C57482" w:rsidP="00FD1B5A">
      <w:pPr>
        <w:rPr>
          <w:rFonts w:ascii="Arial" w:hAnsi="Arial" w:cs="Arial"/>
          <w:b/>
          <w:caps/>
          <w:sz w:val="22"/>
          <w:szCs w:val="22"/>
        </w:rPr>
      </w:pPr>
      <w:r w:rsidRPr="003B5A7E">
        <w:rPr>
          <w:rFonts w:ascii="Arial" w:hAnsi="Arial" w:cs="Arial"/>
          <w:b/>
          <w:caps/>
          <w:sz w:val="22"/>
          <w:szCs w:val="22"/>
        </w:rPr>
        <w:lastRenderedPageBreak/>
        <w:t xml:space="preserve">Research:  </w:t>
      </w:r>
    </w:p>
    <w:bookmarkEnd w:id="77"/>
    <w:p w14:paraId="16B2A135" w14:textId="77777777" w:rsidR="00C57482" w:rsidRPr="003B5A7E" w:rsidRDefault="00C57482" w:rsidP="00FD1B5A">
      <w:pPr>
        <w:jc w:val="both"/>
        <w:rPr>
          <w:rFonts w:ascii="Arial" w:hAnsi="Arial" w:cs="Arial"/>
          <w:sz w:val="22"/>
          <w:szCs w:val="22"/>
        </w:rPr>
      </w:pPr>
      <w:r w:rsidRPr="003B5A7E">
        <w:rPr>
          <w:rFonts w:ascii="Arial" w:hAnsi="Arial" w:cs="Arial"/>
          <w:sz w:val="22"/>
          <w:szCs w:val="22"/>
        </w:rPr>
        <w:t>Scientific research refers to a systematic examination of information to answer a question and advance knowledge.  Evaluation can be a type of research if the knowledge to be gained is applicable to and will be applied beyond the immediate participants and context of the study.  Evaluation solely for purposes of quality assurance is not considered research and Standard GA-5D does not apply in these “evaluation for QA purposes” situations.</w:t>
      </w:r>
    </w:p>
    <w:p w14:paraId="414A84B7" w14:textId="05AD6264" w:rsidR="00105604" w:rsidRPr="003B5A7E" w:rsidRDefault="00105604" w:rsidP="00FD1B5A">
      <w:pPr>
        <w:jc w:val="both"/>
        <w:rPr>
          <w:rFonts w:ascii="Arial" w:hAnsi="Arial" w:cs="Arial"/>
          <w:sz w:val="22"/>
          <w:szCs w:val="22"/>
        </w:rPr>
      </w:pPr>
      <w:r w:rsidRPr="003B5A7E">
        <w:rPr>
          <w:rFonts w:ascii="Arial" w:hAnsi="Arial" w:cs="Arial"/>
          <w:sz w:val="22"/>
          <w:szCs w:val="22"/>
        </w:rPr>
        <w:t xml:space="preserve">Note: This term is used in </w:t>
      </w:r>
      <w:hyperlink w:anchor="_GA-5.__The" w:history="1">
        <w:r w:rsidRPr="003B5A7E">
          <w:rPr>
            <w:rStyle w:val="Hyperlink"/>
            <w:rFonts w:ascii="Arial" w:hAnsi="Arial" w:cs="Arial"/>
            <w:sz w:val="22"/>
            <w:szCs w:val="22"/>
          </w:rPr>
          <w:t>GA-5</w:t>
        </w:r>
      </w:hyperlink>
      <w:r w:rsidRPr="003B5A7E">
        <w:rPr>
          <w:rFonts w:ascii="Arial" w:hAnsi="Arial" w:cs="Arial"/>
          <w:sz w:val="22"/>
          <w:szCs w:val="22"/>
        </w:rPr>
        <w:t>.</w:t>
      </w:r>
    </w:p>
    <w:p w14:paraId="01074AE0" w14:textId="77777777" w:rsidR="00C57482" w:rsidRPr="003B5A7E" w:rsidRDefault="00C57482" w:rsidP="00FD1B5A">
      <w:pPr>
        <w:jc w:val="both"/>
        <w:rPr>
          <w:rFonts w:ascii="Arial" w:hAnsi="Arial" w:cs="Arial"/>
          <w:b/>
          <w:color w:val="FF0000"/>
          <w:sz w:val="21"/>
          <w:szCs w:val="21"/>
        </w:rPr>
      </w:pPr>
    </w:p>
    <w:p w14:paraId="0FD01E16" w14:textId="53CCE63F" w:rsidR="00C57482" w:rsidRPr="003B5A7E" w:rsidRDefault="00C57482" w:rsidP="00420293">
      <w:pPr>
        <w:rPr>
          <w:rFonts w:ascii="Arial" w:hAnsi="Arial" w:cs="Arial"/>
          <w:b/>
          <w:sz w:val="22"/>
          <w:szCs w:val="22"/>
        </w:rPr>
      </w:pPr>
      <w:bookmarkStart w:id="78" w:name="a_ariskfactors"/>
      <w:r w:rsidRPr="003B5A7E">
        <w:rPr>
          <w:rFonts w:ascii="Arial" w:hAnsi="Arial" w:cs="Arial"/>
          <w:b/>
          <w:sz w:val="22"/>
          <w:szCs w:val="22"/>
        </w:rPr>
        <w:t>RISK FACTORS (FROM PARENT SURVEY ASSESSMENT):</w:t>
      </w:r>
    </w:p>
    <w:bookmarkEnd w:id="78"/>
    <w:p w14:paraId="3E1EFA00" w14:textId="77777777" w:rsidR="00C57482" w:rsidRPr="003B5A7E" w:rsidRDefault="00C57482" w:rsidP="00FD1B5A">
      <w:pPr>
        <w:pStyle w:val="ListParagraph"/>
        <w:numPr>
          <w:ilvl w:val="0"/>
          <w:numId w:val="54"/>
        </w:numPr>
        <w:jc w:val="both"/>
        <w:rPr>
          <w:rFonts w:ascii="Arial" w:hAnsi="Arial" w:cs="Arial"/>
          <w:sz w:val="22"/>
          <w:szCs w:val="22"/>
        </w:rPr>
      </w:pPr>
      <w:r w:rsidRPr="003B5A7E">
        <w:rPr>
          <w:rFonts w:ascii="Arial" w:hAnsi="Arial" w:cs="Arial"/>
          <w:sz w:val="22"/>
          <w:szCs w:val="22"/>
        </w:rPr>
        <w:t>Childhood history of abuse or other early childhood trauma</w:t>
      </w:r>
    </w:p>
    <w:p w14:paraId="4569A655" w14:textId="77777777" w:rsidR="00C57482" w:rsidRPr="003B5A7E" w:rsidRDefault="00C57482" w:rsidP="00FD1B5A">
      <w:pPr>
        <w:pStyle w:val="ListParagraph"/>
        <w:numPr>
          <w:ilvl w:val="0"/>
          <w:numId w:val="54"/>
        </w:numPr>
        <w:jc w:val="both"/>
        <w:rPr>
          <w:rFonts w:ascii="Arial" w:hAnsi="Arial" w:cs="Arial"/>
          <w:sz w:val="22"/>
          <w:szCs w:val="22"/>
        </w:rPr>
      </w:pPr>
      <w:r w:rsidRPr="003B5A7E">
        <w:rPr>
          <w:rFonts w:ascii="Arial" w:hAnsi="Arial" w:cs="Arial"/>
          <w:sz w:val="22"/>
          <w:szCs w:val="22"/>
        </w:rPr>
        <w:t>Substance abuse, criminal history, mental illness (depression)</w:t>
      </w:r>
    </w:p>
    <w:p w14:paraId="011EE240" w14:textId="77777777" w:rsidR="00C57482" w:rsidRPr="003B5A7E" w:rsidRDefault="00C57482" w:rsidP="00FD1B5A">
      <w:pPr>
        <w:pStyle w:val="ListParagraph"/>
        <w:numPr>
          <w:ilvl w:val="0"/>
          <w:numId w:val="54"/>
        </w:numPr>
        <w:jc w:val="both"/>
        <w:rPr>
          <w:rFonts w:ascii="Arial" w:hAnsi="Arial" w:cs="Arial"/>
          <w:sz w:val="22"/>
          <w:szCs w:val="22"/>
        </w:rPr>
      </w:pPr>
      <w:r w:rsidRPr="003B5A7E">
        <w:rPr>
          <w:rFonts w:ascii="Arial" w:hAnsi="Arial" w:cs="Arial"/>
          <w:sz w:val="22"/>
          <w:szCs w:val="22"/>
        </w:rPr>
        <w:t>Past history with child welfare</w:t>
      </w:r>
    </w:p>
    <w:p w14:paraId="18DA5CC9" w14:textId="77777777" w:rsidR="00C57482" w:rsidRPr="003B5A7E" w:rsidRDefault="00C57482" w:rsidP="00FD1B5A">
      <w:pPr>
        <w:pStyle w:val="ListParagraph"/>
        <w:numPr>
          <w:ilvl w:val="0"/>
          <w:numId w:val="54"/>
        </w:numPr>
        <w:jc w:val="both"/>
        <w:rPr>
          <w:rFonts w:ascii="Arial" w:hAnsi="Arial" w:cs="Arial"/>
          <w:sz w:val="22"/>
          <w:szCs w:val="22"/>
        </w:rPr>
      </w:pPr>
      <w:r w:rsidRPr="003B5A7E">
        <w:rPr>
          <w:rFonts w:ascii="Arial" w:hAnsi="Arial" w:cs="Arial"/>
          <w:sz w:val="22"/>
          <w:szCs w:val="22"/>
        </w:rPr>
        <w:t>Compromised coping skills, social isolation</w:t>
      </w:r>
    </w:p>
    <w:p w14:paraId="0C2652F5" w14:textId="77777777" w:rsidR="00C57482" w:rsidRPr="003B5A7E" w:rsidRDefault="00C57482" w:rsidP="00FD1B5A">
      <w:pPr>
        <w:pStyle w:val="ListParagraph"/>
        <w:numPr>
          <w:ilvl w:val="0"/>
          <w:numId w:val="54"/>
        </w:numPr>
        <w:jc w:val="both"/>
        <w:rPr>
          <w:rFonts w:ascii="Arial" w:hAnsi="Arial" w:cs="Arial"/>
          <w:sz w:val="22"/>
          <w:szCs w:val="22"/>
        </w:rPr>
      </w:pPr>
      <w:r w:rsidRPr="003B5A7E">
        <w:rPr>
          <w:rFonts w:ascii="Arial" w:hAnsi="Arial" w:cs="Arial"/>
          <w:sz w:val="22"/>
          <w:szCs w:val="22"/>
        </w:rPr>
        <w:t>Multiple stressors (housing, finances, relationship)</w:t>
      </w:r>
    </w:p>
    <w:p w14:paraId="35492801" w14:textId="77777777" w:rsidR="00C57482" w:rsidRPr="003B5A7E" w:rsidRDefault="00C57482" w:rsidP="00FD1B5A">
      <w:pPr>
        <w:pStyle w:val="ListParagraph"/>
        <w:numPr>
          <w:ilvl w:val="0"/>
          <w:numId w:val="54"/>
        </w:numPr>
        <w:jc w:val="both"/>
        <w:rPr>
          <w:rFonts w:ascii="Arial" w:hAnsi="Arial" w:cs="Arial"/>
          <w:sz w:val="22"/>
          <w:szCs w:val="22"/>
        </w:rPr>
      </w:pPr>
      <w:r w:rsidRPr="003B5A7E">
        <w:rPr>
          <w:rFonts w:ascii="Arial" w:hAnsi="Arial" w:cs="Arial"/>
          <w:sz w:val="22"/>
          <w:szCs w:val="22"/>
        </w:rPr>
        <w:t>Potential for violence and history or current intimate partner violence</w:t>
      </w:r>
    </w:p>
    <w:p w14:paraId="529089E3" w14:textId="77777777" w:rsidR="00C57482" w:rsidRPr="003B5A7E" w:rsidRDefault="00C57482" w:rsidP="00FD1B5A">
      <w:pPr>
        <w:pStyle w:val="ListParagraph"/>
        <w:numPr>
          <w:ilvl w:val="0"/>
          <w:numId w:val="54"/>
        </w:numPr>
        <w:jc w:val="both"/>
        <w:rPr>
          <w:rFonts w:ascii="Arial" w:hAnsi="Arial" w:cs="Arial"/>
          <w:sz w:val="22"/>
          <w:szCs w:val="22"/>
        </w:rPr>
      </w:pPr>
      <w:r w:rsidRPr="003B5A7E">
        <w:rPr>
          <w:rFonts w:ascii="Arial" w:hAnsi="Arial" w:cs="Arial"/>
          <w:sz w:val="22"/>
          <w:szCs w:val="22"/>
        </w:rPr>
        <w:t>Unrealistic child development expectations</w:t>
      </w:r>
    </w:p>
    <w:p w14:paraId="0E06B1A8" w14:textId="77777777" w:rsidR="00C57482" w:rsidRPr="003B5A7E" w:rsidRDefault="00C57482" w:rsidP="00FD1B5A">
      <w:pPr>
        <w:pStyle w:val="ListParagraph"/>
        <w:numPr>
          <w:ilvl w:val="0"/>
          <w:numId w:val="54"/>
        </w:numPr>
        <w:jc w:val="both"/>
        <w:rPr>
          <w:rFonts w:ascii="Arial" w:hAnsi="Arial" w:cs="Arial"/>
          <w:sz w:val="22"/>
          <w:szCs w:val="22"/>
        </w:rPr>
      </w:pPr>
      <w:r w:rsidRPr="003B5A7E">
        <w:rPr>
          <w:rFonts w:ascii="Arial" w:hAnsi="Arial" w:cs="Arial"/>
          <w:sz w:val="22"/>
          <w:szCs w:val="22"/>
        </w:rPr>
        <w:t>Discipline methods that include physical punishment</w:t>
      </w:r>
    </w:p>
    <w:p w14:paraId="31DA3048" w14:textId="77777777" w:rsidR="00C57482" w:rsidRPr="003B5A7E" w:rsidRDefault="00C57482" w:rsidP="00FD1B5A">
      <w:pPr>
        <w:pStyle w:val="ListParagraph"/>
        <w:numPr>
          <w:ilvl w:val="0"/>
          <w:numId w:val="54"/>
        </w:numPr>
        <w:jc w:val="both"/>
        <w:rPr>
          <w:rFonts w:ascii="Arial" w:hAnsi="Arial" w:cs="Arial"/>
          <w:sz w:val="22"/>
          <w:szCs w:val="22"/>
        </w:rPr>
      </w:pPr>
      <w:r w:rsidRPr="003B5A7E">
        <w:rPr>
          <w:rFonts w:ascii="Arial" w:hAnsi="Arial" w:cs="Arial"/>
          <w:sz w:val="22"/>
          <w:szCs w:val="22"/>
        </w:rPr>
        <w:t>Perception of fetus/infant as difficult</w:t>
      </w:r>
    </w:p>
    <w:p w14:paraId="1A7B011E" w14:textId="77777777" w:rsidR="00C57482" w:rsidRPr="003B5A7E" w:rsidRDefault="00C57482" w:rsidP="00FD1B5A">
      <w:pPr>
        <w:pStyle w:val="ListParagraph"/>
        <w:numPr>
          <w:ilvl w:val="0"/>
          <w:numId w:val="54"/>
        </w:numPr>
        <w:jc w:val="both"/>
        <w:rPr>
          <w:rFonts w:ascii="Arial" w:hAnsi="Arial" w:cs="Arial"/>
          <w:sz w:val="22"/>
          <w:szCs w:val="22"/>
        </w:rPr>
      </w:pPr>
      <w:r w:rsidRPr="003B5A7E">
        <w:rPr>
          <w:rFonts w:ascii="Arial" w:hAnsi="Arial" w:cs="Arial"/>
          <w:sz w:val="22"/>
          <w:szCs w:val="22"/>
        </w:rPr>
        <w:t>One or more biological parents not emotionally or physically available to child</w:t>
      </w:r>
    </w:p>
    <w:p w14:paraId="7B537CC5" w14:textId="23CF67A5" w:rsidR="00105604" w:rsidRPr="003B5A7E" w:rsidRDefault="00105604" w:rsidP="00105604">
      <w:pPr>
        <w:jc w:val="both"/>
        <w:rPr>
          <w:rFonts w:ascii="Arial" w:hAnsi="Arial" w:cs="Arial"/>
          <w:sz w:val="22"/>
          <w:szCs w:val="22"/>
        </w:rPr>
      </w:pPr>
      <w:r w:rsidRPr="003B5A7E">
        <w:rPr>
          <w:rFonts w:ascii="Arial" w:hAnsi="Arial" w:cs="Arial"/>
          <w:sz w:val="22"/>
          <w:szCs w:val="22"/>
        </w:rPr>
        <w:t xml:space="preserve">Note: This term is used in </w:t>
      </w:r>
      <w:hyperlink w:anchor="_1-1._The_site" w:history="1">
        <w:r w:rsidRPr="003B5A7E">
          <w:rPr>
            <w:rStyle w:val="Hyperlink"/>
            <w:rFonts w:ascii="Arial" w:hAnsi="Arial" w:cs="Arial"/>
            <w:sz w:val="22"/>
            <w:szCs w:val="22"/>
          </w:rPr>
          <w:t>1-1</w:t>
        </w:r>
      </w:hyperlink>
      <w:r w:rsidRPr="003B5A7E">
        <w:rPr>
          <w:rFonts w:ascii="Arial" w:hAnsi="Arial" w:cs="Arial"/>
          <w:sz w:val="22"/>
          <w:szCs w:val="22"/>
        </w:rPr>
        <w:t xml:space="preserve">, </w:t>
      </w:r>
      <w:hyperlink w:anchor="_2-1.__" w:history="1">
        <w:r w:rsidRPr="003B5A7E">
          <w:rPr>
            <w:rStyle w:val="Hyperlink"/>
            <w:rFonts w:ascii="Arial" w:hAnsi="Arial" w:cs="Arial"/>
            <w:sz w:val="22"/>
            <w:szCs w:val="22"/>
          </w:rPr>
          <w:t>2-1</w:t>
        </w:r>
      </w:hyperlink>
      <w:r w:rsidRPr="003B5A7E">
        <w:rPr>
          <w:rFonts w:ascii="Arial" w:hAnsi="Arial" w:cs="Arial"/>
          <w:sz w:val="22"/>
          <w:szCs w:val="22"/>
        </w:rPr>
        <w:t xml:space="preserve">, </w:t>
      </w:r>
      <w:hyperlink w:anchor="_6-1._(old_6-1" w:history="1">
        <w:r w:rsidRPr="003B5A7E">
          <w:rPr>
            <w:rStyle w:val="Hyperlink"/>
            <w:rFonts w:ascii="Arial" w:hAnsi="Arial" w:cs="Arial"/>
            <w:sz w:val="22"/>
            <w:szCs w:val="22"/>
          </w:rPr>
          <w:t>6-1</w:t>
        </w:r>
      </w:hyperlink>
      <w:r w:rsidRPr="003B5A7E">
        <w:rPr>
          <w:rFonts w:ascii="Arial" w:hAnsi="Arial" w:cs="Arial"/>
          <w:sz w:val="22"/>
          <w:szCs w:val="22"/>
        </w:rPr>
        <w:t xml:space="preserve">, and </w:t>
      </w:r>
      <w:hyperlink w:anchor="_12-2._Direct_service" w:history="1">
        <w:r w:rsidRPr="003B5A7E">
          <w:rPr>
            <w:rStyle w:val="Hyperlink"/>
            <w:rFonts w:ascii="Arial" w:hAnsi="Arial" w:cs="Arial"/>
            <w:sz w:val="22"/>
            <w:szCs w:val="22"/>
          </w:rPr>
          <w:t>12-2.</w:t>
        </w:r>
      </w:hyperlink>
    </w:p>
    <w:p w14:paraId="7BE68FE5" w14:textId="77777777" w:rsidR="00C57482" w:rsidRPr="003B5A7E" w:rsidRDefault="00C57482" w:rsidP="00FD1B5A">
      <w:pPr>
        <w:jc w:val="both"/>
        <w:rPr>
          <w:rFonts w:ascii="Arial" w:hAnsi="Arial" w:cs="Arial"/>
          <w:b/>
          <w:sz w:val="22"/>
          <w:szCs w:val="22"/>
        </w:rPr>
      </w:pPr>
    </w:p>
    <w:p w14:paraId="3241E48F" w14:textId="35E3AA2A" w:rsidR="00C57482" w:rsidRPr="003B5A7E" w:rsidRDefault="00C57482" w:rsidP="00105604">
      <w:pPr>
        <w:jc w:val="both"/>
        <w:rPr>
          <w:rFonts w:ascii="Arial" w:hAnsi="Arial" w:cs="Arial"/>
          <w:sz w:val="22"/>
          <w:szCs w:val="22"/>
        </w:rPr>
      </w:pPr>
      <w:bookmarkStart w:id="79" w:name="a_screening"/>
      <w:r w:rsidRPr="003B5A7E">
        <w:rPr>
          <w:rFonts w:ascii="Arial" w:hAnsi="Arial" w:cs="Arial"/>
          <w:b/>
          <w:sz w:val="22"/>
          <w:szCs w:val="22"/>
        </w:rPr>
        <w:t xml:space="preserve">SCREEN/SCREENING:  </w:t>
      </w:r>
      <w:bookmarkEnd w:id="79"/>
      <w:r w:rsidRPr="003B5A7E">
        <w:rPr>
          <w:rFonts w:ascii="Arial" w:hAnsi="Arial" w:cs="Arial"/>
          <w:sz w:val="22"/>
          <w:szCs w:val="22"/>
        </w:rPr>
        <w:t xml:space="preserve">A process for early identification of potential families that often occurs via medical record review, community or self-referral, questionnaire that gathers needs/risk data, or similar information collection system. Sites may establish screening </w:t>
      </w:r>
      <w:r w:rsidR="003E33CE" w:rsidRPr="003B5A7E">
        <w:rPr>
          <w:rFonts w:ascii="Arial" w:hAnsi="Arial" w:cs="Arial"/>
          <w:sz w:val="22"/>
          <w:szCs w:val="22"/>
        </w:rPr>
        <w:t>criteria</w:t>
      </w:r>
      <w:r w:rsidRPr="003B5A7E">
        <w:rPr>
          <w:rFonts w:ascii="Arial" w:hAnsi="Arial" w:cs="Arial"/>
          <w:sz w:val="22"/>
          <w:szCs w:val="22"/>
        </w:rPr>
        <w:t xml:space="preserve"> that when evident either results in the determination of service eligibility, or results in the completion</w:t>
      </w:r>
      <w:r w:rsidR="00105604" w:rsidRPr="003B5A7E">
        <w:rPr>
          <w:rFonts w:ascii="Arial" w:hAnsi="Arial" w:cs="Arial"/>
          <w:sz w:val="22"/>
          <w:szCs w:val="22"/>
        </w:rPr>
        <w:t xml:space="preserve"> of a more detailed assessment.</w:t>
      </w:r>
    </w:p>
    <w:p w14:paraId="7A03D7E2" w14:textId="5D187D8F" w:rsidR="00105604" w:rsidRPr="003B5A7E" w:rsidRDefault="00105604" w:rsidP="00105604">
      <w:pPr>
        <w:jc w:val="both"/>
        <w:rPr>
          <w:rFonts w:ascii="Arial" w:hAnsi="Arial" w:cs="Arial"/>
          <w:sz w:val="22"/>
          <w:szCs w:val="22"/>
        </w:rPr>
      </w:pPr>
      <w:r w:rsidRPr="003B5A7E">
        <w:rPr>
          <w:rFonts w:ascii="Arial" w:hAnsi="Arial" w:cs="Arial"/>
          <w:sz w:val="22"/>
          <w:szCs w:val="22"/>
        </w:rPr>
        <w:t xml:space="preserve">Note: This term is used in </w:t>
      </w:r>
      <w:hyperlink w:anchor="_Initiate_services_prenatally" w:history="1">
        <w:r w:rsidRPr="003B5A7E">
          <w:rPr>
            <w:rStyle w:val="Hyperlink"/>
            <w:rFonts w:ascii="Arial" w:hAnsi="Arial" w:cs="Arial"/>
            <w:sz w:val="22"/>
            <w:szCs w:val="22"/>
          </w:rPr>
          <w:t>Standard 1.</w:t>
        </w:r>
      </w:hyperlink>
    </w:p>
    <w:p w14:paraId="42FE89CE" w14:textId="77777777" w:rsidR="00105604" w:rsidRPr="003B5A7E" w:rsidRDefault="00105604" w:rsidP="00FD1B5A">
      <w:pPr>
        <w:ind w:left="720" w:hanging="720"/>
        <w:jc w:val="both"/>
        <w:rPr>
          <w:rFonts w:ascii="Arial" w:hAnsi="Arial" w:cs="Arial"/>
          <w:b/>
          <w:sz w:val="22"/>
          <w:szCs w:val="22"/>
        </w:rPr>
      </w:pPr>
    </w:p>
    <w:p w14:paraId="24EA19C4" w14:textId="77777777" w:rsidR="00C57482" w:rsidRPr="003B5A7E" w:rsidRDefault="00C57482" w:rsidP="00FD1B5A">
      <w:pPr>
        <w:ind w:left="720" w:hanging="720"/>
        <w:jc w:val="both"/>
        <w:rPr>
          <w:rFonts w:ascii="Arial" w:hAnsi="Arial" w:cs="Arial"/>
          <w:b/>
          <w:sz w:val="22"/>
          <w:szCs w:val="22"/>
        </w:rPr>
      </w:pPr>
      <w:r w:rsidRPr="003B5A7E">
        <w:rPr>
          <w:rFonts w:ascii="Arial" w:hAnsi="Arial" w:cs="Arial"/>
          <w:b/>
          <w:sz w:val="22"/>
          <w:szCs w:val="22"/>
        </w:rPr>
        <w:t>SELF-STUDY:</w:t>
      </w:r>
    </w:p>
    <w:p w14:paraId="64BD0AEC" w14:textId="4358DC0C" w:rsidR="00105604" w:rsidRPr="003B5A7E" w:rsidRDefault="00C57482" w:rsidP="00FD1B5A">
      <w:pPr>
        <w:jc w:val="both"/>
        <w:rPr>
          <w:rFonts w:ascii="Arial" w:hAnsi="Arial" w:cs="Arial"/>
          <w:sz w:val="22"/>
          <w:szCs w:val="22"/>
        </w:rPr>
      </w:pPr>
      <w:r w:rsidRPr="003B5A7E">
        <w:rPr>
          <w:rFonts w:ascii="Arial" w:hAnsi="Arial" w:cs="Arial"/>
          <w:sz w:val="22"/>
          <w:szCs w:val="22"/>
        </w:rPr>
        <w:t xml:space="preserve">The self-study is the site’s opportunity to demonstrate implementation of the HFA Best Practice Standards and is the compilation of all of the policy requirements and the pre-site evidence requirements outlined in the Tables of </w:t>
      </w:r>
      <w:r w:rsidR="006641C7" w:rsidRPr="003B5A7E">
        <w:rPr>
          <w:rFonts w:ascii="Arial" w:hAnsi="Arial" w:cs="Arial"/>
          <w:sz w:val="22"/>
          <w:szCs w:val="22"/>
        </w:rPr>
        <w:t>Documentation</w:t>
      </w:r>
      <w:r w:rsidRPr="003B5A7E">
        <w:rPr>
          <w:rFonts w:ascii="Arial" w:hAnsi="Arial" w:cs="Arial"/>
          <w:sz w:val="22"/>
          <w:szCs w:val="22"/>
        </w:rPr>
        <w:t xml:space="preserve"> (described below).  The self-study serves as both a process and a product.  Sites are encouraged to initiate improvement strategies (with HFA National Office Technical Assistance support as needed) whenever areas for improvement are identified during the compilation of the self-study.</w:t>
      </w:r>
    </w:p>
    <w:p w14:paraId="3471556E" w14:textId="77777777" w:rsidR="00C57482" w:rsidRPr="003B5A7E" w:rsidRDefault="00C57482" w:rsidP="00FD1B5A">
      <w:pPr>
        <w:jc w:val="both"/>
        <w:rPr>
          <w:rFonts w:ascii="Arial" w:hAnsi="Arial" w:cs="Arial"/>
          <w:b/>
          <w:sz w:val="22"/>
          <w:szCs w:val="22"/>
        </w:rPr>
      </w:pPr>
    </w:p>
    <w:p w14:paraId="7AE72111" w14:textId="77777777" w:rsidR="00C57482" w:rsidRPr="003B5A7E" w:rsidRDefault="00C57482" w:rsidP="00FD1B5A">
      <w:pPr>
        <w:jc w:val="both"/>
        <w:rPr>
          <w:rFonts w:ascii="Arial" w:hAnsi="Arial" w:cs="Arial"/>
          <w:b/>
          <w:sz w:val="22"/>
          <w:szCs w:val="22"/>
        </w:rPr>
      </w:pPr>
      <w:bookmarkStart w:id="80" w:name="a_aserviceplan"/>
      <w:r w:rsidRPr="003B5A7E">
        <w:rPr>
          <w:rFonts w:ascii="Arial" w:hAnsi="Arial" w:cs="Arial"/>
          <w:b/>
          <w:sz w:val="22"/>
          <w:szCs w:val="22"/>
        </w:rPr>
        <w:t>SERVICE PLAN:</w:t>
      </w:r>
    </w:p>
    <w:bookmarkEnd w:id="80"/>
    <w:p w14:paraId="0FEC8DA7" w14:textId="068F6DB6" w:rsidR="00C57482" w:rsidRPr="003B5A7E" w:rsidRDefault="00D33F70" w:rsidP="00FD1B5A">
      <w:pPr>
        <w:jc w:val="both"/>
        <w:rPr>
          <w:rFonts w:ascii="Arial" w:hAnsi="Arial" w:cs="Arial"/>
          <w:sz w:val="22"/>
          <w:szCs w:val="22"/>
        </w:rPr>
      </w:pPr>
      <w:r w:rsidRPr="003B5A7E">
        <w:rPr>
          <w:rFonts w:ascii="Arial" w:hAnsi="Arial" w:cs="Arial"/>
          <w:sz w:val="22"/>
          <w:szCs w:val="22"/>
        </w:rPr>
        <w:t>HFA</w:t>
      </w:r>
      <w:r w:rsidR="001F322B" w:rsidRPr="003B5A7E">
        <w:rPr>
          <w:rFonts w:ascii="Arial" w:hAnsi="Arial" w:cs="Arial"/>
          <w:sz w:val="22"/>
          <w:szCs w:val="22"/>
        </w:rPr>
        <w:t xml:space="preserve"> requires sites to develop a Service Plan for each family. The Service Plan is documented by the supervisor in the supervision binder, with a working copy maintained by the </w:t>
      </w:r>
      <w:r w:rsidR="007F2BD6" w:rsidRPr="003B5A7E">
        <w:rPr>
          <w:rFonts w:ascii="Arial" w:hAnsi="Arial" w:cs="Arial"/>
          <w:sz w:val="22"/>
          <w:szCs w:val="22"/>
        </w:rPr>
        <w:t>Family Support Specialist</w:t>
      </w:r>
      <w:r w:rsidR="001F322B" w:rsidRPr="003B5A7E">
        <w:rPr>
          <w:rFonts w:ascii="Arial" w:hAnsi="Arial" w:cs="Arial"/>
          <w:sz w:val="22"/>
          <w:szCs w:val="22"/>
        </w:rPr>
        <w:t xml:space="preserve">. It is updated regularly and helps organize the risks, concerns and needs identified by families with the activities, interventions and supports provided by the </w:t>
      </w:r>
      <w:r w:rsidR="007F2BD6" w:rsidRPr="003B5A7E">
        <w:rPr>
          <w:rFonts w:ascii="Arial" w:hAnsi="Arial" w:cs="Arial"/>
          <w:sz w:val="22"/>
          <w:szCs w:val="22"/>
        </w:rPr>
        <w:t>Family Support Specialist</w:t>
      </w:r>
      <w:r w:rsidR="001F322B" w:rsidRPr="003B5A7E">
        <w:rPr>
          <w:rFonts w:ascii="Arial" w:hAnsi="Arial" w:cs="Arial"/>
          <w:sz w:val="22"/>
          <w:szCs w:val="22"/>
        </w:rPr>
        <w:t xml:space="preserve"> to help ameliorate family risk. This is often a document that funders or third party billing entities might require.</w:t>
      </w:r>
      <w:r w:rsidR="004E0F1F" w:rsidRPr="003B5A7E">
        <w:rPr>
          <w:rFonts w:ascii="Arial" w:hAnsi="Arial" w:cs="Arial"/>
          <w:sz w:val="22"/>
          <w:szCs w:val="22"/>
        </w:rPr>
        <w:t xml:space="preserve"> HFA provides a sample Service Plan for this purpose. Sites may adapt or develop their own Service Plan document, as long as it meets the expectation of the 6-1 standard. The HFA National Office is happy to review and advise on any modified forms.</w:t>
      </w:r>
    </w:p>
    <w:p w14:paraId="6B85731B" w14:textId="31EC62EE" w:rsidR="0099496A" w:rsidRPr="003B5A7E" w:rsidRDefault="0099496A" w:rsidP="00FD1B5A">
      <w:pPr>
        <w:jc w:val="both"/>
        <w:rPr>
          <w:rFonts w:ascii="Arial" w:hAnsi="Arial" w:cs="Arial"/>
          <w:sz w:val="22"/>
          <w:szCs w:val="22"/>
        </w:rPr>
      </w:pPr>
      <w:r w:rsidRPr="003B5A7E">
        <w:rPr>
          <w:rFonts w:ascii="Arial" w:hAnsi="Arial" w:cs="Arial"/>
          <w:sz w:val="21"/>
          <w:szCs w:val="21"/>
        </w:rPr>
        <w:t xml:space="preserve">Download the </w:t>
      </w:r>
      <w:hyperlink r:id="rId30" w:history="1">
        <w:r w:rsidRPr="003B5A7E">
          <w:rPr>
            <w:rStyle w:val="Hyperlink"/>
            <w:rFonts w:ascii="Arial" w:hAnsi="Arial" w:cs="Arial"/>
            <w:sz w:val="21"/>
            <w:szCs w:val="21"/>
          </w:rPr>
          <w:t>HFA Service Plan</w:t>
        </w:r>
      </w:hyperlink>
      <w:r w:rsidRPr="003B5A7E">
        <w:rPr>
          <w:rFonts w:ascii="Arial" w:hAnsi="Arial" w:cs="Arial"/>
          <w:sz w:val="21"/>
          <w:szCs w:val="21"/>
        </w:rPr>
        <w:t xml:space="preserve"> and </w:t>
      </w:r>
      <w:hyperlink r:id="rId31" w:history="1">
        <w:r w:rsidRPr="003B5A7E">
          <w:rPr>
            <w:rStyle w:val="Hyperlink"/>
            <w:rFonts w:ascii="Arial" w:hAnsi="Arial" w:cs="Arial"/>
            <w:sz w:val="21"/>
            <w:szCs w:val="21"/>
          </w:rPr>
          <w:t>HFA Service Plan Instructions</w:t>
        </w:r>
      </w:hyperlink>
      <w:r w:rsidRPr="003B5A7E">
        <w:rPr>
          <w:rFonts w:ascii="Arial" w:hAnsi="Arial" w:cs="Arial"/>
          <w:sz w:val="21"/>
          <w:szCs w:val="21"/>
        </w:rPr>
        <w:t>.</w:t>
      </w:r>
    </w:p>
    <w:p w14:paraId="1648301D" w14:textId="7D1F55E9" w:rsidR="00105604" w:rsidRPr="003B5A7E" w:rsidRDefault="00105604" w:rsidP="00FD1B5A">
      <w:pPr>
        <w:jc w:val="both"/>
        <w:rPr>
          <w:rFonts w:ascii="Arial" w:hAnsi="Arial" w:cs="Arial"/>
          <w:sz w:val="22"/>
          <w:szCs w:val="22"/>
        </w:rPr>
      </w:pPr>
      <w:r w:rsidRPr="003B5A7E">
        <w:rPr>
          <w:rFonts w:ascii="Arial" w:hAnsi="Arial" w:cs="Arial"/>
          <w:sz w:val="22"/>
          <w:szCs w:val="22"/>
        </w:rPr>
        <w:t xml:space="preserve">Note: This term is used in </w:t>
      </w:r>
      <w:hyperlink w:anchor="_6-1._(old_6-1" w:history="1">
        <w:r w:rsidRPr="003B5A7E">
          <w:rPr>
            <w:rStyle w:val="Hyperlink"/>
            <w:rFonts w:ascii="Arial" w:hAnsi="Arial" w:cs="Arial"/>
            <w:sz w:val="22"/>
            <w:szCs w:val="22"/>
          </w:rPr>
          <w:t>6-1</w:t>
        </w:r>
      </w:hyperlink>
      <w:r w:rsidRPr="003B5A7E">
        <w:rPr>
          <w:rFonts w:ascii="Arial" w:hAnsi="Arial" w:cs="Arial"/>
          <w:sz w:val="22"/>
          <w:szCs w:val="22"/>
        </w:rPr>
        <w:t>.</w:t>
      </w:r>
    </w:p>
    <w:p w14:paraId="47ADF100" w14:textId="77777777" w:rsidR="00F140C4" w:rsidRPr="003B5A7E" w:rsidRDefault="00F140C4" w:rsidP="00FD1B5A">
      <w:pPr>
        <w:jc w:val="both"/>
        <w:rPr>
          <w:rFonts w:ascii="Arial" w:hAnsi="Arial" w:cs="Arial"/>
          <w:b/>
          <w:sz w:val="22"/>
          <w:szCs w:val="22"/>
        </w:rPr>
      </w:pPr>
      <w:bookmarkStart w:id="81" w:name="a_aserviecpop"/>
    </w:p>
    <w:p w14:paraId="0102F88B" w14:textId="77777777" w:rsidR="00C57482" w:rsidRPr="003B5A7E" w:rsidRDefault="00C57482" w:rsidP="00FD1B5A">
      <w:pPr>
        <w:jc w:val="both"/>
        <w:rPr>
          <w:rFonts w:ascii="Arial" w:hAnsi="Arial" w:cs="Arial"/>
          <w:b/>
          <w:sz w:val="22"/>
          <w:szCs w:val="22"/>
        </w:rPr>
      </w:pPr>
      <w:r w:rsidRPr="003B5A7E">
        <w:rPr>
          <w:rFonts w:ascii="Arial" w:hAnsi="Arial" w:cs="Arial"/>
          <w:b/>
          <w:sz w:val="22"/>
          <w:szCs w:val="22"/>
        </w:rPr>
        <w:t>SERVICE POPULATION:</w:t>
      </w:r>
    </w:p>
    <w:bookmarkEnd w:id="81"/>
    <w:p w14:paraId="6A059ACD" w14:textId="77777777" w:rsidR="00C57482" w:rsidRPr="003B5A7E" w:rsidRDefault="00C57482" w:rsidP="00FD1B5A">
      <w:pPr>
        <w:jc w:val="both"/>
        <w:rPr>
          <w:rFonts w:ascii="Arial" w:hAnsi="Arial" w:cs="Arial"/>
          <w:sz w:val="22"/>
          <w:szCs w:val="22"/>
        </w:rPr>
      </w:pPr>
      <w:r w:rsidRPr="003B5A7E">
        <w:rPr>
          <w:rFonts w:ascii="Arial" w:hAnsi="Arial" w:cs="Arial"/>
          <w:sz w:val="22"/>
          <w:szCs w:val="22"/>
        </w:rPr>
        <w:t>The individuals currently enrolled and receiving services.</w:t>
      </w:r>
    </w:p>
    <w:p w14:paraId="63F37A9B" w14:textId="13BC4D23" w:rsidR="00105604" w:rsidRPr="003B5A7E" w:rsidRDefault="00105604" w:rsidP="00FD1B5A">
      <w:pPr>
        <w:jc w:val="both"/>
        <w:rPr>
          <w:rFonts w:ascii="Arial" w:hAnsi="Arial" w:cs="Arial"/>
          <w:sz w:val="22"/>
          <w:szCs w:val="22"/>
        </w:rPr>
      </w:pPr>
      <w:r w:rsidRPr="003B5A7E">
        <w:rPr>
          <w:rFonts w:ascii="Arial" w:hAnsi="Arial" w:cs="Arial"/>
          <w:sz w:val="22"/>
          <w:szCs w:val="22"/>
        </w:rPr>
        <w:t xml:space="preserve">Note: This term is used in </w:t>
      </w:r>
      <w:hyperlink w:anchor="_Services_take_into" w:history="1">
        <w:r w:rsidRPr="003B5A7E">
          <w:rPr>
            <w:rStyle w:val="Hyperlink"/>
            <w:rFonts w:ascii="Arial" w:hAnsi="Arial" w:cs="Arial"/>
            <w:sz w:val="22"/>
            <w:szCs w:val="22"/>
          </w:rPr>
          <w:t>Standard 5.</w:t>
        </w:r>
      </w:hyperlink>
    </w:p>
    <w:p w14:paraId="74108E0D" w14:textId="77777777" w:rsidR="00C57482" w:rsidRPr="003B5A7E" w:rsidRDefault="00C57482" w:rsidP="00FD1B5A">
      <w:pPr>
        <w:jc w:val="both"/>
        <w:rPr>
          <w:rFonts w:ascii="Arial" w:hAnsi="Arial" w:cs="Arial"/>
          <w:b/>
          <w:sz w:val="22"/>
          <w:szCs w:val="22"/>
        </w:rPr>
      </w:pPr>
    </w:p>
    <w:p w14:paraId="58CF34CD" w14:textId="77777777" w:rsidR="00F140C4" w:rsidRPr="003B5A7E" w:rsidRDefault="00F140C4">
      <w:pPr>
        <w:rPr>
          <w:rFonts w:ascii="Arial" w:hAnsi="Arial" w:cs="Arial"/>
          <w:b/>
          <w:sz w:val="22"/>
          <w:szCs w:val="22"/>
        </w:rPr>
      </w:pPr>
      <w:r w:rsidRPr="003B5A7E">
        <w:rPr>
          <w:rFonts w:ascii="Arial" w:hAnsi="Arial" w:cs="Arial"/>
          <w:b/>
          <w:sz w:val="22"/>
          <w:szCs w:val="22"/>
        </w:rPr>
        <w:br w:type="page"/>
      </w:r>
    </w:p>
    <w:p w14:paraId="3A267D63" w14:textId="7703688F" w:rsidR="00C57482" w:rsidRPr="003B5A7E" w:rsidRDefault="00C57482" w:rsidP="00FD1B5A">
      <w:pPr>
        <w:jc w:val="both"/>
        <w:rPr>
          <w:rFonts w:ascii="Arial" w:hAnsi="Arial" w:cs="Arial"/>
          <w:b/>
          <w:sz w:val="22"/>
          <w:szCs w:val="22"/>
        </w:rPr>
      </w:pPr>
      <w:r w:rsidRPr="003B5A7E">
        <w:rPr>
          <w:rFonts w:ascii="Arial" w:hAnsi="Arial" w:cs="Arial"/>
          <w:b/>
          <w:sz w:val="22"/>
          <w:szCs w:val="22"/>
        </w:rPr>
        <w:lastRenderedPageBreak/>
        <w:t>SERVICES:</w:t>
      </w:r>
    </w:p>
    <w:p w14:paraId="71A511C2" w14:textId="66C7FC83" w:rsidR="00C57482" w:rsidRPr="003B5A7E" w:rsidRDefault="00C57482" w:rsidP="00FD1B5A">
      <w:pPr>
        <w:jc w:val="both"/>
        <w:rPr>
          <w:rFonts w:ascii="Arial" w:hAnsi="Arial" w:cs="Arial"/>
          <w:sz w:val="22"/>
          <w:szCs w:val="22"/>
        </w:rPr>
      </w:pPr>
      <w:r w:rsidRPr="003B5A7E">
        <w:rPr>
          <w:rFonts w:ascii="Arial" w:hAnsi="Arial" w:cs="Arial"/>
          <w:sz w:val="22"/>
          <w:szCs w:val="22"/>
        </w:rPr>
        <w:t>When referenc</w:t>
      </w:r>
      <w:r w:rsidR="004E0F1F" w:rsidRPr="003B5A7E">
        <w:rPr>
          <w:rFonts w:ascii="Arial" w:hAnsi="Arial" w:cs="Arial"/>
          <w:sz w:val="22"/>
          <w:szCs w:val="22"/>
        </w:rPr>
        <w:t xml:space="preserve">ed in the </w:t>
      </w:r>
      <w:r w:rsidRPr="003B5A7E">
        <w:rPr>
          <w:rFonts w:ascii="Arial" w:hAnsi="Arial" w:cs="Arial"/>
          <w:i/>
          <w:sz w:val="22"/>
          <w:szCs w:val="22"/>
        </w:rPr>
        <w:t>Standards</w:t>
      </w:r>
      <w:r w:rsidRPr="003B5A7E">
        <w:rPr>
          <w:rFonts w:ascii="Arial" w:hAnsi="Arial" w:cs="Arial"/>
          <w:sz w:val="22"/>
          <w:szCs w:val="22"/>
        </w:rPr>
        <w:t>, services include the Healthy Families assessment and home visiting services delivered by the site, and does not include Healthy Families service enhancements (i.e. groups, augmented support from clinicians, or other programs housed at the agency</w:t>
      </w:r>
      <w:r w:rsidR="00322C7F" w:rsidRPr="003B5A7E">
        <w:rPr>
          <w:rFonts w:ascii="Arial" w:hAnsi="Arial" w:cs="Arial"/>
          <w:sz w:val="22"/>
          <w:szCs w:val="22"/>
        </w:rPr>
        <w:t>)</w:t>
      </w:r>
      <w:r w:rsidRPr="003B5A7E">
        <w:rPr>
          <w:rFonts w:ascii="Arial" w:hAnsi="Arial" w:cs="Arial"/>
          <w:sz w:val="22"/>
          <w:szCs w:val="22"/>
        </w:rPr>
        <w:t>.</w:t>
      </w:r>
    </w:p>
    <w:p w14:paraId="64A734AA" w14:textId="77777777" w:rsidR="00C57482" w:rsidRPr="003B5A7E" w:rsidRDefault="00C57482" w:rsidP="00FD1B5A">
      <w:pPr>
        <w:jc w:val="both"/>
        <w:rPr>
          <w:rFonts w:ascii="Arial" w:hAnsi="Arial" w:cs="Arial"/>
          <w:sz w:val="22"/>
          <w:szCs w:val="22"/>
        </w:rPr>
      </w:pPr>
      <w:r w:rsidRPr="003B5A7E">
        <w:rPr>
          <w:rFonts w:ascii="Arial" w:hAnsi="Arial" w:cs="Arial"/>
          <w:sz w:val="22"/>
          <w:szCs w:val="22"/>
        </w:rPr>
        <w:t xml:space="preserve"> </w:t>
      </w:r>
    </w:p>
    <w:p w14:paraId="7D9C3AE4" w14:textId="77777777" w:rsidR="00C57482" w:rsidRPr="003B5A7E" w:rsidRDefault="00C57482" w:rsidP="00FD1B5A">
      <w:pPr>
        <w:jc w:val="both"/>
        <w:rPr>
          <w:rFonts w:ascii="Arial" w:hAnsi="Arial" w:cs="Arial"/>
          <w:sz w:val="22"/>
          <w:szCs w:val="22"/>
        </w:rPr>
      </w:pPr>
      <w:r w:rsidRPr="003B5A7E">
        <w:rPr>
          <w:rFonts w:ascii="Arial" w:hAnsi="Arial" w:cs="Arial"/>
          <w:b/>
          <w:sz w:val="22"/>
          <w:szCs w:val="22"/>
        </w:rPr>
        <w:t>SITE:</w:t>
      </w:r>
      <w:r w:rsidRPr="003B5A7E">
        <w:rPr>
          <w:rFonts w:ascii="Arial" w:hAnsi="Arial" w:cs="Arial"/>
          <w:sz w:val="22"/>
          <w:szCs w:val="22"/>
        </w:rPr>
        <w:t xml:space="preserve">   </w:t>
      </w:r>
      <w:r w:rsidRPr="003B5A7E">
        <w:rPr>
          <w:rFonts w:ascii="Arial" w:hAnsi="Arial" w:cs="Arial"/>
          <w:sz w:val="22"/>
          <w:szCs w:val="22"/>
        </w:rPr>
        <w:tab/>
      </w:r>
    </w:p>
    <w:p w14:paraId="6D8C3490" w14:textId="77777777" w:rsidR="00C57482" w:rsidRPr="003B5A7E" w:rsidRDefault="00C57482" w:rsidP="00FD1B5A">
      <w:pPr>
        <w:jc w:val="both"/>
        <w:rPr>
          <w:rFonts w:ascii="Arial" w:hAnsi="Arial" w:cs="Arial"/>
          <w:sz w:val="22"/>
          <w:szCs w:val="22"/>
        </w:rPr>
      </w:pPr>
      <w:r w:rsidRPr="003B5A7E">
        <w:rPr>
          <w:rFonts w:ascii="Arial" w:hAnsi="Arial" w:cs="Arial"/>
          <w:sz w:val="22"/>
          <w:szCs w:val="22"/>
        </w:rPr>
        <w:t>The term used to describe an HFA affiliate.</w:t>
      </w:r>
    </w:p>
    <w:p w14:paraId="43DD12FF" w14:textId="77777777" w:rsidR="00A84BB6" w:rsidRPr="003B5A7E" w:rsidRDefault="00A84BB6" w:rsidP="00FD1B5A">
      <w:pPr>
        <w:jc w:val="both"/>
        <w:rPr>
          <w:rFonts w:ascii="Arial" w:hAnsi="Arial" w:cs="Arial"/>
          <w:b/>
          <w:sz w:val="22"/>
          <w:szCs w:val="22"/>
        </w:rPr>
      </w:pPr>
      <w:bookmarkStart w:id="82" w:name="a_astaffdevelopment"/>
    </w:p>
    <w:p w14:paraId="65E86253" w14:textId="77777777" w:rsidR="00C57482" w:rsidRPr="003B5A7E" w:rsidRDefault="00C57482" w:rsidP="00FD1B5A">
      <w:pPr>
        <w:jc w:val="both"/>
        <w:rPr>
          <w:rFonts w:ascii="Arial" w:hAnsi="Arial" w:cs="Arial"/>
          <w:b/>
          <w:sz w:val="22"/>
          <w:szCs w:val="22"/>
        </w:rPr>
      </w:pPr>
      <w:r w:rsidRPr="003B5A7E">
        <w:rPr>
          <w:rFonts w:ascii="Arial" w:hAnsi="Arial" w:cs="Arial"/>
          <w:b/>
          <w:sz w:val="22"/>
          <w:szCs w:val="22"/>
        </w:rPr>
        <w:t>STAFF DEVELOPMENT PLAN:</w:t>
      </w:r>
    </w:p>
    <w:bookmarkEnd w:id="82"/>
    <w:p w14:paraId="1F10F980" w14:textId="14D31FD2" w:rsidR="00C57482" w:rsidRPr="003B5A7E" w:rsidRDefault="00C57482" w:rsidP="00FD1B5A">
      <w:pPr>
        <w:jc w:val="both"/>
        <w:rPr>
          <w:rFonts w:ascii="Arial" w:hAnsi="Arial" w:cs="Arial"/>
          <w:sz w:val="22"/>
          <w:szCs w:val="22"/>
        </w:rPr>
      </w:pPr>
      <w:r w:rsidRPr="003B5A7E">
        <w:rPr>
          <w:rFonts w:ascii="Arial" w:hAnsi="Arial" w:cs="Arial"/>
          <w:sz w:val="22"/>
          <w:szCs w:val="22"/>
        </w:rPr>
        <w:t>All staff bring professional experience and education to the job. Training and self-study are added to broaden the knowledge base and expertise. Each staff membe</w:t>
      </w:r>
      <w:r w:rsidR="004E0F1F" w:rsidRPr="003B5A7E">
        <w:rPr>
          <w:rFonts w:ascii="Arial" w:hAnsi="Arial" w:cs="Arial"/>
          <w:sz w:val="22"/>
          <w:szCs w:val="22"/>
        </w:rPr>
        <w:t>r has</w:t>
      </w:r>
      <w:r w:rsidRPr="003B5A7E">
        <w:rPr>
          <w:rFonts w:ascii="Arial" w:hAnsi="Arial" w:cs="Arial"/>
          <w:sz w:val="22"/>
          <w:szCs w:val="22"/>
        </w:rPr>
        <w:t xml:space="preserve"> strengths to build on and will develop goals for professional development with their supervisor. To understand and document previous learning and experience, supervisors discuss topics with the staff member to ensure knowledge and how it is used in the work. </w:t>
      </w:r>
      <w:r w:rsidR="006641C7" w:rsidRPr="003B5A7E">
        <w:rPr>
          <w:rFonts w:ascii="Arial" w:hAnsi="Arial" w:cs="Arial"/>
          <w:sz w:val="22"/>
          <w:szCs w:val="22"/>
        </w:rPr>
        <w:t>When experiential gaps exist at the time of hire, t</w:t>
      </w:r>
      <w:r w:rsidRPr="003B5A7E">
        <w:rPr>
          <w:rFonts w:ascii="Arial" w:hAnsi="Arial" w:cs="Arial"/>
          <w:sz w:val="22"/>
          <w:szCs w:val="22"/>
        </w:rPr>
        <w:t>he s</w:t>
      </w:r>
      <w:r w:rsidR="006641C7" w:rsidRPr="003B5A7E">
        <w:rPr>
          <w:rFonts w:ascii="Arial" w:hAnsi="Arial" w:cs="Arial"/>
          <w:sz w:val="22"/>
          <w:szCs w:val="22"/>
        </w:rPr>
        <w:t xml:space="preserve">taff member and supervisor </w:t>
      </w:r>
      <w:r w:rsidRPr="003B5A7E">
        <w:rPr>
          <w:rFonts w:ascii="Arial" w:hAnsi="Arial" w:cs="Arial"/>
          <w:sz w:val="22"/>
          <w:szCs w:val="22"/>
        </w:rPr>
        <w:t>d</w:t>
      </w:r>
      <w:r w:rsidR="006641C7" w:rsidRPr="003B5A7E">
        <w:rPr>
          <w:rFonts w:ascii="Arial" w:hAnsi="Arial" w:cs="Arial"/>
          <w:sz w:val="22"/>
          <w:szCs w:val="22"/>
        </w:rPr>
        <w:t>evelop a plan to support</w:t>
      </w:r>
      <w:r w:rsidRPr="003B5A7E">
        <w:rPr>
          <w:rFonts w:ascii="Arial" w:hAnsi="Arial" w:cs="Arial"/>
          <w:sz w:val="22"/>
          <w:szCs w:val="22"/>
        </w:rPr>
        <w:t xml:space="preserve"> staff development</w:t>
      </w:r>
      <w:r w:rsidR="006641C7" w:rsidRPr="003B5A7E">
        <w:rPr>
          <w:rFonts w:ascii="Arial" w:hAnsi="Arial" w:cs="Arial"/>
          <w:sz w:val="22"/>
          <w:szCs w:val="22"/>
        </w:rPr>
        <w:t xml:space="preserve"> and the acquisition of new knowledge and experience</w:t>
      </w:r>
      <w:r w:rsidRPr="003B5A7E">
        <w:rPr>
          <w:rFonts w:ascii="Arial" w:hAnsi="Arial" w:cs="Arial"/>
          <w:sz w:val="22"/>
          <w:szCs w:val="22"/>
        </w:rPr>
        <w:t>.</w:t>
      </w:r>
    </w:p>
    <w:p w14:paraId="6CF1914C" w14:textId="1C5B3AAB" w:rsidR="00105604" w:rsidRPr="003B5A7E" w:rsidRDefault="00105604" w:rsidP="00FD1B5A">
      <w:pPr>
        <w:jc w:val="both"/>
        <w:rPr>
          <w:rFonts w:ascii="Arial" w:hAnsi="Arial" w:cs="Arial"/>
          <w:sz w:val="22"/>
          <w:szCs w:val="22"/>
        </w:rPr>
      </w:pPr>
      <w:r w:rsidRPr="003B5A7E">
        <w:rPr>
          <w:rFonts w:ascii="Arial" w:hAnsi="Arial" w:cs="Arial"/>
          <w:sz w:val="22"/>
          <w:szCs w:val="22"/>
        </w:rPr>
        <w:t xml:space="preserve">Note: This term is used in </w:t>
      </w:r>
      <w:hyperlink w:anchor="_9-1._Service_providers" w:history="1">
        <w:r w:rsidRPr="003B5A7E">
          <w:rPr>
            <w:rStyle w:val="Hyperlink"/>
            <w:rFonts w:ascii="Arial" w:hAnsi="Arial" w:cs="Arial"/>
            <w:sz w:val="22"/>
            <w:szCs w:val="22"/>
          </w:rPr>
          <w:t>9-1</w:t>
        </w:r>
      </w:hyperlink>
      <w:r w:rsidRPr="003B5A7E">
        <w:rPr>
          <w:rFonts w:ascii="Arial" w:hAnsi="Arial" w:cs="Arial"/>
          <w:sz w:val="22"/>
          <w:szCs w:val="22"/>
        </w:rPr>
        <w:t>.</w:t>
      </w:r>
    </w:p>
    <w:p w14:paraId="3FEECE76" w14:textId="4F686F70" w:rsidR="00BD0DAD" w:rsidRPr="003B5A7E" w:rsidRDefault="00F83905" w:rsidP="00FD1B5A">
      <w:pPr>
        <w:jc w:val="both"/>
        <w:rPr>
          <w:rFonts w:ascii="Arial" w:hAnsi="Arial" w:cs="Arial"/>
          <w:sz w:val="22"/>
          <w:szCs w:val="22"/>
        </w:rPr>
      </w:pPr>
      <w:hyperlink r:id="rId32" w:history="1">
        <w:r w:rsidR="00BD0DAD" w:rsidRPr="003B5A7E">
          <w:rPr>
            <w:rStyle w:val="Hyperlink"/>
            <w:rFonts w:ascii="Arial" w:hAnsi="Arial" w:cs="Arial"/>
            <w:sz w:val="22"/>
            <w:szCs w:val="22"/>
          </w:rPr>
          <w:t>Download Sample Staff Development Plan</w:t>
        </w:r>
      </w:hyperlink>
    </w:p>
    <w:p w14:paraId="054C8F8A" w14:textId="77777777" w:rsidR="00395165" w:rsidRPr="003B5A7E" w:rsidRDefault="00395165" w:rsidP="00FD1B5A">
      <w:pPr>
        <w:rPr>
          <w:rFonts w:ascii="Arial" w:hAnsi="Arial" w:cs="Arial"/>
          <w:b/>
          <w:sz w:val="22"/>
          <w:szCs w:val="22"/>
        </w:rPr>
      </w:pPr>
      <w:bookmarkStart w:id="83" w:name="a_asupervisor"/>
    </w:p>
    <w:p w14:paraId="63DCCBEC" w14:textId="77777777" w:rsidR="00C57482" w:rsidRPr="003B5A7E" w:rsidRDefault="00C57482" w:rsidP="00FD1B5A">
      <w:pPr>
        <w:rPr>
          <w:rFonts w:ascii="Arial" w:hAnsi="Arial" w:cs="Arial"/>
          <w:b/>
          <w:sz w:val="22"/>
          <w:szCs w:val="22"/>
        </w:rPr>
      </w:pPr>
      <w:r w:rsidRPr="003B5A7E">
        <w:rPr>
          <w:rFonts w:ascii="Arial" w:hAnsi="Arial" w:cs="Arial"/>
          <w:b/>
          <w:sz w:val="22"/>
          <w:szCs w:val="22"/>
        </w:rPr>
        <w:t>SUPERVISOR:</w:t>
      </w:r>
    </w:p>
    <w:bookmarkEnd w:id="83"/>
    <w:p w14:paraId="288809C2" w14:textId="51A19799" w:rsidR="00C57482" w:rsidRPr="003B5A7E" w:rsidRDefault="00C57482" w:rsidP="00FD1B5A">
      <w:pPr>
        <w:autoSpaceDE w:val="0"/>
        <w:autoSpaceDN w:val="0"/>
        <w:adjustRightInd w:val="0"/>
        <w:spacing w:after="216"/>
        <w:rPr>
          <w:rFonts w:ascii="Arial" w:hAnsi="Arial" w:cs="Arial"/>
          <w:sz w:val="22"/>
          <w:szCs w:val="22"/>
        </w:rPr>
      </w:pPr>
      <w:r w:rsidRPr="003B5A7E">
        <w:rPr>
          <w:rFonts w:ascii="Arial" w:hAnsi="Arial" w:cs="Arial"/>
          <w:sz w:val="22"/>
          <w:szCs w:val="22"/>
        </w:rPr>
        <w:t xml:space="preserve">Supervisors provide weekly individualized supervision to the </w:t>
      </w:r>
      <w:r w:rsidR="007F2BD6" w:rsidRPr="003B5A7E">
        <w:rPr>
          <w:rFonts w:ascii="Arial" w:hAnsi="Arial" w:cs="Arial"/>
          <w:sz w:val="22"/>
          <w:szCs w:val="22"/>
        </w:rPr>
        <w:t>Family Support Specialist</w:t>
      </w:r>
      <w:r w:rsidRPr="003B5A7E">
        <w:rPr>
          <w:rFonts w:ascii="Arial" w:hAnsi="Arial" w:cs="Arial"/>
          <w:sz w:val="22"/>
          <w:szCs w:val="22"/>
        </w:rPr>
        <w:t xml:space="preserve">s and </w:t>
      </w:r>
      <w:r w:rsidR="00C902B0" w:rsidRPr="003B5A7E">
        <w:rPr>
          <w:rFonts w:ascii="Arial" w:hAnsi="Arial" w:cs="Arial"/>
          <w:sz w:val="22"/>
          <w:szCs w:val="22"/>
        </w:rPr>
        <w:t>Family Resource Specialist</w:t>
      </w:r>
      <w:r w:rsidRPr="003B5A7E">
        <w:rPr>
          <w:rFonts w:ascii="Arial" w:hAnsi="Arial" w:cs="Arial"/>
          <w:sz w:val="22"/>
          <w:szCs w:val="22"/>
        </w:rPr>
        <w:t xml:space="preserve">s within a Healthy Families site that incorporates administrative, clinical and reflective practices. The supervisor ensures quality of service provision. The supervisor protects the integrity of the program and demonstrates respect for the parallel process by supporting, guiding and building on the strengths of staff so that they may best support, guide and build on the strengths of the families served. </w:t>
      </w:r>
    </w:p>
    <w:p w14:paraId="04419C2A" w14:textId="4C3856E9" w:rsidR="00105604" w:rsidRPr="003B5A7E" w:rsidRDefault="00C57482" w:rsidP="00FD1B5A">
      <w:pPr>
        <w:rPr>
          <w:rFonts w:ascii="Arial" w:hAnsi="Arial" w:cs="Arial"/>
          <w:sz w:val="22"/>
          <w:szCs w:val="22"/>
        </w:rPr>
      </w:pPr>
      <w:bookmarkStart w:id="84" w:name="a_atargetchild"/>
      <w:r w:rsidRPr="003B5A7E">
        <w:rPr>
          <w:rFonts w:ascii="Arial" w:hAnsi="Arial" w:cs="Arial"/>
          <w:b/>
          <w:sz w:val="22"/>
          <w:szCs w:val="22"/>
        </w:rPr>
        <w:t>TARGET CHILD</w:t>
      </w:r>
      <w:bookmarkEnd w:id="84"/>
      <w:r w:rsidRPr="003B5A7E">
        <w:rPr>
          <w:rFonts w:ascii="Arial" w:hAnsi="Arial" w:cs="Arial"/>
          <w:b/>
          <w:sz w:val="22"/>
          <w:szCs w:val="22"/>
        </w:rPr>
        <w:t xml:space="preserve">: </w:t>
      </w:r>
      <w:r w:rsidRPr="003B5A7E">
        <w:rPr>
          <w:rFonts w:ascii="Arial" w:hAnsi="Arial" w:cs="Arial"/>
          <w:sz w:val="22"/>
          <w:szCs w:val="22"/>
        </w:rPr>
        <w:t xml:space="preserve">HFA families are screened/assessed prenatally or before the target child is 2 weeks old.  The target child is the child that is initially the focus of the parent child relationship and who the </w:t>
      </w:r>
      <w:r w:rsidR="00A7535F" w:rsidRPr="003B5A7E">
        <w:rPr>
          <w:rFonts w:ascii="Arial" w:hAnsi="Arial" w:cs="Arial"/>
          <w:sz w:val="22"/>
          <w:szCs w:val="22"/>
        </w:rPr>
        <w:t xml:space="preserve">site </w:t>
      </w:r>
      <w:r w:rsidRPr="003B5A7E">
        <w:rPr>
          <w:rFonts w:ascii="Arial" w:hAnsi="Arial" w:cs="Arial"/>
          <w:sz w:val="22"/>
          <w:szCs w:val="22"/>
        </w:rPr>
        <w:t xml:space="preserve">intends to serve along with who is defined as his/her family.  </w:t>
      </w:r>
    </w:p>
    <w:p w14:paraId="26B6914E" w14:textId="77777777" w:rsidR="00C57482" w:rsidRPr="003B5A7E" w:rsidRDefault="00C57482" w:rsidP="00FD1B5A">
      <w:pPr>
        <w:rPr>
          <w:rFonts w:ascii="Arial" w:hAnsi="Arial" w:cs="Arial"/>
          <w:b/>
          <w:sz w:val="22"/>
          <w:szCs w:val="22"/>
        </w:rPr>
      </w:pPr>
    </w:p>
    <w:p w14:paraId="44F11861" w14:textId="77777777" w:rsidR="00C57482" w:rsidRPr="003B5A7E" w:rsidRDefault="00C57482" w:rsidP="00FD1B5A">
      <w:pPr>
        <w:rPr>
          <w:rFonts w:ascii="Arial" w:hAnsi="Arial" w:cs="Arial"/>
          <w:b/>
          <w:sz w:val="22"/>
          <w:szCs w:val="22"/>
        </w:rPr>
      </w:pPr>
      <w:bookmarkStart w:id="85" w:name="a_atargetpopulation"/>
      <w:r w:rsidRPr="003B5A7E">
        <w:rPr>
          <w:rFonts w:ascii="Arial" w:hAnsi="Arial" w:cs="Arial"/>
          <w:b/>
          <w:sz w:val="22"/>
          <w:szCs w:val="22"/>
        </w:rPr>
        <w:t>TARGET POPULATION:</w:t>
      </w:r>
    </w:p>
    <w:bookmarkEnd w:id="85"/>
    <w:p w14:paraId="7041202B" w14:textId="77777777" w:rsidR="00C57482" w:rsidRPr="003B5A7E" w:rsidRDefault="00C57482" w:rsidP="00FD1B5A">
      <w:pPr>
        <w:rPr>
          <w:rFonts w:ascii="Arial" w:hAnsi="Arial" w:cs="Arial"/>
          <w:sz w:val="22"/>
          <w:szCs w:val="22"/>
        </w:rPr>
      </w:pPr>
      <w:r w:rsidRPr="003B5A7E">
        <w:rPr>
          <w:rFonts w:ascii="Arial" w:hAnsi="Arial" w:cs="Arial"/>
          <w:sz w:val="22"/>
          <w:szCs w:val="22"/>
        </w:rPr>
        <w:t>Members of a group the site has determined it will serve.  The boundaries of the designated target population may be set by a variety of factors such as specific social problems, age, or community needs.</w:t>
      </w:r>
    </w:p>
    <w:p w14:paraId="31E9FE2C" w14:textId="38E4D50C" w:rsidR="00105604" w:rsidRPr="003B5A7E" w:rsidRDefault="00105604" w:rsidP="00FD1B5A">
      <w:pPr>
        <w:rPr>
          <w:rFonts w:ascii="Arial" w:hAnsi="Arial" w:cs="Arial"/>
          <w:sz w:val="22"/>
          <w:szCs w:val="22"/>
        </w:rPr>
      </w:pPr>
      <w:r w:rsidRPr="003B5A7E">
        <w:rPr>
          <w:rFonts w:ascii="Arial" w:hAnsi="Arial" w:cs="Arial"/>
          <w:sz w:val="22"/>
          <w:szCs w:val="22"/>
        </w:rPr>
        <w:t xml:space="preserve">Note: This term is used extensively throughout </w:t>
      </w:r>
      <w:hyperlink w:anchor="_Initiate_services_prenatally" w:history="1">
        <w:r w:rsidRPr="003B5A7E">
          <w:rPr>
            <w:rStyle w:val="Hyperlink"/>
            <w:rFonts w:ascii="Arial" w:hAnsi="Arial" w:cs="Arial"/>
            <w:sz w:val="22"/>
            <w:szCs w:val="22"/>
          </w:rPr>
          <w:t>Standard 1</w:t>
        </w:r>
      </w:hyperlink>
      <w:r w:rsidRPr="003B5A7E">
        <w:rPr>
          <w:rFonts w:ascii="Arial" w:hAnsi="Arial" w:cs="Arial"/>
          <w:sz w:val="22"/>
          <w:szCs w:val="22"/>
        </w:rPr>
        <w:t>.</w:t>
      </w:r>
    </w:p>
    <w:p w14:paraId="0D7C1726" w14:textId="77777777" w:rsidR="00C57482" w:rsidRPr="003B5A7E" w:rsidRDefault="00C57482" w:rsidP="00FD1B5A">
      <w:pPr>
        <w:jc w:val="both"/>
        <w:rPr>
          <w:rFonts w:ascii="Arial" w:hAnsi="Arial" w:cs="Arial"/>
          <w:b/>
          <w:sz w:val="22"/>
          <w:szCs w:val="22"/>
        </w:rPr>
      </w:pPr>
    </w:p>
    <w:p w14:paraId="6C90B44A" w14:textId="2214EEAF" w:rsidR="00C57482" w:rsidRPr="003B5A7E" w:rsidRDefault="00C57482" w:rsidP="00FD1B5A">
      <w:pPr>
        <w:jc w:val="both"/>
        <w:rPr>
          <w:rFonts w:ascii="Arial" w:hAnsi="Arial" w:cs="Arial"/>
          <w:sz w:val="22"/>
          <w:szCs w:val="22"/>
        </w:rPr>
      </w:pPr>
      <w:bookmarkStart w:id="86" w:name="a_atransfer"/>
      <w:r w:rsidRPr="003B5A7E">
        <w:rPr>
          <w:rFonts w:ascii="Arial" w:hAnsi="Arial" w:cs="Arial"/>
          <w:b/>
          <w:sz w:val="22"/>
          <w:szCs w:val="22"/>
        </w:rPr>
        <w:t>TRANSFER</w:t>
      </w:r>
      <w:bookmarkEnd w:id="86"/>
      <w:r w:rsidRPr="003B5A7E">
        <w:rPr>
          <w:rFonts w:ascii="Arial" w:hAnsi="Arial" w:cs="Arial"/>
          <w:b/>
          <w:sz w:val="22"/>
          <w:szCs w:val="22"/>
        </w:rPr>
        <w:t xml:space="preserve">: </w:t>
      </w:r>
      <w:r w:rsidR="007E5D54" w:rsidRPr="003B5A7E">
        <w:rPr>
          <w:rFonts w:ascii="Arial" w:hAnsi="Arial" w:cs="Arial"/>
          <w:sz w:val="22"/>
          <w:szCs w:val="22"/>
        </w:rPr>
        <w:t>There are about</w:t>
      </w:r>
      <w:r w:rsidRPr="003B5A7E">
        <w:rPr>
          <w:rFonts w:ascii="Arial" w:hAnsi="Arial" w:cs="Arial"/>
          <w:sz w:val="22"/>
          <w:szCs w:val="22"/>
        </w:rPr>
        <w:t xml:space="preserve"> 600 </w:t>
      </w:r>
      <w:r w:rsidR="007E5D54" w:rsidRPr="003B5A7E">
        <w:rPr>
          <w:rFonts w:ascii="Arial" w:hAnsi="Arial" w:cs="Arial"/>
          <w:sz w:val="22"/>
          <w:szCs w:val="22"/>
        </w:rPr>
        <w:t xml:space="preserve">HFA </w:t>
      </w:r>
      <w:r w:rsidRPr="003B5A7E">
        <w:rPr>
          <w:rFonts w:ascii="Arial" w:hAnsi="Arial" w:cs="Arial"/>
          <w:sz w:val="22"/>
          <w:szCs w:val="22"/>
        </w:rPr>
        <w:t>sites across the USA</w:t>
      </w:r>
      <w:r w:rsidR="007E5D54" w:rsidRPr="003B5A7E">
        <w:rPr>
          <w:rFonts w:ascii="Arial" w:hAnsi="Arial" w:cs="Arial"/>
          <w:sz w:val="22"/>
          <w:szCs w:val="22"/>
        </w:rPr>
        <w:t>, Canada and the U.S.</w:t>
      </w:r>
      <w:r w:rsidRPr="003B5A7E">
        <w:rPr>
          <w:rFonts w:ascii="Arial" w:hAnsi="Arial" w:cs="Arial"/>
          <w:sz w:val="22"/>
          <w:szCs w:val="22"/>
        </w:rPr>
        <w:t xml:space="preserve"> Territories.  </w:t>
      </w:r>
      <w:r w:rsidR="00D33F70" w:rsidRPr="003B5A7E">
        <w:rPr>
          <w:rFonts w:ascii="Arial" w:hAnsi="Arial" w:cs="Arial"/>
          <w:sz w:val="22"/>
          <w:szCs w:val="22"/>
        </w:rPr>
        <w:t xml:space="preserve">When families move from one location to another, </w:t>
      </w:r>
      <w:r w:rsidRPr="003B5A7E">
        <w:rPr>
          <w:rFonts w:ascii="Arial" w:hAnsi="Arial" w:cs="Arial"/>
          <w:sz w:val="22"/>
          <w:szCs w:val="22"/>
        </w:rPr>
        <w:t xml:space="preserve">HFA encourages sites to </w:t>
      </w:r>
      <w:r w:rsidR="00D33F70" w:rsidRPr="003B5A7E">
        <w:rPr>
          <w:rFonts w:ascii="Arial" w:hAnsi="Arial" w:cs="Arial"/>
          <w:sz w:val="22"/>
          <w:szCs w:val="22"/>
        </w:rPr>
        <w:t xml:space="preserve">ask families </w:t>
      </w:r>
      <w:r w:rsidRPr="003B5A7E">
        <w:rPr>
          <w:rFonts w:ascii="Arial" w:hAnsi="Arial" w:cs="Arial"/>
          <w:sz w:val="22"/>
          <w:szCs w:val="22"/>
        </w:rPr>
        <w:t xml:space="preserve">if they would be interested in continuing with HFA home visiting services.   Sites can look on the HFA website and locate a site close to where the family is relocating and see if they can provide services for this transitioning family. </w:t>
      </w:r>
      <w:r w:rsidR="00D33F70" w:rsidRPr="003B5A7E">
        <w:rPr>
          <w:rFonts w:ascii="Arial" w:hAnsi="Arial" w:cs="Arial"/>
          <w:sz w:val="22"/>
          <w:szCs w:val="22"/>
        </w:rPr>
        <w:t xml:space="preserve">Sites who accept </w:t>
      </w:r>
      <w:r w:rsidR="007E5D54" w:rsidRPr="003B5A7E">
        <w:rPr>
          <w:rFonts w:ascii="Arial" w:hAnsi="Arial" w:cs="Arial"/>
          <w:sz w:val="22"/>
          <w:szCs w:val="22"/>
        </w:rPr>
        <w:t>transferred families will not count them for</w:t>
      </w:r>
      <w:r w:rsidR="00D33F70" w:rsidRPr="003B5A7E">
        <w:rPr>
          <w:rFonts w:ascii="Arial" w:hAnsi="Arial" w:cs="Arial"/>
          <w:sz w:val="22"/>
          <w:szCs w:val="22"/>
        </w:rPr>
        <w:t xml:space="preserve"> several of the measurement standards.</w:t>
      </w:r>
      <w:r w:rsidRPr="003B5A7E">
        <w:rPr>
          <w:rFonts w:ascii="Arial" w:hAnsi="Arial" w:cs="Arial"/>
          <w:sz w:val="22"/>
          <w:szCs w:val="22"/>
        </w:rPr>
        <w:t xml:space="preserve"> </w:t>
      </w:r>
      <w:r w:rsidR="00FB048B" w:rsidRPr="003B5A7E">
        <w:rPr>
          <w:rFonts w:ascii="Arial" w:hAnsi="Arial" w:cs="Arial"/>
          <w:sz w:val="22"/>
          <w:szCs w:val="22"/>
        </w:rPr>
        <w:t>In addition, sites that affiliate with HFA, transitioning from a previous home visiting model to HFA, will transfer families from previous services to HFA when possible. These families are also not counted toward several of the threshold standards, though data will be collected.</w:t>
      </w:r>
    </w:p>
    <w:p w14:paraId="26DC8F3F" w14:textId="564664A3" w:rsidR="00972F0C" w:rsidRPr="003B5A7E" w:rsidRDefault="00972F0C" w:rsidP="00FD1B5A">
      <w:pPr>
        <w:jc w:val="both"/>
        <w:rPr>
          <w:rFonts w:ascii="Arial" w:hAnsi="Arial" w:cs="Arial"/>
          <w:sz w:val="22"/>
          <w:szCs w:val="22"/>
        </w:rPr>
      </w:pPr>
      <w:r w:rsidRPr="003B5A7E">
        <w:rPr>
          <w:rFonts w:ascii="Arial" w:hAnsi="Arial" w:cs="Arial"/>
          <w:sz w:val="22"/>
          <w:szCs w:val="22"/>
        </w:rPr>
        <w:t xml:space="preserve">Note: This term is used in </w:t>
      </w:r>
      <w:hyperlink w:anchor="_1-2.C_Determination_of" w:history="1">
        <w:r w:rsidR="00105604" w:rsidRPr="003B5A7E">
          <w:rPr>
            <w:rStyle w:val="Hyperlink"/>
            <w:rFonts w:ascii="Arial" w:hAnsi="Arial" w:cs="Arial"/>
            <w:sz w:val="22"/>
            <w:szCs w:val="22"/>
          </w:rPr>
          <w:t>1-2.C</w:t>
        </w:r>
      </w:hyperlink>
      <w:r w:rsidR="00105604" w:rsidRPr="003B5A7E">
        <w:rPr>
          <w:rFonts w:ascii="Arial" w:hAnsi="Arial" w:cs="Arial"/>
          <w:sz w:val="22"/>
          <w:szCs w:val="22"/>
        </w:rPr>
        <w:t xml:space="preserve">, </w:t>
      </w:r>
      <w:hyperlink w:anchor="One3B" w:history="1">
        <w:r w:rsidR="00105604" w:rsidRPr="003B5A7E">
          <w:rPr>
            <w:rStyle w:val="Hyperlink"/>
            <w:rFonts w:ascii="Arial" w:hAnsi="Arial" w:cs="Arial"/>
            <w:sz w:val="22"/>
            <w:szCs w:val="22"/>
          </w:rPr>
          <w:t>1-3.B</w:t>
        </w:r>
      </w:hyperlink>
      <w:r w:rsidR="00105604" w:rsidRPr="003B5A7E">
        <w:rPr>
          <w:rFonts w:ascii="Arial" w:hAnsi="Arial" w:cs="Arial"/>
          <w:sz w:val="22"/>
          <w:szCs w:val="22"/>
        </w:rPr>
        <w:t xml:space="preserve">, </w:t>
      </w:r>
      <w:hyperlink w:anchor="_3-3._The_site" w:history="1">
        <w:r w:rsidR="00105604" w:rsidRPr="003B5A7E">
          <w:rPr>
            <w:rStyle w:val="Hyperlink"/>
            <w:rFonts w:ascii="Arial" w:hAnsi="Arial" w:cs="Arial"/>
            <w:sz w:val="22"/>
            <w:szCs w:val="22"/>
          </w:rPr>
          <w:t>3-3</w:t>
        </w:r>
      </w:hyperlink>
      <w:r w:rsidR="00105604" w:rsidRPr="003B5A7E">
        <w:rPr>
          <w:rFonts w:ascii="Arial" w:hAnsi="Arial" w:cs="Arial"/>
          <w:sz w:val="22"/>
          <w:szCs w:val="22"/>
        </w:rPr>
        <w:t xml:space="preserve">, </w:t>
      </w:r>
      <w:hyperlink w:anchor="_3-4._The_site" w:history="1">
        <w:r w:rsidR="00105604" w:rsidRPr="003B5A7E">
          <w:rPr>
            <w:rStyle w:val="Hyperlink"/>
            <w:rFonts w:ascii="Arial" w:hAnsi="Arial" w:cs="Arial"/>
            <w:sz w:val="22"/>
            <w:szCs w:val="22"/>
          </w:rPr>
          <w:t>3-4</w:t>
        </w:r>
      </w:hyperlink>
      <w:r w:rsidR="00105604" w:rsidRPr="003B5A7E">
        <w:rPr>
          <w:rFonts w:ascii="Arial" w:hAnsi="Arial" w:cs="Arial"/>
          <w:sz w:val="22"/>
          <w:szCs w:val="22"/>
        </w:rPr>
        <w:t xml:space="preserve">, and </w:t>
      </w:r>
      <w:hyperlink w:anchor="_4-1._The_site" w:history="1">
        <w:r w:rsidR="00105604" w:rsidRPr="003B5A7E">
          <w:rPr>
            <w:rStyle w:val="Hyperlink"/>
            <w:rFonts w:ascii="Arial" w:hAnsi="Arial" w:cs="Arial"/>
            <w:sz w:val="22"/>
            <w:szCs w:val="22"/>
          </w:rPr>
          <w:t>4-1</w:t>
        </w:r>
      </w:hyperlink>
      <w:r w:rsidR="00105604" w:rsidRPr="003B5A7E">
        <w:rPr>
          <w:rFonts w:ascii="Arial" w:hAnsi="Arial" w:cs="Arial"/>
          <w:sz w:val="22"/>
          <w:szCs w:val="22"/>
        </w:rPr>
        <w:t>.</w:t>
      </w:r>
    </w:p>
    <w:p w14:paraId="06617086" w14:textId="77777777" w:rsidR="00C57482" w:rsidRPr="003B5A7E" w:rsidRDefault="00C57482" w:rsidP="00FD1B5A">
      <w:pPr>
        <w:jc w:val="both"/>
        <w:rPr>
          <w:rFonts w:ascii="Arial" w:hAnsi="Arial" w:cs="Arial"/>
          <w:b/>
          <w:sz w:val="22"/>
          <w:szCs w:val="22"/>
        </w:rPr>
      </w:pPr>
    </w:p>
    <w:p w14:paraId="60B3C888" w14:textId="6DDEE1B0" w:rsidR="00972F0C" w:rsidRPr="003B5A7E" w:rsidRDefault="00C57482" w:rsidP="00FD1B5A">
      <w:pPr>
        <w:jc w:val="both"/>
        <w:rPr>
          <w:rFonts w:ascii="Arial" w:hAnsi="Arial" w:cs="Arial"/>
          <w:sz w:val="22"/>
          <w:szCs w:val="22"/>
        </w:rPr>
      </w:pPr>
      <w:bookmarkStart w:id="87" w:name="a_aaverbalacceptance"/>
      <w:r w:rsidRPr="003B5A7E">
        <w:rPr>
          <w:rFonts w:ascii="Arial" w:hAnsi="Arial" w:cs="Arial"/>
          <w:b/>
          <w:sz w:val="22"/>
          <w:szCs w:val="22"/>
        </w:rPr>
        <w:t>VERBAL ACCEPTANCE</w:t>
      </w:r>
      <w:bookmarkEnd w:id="87"/>
      <w:r w:rsidRPr="003B5A7E">
        <w:rPr>
          <w:rFonts w:ascii="Arial" w:hAnsi="Arial" w:cs="Arial"/>
          <w:b/>
          <w:sz w:val="22"/>
          <w:szCs w:val="22"/>
        </w:rPr>
        <w:t xml:space="preserve">: </w:t>
      </w:r>
      <w:r w:rsidR="007E5D54" w:rsidRPr="003B5A7E">
        <w:rPr>
          <w:rFonts w:ascii="Arial" w:hAnsi="Arial" w:cs="Arial"/>
          <w:sz w:val="22"/>
          <w:szCs w:val="22"/>
        </w:rPr>
        <w:t>Verbal acceptance is determined when</w:t>
      </w:r>
      <w:r w:rsidRPr="003B5A7E">
        <w:rPr>
          <w:rFonts w:ascii="Arial" w:hAnsi="Arial" w:cs="Arial"/>
          <w:sz w:val="22"/>
          <w:szCs w:val="22"/>
        </w:rPr>
        <w:t xml:space="preserve"> the site</w:t>
      </w:r>
      <w:r w:rsidR="007E5D54" w:rsidRPr="003B5A7E">
        <w:rPr>
          <w:rFonts w:ascii="Arial" w:hAnsi="Arial" w:cs="Arial"/>
          <w:sz w:val="22"/>
          <w:szCs w:val="22"/>
        </w:rPr>
        <w:t xml:space="preserve"> offers services to the family</w:t>
      </w:r>
      <w:r w:rsidRPr="003B5A7E">
        <w:rPr>
          <w:rFonts w:ascii="Arial" w:hAnsi="Arial" w:cs="Arial"/>
          <w:sz w:val="22"/>
          <w:szCs w:val="22"/>
        </w:rPr>
        <w:t xml:space="preserve">.   When a referral agency asks a family if they want home visiting this is their offer and not how HFA defines verbal acceptance.  </w:t>
      </w:r>
      <w:r w:rsidR="00162198" w:rsidRPr="003B5A7E">
        <w:rPr>
          <w:rFonts w:ascii="Arial" w:hAnsi="Arial" w:cs="Arial"/>
          <w:sz w:val="22"/>
          <w:szCs w:val="22"/>
        </w:rPr>
        <w:t xml:space="preserve">Verbal acceptance is when a family says yes to </w:t>
      </w:r>
      <w:r w:rsidRPr="003B5A7E">
        <w:rPr>
          <w:rFonts w:ascii="Arial" w:hAnsi="Arial" w:cs="Arial"/>
          <w:sz w:val="22"/>
          <w:szCs w:val="22"/>
        </w:rPr>
        <w:t>the offer of home visiting services</w:t>
      </w:r>
      <w:r w:rsidR="007E5D54" w:rsidRPr="003B5A7E">
        <w:rPr>
          <w:rFonts w:ascii="Arial" w:hAnsi="Arial" w:cs="Arial"/>
          <w:sz w:val="22"/>
          <w:szCs w:val="22"/>
        </w:rPr>
        <w:t xml:space="preserve"> from the HFA site subsequent to the referral being received</w:t>
      </w:r>
      <w:r w:rsidRPr="003B5A7E">
        <w:rPr>
          <w:rFonts w:ascii="Arial" w:hAnsi="Arial" w:cs="Arial"/>
          <w:sz w:val="22"/>
          <w:szCs w:val="22"/>
        </w:rPr>
        <w:t>.</w:t>
      </w:r>
      <w:r w:rsidR="00420293" w:rsidRPr="003B5A7E">
        <w:rPr>
          <w:rFonts w:ascii="Arial" w:hAnsi="Arial" w:cs="Arial"/>
          <w:sz w:val="22"/>
          <w:szCs w:val="22"/>
        </w:rPr>
        <w:t xml:space="preserve"> </w:t>
      </w:r>
      <w:r w:rsidR="00972F0C" w:rsidRPr="003B5A7E">
        <w:rPr>
          <w:rFonts w:ascii="Arial" w:hAnsi="Arial" w:cs="Arial"/>
          <w:sz w:val="22"/>
          <w:szCs w:val="22"/>
        </w:rPr>
        <w:t xml:space="preserve">Note: This term is used in </w:t>
      </w:r>
      <w:hyperlink w:anchor="_1-2.E_The_site" w:history="1">
        <w:r w:rsidR="00972F0C" w:rsidRPr="003B5A7E">
          <w:rPr>
            <w:rStyle w:val="Hyperlink"/>
            <w:rFonts w:ascii="Arial" w:hAnsi="Arial" w:cs="Arial"/>
            <w:sz w:val="22"/>
            <w:szCs w:val="22"/>
          </w:rPr>
          <w:t>1-2.E</w:t>
        </w:r>
      </w:hyperlink>
    </w:p>
    <w:p w14:paraId="56E4DC4E" w14:textId="77777777" w:rsidR="00C57482" w:rsidRPr="003B5A7E" w:rsidRDefault="00C57482" w:rsidP="00FD1B5A">
      <w:pPr>
        <w:jc w:val="both"/>
        <w:rPr>
          <w:rFonts w:ascii="Arial" w:hAnsi="Arial" w:cs="Arial"/>
          <w:b/>
          <w:sz w:val="22"/>
          <w:szCs w:val="22"/>
        </w:rPr>
      </w:pPr>
    </w:p>
    <w:p w14:paraId="21EF9D3B" w14:textId="20298A3F" w:rsidR="00972F0C" w:rsidRPr="003B5A7E" w:rsidRDefault="00C57482" w:rsidP="00FD1B5A">
      <w:pPr>
        <w:jc w:val="both"/>
        <w:rPr>
          <w:rFonts w:ascii="Arial" w:hAnsi="Arial" w:cs="Arial"/>
          <w:sz w:val="22"/>
          <w:szCs w:val="22"/>
        </w:rPr>
      </w:pPr>
      <w:bookmarkStart w:id="88" w:name="a_avolumeyear"/>
      <w:r w:rsidRPr="003B5A7E">
        <w:rPr>
          <w:rFonts w:ascii="Arial" w:hAnsi="Arial" w:cs="Arial"/>
          <w:b/>
          <w:sz w:val="22"/>
          <w:szCs w:val="22"/>
        </w:rPr>
        <w:t xml:space="preserve">VOLUME YEAR: </w:t>
      </w:r>
      <w:bookmarkEnd w:id="88"/>
      <w:r w:rsidRPr="003B5A7E">
        <w:rPr>
          <w:rFonts w:ascii="Arial" w:hAnsi="Arial" w:cs="Arial"/>
          <w:sz w:val="22"/>
          <w:szCs w:val="22"/>
        </w:rPr>
        <w:t xml:space="preserve">HFA looks at a volume year when measuring retention of families. A volume year is a defined </w:t>
      </w:r>
      <w:r w:rsidR="007E5D54" w:rsidRPr="003B5A7E">
        <w:rPr>
          <w:rFonts w:ascii="Arial" w:hAnsi="Arial" w:cs="Arial"/>
          <w:sz w:val="22"/>
          <w:szCs w:val="22"/>
        </w:rPr>
        <w:t xml:space="preserve">twelve month </w:t>
      </w:r>
      <w:r w:rsidRPr="003B5A7E">
        <w:rPr>
          <w:rFonts w:ascii="Arial" w:hAnsi="Arial" w:cs="Arial"/>
          <w:sz w:val="22"/>
          <w:szCs w:val="22"/>
        </w:rPr>
        <w:t xml:space="preserve">period of time. All families who had a </w:t>
      </w:r>
      <w:r w:rsidR="00A3063E" w:rsidRPr="003B5A7E">
        <w:rPr>
          <w:rFonts w:ascii="Arial" w:hAnsi="Arial" w:cs="Arial"/>
          <w:sz w:val="22"/>
          <w:szCs w:val="22"/>
        </w:rPr>
        <w:t>first home visit</w:t>
      </w:r>
      <w:r w:rsidRPr="003B5A7E">
        <w:rPr>
          <w:rFonts w:ascii="Arial" w:hAnsi="Arial" w:cs="Arial"/>
          <w:sz w:val="22"/>
          <w:szCs w:val="22"/>
        </w:rPr>
        <w:t xml:space="preserve"> between the beginning and end </w:t>
      </w:r>
      <w:r w:rsidRPr="003B5A7E">
        <w:rPr>
          <w:rFonts w:ascii="Arial" w:hAnsi="Arial" w:cs="Arial"/>
          <w:sz w:val="22"/>
          <w:szCs w:val="22"/>
        </w:rPr>
        <w:lastRenderedPageBreak/>
        <w:t>of th</w:t>
      </w:r>
      <w:r w:rsidR="008F3E2B" w:rsidRPr="003B5A7E">
        <w:rPr>
          <w:rFonts w:ascii="Arial" w:hAnsi="Arial" w:cs="Arial"/>
          <w:sz w:val="22"/>
          <w:szCs w:val="22"/>
        </w:rPr>
        <w:t xml:space="preserve">e defined volume year are </w:t>
      </w:r>
      <w:r w:rsidRPr="003B5A7E">
        <w:rPr>
          <w:rFonts w:ascii="Arial" w:hAnsi="Arial" w:cs="Arial"/>
          <w:sz w:val="22"/>
          <w:szCs w:val="22"/>
        </w:rPr>
        <w:t xml:space="preserve">included in the measurement calculation for that year. </w:t>
      </w:r>
      <w:r w:rsidR="00972F0C" w:rsidRPr="003B5A7E">
        <w:rPr>
          <w:rFonts w:ascii="Arial" w:hAnsi="Arial" w:cs="Arial"/>
          <w:sz w:val="22"/>
          <w:szCs w:val="22"/>
        </w:rPr>
        <w:t xml:space="preserve">Note: This term is used in </w:t>
      </w:r>
      <w:hyperlink w:anchor="_3-4.A_The_site" w:history="1">
        <w:r w:rsidR="00972F0C" w:rsidRPr="003B5A7E">
          <w:rPr>
            <w:rStyle w:val="Hyperlink"/>
            <w:rFonts w:ascii="Arial" w:hAnsi="Arial" w:cs="Arial"/>
            <w:sz w:val="22"/>
            <w:szCs w:val="22"/>
          </w:rPr>
          <w:t>3-4.A</w:t>
        </w:r>
      </w:hyperlink>
    </w:p>
    <w:p w14:paraId="7EE22300" w14:textId="77777777" w:rsidR="00C902B0" w:rsidRPr="003B5A7E" w:rsidRDefault="00C902B0" w:rsidP="00FD1B5A">
      <w:pPr>
        <w:jc w:val="both"/>
        <w:rPr>
          <w:rFonts w:ascii="Arial" w:hAnsi="Arial" w:cs="Arial"/>
          <w:b/>
          <w:sz w:val="22"/>
          <w:szCs w:val="22"/>
        </w:rPr>
      </w:pPr>
    </w:p>
    <w:p w14:paraId="47E1E54D" w14:textId="77777777" w:rsidR="00C57482" w:rsidRPr="003B5A7E" w:rsidRDefault="00C57482" w:rsidP="00FD1B5A">
      <w:pPr>
        <w:jc w:val="both"/>
        <w:rPr>
          <w:rFonts w:ascii="Arial" w:hAnsi="Arial" w:cs="Arial"/>
          <w:b/>
          <w:sz w:val="22"/>
          <w:szCs w:val="22"/>
        </w:rPr>
      </w:pPr>
      <w:bookmarkStart w:id="89" w:name="a_aabookmark"/>
      <w:r w:rsidRPr="003B5A7E">
        <w:rPr>
          <w:rFonts w:ascii="Arial" w:hAnsi="Arial" w:cs="Arial"/>
          <w:b/>
          <w:sz w:val="22"/>
          <w:szCs w:val="22"/>
        </w:rPr>
        <w:t>VOLUNTARY:</w:t>
      </w:r>
    </w:p>
    <w:bookmarkEnd w:id="89"/>
    <w:p w14:paraId="40269D81" w14:textId="77777777" w:rsidR="00C57482" w:rsidRPr="003B5A7E" w:rsidRDefault="00C57482" w:rsidP="00FD1B5A">
      <w:pPr>
        <w:jc w:val="both"/>
        <w:rPr>
          <w:rFonts w:ascii="Arial" w:hAnsi="Arial" w:cs="Arial"/>
          <w:sz w:val="22"/>
          <w:szCs w:val="22"/>
        </w:rPr>
      </w:pPr>
      <w:r w:rsidRPr="003B5A7E">
        <w:rPr>
          <w:rFonts w:ascii="Arial" w:hAnsi="Arial" w:cs="Arial"/>
          <w:sz w:val="22"/>
          <w:szCs w:val="22"/>
        </w:rPr>
        <w:t>This term is used to differentiate between activities in which an individual chooses to participate (i.e., voluntary) and activities in which an individual is required, without choice, to participate (i.e., mandatory).</w:t>
      </w:r>
    </w:p>
    <w:p w14:paraId="454DD054" w14:textId="21417554" w:rsidR="00972F0C" w:rsidRPr="003B5A7E" w:rsidRDefault="00972F0C" w:rsidP="00FD1B5A">
      <w:pPr>
        <w:jc w:val="both"/>
        <w:rPr>
          <w:rFonts w:ascii="Arial" w:hAnsi="Arial" w:cs="Arial"/>
          <w:sz w:val="22"/>
          <w:szCs w:val="22"/>
        </w:rPr>
      </w:pPr>
      <w:r w:rsidRPr="003B5A7E">
        <w:rPr>
          <w:rFonts w:ascii="Arial" w:hAnsi="Arial" w:cs="Arial"/>
          <w:sz w:val="22"/>
          <w:szCs w:val="22"/>
        </w:rPr>
        <w:t xml:space="preserve">Note: This term is used in </w:t>
      </w:r>
      <w:hyperlink w:anchor="_3-1._The_site’s" w:history="1">
        <w:r w:rsidRPr="003B5A7E">
          <w:rPr>
            <w:rStyle w:val="Hyperlink"/>
            <w:rFonts w:ascii="Arial" w:hAnsi="Arial" w:cs="Arial"/>
            <w:sz w:val="22"/>
            <w:szCs w:val="22"/>
          </w:rPr>
          <w:t>3-1</w:t>
        </w:r>
      </w:hyperlink>
      <w:r w:rsidRPr="003B5A7E">
        <w:rPr>
          <w:rFonts w:ascii="Arial" w:hAnsi="Arial" w:cs="Arial"/>
          <w:sz w:val="22"/>
          <w:szCs w:val="22"/>
        </w:rPr>
        <w:t xml:space="preserve">, </w:t>
      </w:r>
      <w:hyperlink w:anchor="_GA-4._The_site" w:history="1">
        <w:r w:rsidRPr="003B5A7E">
          <w:rPr>
            <w:rStyle w:val="Hyperlink"/>
            <w:rFonts w:ascii="Arial" w:hAnsi="Arial" w:cs="Arial"/>
            <w:sz w:val="22"/>
            <w:szCs w:val="22"/>
          </w:rPr>
          <w:t>GA-4</w:t>
        </w:r>
      </w:hyperlink>
      <w:r w:rsidRPr="003B5A7E">
        <w:rPr>
          <w:rFonts w:ascii="Arial" w:hAnsi="Arial" w:cs="Arial"/>
          <w:sz w:val="22"/>
          <w:szCs w:val="22"/>
        </w:rPr>
        <w:t xml:space="preserve"> and </w:t>
      </w:r>
      <w:hyperlink w:anchor="_GA-5.__The" w:history="1">
        <w:r w:rsidRPr="003B5A7E">
          <w:rPr>
            <w:rStyle w:val="Hyperlink"/>
            <w:rFonts w:ascii="Arial" w:hAnsi="Arial" w:cs="Arial"/>
            <w:sz w:val="22"/>
            <w:szCs w:val="22"/>
          </w:rPr>
          <w:t>GA-5</w:t>
        </w:r>
      </w:hyperlink>
      <w:r w:rsidRPr="003B5A7E">
        <w:rPr>
          <w:rFonts w:ascii="Arial" w:hAnsi="Arial" w:cs="Arial"/>
          <w:sz w:val="22"/>
          <w:szCs w:val="22"/>
        </w:rPr>
        <w:t>.</w:t>
      </w:r>
    </w:p>
    <w:p w14:paraId="2475323C" w14:textId="77777777" w:rsidR="00C57482" w:rsidRPr="003B5A7E" w:rsidRDefault="00C57482" w:rsidP="00FD1B5A">
      <w:pPr>
        <w:jc w:val="both"/>
        <w:rPr>
          <w:rFonts w:ascii="Arial" w:hAnsi="Arial" w:cs="Arial"/>
          <w:sz w:val="22"/>
          <w:szCs w:val="22"/>
        </w:rPr>
      </w:pPr>
    </w:p>
    <w:p w14:paraId="3F14EF81" w14:textId="77777777" w:rsidR="00C57482" w:rsidRPr="003B5A7E" w:rsidRDefault="00C57482" w:rsidP="00FD1B5A">
      <w:pPr>
        <w:jc w:val="both"/>
        <w:rPr>
          <w:rFonts w:ascii="Arial" w:hAnsi="Arial" w:cs="Arial"/>
          <w:b/>
          <w:sz w:val="22"/>
          <w:szCs w:val="22"/>
        </w:rPr>
      </w:pPr>
      <w:bookmarkStart w:id="90" w:name="a_awaitlist"/>
      <w:r w:rsidRPr="003B5A7E">
        <w:rPr>
          <w:rFonts w:ascii="Arial" w:hAnsi="Arial" w:cs="Arial"/>
          <w:b/>
          <w:sz w:val="22"/>
          <w:szCs w:val="22"/>
        </w:rPr>
        <w:t>WAIT LIST</w:t>
      </w:r>
      <w:bookmarkEnd w:id="90"/>
      <w:r w:rsidRPr="003B5A7E">
        <w:rPr>
          <w:rFonts w:ascii="Arial" w:hAnsi="Arial" w:cs="Arial"/>
          <w:b/>
          <w:sz w:val="22"/>
          <w:szCs w:val="22"/>
        </w:rPr>
        <w:t>:</w:t>
      </w:r>
    </w:p>
    <w:p w14:paraId="69C29C3C" w14:textId="59AEEA8F" w:rsidR="00972F0C" w:rsidRPr="003B5A7E" w:rsidRDefault="001F322B" w:rsidP="00FD1B5A">
      <w:pPr>
        <w:jc w:val="both"/>
        <w:rPr>
          <w:rStyle w:val="Hyperlink"/>
          <w:rFonts w:ascii="Arial" w:hAnsi="Arial" w:cs="Arial"/>
          <w:sz w:val="22"/>
          <w:szCs w:val="22"/>
        </w:rPr>
      </w:pPr>
      <w:r w:rsidRPr="003B5A7E">
        <w:rPr>
          <w:rFonts w:ascii="Arial" w:hAnsi="Arial" w:cs="Arial"/>
          <w:sz w:val="22"/>
          <w:szCs w:val="22"/>
        </w:rPr>
        <w:t>When a local site is at capacity and unable to offer services to new families, the site may be inclined to put the family on a wait list. HFA discourages this practice given that wait</w:t>
      </w:r>
      <w:r w:rsidR="007E5D54" w:rsidRPr="003B5A7E">
        <w:rPr>
          <w:rFonts w:ascii="Arial" w:hAnsi="Arial" w:cs="Arial"/>
          <w:sz w:val="22"/>
          <w:szCs w:val="22"/>
        </w:rPr>
        <w:t xml:space="preserve"> </w:t>
      </w:r>
      <w:r w:rsidRPr="003B5A7E">
        <w:rPr>
          <w:rFonts w:ascii="Arial" w:hAnsi="Arial" w:cs="Arial"/>
          <w:sz w:val="22"/>
          <w:szCs w:val="22"/>
        </w:rPr>
        <w:t xml:space="preserve">listing a family gives the family false hope that they may soon access HFA services when this may not be possible. More concerning is that particularly vulnerable families should be connected to alternative resources </w:t>
      </w:r>
      <w:r w:rsidR="00511021" w:rsidRPr="003B5A7E">
        <w:rPr>
          <w:rFonts w:ascii="Arial" w:hAnsi="Arial" w:cs="Arial"/>
          <w:sz w:val="22"/>
          <w:szCs w:val="22"/>
        </w:rPr>
        <w:t xml:space="preserve">in the community </w:t>
      </w:r>
      <w:r w:rsidRPr="003B5A7E">
        <w:rPr>
          <w:rFonts w:ascii="Arial" w:hAnsi="Arial" w:cs="Arial"/>
          <w:sz w:val="22"/>
          <w:szCs w:val="22"/>
        </w:rPr>
        <w:t>before existing risks become further amplified.</w:t>
      </w:r>
      <w:r w:rsidR="00511021" w:rsidRPr="003B5A7E">
        <w:rPr>
          <w:rFonts w:ascii="Arial" w:hAnsi="Arial" w:cs="Arial"/>
          <w:sz w:val="22"/>
          <w:szCs w:val="22"/>
        </w:rPr>
        <w:t xml:space="preserve"> This may also pose increased liability to the site if so</w:t>
      </w:r>
      <w:r w:rsidR="007E5D54" w:rsidRPr="003B5A7E">
        <w:rPr>
          <w:rFonts w:ascii="Arial" w:hAnsi="Arial" w:cs="Arial"/>
          <w:sz w:val="22"/>
          <w:szCs w:val="22"/>
        </w:rPr>
        <w:t>m</w:t>
      </w:r>
      <w:r w:rsidR="00511021" w:rsidRPr="003B5A7E">
        <w:rPr>
          <w:rFonts w:ascii="Arial" w:hAnsi="Arial" w:cs="Arial"/>
          <w:sz w:val="22"/>
          <w:szCs w:val="22"/>
        </w:rPr>
        <w:t>ething were to happen to the family while on a wait list.</w:t>
      </w:r>
      <w:r w:rsidR="00055F1F" w:rsidRPr="003B5A7E">
        <w:rPr>
          <w:rFonts w:ascii="Arial" w:hAnsi="Arial" w:cs="Arial"/>
          <w:sz w:val="22"/>
          <w:szCs w:val="22"/>
        </w:rPr>
        <w:t xml:space="preserve"> </w:t>
      </w:r>
      <w:r w:rsidR="00972F0C" w:rsidRPr="003B5A7E">
        <w:rPr>
          <w:rFonts w:ascii="Arial" w:hAnsi="Arial" w:cs="Arial"/>
          <w:sz w:val="22"/>
          <w:szCs w:val="22"/>
        </w:rPr>
        <w:t xml:space="preserve">Note: This term is used in </w:t>
      </w:r>
      <w:hyperlink w:anchor="_1-3._B_The" w:history="1">
        <w:r w:rsidR="00972F0C" w:rsidRPr="003B5A7E">
          <w:rPr>
            <w:rStyle w:val="Hyperlink"/>
            <w:rFonts w:ascii="Arial" w:hAnsi="Arial" w:cs="Arial"/>
            <w:sz w:val="22"/>
            <w:szCs w:val="22"/>
          </w:rPr>
          <w:t>1-3.B</w:t>
        </w:r>
      </w:hyperlink>
    </w:p>
    <w:p w14:paraId="181572B6" w14:textId="77777777" w:rsidR="00FB048B" w:rsidRPr="003B5A7E" w:rsidRDefault="00FB048B" w:rsidP="00FD1B5A">
      <w:pPr>
        <w:jc w:val="both"/>
        <w:rPr>
          <w:rFonts w:ascii="Arial" w:hAnsi="Arial" w:cs="Arial"/>
          <w:sz w:val="22"/>
          <w:szCs w:val="22"/>
        </w:rPr>
      </w:pPr>
    </w:p>
    <w:p w14:paraId="5A12CAB7" w14:textId="0D7FB439" w:rsidR="00C57482" w:rsidRPr="003B5A7E" w:rsidRDefault="00C57482" w:rsidP="007E5D54">
      <w:pPr>
        <w:pStyle w:val="Heading2"/>
        <w:ind w:left="0" w:firstLine="0"/>
        <w:jc w:val="left"/>
        <w:rPr>
          <w:u w:val="single"/>
        </w:rPr>
      </w:pPr>
      <w:bookmarkStart w:id="91" w:name="_COMMON_TERMS_ASSOCIATED"/>
      <w:bookmarkEnd w:id="91"/>
      <w:r w:rsidRPr="003B5A7E">
        <w:rPr>
          <w:u w:val="single"/>
        </w:rPr>
        <w:t>COMMON TERMS ASSOCIATED WITH ACCEPTANCE &amp; RETENTION RATES AND STANDARDS REQUIRING AN ANALYSIS (1-4.A-C and 3-4.A-C):</w:t>
      </w:r>
    </w:p>
    <w:p w14:paraId="1DF7A27A" w14:textId="77777777" w:rsidR="00C57482" w:rsidRPr="003B5A7E" w:rsidRDefault="00C57482" w:rsidP="00FD1B5A">
      <w:pPr>
        <w:ind w:left="720" w:hanging="720"/>
        <w:jc w:val="both"/>
        <w:rPr>
          <w:rFonts w:ascii="Arial" w:hAnsi="Arial" w:cs="Arial"/>
          <w:b/>
          <w:sz w:val="22"/>
          <w:szCs w:val="22"/>
        </w:rPr>
      </w:pPr>
    </w:p>
    <w:p w14:paraId="4020ED8C" w14:textId="77777777" w:rsidR="00C57482" w:rsidRPr="003B5A7E" w:rsidRDefault="00C57482" w:rsidP="00FD1B5A">
      <w:pPr>
        <w:ind w:left="2160" w:hanging="2160"/>
        <w:jc w:val="both"/>
        <w:rPr>
          <w:rFonts w:ascii="Arial" w:hAnsi="Arial" w:cs="Arial"/>
          <w:b/>
          <w:sz w:val="22"/>
          <w:szCs w:val="22"/>
        </w:rPr>
      </w:pPr>
      <w:bookmarkStart w:id="92" w:name="a_aaaceeptancerate"/>
      <w:r w:rsidRPr="003B5A7E">
        <w:rPr>
          <w:rFonts w:ascii="Arial" w:hAnsi="Arial" w:cs="Arial"/>
          <w:b/>
          <w:sz w:val="22"/>
          <w:szCs w:val="22"/>
        </w:rPr>
        <w:t>HFA ACCEPTANCE RATE:</w:t>
      </w:r>
      <w:bookmarkEnd w:id="92"/>
      <w:r w:rsidRPr="003B5A7E">
        <w:rPr>
          <w:rFonts w:ascii="Arial" w:hAnsi="Arial" w:cs="Arial"/>
          <w:b/>
          <w:sz w:val="22"/>
          <w:szCs w:val="22"/>
        </w:rPr>
        <w:tab/>
      </w:r>
    </w:p>
    <w:p w14:paraId="4A45FBC9" w14:textId="77777777" w:rsidR="00C57482" w:rsidRPr="003B5A7E" w:rsidRDefault="00C57482" w:rsidP="00FD1B5A">
      <w:pPr>
        <w:jc w:val="both"/>
        <w:rPr>
          <w:rFonts w:ascii="Arial" w:hAnsi="Arial" w:cs="Arial"/>
          <w:sz w:val="22"/>
          <w:szCs w:val="22"/>
        </w:rPr>
      </w:pPr>
      <w:r w:rsidRPr="003B5A7E">
        <w:rPr>
          <w:rFonts w:ascii="Arial" w:hAnsi="Arial" w:cs="Arial"/>
          <w:sz w:val="22"/>
          <w:szCs w:val="22"/>
        </w:rPr>
        <w:t xml:space="preserve">The methodology for tracking the percent of </w:t>
      </w:r>
      <w:r w:rsidRPr="003B5A7E">
        <w:rPr>
          <w:rFonts w:ascii="Arial" w:hAnsi="Arial" w:cs="Arial"/>
          <w:bCs/>
          <w:iCs/>
          <w:sz w:val="22"/>
          <w:szCs w:val="22"/>
        </w:rPr>
        <w:t>families</w:t>
      </w:r>
      <w:r w:rsidRPr="003B5A7E">
        <w:rPr>
          <w:rFonts w:ascii="Arial" w:hAnsi="Arial" w:cs="Arial"/>
          <w:sz w:val="22"/>
          <w:szCs w:val="22"/>
        </w:rPr>
        <w:t xml:space="preserve"> who </w:t>
      </w:r>
      <w:r w:rsidRPr="003B5A7E">
        <w:rPr>
          <w:rFonts w:ascii="Arial" w:eastAsia="SimSun" w:hAnsi="Arial" w:cs="Arial"/>
          <w:sz w:val="22"/>
          <w:szCs w:val="22"/>
          <w:lang w:eastAsia="zh-CN"/>
        </w:rPr>
        <w:t>accept HFA home visiting services during a particular time period</w:t>
      </w:r>
      <w:r w:rsidRPr="003B5A7E">
        <w:rPr>
          <w:rFonts w:ascii="Arial" w:hAnsi="Arial" w:cs="Arial"/>
          <w:sz w:val="22"/>
          <w:szCs w:val="22"/>
        </w:rPr>
        <w:t xml:space="preserve">.  Many factors may impact the </w:t>
      </w:r>
      <w:r w:rsidRPr="003B5A7E">
        <w:rPr>
          <w:rFonts w:ascii="Arial" w:hAnsi="Arial" w:cs="Arial"/>
          <w:bCs/>
          <w:iCs/>
          <w:sz w:val="22"/>
          <w:szCs w:val="22"/>
        </w:rPr>
        <w:t>acceptance rate</w:t>
      </w:r>
      <w:r w:rsidRPr="003B5A7E">
        <w:rPr>
          <w:rFonts w:ascii="Arial" w:hAnsi="Arial" w:cs="Arial"/>
          <w:sz w:val="22"/>
          <w:szCs w:val="22"/>
        </w:rPr>
        <w:t xml:space="preserve">.  For example, numerous HFA sites have found that the narrower the window of time between initial referral to HFA and the offer of services, the higher </w:t>
      </w:r>
      <w:r w:rsidRPr="003B5A7E">
        <w:rPr>
          <w:rFonts w:ascii="Arial" w:hAnsi="Arial" w:cs="Arial"/>
          <w:bCs/>
          <w:iCs/>
          <w:sz w:val="22"/>
          <w:szCs w:val="22"/>
        </w:rPr>
        <w:t>the acceptance rate</w:t>
      </w:r>
      <w:r w:rsidRPr="003B5A7E">
        <w:rPr>
          <w:rFonts w:ascii="Arial" w:hAnsi="Arial" w:cs="Arial"/>
          <w:sz w:val="22"/>
          <w:szCs w:val="22"/>
        </w:rPr>
        <w:t xml:space="preserve">. </w:t>
      </w:r>
    </w:p>
    <w:p w14:paraId="79D92562" w14:textId="77777777" w:rsidR="00C57482" w:rsidRPr="003B5A7E" w:rsidRDefault="00C57482" w:rsidP="00FD1B5A">
      <w:pPr>
        <w:jc w:val="both"/>
        <w:rPr>
          <w:rFonts w:ascii="Arial" w:hAnsi="Arial" w:cs="Arial"/>
          <w:sz w:val="22"/>
          <w:szCs w:val="22"/>
        </w:rPr>
      </w:pPr>
    </w:p>
    <w:p w14:paraId="1A7C18DD" w14:textId="213F0486" w:rsidR="00C57482" w:rsidRPr="003B5A7E" w:rsidRDefault="00C57482" w:rsidP="00FD1B5A">
      <w:pPr>
        <w:autoSpaceDE w:val="0"/>
        <w:autoSpaceDN w:val="0"/>
        <w:adjustRightInd w:val="0"/>
        <w:jc w:val="both"/>
        <w:rPr>
          <w:rFonts w:ascii="Arial" w:eastAsia="SimSun" w:hAnsi="Arial" w:cs="Arial"/>
          <w:sz w:val="22"/>
          <w:szCs w:val="22"/>
          <w:lang w:eastAsia="zh-CN"/>
        </w:rPr>
      </w:pPr>
      <w:r w:rsidRPr="003B5A7E">
        <w:rPr>
          <w:rFonts w:ascii="Arial" w:eastAsia="SimSun" w:hAnsi="Arial" w:cs="Arial"/>
          <w:sz w:val="22"/>
          <w:szCs w:val="22"/>
          <w:lang w:eastAsia="zh-CN"/>
        </w:rPr>
        <w:t xml:space="preserve">To ensure uniformity in measurement, HFA requires sites to track the acceptance rate of families based on the receipt of the </w:t>
      </w:r>
      <w:r w:rsidR="00A3063E" w:rsidRPr="003B5A7E">
        <w:rPr>
          <w:rFonts w:ascii="Arial" w:eastAsia="SimSun" w:hAnsi="Arial" w:cs="Arial"/>
          <w:sz w:val="22"/>
          <w:szCs w:val="22"/>
          <w:lang w:eastAsia="zh-CN"/>
        </w:rPr>
        <w:t>first home visit</w:t>
      </w:r>
      <w:r w:rsidRPr="003B5A7E">
        <w:rPr>
          <w:rFonts w:ascii="Arial" w:eastAsia="SimSun" w:hAnsi="Arial" w:cs="Arial"/>
          <w:sz w:val="22"/>
          <w:szCs w:val="22"/>
          <w:lang w:eastAsia="zh-CN"/>
        </w:rPr>
        <w:t xml:space="preserve"> (behavioral acceptance), regardless of how a site may define its enrollment date. </w:t>
      </w:r>
    </w:p>
    <w:p w14:paraId="25D29E4B" w14:textId="77777777" w:rsidR="00C57482" w:rsidRPr="003B5A7E" w:rsidRDefault="00C57482" w:rsidP="00FD1B5A">
      <w:pPr>
        <w:pStyle w:val="BodyTextIndent"/>
        <w:ind w:left="720"/>
        <w:jc w:val="both"/>
        <w:rPr>
          <w:rFonts w:ascii="Arial" w:hAnsi="Arial" w:cs="Arial"/>
          <w:b/>
          <w:sz w:val="22"/>
          <w:szCs w:val="22"/>
        </w:rPr>
      </w:pPr>
    </w:p>
    <w:p w14:paraId="1C0F6C14" w14:textId="77777777" w:rsidR="00C57482" w:rsidRPr="003B5A7E" w:rsidRDefault="00C57482" w:rsidP="00FD1B5A">
      <w:pPr>
        <w:pStyle w:val="BodyTextIndent"/>
        <w:ind w:left="720"/>
        <w:jc w:val="both"/>
        <w:rPr>
          <w:rFonts w:ascii="Arial" w:hAnsi="Arial" w:cs="Arial"/>
          <w:sz w:val="22"/>
          <w:szCs w:val="22"/>
        </w:rPr>
      </w:pPr>
      <w:r w:rsidRPr="003B5A7E">
        <w:rPr>
          <w:rFonts w:ascii="Arial" w:hAnsi="Arial" w:cs="Arial"/>
          <w:b/>
          <w:sz w:val="22"/>
          <w:szCs w:val="22"/>
        </w:rPr>
        <w:t xml:space="preserve">Measuring Acceptance Rates:  </w:t>
      </w:r>
      <w:r w:rsidRPr="003B5A7E">
        <w:rPr>
          <w:rFonts w:ascii="Arial" w:hAnsi="Arial" w:cs="Arial"/>
          <w:sz w:val="22"/>
          <w:szCs w:val="22"/>
        </w:rPr>
        <w:t xml:space="preserve">HFA methodology for calculating a site’s acceptance rate is: </w:t>
      </w:r>
    </w:p>
    <w:p w14:paraId="16B20406" w14:textId="77777777" w:rsidR="00C57482" w:rsidRPr="003B5A7E" w:rsidRDefault="00C57482" w:rsidP="00FD1B5A">
      <w:pPr>
        <w:numPr>
          <w:ilvl w:val="0"/>
          <w:numId w:val="47"/>
        </w:numPr>
        <w:jc w:val="both"/>
        <w:rPr>
          <w:rFonts w:ascii="Arial" w:eastAsia="SimSun" w:hAnsi="Arial" w:cs="Arial"/>
          <w:sz w:val="22"/>
          <w:szCs w:val="22"/>
          <w:lang w:eastAsia="zh-CN"/>
        </w:rPr>
      </w:pPr>
      <w:r w:rsidRPr="003B5A7E">
        <w:rPr>
          <w:rFonts w:ascii="Arial" w:hAnsi="Arial" w:cs="Arial"/>
          <w:sz w:val="22"/>
          <w:szCs w:val="22"/>
        </w:rPr>
        <w:t>Count the total number of potential families who, during a specified time period, were offered services after being determined eligible at the time of the initial screen/assessment (whichever is used to determine eligibility).  (This number will be your denominator)</w:t>
      </w:r>
    </w:p>
    <w:p w14:paraId="46511BF7" w14:textId="1EDDA319" w:rsidR="00C57482" w:rsidRPr="003B5A7E" w:rsidRDefault="00C57482" w:rsidP="00FD1B5A">
      <w:pPr>
        <w:numPr>
          <w:ilvl w:val="0"/>
          <w:numId w:val="47"/>
        </w:numPr>
        <w:jc w:val="both"/>
        <w:rPr>
          <w:rFonts w:ascii="Arial" w:eastAsia="SimSun" w:hAnsi="Arial" w:cs="Arial"/>
          <w:sz w:val="22"/>
          <w:szCs w:val="22"/>
          <w:lang w:eastAsia="zh-CN"/>
        </w:rPr>
      </w:pPr>
      <w:r w:rsidRPr="003B5A7E">
        <w:rPr>
          <w:rFonts w:ascii="Arial" w:eastAsia="SimSun" w:hAnsi="Arial" w:cs="Arial"/>
          <w:sz w:val="22"/>
          <w:szCs w:val="22"/>
          <w:lang w:eastAsia="zh-CN"/>
        </w:rPr>
        <w:t xml:space="preserve">Of the families who were offered services within that specified period of time, count how many completed a </w:t>
      </w:r>
      <w:r w:rsidR="00A3063E" w:rsidRPr="003B5A7E">
        <w:rPr>
          <w:rFonts w:ascii="Arial" w:eastAsia="SimSun" w:hAnsi="Arial" w:cs="Arial"/>
          <w:sz w:val="22"/>
          <w:szCs w:val="22"/>
          <w:lang w:eastAsia="zh-CN"/>
        </w:rPr>
        <w:t>first home visit</w:t>
      </w:r>
      <w:r w:rsidRPr="003B5A7E">
        <w:rPr>
          <w:rFonts w:ascii="Arial" w:eastAsia="SimSun" w:hAnsi="Arial" w:cs="Arial"/>
          <w:sz w:val="22"/>
          <w:szCs w:val="22"/>
          <w:lang w:eastAsia="zh-CN"/>
        </w:rPr>
        <w:t xml:space="preserve"> (This</w:t>
      </w:r>
      <w:r w:rsidR="007E5D54" w:rsidRPr="003B5A7E">
        <w:rPr>
          <w:rFonts w:ascii="Arial" w:eastAsia="SimSun" w:hAnsi="Arial" w:cs="Arial"/>
          <w:sz w:val="22"/>
          <w:szCs w:val="22"/>
          <w:lang w:eastAsia="zh-CN"/>
        </w:rPr>
        <w:t xml:space="preserve"> is</w:t>
      </w:r>
      <w:r w:rsidRPr="003B5A7E">
        <w:rPr>
          <w:rFonts w:ascii="Arial" w:eastAsia="SimSun" w:hAnsi="Arial" w:cs="Arial"/>
          <w:sz w:val="22"/>
          <w:szCs w:val="22"/>
          <w:lang w:eastAsia="zh-CN"/>
        </w:rPr>
        <w:t xml:space="preserve"> your numerator).</w:t>
      </w:r>
    </w:p>
    <w:p w14:paraId="30AABF01" w14:textId="1D466C8D" w:rsidR="00C57482" w:rsidRPr="003B5A7E" w:rsidRDefault="00C57482" w:rsidP="00FD1B5A">
      <w:pPr>
        <w:numPr>
          <w:ilvl w:val="0"/>
          <w:numId w:val="47"/>
        </w:numPr>
        <w:jc w:val="both"/>
        <w:rPr>
          <w:rFonts w:ascii="Arial" w:eastAsia="SimSun" w:hAnsi="Arial" w:cs="Arial"/>
          <w:sz w:val="22"/>
          <w:szCs w:val="22"/>
          <w:lang w:eastAsia="zh-CN"/>
        </w:rPr>
      </w:pPr>
      <w:r w:rsidRPr="003B5A7E">
        <w:rPr>
          <w:rFonts w:ascii="Arial" w:eastAsia="SimSun" w:hAnsi="Arial" w:cs="Arial"/>
          <w:sz w:val="22"/>
          <w:szCs w:val="22"/>
          <w:lang w:eastAsia="zh-CN"/>
        </w:rPr>
        <w:t xml:space="preserve">Divide the number of those who had a </w:t>
      </w:r>
      <w:r w:rsidR="00A3063E" w:rsidRPr="003B5A7E">
        <w:rPr>
          <w:rFonts w:ascii="Arial" w:eastAsia="SimSun" w:hAnsi="Arial" w:cs="Arial"/>
          <w:sz w:val="22"/>
          <w:szCs w:val="22"/>
          <w:lang w:eastAsia="zh-CN"/>
        </w:rPr>
        <w:t>first home visit</w:t>
      </w:r>
      <w:r w:rsidRPr="003B5A7E">
        <w:rPr>
          <w:rFonts w:ascii="Arial" w:eastAsia="SimSun" w:hAnsi="Arial" w:cs="Arial"/>
          <w:sz w:val="22"/>
          <w:szCs w:val="22"/>
          <w:lang w:eastAsia="zh-CN"/>
        </w:rPr>
        <w:t xml:space="preserve"> by those who were offered services.</w:t>
      </w:r>
    </w:p>
    <w:p w14:paraId="216E4EE6" w14:textId="77777777" w:rsidR="00C57482" w:rsidRPr="003B5A7E" w:rsidRDefault="00C57482" w:rsidP="00FD1B5A">
      <w:pPr>
        <w:jc w:val="both"/>
        <w:rPr>
          <w:rFonts w:eastAsia="SimSun" w:cs="Arial"/>
          <w:i/>
          <w:sz w:val="22"/>
          <w:szCs w:val="22"/>
          <w:lang w:eastAsia="zh-CN"/>
        </w:rPr>
      </w:pPr>
    </w:p>
    <w:p w14:paraId="2CB6AA62" w14:textId="1AA379EF" w:rsidR="007E5D54" w:rsidRPr="003B5A7E" w:rsidRDefault="00C57482" w:rsidP="007E5D54">
      <w:pPr>
        <w:jc w:val="both"/>
        <w:rPr>
          <w:rFonts w:ascii="Arial" w:eastAsia="SimSun" w:hAnsi="Arial" w:cs="Arial"/>
          <w:i/>
          <w:sz w:val="22"/>
          <w:szCs w:val="22"/>
          <w:lang w:eastAsia="zh-CN"/>
        </w:rPr>
      </w:pPr>
      <w:r w:rsidRPr="003B5A7E">
        <w:rPr>
          <w:rFonts w:ascii="Arial" w:eastAsia="SimSun" w:hAnsi="Arial" w:cs="Arial"/>
          <w:i/>
          <w:sz w:val="22"/>
          <w:szCs w:val="22"/>
          <w:lang w:eastAsia="zh-CN"/>
        </w:rPr>
        <w:t>The HFA National Office has a spreadsheet available that will calculate acceptance rates using HFA methodology.</w:t>
      </w:r>
      <w:r w:rsidR="007E5D54" w:rsidRPr="003B5A7E">
        <w:rPr>
          <w:rFonts w:ascii="Arial" w:eastAsia="SimSun" w:hAnsi="Arial" w:cs="Arial"/>
          <w:i/>
          <w:sz w:val="22"/>
          <w:szCs w:val="22"/>
          <w:lang w:eastAsia="zh-CN"/>
        </w:rPr>
        <w:t xml:space="preserve"> </w:t>
      </w:r>
      <w:hyperlink r:id="rId33" w:history="1">
        <w:r w:rsidR="006D093A" w:rsidRPr="003B5A7E">
          <w:rPr>
            <w:rStyle w:val="Hyperlink"/>
            <w:rFonts w:ascii="Arial" w:eastAsia="SimSun" w:hAnsi="Arial" w:cs="Arial"/>
            <w:bCs/>
            <w:i/>
            <w:sz w:val="22"/>
            <w:szCs w:val="22"/>
            <w:lang w:eastAsia="zh-CN"/>
          </w:rPr>
          <w:t>Standard 1 Spreadsheet (1-1.C, 1-2.C-E, 1-3.B and 1-4.A,B and C)</w:t>
        </w:r>
      </w:hyperlink>
    </w:p>
    <w:p w14:paraId="1FD5969D" w14:textId="1CDC3C2F" w:rsidR="00C57482" w:rsidRPr="003B5A7E" w:rsidRDefault="00C57482" w:rsidP="00FD1B5A">
      <w:pPr>
        <w:jc w:val="both"/>
        <w:rPr>
          <w:rFonts w:ascii="Arial" w:eastAsia="SimSun" w:hAnsi="Arial" w:cs="Arial"/>
          <w:i/>
          <w:sz w:val="22"/>
          <w:szCs w:val="22"/>
          <w:lang w:eastAsia="zh-CN"/>
        </w:rPr>
      </w:pPr>
    </w:p>
    <w:p w14:paraId="70E8E4AA" w14:textId="77777777" w:rsidR="00C57482" w:rsidRPr="003B5A7E" w:rsidRDefault="00C57482" w:rsidP="003B4BE4">
      <w:pPr>
        <w:jc w:val="both"/>
        <w:rPr>
          <w:rFonts w:ascii="Arial" w:hAnsi="Arial" w:cs="Arial"/>
          <w:sz w:val="22"/>
          <w:szCs w:val="22"/>
        </w:rPr>
      </w:pPr>
      <w:bookmarkStart w:id="93" w:name="a_aaretentionrate"/>
      <w:r w:rsidRPr="003B5A7E">
        <w:rPr>
          <w:rFonts w:ascii="Arial" w:hAnsi="Arial" w:cs="Arial"/>
          <w:b/>
          <w:sz w:val="22"/>
          <w:szCs w:val="22"/>
        </w:rPr>
        <w:t>HFA RETENTION RATE:</w:t>
      </w:r>
      <w:bookmarkEnd w:id="93"/>
      <w:r w:rsidRPr="003B5A7E">
        <w:rPr>
          <w:rFonts w:ascii="Arial" w:hAnsi="Arial" w:cs="Arial"/>
          <w:sz w:val="22"/>
          <w:szCs w:val="22"/>
        </w:rPr>
        <w:tab/>
      </w:r>
    </w:p>
    <w:p w14:paraId="31993B28" w14:textId="0CAAF547" w:rsidR="00C57482" w:rsidRPr="003B5A7E" w:rsidRDefault="00C57482" w:rsidP="00FD1B5A">
      <w:pPr>
        <w:jc w:val="both"/>
        <w:rPr>
          <w:rFonts w:ascii="Arial" w:hAnsi="Arial" w:cs="Arial"/>
          <w:sz w:val="22"/>
          <w:szCs w:val="22"/>
        </w:rPr>
      </w:pPr>
      <w:r w:rsidRPr="003B5A7E">
        <w:rPr>
          <w:rFonts w:ascii="Arial" w:hAnsi="Arial" w:cs="Arial"/>
          <w:sz w:val="22"/>
          <w:szCs w:val="22"/>
        </w:rPr>
        <w:t xml:space="preserve">HFA methodology requires that sites measure the percent of families who remain in the site over specified periods of time (6 months, 12 months, 24 months, 36 months, etc.) after receiving a </w:t>
      </w:r>
      <w:r w:rsidR="00A3063E" w:rsidRPr="003B5A7E">
        <w:rPr>
          <w:rFonts w:ascii="Arial" w:hAnsi="Arial" w:cs="Arial"/>
          <w:sz w:val="22"/>
          <w:szCs w:val="22"/>
        </w:rPr>
        <w:t>first home visit</w:t>
      </w:r>
      <w:r w:rsidRPr="003B5A7E">
        <w:rPr>
          <w:rFonts w:ascii="Arial" w:hAnsi="Arial" w:cs="Arial"/>
          <w:sz w:val="22"/>
          <w:szCs w:val="22"/>
        </w:rPr>
        <w:t xml:space="preserve">. </w:t>
      </w:r>
    </w:p>
    <w:p w14:paraId="5E7F2880" w14:textId="77777777" w:rsidR="00C57482" w:rsidRPr="003B5A7E" w:rsidRDefault="00C57482" w:rsidP="00FD1B5A">
      <w:pPr>
        <w:jc w:val="both"/>
        <w:rPr>
          <w:rFonts w:ascii="Arial" w:hAnsi="Arial" w:cs="Arial"/>
          <w:b/>
          <w:sz w:val="22"/>
          <w:szCs w:val="22"/>
        </w:rPr>
      </w:pPr>
    </w:p>
    <w:p w14:paraId="4F418E77" w14:textId="77777777" w:rsidR="00C57482" w:rsidRPr="003B5A7E" w:rsidRDefault="00C57482" w:rsidP="00FD1B5A">
      <w:pPr>
        <w:jc w:val="both"/>
        <w:rPr>
          <w:rFonts w:ascii="Arial" w:hAnsi="Arial" w:cs="Arial"/>
          <w:sz w:val="22"/>
          <w:szCs w:val="22"/>
        </w:rPr>
      </w:pPr>
      <w:r w:rsidRPr="003B5A7E">
        <w:rPr>
          <w:rFonts w:ascii="Arial" w:hAnsi="Arial" w:cs="Arial"/>
          <w:b/>
          <w:sz w:val="22"/>
          <w:szCs w:val="22"/>
        </w:rPr>
        <w:t xml:space="preserve">Measuring Retention Rates:  </w:t>
      </w:r>
      <w:r w:rsidRPr="003B5A7E">
        <w:rPr>
          <w:rFonts w:ascii="Arial" w:hAnsi="Arial" w:cs="Arial"/>
          <w:sz w:val="22"/>
          <w:szCs w:val="22"/>
        </w:rPr>
        <w:t>HFA methodology for calculating a site’s retention rate is:</w:t>
      </w:r>
    </w:p>
    <w:p w14:paraId="21034E83" w14:textId="1EA13FFE" w:rsidR="00C57482" w:rsidRPr="003B5A7E" w:rsidRDefault="00C57482" w:rsidP="00FD1B5A">
      <w:pPr>
        <w:pStyle w:val="BodyTextIndent2"/>
        <w:widowControl w:val="0"/>
        <w:numPr>
          <w:ilvl w:val="0"/>
          <w:numId w:val="48"/>
        </w:numPr>
        <w:shd w:val="clear" w:color="auto" w:fill="auto"/>
        <w:tabs>
          <w:tab w:val="clear" w:pos="90"/>
        </w:tabs>
        <w:rPr>
          <w:rFonts w:cs="Arial"/>
          <w:strike w:val="0"/>
          <w:sz w:val="22"/>
          <w:szCs w:val="22"/>
        </w:rPr>
      </w:pPr>
      <w:r w:rsidRPr="003B5A7E">
        <w:rPr>
          <w:rFonts w:cs="Arial"/>
          <w:strike w:val="0"/>
          <w:sz w:val="22"/>
          <w:szCs w:val="22"/>
        </w:rPr>
        <w:t>Select a specified time period, e.g., January 1, 2016 to December 31, 2016 – this is called a “</w:t>
      </w:r>
      <w:r w:rsidRPr="003B5A7E">
        <w:rPr>
          <w:rFonts w:cs="Arial"/>
          <w:b/>
          <w:strike w:val="0"/>
          <w:sz w:val="22"/>
          <w:szCs w:val="22"/>
        </w:rPr>
        <w:t>volume year</w:t>
      </w:r>
      <w:r w:rsidRPr="003B5A7E">
        <w:rPr>
          <w:rFonts w:cs="Arial"/>
          <w:strike w:val="0"/>
          <w:sz w:val="22"/>
          <w:szCs w:val="22"/>
        </w:rPr>
        <w:t xml:space="preserve">” </w:t>
      </w:r>
      <w:r w:rsidR="007E5D54" w:rsidRPr="003B5A7E">
        <w:rPr>
          <w:rFonts w:cs="Arial"/>
          <w:strike w:val="0"/>
          <w:sz w:val="22"/>
          <w:szCs w:val="22"/>
        </w:rPr>
        <w:t xml:space="preserve">(see definition in the glossary above) </w:t>
      </w:r>
      <w:r w:rsidRPr="003B5A7E">
        <w:rPr>
          <w:rFonts w:cs="Arial"/>
          <w:strike w:val="0"/>
          <w:sz w:val="22"/>
          <w:szCs w:val="22"/>
        </w:rPr>
        <w:t>and can be a calendar year or fiscal year.</w:t>
      </w:r>
    </w:p>
    <w:p w14:paraId="16E7C4EB" w14:textId="5CED885E" w:rsidR="00C57482" w:rsidRPr="003B5A7E" w:rsidRDefault="00C57482" w:rsidP="00FD1B5A">
      <w:pPr>
        <w:pStyle w:val="BodyTextIndent2"/>
        <w:widowControl w:val="0"/>
        <w:numPr>
          <w:ilvl w:val="0"/>
          <w:numId w:val="48"/>
        </w:numPr>
        <w:shd w:val="clear" w:color="auto" w:fill="auto"/>
        <w:tabs>
          <w:tab w:val="clear" w:pos="90"/>
        </w:tabs>
        <w:rPr>
          <w:rFonts w:cs="Arial"/>
          <w:strike w:val="0"/>
          <w:sz w:val="22"/>
          <w:szCs w:val="22"/>
        </w:rPr>
      </w:pPr>
      <w:r w:rsidRPr="003B5A7E">
        <w:rPr>
          <w:rFonts w:cs="Arial"/>
          <w:strike w:val="0"/>
          <w:sz w:val="22"/>
          <w:szCs w:val="22"/>
        </w:rPr>
        <w:t xml:space="preserve">Count the number of families who received a </w:t>
      </w:r>
      <w:r w:rsidR="00A3063E" w:rsidRPr="003B5A7E">
        <w:rPr>
          <w:rFonts w:cs="Arial"/>
          <w:strike w:val="0"/>
          <w:sz w:val="22"/>
          <w:szCs w:val="22"/>
        </w:rPr>
        <w:t>first home visit</w:t>
      </w:r>
      <w:r w:rsidRPr="003B5A7E">
        <w:rPr>
          <w:rFonts w:cs="Arial"/>
          <w:strike w:val="0"/>
          <w:sz w:val="22"/>
          <w:szCs w:val="22"/>
        </w:rPr>
        <w:t xml:space="preserve"> during this time period,</w:t>
      </w:r>
    </w:p>
    <w:p w14:paraId="547A303B" w14:textId="77777777" w:rsidR="00C57482" w:rsidRPr="003B5A7E" w:rsidRDefault="00C57482" w:rsidP="00FD1B5A">
      <w:pPr>
        <w:pStyle w:val="BodyTextIndent2"/>
        <w:widowControl w:val="0"/>
        <w:numPr>
          <w:ilvl w:val="0"/>
          <w:numId w:val="48"/>
        </w:numPr>
        <w:shd w:val="clear" w:color="auto" w:fill="auto"/>
        <w:tabs>
          <w:tab w:val="clear" w:pos="90"/>
        </w:tabs>
        <w:rPr>
          <w:rFonts w:cs="Arial"/>
          <w:strike w:val="0"/>
          <w:sz w:val="22"/>
          <w:szCs w:val="22"/>
        </w:rPr>
      </w:pPr>
      <w:r w:rsidRPr="003B5A7E">
        <w:rPr>
          <w:rFonts w:cs="Arial"/>
          <w:strike w:val="0"/>
          <w:sz w:val="22"/>
          <w:szCs w:val="22"/>
        </w:rPr>
        <w:t xml:space="preserve">Count the number of families in this group that remained in services over specified periods of time (six months, 12 months, two years or more, etc.); </w:t>
      </w:r>
    </w:p>
    <w:p w14:paraId="6E991E7F" w14:textId="413D60FC" w:rsidR="00C57482" w:rsidRPr="003B5A7E" w:rsidRDefault="00C57482" w:rsidP="00FD1B5A">
      <w:pPr>
        <w:pStyle w:val="BodyTextIndent2"/>
        <w:widowControl w:val="0"/>
        <w:numPr>
          <w:ilvl w:val="0"/>
          <w:numId w:val="48"/>
        </w:numPr>
        <w:shd w:val="clear" w:color="auto" w:fill="auto"/>
        <w:tabs>
          <w:tab w:val="clear" w:pos="90"/>
        </w:tabs>
        <w:rPr>
          <w:rFonts w:cs="Arial"/>
          <w:strike w:val="0"/>
          <w:sz w:val="22"/>
          <w:szCs w:val="22"/>
        </w:rPr>
      </w:pPr>
      <w:r w:rsidRPr="003B5A7E">
        <w:rPr>
          <w:rFonts w:cs="Arial"/>
          <w:strike w:val="0"/>
          <w:sz w:val="22"/>
          <w:szCs w:val="22"/>
        </w:rPr>
        <w:t xml:space="preserve">Divide this number by the total number of families defined in step 2 (that received a </w:t>
      </w:r>
      <w:r w:rsidR="00A3063E" w:rsidRPr="003B5A7E">
        <w:rPr>
          <w:rFonts w:cs="Arial"/>
          <w:strike w:val="0"/>
          <w:sz w:val="22"/>
          <w:szCs w:val="22"/>
        </w:rPr>
        <w:t>first home visit</w:t>
      </w:r>
      <w:r w:rsidRPr="003B5A7E">
        <w:rPr>
          <w:rFonts w:cs="Arial"/>
          <w:strike w:val="0"/>
          <w:sz w:val="22"/>
          <w:szCs w:val="22"/>
        </w:rPr>
        <w:t xml:space="preserve"> </w:t>
      </w:r>
      <w:r w:rsidRPr="003B5A7E">
        <w:rPr>
          <w:rFonts w:cs="Arial"/>
          <w:strike w:val="0"/>
          <w:sz w:val="22"/>
          <w:szCs w:val="22"/>
        </w:rPr>
        <w:lastRenderedPageBreak/>
        <w:t>during the time period.)</w:t>
      </w:r>
    </w:p>
    <w:p w14:paraId="0333F0E4" w14:textId="77777777" w:rsidR="00C57482" w:rsidRPr="003B5A7E" w:rsidRDefault="00C57482" w:rsidP="00FD1B5A">
      <w:pPr>
        <w:pStyle w:val="BodyTextIndent2"/>
        <w:widowControl w:val="0"/>
        <w:numPr>
          <w:ilvl w:val="0"/>
          <w:numId w:val="48"/>
        </w:numPr>
        <w:shd w:val="clear" w:color="auto" w:fill="auto"/>
        <w:tabs>
          <w:tab w:val="clear" w:pos="90"/>
        </w:tabs>
        <w:rPr>
          <w:rFonts w:cs="Arial"/>
          <w:strike w:val="0"/>
          <w:sz w:val="22"/>
          <w:szCs w:val="22"/>
        </w:rPr>
      </w:pPr>
      <w:r w:rsidRPr="003B5A7E">
        <w:rPr>
          <w:rFonts w:cs="Arial"/>
          <w:strike w:val="0"/>
          <w:sz w:val="22"/>
          <w:szCs w:val="22"/>
        </w:rPr>
        <w:t xml:space="preserve">For accuracy, a time period must be selected that ended at least one year ago for one year </w:t>
      </w:r>
      <w:r w:rsidRPr="003B5A7E">
        <w:rPr>
          <w:rFonts w:cs="Arial"/>
          <w:iCs/>
          <w:strike w:val="0"/>
          <w:sz w:val="22"/>
          <w:szCs w:val="22"/>
        </w:rPr>
        <w:t>retention rate</w:t>
      </w:r>
      <w:r w:rsidRPr="003B5A7E">
        <w:rPr>
          <w:rFonts w:cs="Arial"/>
          <w:b/>
          <w:strike w:val="0"/>
          <w:sz w:val="22"/>
          <w:szCs w:val="22"/>
        </w:rPr>
        <w:t>,</w:t>
      </w:r>
      <w:r w:rsidRPr="003B5A7E">
        <w:rPr>
          <w:rFonts w:cs="Arial"/>
          <w:strike w:val="0"/>
          <w:sz w:val="22"/>
          <w:szCs w:val="22"/>
        </w:rPr>
        <w:t xml:space="preserve"> two years ago for two year </w:t>
      </w:r>
      <w:r w:rsidRPr="003B5A7E">
        <w:rPr>
          <w:rFonts w:cs="Arial"/>
          <w:bCs/>
          <w:iCs/>
          <w:strike w:val="0"/>
          <w:sz w:val="22"/>
          <w:szCs w:val="22"/>
        </w:rPr>
        <w:t>retention rate</w:t>
      </w:r>
      <w:r w:rsidRPr="003B5A7E">
        <w:rPr>
          <w:rFonts w:cs="Arial"/>
          <w:strike w:val="0"/>
          <w:sz w:val="22"/>
          <w:szCs w:val="22"/>
        </w:rPr>
        <w:t xml:space="preserve">, three years ago for three year </w:t>
      </w:r>
      <w:r w:rsidRPr="003B5A7E">
        <w:rPr>
          <w:rFonts w:cs="Arial"/>
          <w:bCs/>
          <w:iCs/>
          <w:strike w:val="0"/>
          <w:sz w:val="22"/>
          <w:szCs w:val="22"/>
        </w:rPr>
        <w:t>retention rate</w:t>
      </w:r>
      <w:r w:rsidRPr="003B5A7E">
        <w:rPr>
          <w:rFonts w:cs="Arial"/>
          <w:strike w:val="0"/>
          <w:sz w:val="22"/>
          <w:szCs w:val="22"/>
        </w:rPr>
        <w:t>, and so on.  This is to ensure that all families beginning services during the specified time period have had the opportunity to stay for the full retention period being measured.   For example, a family enrolled in December 2016 could not be counted as retained for one year until December 2017.</w:t>
      </w:r>
    </w:p>
    <w:p w14:paraId="7AAD0CF4" w14:textId="77777777" w:rsidR="00C57482" w:rsidRPr="003B5A7E" w:rsidRDefault="00C57482" w:rsidP="00FD1B5A">
      <w:pPr>
        <w:jc w:val="both"/>
        <w:rPr>
          <w:rFonts w:ascii="Arial" w:eastAsia="SimSun" w:hAnsi="Arial" w:cs="Arial"/>
          <w:i/>
          <w:sz w:val="22"/>
          <w:szCs w:val="22"/>
          <w:lang w:eastAsia="zh-CN"/>
        </w:rPr>
      </w:pPr>
    </w:p>
    <w:p w14:paraId="5BD6DA56" w14:textId="269991EB" w:rsidR="00C57482" w:rsidRPr="003B5A7E" w:rsidRDefault="00C57482" w:rsidP="00FD1B5A">
      <w:pPr>
        <w:jc w:val="both"/>
        <w:rPr>
          <w:rFonts w:ascii="Arial" w:eastAsia="SimSun" w:hAnsi="Arial" w:cs="Arial"/>
          <w:i/>
          <w:sz w:val="22"/>
          <w:szCs w:val="22"/>
          <w:lang w:eastAsia="zh-CN"/>
        </w:rPr>
      </w:pPr>
      <w:r w:rsidRPr="003B5A7E">
        <w:rPr>
          <w:rFonts w:ascii="Arial" w:eastAsia="SimSun" w:hAnsi="Arial" w:cs="Arial"/>
          <w:i/>
          <w:sz w:val="22"/>
          <w:szCs w:val="22"/>
          <w:lang w:eastAsia="zh-CN"/>
        </w:rPr>
        <w:t>The HFA National Office has a spreadsheet available that will calculate retention rates using HFA methodology.</w:t>
      </w:r>
      <w:r w:rsidR="007E5D54" w:rsidRPr="003B5A7E">
        <w:rPr>
          <w:rFonts w:ascii="Arial" w:eastAsia="SimSun" w:hAnsi="Arial" w:cs="Arial"/>
          <w:i/>
          <w:sz w:val="22"/>
          <w:szCs w:val="22"/>
          <w:lang w:eastAsia="zh-CN"/>
        </w:rPr>
        <w:t xml:space="preserve"> </w:t>
      </w:r>
      <w:hyperlink r:id="rId34" w:history="1">
        <w:r w:rsidR="006D093A" w:rsidRPr="003B5A7E">
          <w:rPr>
            <w:rStyle w:val="Hyperlink"/>
            <w:rFonts w:ascii="Arial" w:eastAsia="SimSun" w:hAnsi="Arial" w:cs="Arial"/>
            <w:b/>
            <w:bCs/>
            <w:i/>
            <w:sz w:val="22"/>
            <w:szCs w:val="22"/>
            <w:lang w:eastAsia="zh-CN"/>
          </w:rPr>
          <w:t>3-4.A Retention Measurement Worksheet (also includes 3-4.B and C)</w:t>
        </w:r>
      </w:hyperlink>
    </w:p>
    <w:p w14:paraId="5C830329" w14:textId="77777777" w:rsidR="00C57482" w:rsidRPr="003B5A7E" w:rsidRDefault="00C57482" w:rsidP="00FD1B5A">
      <w:pPr>
        <w:jc w:val="both"/>
        <w:rPr>
          <w:rFonts w:ascii="Arial" w:eastAsia="SimSun" w:hAnsi="Arial" w:cs="Arial"/>
          <w:color w:val="FF0000"/>
          <w:sz w:val="22"/>
          <w:szCs w:val="22"/>
          <w:lang w:eastAsia="zh-CN"/>
        </w:rPr>
      </w:pPr>
    </w:p>
    <w:p w14:paraId="291D27A5" w14:textId="159EA52E" w:rsidR="00C57482" w:rsidRPr="003B5A7E" w:rsidRDefault="00C57482" w:rsidP="00FD1B5A">
      <w:pPr>
        <w:pStyle w:val="BodyTextIndent"/>
        <w:ind w:left="0" w:firstLine="0"/>
        <w:jc w:val="both"/>
        <w:rPr>
          <w:rFonts w:ascii="Arial" w:hAnsi="Arial" w:cs="Arial"/>
          <w:sz w:val="22"/>
          <w:szCs w:val="22"/>
        </w:rPr>
      </w:pPr>
      <w:r w:rsidRPr="003B5A7E">
        <w:rPr>
          <w:rFonts w:ascii="Arial" w:hAnsi="Arial" w:cs="Arial"/>
          <w:b/>
          <w:bCs/>
          <w:i/>
          <w:iCs/>
          <w:sz w:val="22"/>
          <w:szCs w:val="22"/>
        </w:rPr>
        <w:t>NOTE:</w:t>
      </w:r>
      <w:r w:rsidRPr="003B5A7E">
        <w:rPr>
          <w:rFonts w:ascii="Arial" w:hAnsi="Arial" w:cs="Arial"/>
          <w:sz w:val="22"/>
          <w:szCs w:val="22"/>
        </w:rPr>
        <w:t xml:space="preserve"> To improve measurement of retention rate, HFA requires that retention calculations use </w:t>
      </w:r>
      <w:r w:rsidRPr="003B5A7E">
        <w:rPr>
          <w:rFonts w:ascii="Arial" w:hAnsi="Arial" w:cs="Arial"/>
          <w:b/>
          <w:sz w:val="22"/>
          <w:szCs w:val="22"/>
        </w:rPr>
        <w:t>first and last home visit dates</w:t>
      </w:r>
      <w:r w:rsidRPr="003B5A7E">
        <w:rPr>
          <w:rFonts w:ascii="Arial" w:hAnsi="Arial" w:cs="Arial"/>
          <w:sz w:val="22"/>
          <w:szCs w:val="22"/>
        </w:rPr>
        <w:t xml:space="preserve">, even if sites define enrollment and termination differently. As described above, the </w:t>
      </w:r>
      <w:r w:rsidR="00A3063E" w:rsidRPr="003B5A7E">
        <w:rPr>
          <w:rFonts w:ascii="Arial" w:hAnsi="Arial" w:cs="Arial"/>
          <w:b/>
          <w:sz w:val="22"/>
          <w:szCs w:val="22"/>
        </w:rPr>
        <w:t>first home visit</w:t>
      </w:r>
      <w:r w:rsidRPr="003B5A7E">
        <w:rPr>
          <w:rFonts w:ascii="Arial" w:hAnsi="Arial" w:cs="Arial"/>
          <w:b/>
          <w:sz w:val="22"/>
          <w:szCs w:val="22"/>
        </w:rPr>
        <w:t xml:space="preserve"> is defined as the first visit from a </w:t>
      </w:r>
      <w:r w:rsidR="007E5D54" w:rsidRPr="003B5A7E">
        <w:rPr>
          <w:rFonts w:ascii="Arial" w:hAnsi="Arial" w:cs="Arial"/>
          <w:b/>
          <w:sz w:val="22"/>
          <w:szCs w:val="22"/>
        </w:rPr>
        <w:t>Family Support Specialist</w:t>
      </w:r>
      <w:r w:rsidRPr="003B5A7E">
        <w:rPr>
          <w:rFonts w:ascii="Arial" w:hAnsi="Arial" w:cs="Arial"/>
          <w:b/>
          <w:sz w:val="22"/>
          <w:szCs w:val="22"/>
        </w:rPr>
        <w:t xml:space="preserve"> that is completed and documented subsequent to the offer of HFA services.</w:t>
      </w:r>
      <w:r w:rsidRPr="003B5A7E">
        <w:rPr>
          <w:rFonts w:ascii="Arial" w:hAnsi="Arial" w:cs="Arial"/>
          <w:sz w:val="22"/>
          <w:szCs w:val="22"/>
        </w:rPr>
        <w:t xml:space="preserve"> </w:t>
      </w:r>
      <w:r w:rsidRPr="003B5A7E">
        <w:rPr>
          <w:rFonts w:ascii="Arial" w:hAnsi="Arial" w:cs="Arial"/>
          <w:b/>
          <w:sz w:val="22"/>
          <w:szCs w:val="22"/>
        </w:rPr>
        <w:t>The last home visit applies only to families that have been closed to services</w:t>
      </w:r>
      <w:r w:rsidR="007E5D54" w:rsidRPr="003B5A7E">
        <w:rPr>
          <w:rFonts w:ascii="Arial" w:hAnsi="Arial" w:cs="Arial"/>
          <w:b/>
          <w:sz w:val="22"/>
          <w:szCs w:val="22"/>
        </w:rPr>
        <w:t xml:space="preserve">. It </w:t>
      </w:r>
      <w:r w:rsidRPr="003B5A7E">
        <w:rPr>
          <w:rFonts w:ascii="Arial" w:hAnsi="Arial" w:cs="Arial"/>
          <w:b/>
          <w:sz w:val="22"/>
          <w:szCs w:val="22"/>
        </w:rPr>
        <w:t xml:space="preserve">is defined as the most recent date that a </w:t>
      </w:r>
      <w:r w:rsidR="008A21EC" w:rsidRPr="003B5A7E">
        <w:rPr>
          <w:rFonts w:ascii="Arial" w:hAnsi="Arial" w:cs="Arial"/>
          <w:b/>
          <w:sz w:val="22"/>
          <w:szCs w:val="22"/>
        </w:rPr>
        <w:t xml:space="preserve">Family Support Specialist </w:t>
      </w:r>
      <w:r w:rsidRPr="003B5A7E">
        <w:rPr>
          <w:rFonts w:ascii="Arial" w:hAnsi="Arial" w:cs="Arial"/>
          <w:b/>
          <w:sz w:val="22"/>
          <w:szCs w:val="22"/>
        </w:rPr>
        <w:t>completed and documented a home visit with the family prior to closure (regardless of level at that time</w:t>
      </w:r>
      <w:r w:rsidRPr="003B5A7E">
        <w:rPr>
          <w:rFonts w:ascii="Arial" w:hAnsi="Arial" w:cs="Arial"/>
          <w:sz w:val="22"/>
          <w:szCs w:val="22"/>
        </w:rPr>
        <w:t xml:space="preserve">). Families that are still considered “active” or “open” will not have a last home visit reflected until they have been closed. The </w:t>
      </w:r>
      <w:r w:rsidRPr="003B5A7E">
        <w:rPr>
          <w:rFonts w:ascii="Arial" w:hAnsi="Arial" w:cs="Arial"/>
          <w:bCs/>
          <w:iCs/>
          <w:sz w:val="22"/>
          <w:szCs w:val="22"/>
        </w:rPr>
        <w:t>retention rate</w:t>
      </w:r>
      <w:r w:rsidRPr="003B5A7E">
        <w:rPr>
          <w:rFonts w:ascii="Arial" w:hAnsi="Arial" w:cs="Arial"/>
          <w:sz w:val="22"/>
          <w:szCs w:val="22"/>
        </w:rPr>
        <w:t xml:space="preserve"> is impacted by the way sites measure from the beginning to the end of services.  For example, if retention is measured from initial screening/assessment date to termination date, retention will calculate lower than it does for sites that define acceptance later in the recruitment process (e.g., </w:t>
      </w:r>
      <w:r w:rsidR="00A3063E" w:rsidRPr="003B5A7E">
        <w:rPr>
          <w:rFonts w:ascii="Arial" w:hAnsi="Arial" w:cs="Arial"/>
          <w:sz w:val="22"/>
          <w:szCs w:val="22"/>
        </w:rPr>
        <w:t>first home visit</w:t>
      </w:r>
      <w:r w:rsidRPr="003B5A7E">
        <w:rPr>
          <w:rFonts w:ascii="Arial" w:hAnsi="Arial" w:cs="Arial"/>
          <w:sz w:val="22"/>
          <w:szCs w:val="22"/>
        </w:rPr>
        <w:t xml:space="preserve">).  Also, at the end of services, the termination date is often assigned after a period of creative outreach, which artificially extends the period of time a family was considered to be receiving home visiting services.  </w:t>
      </w:r>
    </w:p>
    <w:p w14:paraId="5E86A00F" w14:textId="77777777" w:rsidR="00C57482" w:rsidRPr="003B5A7E" w:rsidRDefault="00C57482" w:rsidP="00FD1B5A">
      <w:pPr>
        <w:ind w:left="1440" w:hanging="1440"/>
        <w:jc w:val="both"/>
        <w:rPr>
          <w:rFonts w:ascii="Arial" w:hAnsi="Arial" w:cs="Arial"/>
          <w:b/>
          <w:sz w:val="22"/>
          <w:szCs w:val="22"/>
        </w:rPr>
      </w:pPr>
    </w:p>
    <w:p w14:paraId="6DB74559" w14:textId="77777777" w:rsidR="00C57482" w:rsidRPr="003B5A7E" w:rsidRDefault="00C57482" w:rsidP="00FD1B5A">
      <w:pPr>
        <w:jc w:val="both"/>
        <w:rPr>
          <w:rFonts w:ascii="Arial" w:hAnsi="Arial" w:cs="Arial"/>
          <w:b/>
          <w:sz w:val="22"/>
          <w:szCs w:val="22"/>
        </w:rPr>
      </w:pPr>
      <w:r w:rsidRPr="003B5A7E">
        <w:rPr>
          <w:rFonts w:ascii="Arial" w:hAnsi="Arial" w:cs="Arial"/>
          <w:b/>
          <w:sz w:val="22"/>
          <w:szCs w:val="22"/>
        </w:rPr>
        <w:t>ANALYSIS:</w:t>
      </w:r>
      <w:r w:rsidRPr="003B5A7E">
        <w:rPr>
          <w:rFonts w:ascii="Arial" w:hAnsi="Arial" w:cs="Arial"/>
          <w:b/>
          <w:sz w:val="22"/>
          <w:szCs w:val="22"/>
        </w:rPr>
        <w:tab/>
      </w:r>
    </w:p>
    <w:p w14:paraId="2AEC68BC" w14:textId="44597028" w:rsidR="00C57482" w:rsidRPr="003B5A7E" w:rsidRDefault="00C57482" w:rsidP="00FD1B5A">
      <w:pPr>
        <w:autoSpaceDE w:val="0"/>
        <w:autoSpaceDN w:val="0"/>
        <w:adjustRightInd w:val="0"/>
        <w:jc w:val="both"/>
        <w:rPr>
          <w:rFonts w:ascii="Arial" w:hAnsi="Arial" w:cs="Arial"/>
          <w:sz w:val="22"/>
          <w:szCs w:val="22"/>
        </w:rPr>
      </w:pPr>
      <w:r w:rsidRPr="003B5A7E">
        <w:rPr>
          <w:rFonts w:ascii="Arial" w:hAnsi="Arial" w:cs="Arial"/>
          <w:sz w:val="22"/>
          <w:szCs w:val="22"/>
        </w:rPr>
        <w:t>A detailed study and reporting of site patterns and trends.  For the purposes of analyzing HFA</w:t>
      </w:r>
      <w:r w:rsidR="008F3E2B" w:rsidRPr="003B5A7E">
        <w:rPr>
          <w:rFonts w:ascii="Arial" w:hAnsi="Arial" w:cs="Arial"/>
          <w:sz w:val="22"/>
          <w:szCs w:val="22"/>
        </w:rPr>
        <w:t xml:space="preserve"> Acceptance Rates, sites will</w:t>
      </w:r>
      <w:r w:rsidR="00AB706E" w:rsidRPr="003B5A7E">
        <w:rPr>
          <w:rFonts w:ascii="Arial" w:hAnsi="Arial" w:cs="Arial"/>
          <w:sz w:val="22"/>
          <w:szCs w:val="22"/>
        </w:rPr>
        <w:t xml:space="preserve"> </w:t>
      </w:r>
      <w:r w:rsidRPr="003B5A7E">
        <w:rPr>
          <w:rFonts w:ascii="Arial" w:hAnsi="Arial" w:cs="Arial"/>
          <w:sz w:val="22"/>
          <w:szCs w:val="22"/>
        </w:rPr>
        <w:t xml:space="preserve">compare the families who accepted services (received </w:t>
      </w:r>
      <w:r w:rsidR="00A3063E" w:rsidRPr="003B5A7E">
        <w:rPr>
          <w:rFonts w:ascii="Arial" w:hAnsi="Arial" w:cs="Arial"/>
          <w:sz w:val="22"/>
          <w:szCs w:val="22"/>
        </w:rPr>
        <w:t>first home visit</w:t>
      </w:r>
      <w:r w:rsidRPr="003B5A7E">
        <w:rPr>
          <w:rFonts w:ascii="Arial" w:hAnsi="Arial" w:cs="Arial"/>
          <w:sz w:val="22"/>
          <w:szCs w:val="22"/>
        </w:rPr>
        <w:t xml:space="preserve">) to those who refused (never received </w:t>
      </w:r>
      <w:r w:rsidR="00A3063E" w:rsidRPr="003B5A7E">
        <w:rPr>
          <w:rFonts w:ascii="Arial" w:hAnsi="Arial" w:cs="Arial"/>
          <w:sz w:val="22"/>
          <w:szCs w:val="22"/>
        </w:rPr>
        <w:t>first home visit</w:t>
      </w:r>
      <w:r w:rsidRPr="003B5A7E">
        <w:rPr>
          <w:rFonts w:ascii="Arial" w:hAnsi="Arial" w:cs="Arial"/>
          <w:sz w:val="22"/>
          <w:szCs w:val="22"/>
        </w:rPr>
        <w:t>). HFA Retention Rates measure families who stayed in services (enrolled) compared to those who dropped out (terminated) of services.  An analysis must include:</w:t>
      </w:r>
    </w:p>
    <w:p w14:paraId="4A7AC272" w14:textId="77777777" w:rsidR="00C57482" w:rsidRPr="003B5A7E" w:rsidRDefault="00C57482" w:rsidP="00FD1B5A">
      <w:pPr>
        <w:pStyle w:val="ListParagraph"/>
        <w:numPr>
          <w:ilvl w:val="0"/>
          <w:numId w:val="52"/>
        </w:numPr>
        <w:autoSpaceDE w:val="0"/>
        <w:autoSpaceDN w:val="0"/>
        <w:adjustRightInd w:val="0"/>
        <w:jc w:val="both"/>
        <w:rPr>
          <w:rFonts w:ascii="Arial" w:hAnsi="Arial" w:cs="Arial"/>
          <w:sz w:val="22"/>
          <w:szCs w:val="22"/>
        </w:rPr>
      </w:pPr>
      <w:r w:rsidRPr="003B5A7E">
        <w:rPr>
          <w:rFonts w:ascii="Arial" w:hAnsi="Arial" w:cs="Arial"/>
          <w:sz w:val="22"/>
          <w:szCs w:val="22"/>
        </w:rPr>
        <w:t>Data (both raw numbers and percentages) that depicts demographic, programmatic, and social factors, along with reasons why families refuse/drop-out of services;</w:t>
      </w:r>
    </w:p>
    <w:p w14:paraId="62827A8F" w14:textId="77777777" w:rsidR="00C57482" w:rsidRPr="003B5A7E" w:rsidRDefault="00C57482" w:rsidP="00FD1B5A">
      <w:pPr>
        <w:pStyle w:val="ListParagraph"/>
        <w:numPr>
          <w:ilvl w:val="0"/>
          <w:numId w:val="52"/>
        </w:numPr>
        <w:autoSpaceDE w:val="0"/>
        <w:autoSpaceDN w:val="0"/>
        <w:adjustRightInd w:val="0"/>
        <w:jc w:val="both"/>
        <w:rPr>
          <w:rFonts w:ascii="Arial" w:hAnsi="Arial" w:cs="Arial"/>
          <w:sz w:val="22"/>
          <w:szCs w:val="22"/>
        </w:rPr>
      </w:pPr>
      <w:r w:rsidRPr="003B5A7E">
        <w:rPr>
          <w:rFonts w:ascii="Arial" w:hAnsi="Arial" w:cs="Arial"/>
          <w:sz w:val="22"/>
          <w:szCs w:val="22"/>
        </w:rPr>
        <w:t>A narrative that reflects informal findings from discussions with staff in team meetings or supervision sessions, advisory board conversations etc.; and</w:t>
      </w:r>
    </w:p>
    <w:p w14:paraId="42A4B669" w14:textId="0EC92B44" w:rsidR="00C57482" w:rsidRPr="003B5A7E" w:rsidRDefault="00C57482" w:rsidP="00FD1B5A">
      <w:pPr>
        <w:pStyle w:val="ListParagraph"/>
        <w:numPr>
          <w:ilvl w:val="0"/>
          <w:numId w:val="52"/>
        </w:numPr>
        <w:autoSpaceDE w:val="0"/>
        <w:autoSpaceDN w:val="0"/>
        <w:adjustRightInd w:val="0"/>
        <w:jc w:val="both"/>
        <w:rPr>
          <w:rFonts w:ascii="Arial" w:hAnsi="Arial" w:cs="Arial"/>
          <w:sz w:val="22"/>
          <w:szCs w:val="22"/>
        </w:rPr>
      </w:pPr>
      <w:r w:rsidRPr="003B5A7E">
        <w:rPr>
          <w:rFonts w:ascii="Arial" w:hAnsi="Arial" w:cs="Arial"/>
          <w:sz w:val="22"/>
          <w:szCs w:val="22"/>
        </w:rPr>
        <w:t>A narrative summary of the data that illustrates the patterns and trends, or in some cases the absence of patterns or trends among families.  Patterns and trends are determined by comparin</w:t>
      </w:r>
      <w:r w:rsidR="007E5D54" w:rsidRPr="003B5A7E">
        <w:rPr>
          <w:rFonts w:ascii="Arial" w:hAnsi="Arial" w:cs="Arial"/>
          <w:sz w:val="22"/>
          <w:szCs w:val="22"/>
        </w:rPr>
        <w:t>g data across opposing groups (e.g</w:t>
      </w:r>
      <w:r w:rsidRPr="003B5A7E">
        <w:rPr>
          <w:rFonts w:ascii="Arial" w:hAnsi="Arial" w:cs="Arial"/>
          <w:sz w:val="22"/>
          <w:szCs w:val="22"/>
        </w:rPr>
        <w:t xml:space="preserve">., those accept compared to those who do not or families that stay compared to those that leave) over the same periods of time.  </w:t>
      </w:r>
    </w:p>
    <w:p w14:paraId="43F6BAA7" w14:textId="77777777" w:rsidR="00C57482" w:rsidRPr="003B5A7E" w:rsidRDefault="00C57482" w:rsidP="00FD1B5A">
      <w:pPr>
        <w:pStyle w:val="ListParagraph"/>
        <w:autoSpaceDE w:val="0"/>
        <w:autoSpaceDN w:val="0"/>
        <w:adjustRightInd w:val="0"/>
        <w:ind w:left="360"/>
        <w:jc w:val="both"/>
        <w:rPr>
          <w:rFonts w:ascii="Arial" w:hAnsi="Arial" w:cs="Arial"/>
          <w:sz w:val="22"/>
          <w:szCs w:val="22"/>
        </w:rPr>
      </w:pPr>
    </w:p>
    <w:p w14:paraId="6B6370B5" w14:textId="09ACCAAF" w:rsidR="00C57482" w:rsidRPr="003B5A7E" w:rsidRDefault="00C57482" w:rsidP="00FD1B5A">
      <w:pPr>
        <w:pStyle w:val="ListParagraph"/>
        <w:autoSpaceDE w:val="0"/>
        <w:autoSpaceDN w:val="0"/>
        <w:adjustRightInd w:val="0"/>
        <w:ind w:left="0"/>
        <w:jc w:val="both"/>
        <w:rPr>
          <w:rFonts w:ascii="Arial" w:hAnsi="Arial" w:cs="Arial"/>
          <w:sz w:val="22"/>
          <w:szCs w:val="22"/>
        </w:rPr>
      </w:pPr>
      <w:r w:rsidRPr="003B5A7E">
        <w:rPr>
          <w:rFonts w:ascii="Arial" w:hAnsi="Arial" w:cs="Arial"/>
          <w:sz w:val="22"/>
          <w:szCs w:val="22"/>
        </w:rPr>
        <w:t>Below you will find suggestions of factors to use with regards to Acceptance and Retention analyses; however, sites may consider utilizing cert</w:t>
      </w:r>
      <w:r w:rsidRPr="003B5A7E">
        <w:rPr>
          <w:rStyle w:val="PageNumber"/>
          <w:rFonts w:ascii="Arial" w:hAnsi="Arial" w:cs="Arial"/>
          <w:sz w:val="22"/>
          <w:szCs w:val="22"/>
        </w:rPr>
        <w:t xml:space="preserve">ain </w:t>
      </w:r>
      <w:r w:rsidR="003E33CE" w:rsidRPr="003B5A7E">
        <w:rPr>
          <w:rStyle w:val="PageNumber"/>
          <w:rFonts w:ascii="Arial" w:hAnsi="Arial" w:cs="Arial"/>
          <w:sz w:val="22"/>
          <w:szCs w:val="22"/>
        </w:rPr>
        <w:t>criteria</w:t>
      </w:r>
      <w:r w:rsidRPr="003B5A7E">
        <w:rPr>
          <w:rStyle w:val="PageNumber"/>
          <w:rFonts w:ascii="Arial" w:hAnsi="Arial" w:cs="Arial"/>
          <w:sz w:val="22"/>
          <w:szCs w:val="22"/>
        </w:rPr>
        <w:t xml:space="preserve"> for other </w:t>
      </w:r>
      <w:r w:rsidRPr="003B5A7E">
        <w:rPr>
          <w:rFonts w:ascii="Arial" w:hAnsi="Arial" w:cs="Arial"/>
          <w:sz w:val="22"/>
          <w:szCs w:val="22"/>
        </w:rPr>
        <w:t>analyses.</w:t>
      </w:r>
    </w:p>
    <w:p w14:paraId="60E7BA00" w14:textId="77777777" w:rsidR="00C57482" w:rsidRPr="003B5A7E" w:rsidRDefault="00C57482" w:rsidP="00FD1B5A">
      <w:pPr>
        <w:autoSpaceDE w:val="0"/>
        <w:autoSpaceDN w:val="0"/>
        <w:adjustRightInd w:val="0"/>
        <w:jc w:val="both"/>
        <w:rPr>
          <w:rFonts w:ascii="Arial" w:hAnsi="Arial" w:cs="Arial"/>
          <w:sz w:val="22"/>
          <w:szCs w:val="22"/>
        </w:rPr>
      </w:pPr>
    </w:p>
    <w:p w14:paraId="34D781B8" w14:textId="77777777" w:rsidR="00C57482" w:rsidRPr="003B5A7E" w:rsidRDefault="00C57482" w:rsidP="00FD1B5A">
      <w:pPr>
        <w:jc w:val="both"/>
        <w:rPr>
          <w:rFonts w:ascii="Arial" w:hAnsi="Arial" w:cs="Arial"/>
          <w:b/>
          <w:sz w:val="22"/>
          <w:szCs w:val="22"/>
        </w:rPr>
      </w:pPr>
      <w:r w:rsidRPr="003B5A7E">
        <w:rPr>
          <w:rFonts w:ascii="Arial" w:hAnsi="Arial" w:cs="Arial"/>
          <w:b/>
          <w:sz w:val="22"/>
          <w:szCs w:val="22"/>
        </w:rPr>
        <w:t xml:space="preserve">Please note: Not all factors listed below are required to be analyzed, however sites should review as many as possible in order to isolate those that may be impacting acceptance and retention rates most. At a minimum, sites need to analyze at least one factor within each of the three overall categories: demographic, programmatic and social. Doing so will increase the likelihood of improvement given that targeted strategies can be developed to address the most highly correlated factors.   </w:t>
      </w:r>
    </w:p>
    <w:p w14:paraId="4A984304" w14:textId="77777777" w:rsidR="00C57482" w:rsidRPr="003B5A7E" w:rsidRDefault="00C57482" w:rsidP="00FD1B5A">
      <w:pPr>
        <w:jc w:val="both"/>
        <w:rPr>
          <w:rFonts w:ascii="Arial" w:hAnsi="Arial" w:cs="Arial"/>
          <w:b/>
          <w:sz w:val="22"/>
          <w:szCs w:val="22"/>
        </w:rPr>
      </w:pPr>
    </w:p>
    <w:p w14:paraId="1D95889B" w14:textId="77777777" w:rsidR="00F140C4" w:rsidRPr="003B5A7E" w:rsidRDefault="00F140C4">
      <w:pPr>
        <w:rPr>
          <w:rFonts w:ascii="Arial" w:hAnsi="Arial" w:cs="Arial"/>
          <w:b/>
          <w:sz w:val="22"/>
          <w:szCs w:val="22"/>
        </w:rPr>
      </w:pPr>
      <w:r w:rsidRPr="003B5A7E">
        <w:rPr>
          <w:rFonts w:ascii="Arial" w:hAnsi="Arial" w:cs="Arial"/>
          <w:b/>
          <w:sz w:val="22"/>
          <w:szCs w:val="22"/>
        </w:rPr>
        <w:br w:type="page"/>
      </w:r>
    </w:p>
    <w:p w14:paraId="0E6C81FA" w14:textId="74A94A55" w:rsidR="00C57482" w:rsidRPr="003B5A7E" w:rsidRDefault="00C57482" w:rsidP="00FD1B5A">
      <w:pPr>
        <w:ind w:left="2880" w:hanging="2880"/>
        <w:jc w:val="both"/>
        <w:rPr>
          <w:rFonts w:ascii="Arial" w:hAnsi="Arial" w:cs="Arial"/>
          <w:b/>
          <w:sz w:val="22"/>
          <w:szCs w:val="22"/>
        </w:rPr>
      </w:pPr>
      <w:r w:rsidRPr="003B5A7E">
        <w:rPr>
          <w:rFonts w:ascii="Arial" w:hAnsi="Arial" w:cs="Arial"/>
          <w:b/>
          <w:sz w:val="22"/>
          <w:szCs w:val="22"/>
        </w:rPr>
        <w:lastRenderedPageBreak/>
        <w:t>PROGRAMMATIC FACTORS:</w:t>
      </w:r>
      <w:r w:rsidRPr="003B5A7E">
        <w:rPr>
          <w:rFonts w:ascii="Arial" w:hAnsi="Arial" w:cs="Arial"/>
          <w:b/>
          <w:sz w:val="22"/>
          <w:szCs w:val="22"/>
        </w:rPr>
        <w:tab/>
      </w:r>
    </w:p>
    <w:p w14:paraId="73C2FFBA" w14:textId="77777777" w:rsidR="00C57482" w:rsidRPr="003B5A7E" w:rsidRDefault="00C57482" w:rsidP="00FD1B5A">
      <w:pPr>
        <w:jc w:val="both"/>
        <w:rPr>
          <w:rFonts w:ascii="Arial" w:hAnsi="Arial" w:cs="Arial"/>
          <w:sz w:val="22"/>
          <w:szCs w:val="22"/>
        </w:rPr>
      </w:pPr>
      <w:r w:rsidRPr="003B5A7E">
        <w:rPr>
          <w:rFonts w:ascii="Arial" w:hAnsi="Arial" w:cs="Arial"/>
          <w:sz w:val="22"/>
          <w:szCs w:val="22"/>
        </w:rPr>
        <w:t>General site-related factors that impact service planning and delivery.  Below are some suggested factors that sites may consider using in the analysis.</w:t>
      </w:r>
      <w:r w:rsidRPr="003B5A7E">
        <w:rPr>
          <w:rFonts w:ascii="Arial" w:hAnsi="Arial" w:cs="Arial"/>
          <w:b/>
          <w:sz w:val="22"/>
          <w:szCs w:val="22"/>
        </w:rPr>
        <w:t xml:space="preserve">  </w:t>
      </w:r>
      <w:r w:rsidRPr="003B5A7E">
        <w:rPr>
          <w:rFonts w:ascii="Arial" w:hAnsi="Arial" w:cs="Arial"/>
          <w:sz w:val="22"/>
          <w:szCs w:val="22"/>
        </w:rPr>
        <w:t>For ease with programmatic factors, they have been separated out with regards to acceptance and retention analyses.</w:t>
      </w:r>
      <w:r w:rsidRPr="003B5A7E">
        <w:rPr>
          <w:rFonts w:ascii="Arial" w:hAnsi="Arial" w:cs="Arial"/>
          <w:b/>
          <w:sz w:val="22"/>
          <w:szCs w:val="22"/>
        </w:rPr>
        <w:t xml:space="preserve">  </w:t>
      </w:r>
    </w:p>
    <w:p w14:paraId="1AD96D59" w14:textId="77777777" w:rsidR="00C57482" w:rsidRPr="003B5A7E" w:rsidRDefault="00C57482" w:rsidP="00FD1B5A">
      <w:pPr>
        <w:jc w:val="both"/>
        <w:rPr>
          <w:rFonts w:ascii="Arial" w:hAnsi="Arial" w:cs="Arial"/>
          <w:b/>
          <w:sz w:val="22"/>
          <w:szCs w:val="22"/>
        </w:rPr>
      </w:pPr>
    </w:p>
    <w:p w14:paraId="22449CAA" w14:textId="77777777" w:rsidR="00C57482" w:rsidRPr="003B5A7E" w:rsidRDefault="00C57482" w:rsidP="00FD1B5A">
      <w:pPr>
        <w:ind w:firstLine="360"/>
        <w:jc w:val="both"/>
        <w:rPr>
          <w:rFonts w:ascii="Arial" w:hAnsi="Arial" w:cs="Arial"/>
          <w:b/>
          <w:sz w:val="22"/>
          <w:szCs w:val="22"/>
        </w:rPr>
      </w:pPr>
      <w:r w:rsidRPr="003B5A7E">
        <w:rPr>
          <w:rFonts w:ascii="Arial" w:hAnsi="Arial" w:cs="Arial"/>
          <w:b/>
          <w:sz w:val="22"/>
          <w:szCs w:val="22"/>
        </w:rPr>
        <w:t>Programmatic Factors to consider for Acceptance Analysis</w:t>
      </w:r>
    </w:p>
    <w:p w14:paraId="3D3AFB7A" w14:textId="77777777" w:rsidR="00C57482" w:rsidRPr="003B5A7E" w:rsidRDefault="00C57482" w:rsidP="00FD1B5A">
      <w:pPr>
        <w:numPr>
          <w:ilvl w:val="0"/>
          <w:numId w:val="49"/>
        </w:numPr>
        <w:jc w:val="both"/>
        <w:rPr>
          <w:rFonts w:ascii="Arial" w:hAnsi="Arial" w:cs="Arial"/>
          <w:sz w:val="22"/>
          <w:szCs w:val="22"/>
        </w:rPr>
      </w:pPr>
      <w:r w:rsidRPr="003B5A7E">
        <w:rPr>
          <w:rFonts w:ascii="Arial" w:hAnsi="Arial" w:cs="Arial"/>
          <w:sz w:val="22"/>
          <w:szCs w:val="22"/>
        </w:rPr>
        <w:t>Target population</w:t>
      </w:r>
    </w:p>
    <w:p w14:paraId="1ACE495F" w14:textId="77777777" w:rsidR="00C57482" w:rsidRPr="003B5A7E" w:rsidRDefault="00C57482" w:rsidP="00FD1B5A">
      <w:pPr>
        <w:numPr>
          <w:ilvl w:val="0"/>
          <w:numId w:val="49"/>
        </w:numPr>
        <w:jc w:val="both"/>
        <w:rPr>
          <w:rFonts w:ascii="Arial" w:hAnsi="Arial" w:cs="Arial"/>
          <w:sz w:val="22"/>
          <w:szCs w:val="22"/>
        </w:rPr>
      </w:pPr>
      <w:r w:rsidRPr="003B5A7E">
        <w:rPr>
          <w:rFonts w:ascii="Arial" w:hAnsi="Arial" w:cs="Arial"/>
          <w:sz w:val="22"/>
          <w:szCs w:val="22"/>
        </w:rPr>
        <w:t>Relationships with partner agencies or other community providers</w:t>
      </w:r>
    </w:p>
    <w:p w14:paraId="76E17103" w14:textId="77777777" w:rsidR="00C57482" w:rsidRPr="003B5A7E" w:rsidRDefault="00C57482" w:rsidP="00FD1B5A">
      <w:pPr>
        <w:numPr>
          <w:ilvl w:val="0"/>
          <w:numId w:val="49"/>
        </w:numPr>
        <w:jc w:val="both"/>
        <w:rPr>
          <w:rFonts w:ascii="Arial" w:hAnsi="Arial" w:cs="Arial"/>
          <w:sz w:val="22"/>
          <w:szCs w:val="22"/>
        </w:rPr>
      </w:pPr>
      <w:r w:rsidRPr="003B5A7E">
        <w:rPr>
          <w:rFonts w:ascii="Arial" w:hAnsi="Arial" w:cs="Arial"/>
          <w:sz w:val="22"/>
          <w:szCs w:val="22"/>
        </w:rPr>
        <w:t>Referral sources</w:t>
      </w:r>
    </w:p>
    <w:p w14:paraId="41B98670" w14:textId="0E4760B2" w:rsidR="00C57482" w:rsidRPr="003B5A7E" w:rsidRDefault="00C57482" w:rsidP="00FD1B5A">
      <w:pPr>
        <w:numPr>
          <w:ilvl w:val="0"/>
          <w:numId w:val="49"/>
        </w:numPr>
        <w:jc w:val="both"/>
        <w:rPr>
          <w:rFonts w:ascii="Arial" w:hAnsi="Arial" w:cs="Arial"/>
          <w:sz w:val="22"/>
          <w:szCs w:val="22"/>
        </w:rPr>
      </w:pPr>
      <w:r w:rsidRPr="003B5A7E">
        <w:rPr>
          <w:rFonts w:ascii="Arial" w:hAnsi="Arial" w:cs="Arial"/>
          <w:sz w:val="22"/>
          <w:szCs w:val="22"/>
        </w:rPr>
        <w:t>Staffing issues (patterns &amp; trends among</w:t>
      </w:r>
      <w:r w:rsidR="00BC2CB6" w:rsidRPr="003B5A7E">
        <w:rPr>
          <w:rFonts w:ascii="Arial" w:hAnsi="Arial" w:cs="Arial"/>
          <w:sz w:val="22"/>
          <w:szCs w:val="22"/>
        </w:rPr>
        <w:t xml:space="preserve"> Family Resource Specialists</w:t>
      </w:r>
      <w:r w:rsidRPr="003B5A7E">
        <w:rPr>
          <w:rFonts w:ascii="Arial" w:hAnsi="Arial" w:cs="Arial"/>
          <w:sz w:val="22"/>
          <w:szCs w:val="22"/>
        </w:rPr>
        <w:t>)</w:t>
      </w:r>
    </w:p>
    <w:p w14:paraId="05674464" w14:textId="77777777" w:rsidR="00C57482" w:rsidRPr="003B5A7E" w:rsidRDefault="00C57482" w:rsidP="00FD1B5A">
      <w:pPr>
        <w:numPr>
          <w:ilvl w:val="0"/>
          <w:numId w:val="49"/>
        </w:numPr>
        <w:jc w:val="both"/>
        <w:rPr>
          <w:rFonts w:ascii="Arial" w:hAnsi="Arial" w:cs="Arial"/>
          <w:sz w:val="22"/>
          <w:szCs w:val="22"/>
        </w:rPr>
      </w:pPr>
      <w:r w:rsidRPr="003B5A7E">
        <w:rPr>
          <w:rFonts w:ascii="Arial" w:hAnsi="Arial" w:cs="Arial"/>
          <w:sz w:val="22"/>
          <w:szCs w:val="22"/>
        </w:rPr>
        <w:t>Number of days between referral and assessment</w:t>
      </w:r>
    </w:p>
    <w:p w14:paraId="65B771AA" w14:textId="77777777" w:rsidR="00C57482" w:rsidRPr="003B5A7E" w:rsidRDefault="00C57482" w:rsidP="00FD1B5A">
      <w:pPr>
        <w:numPr>
          <w:ilvl w:val="0"/>
          <w:numId w:val="49"/>
        </w:numPr>
        <w:jc w:val="both"/>
        <w:rPr>
          <w:rFonts w:ascii="Arial" w:hAnsi="Arial" w:cs="Arial"/>
          <w:sz w:val="22"/>
          <w:szCs w:val="22"/>
        </w:rPr>
      </w:pPr>
      <w:r w:rsidRPr="003B5A7E">
        <w:rPr>
          <w:rFonts w:ascii="Arial" w:hAnsi="Arial" w:cs="Arial"/>
          <w:sz w:val="22"/>
          <w:szCs w:val="22"/>
        </w:rPr>
        <w:t>Screening or Assessment timeframe (e.g., prenatal, at birth within two weeks, more than two weeks)</w:t>
      </w:r>
    </w:p>
    <w:p w14:paraId="1938D37D" w14:textId="341624DF" w:rsidR="00FB048B" w:rsidRPr="003B5A7E" w:rsidRDefault="00FB048B" w:rsidP="00FD1B5A">
      <w:pPr>
        <w:numPr>
          <w:ilvl w:val="0"/>
          <w:numId w:val="49"/>
        </w:numPr>
        <w:jc w:val="both"/>
        <w:rPr>
          <w:rFonts w:ascii="Arial" w:hAnsi="Arial" w:cs="Arial"/>
          <w:sz w:val="22"/>
          <w:szCs w:val="22"/>
        </w:rPr>
      </w:pPr>
      <w:r w:rsidRPr="003B5A7E">
        <w:rPr>
          <w:rFonts w:ascii="Arial" w:hAnsi="Arial" w:cs="Arial"/>
          <w:sz w:val="22"/>
          <w:szCs w:val="22"/>
        </w:rPr>
        <w:t>If a re-enrolled or transferred family</w:t>
      </w:r>
    </w:p>
    <w:p w14:paraId="49906F95" w14:textId="77777777" w:rsidR="00C57482" w:rsidRPr="003B5A7E" w:rsidRDefault="00C57482" w:rsidP="00FD1B5A">
      <w:pPr>
        <w:numPr>
          <w:ilvl w:val="0"/>
          <w:numId w:val="49"/>
        </w:numPr>
        <w:jc w:val="both"/>
        <w:rPr>
          <w:rFonts w:ascii="Arial" w:hAnsi="Arial" w:cs="Arial"/>
          <w:sz w:val="22"/>
          <w:szCs w:val="22"/>
        </w:rPr>
      </w:pPr>
      <w:r w:rsidRPr="003B5A7E">
        <w:rPr>
          <w:rFonts w:ascii="Arial" w:hAnsi="Arial" w:cs="Arial"/>
          <w:sz w:val="22"/>
          <w:szCs w:val="22"/>
        </w:rPr>
        <w:t>Training of staff</w:t>
      </w:r>
    </w:p>
    <w:p w14:paraId="45158564" w14:textId="77777777" w:rsidR="00C57482" w:rsidRPr="003B5A7E" w:rsidRDefault="00C57482" w:rsidP="00FD1B5A">
      <w:pPr>
        <w:jc w:val="both"/>
        <w:rPr>
          <w:rFonts w:ascii="Arial" w:hAnsi="Arial" w:cs="Arial"/>
          <w:b/>
          <w:sz w:val="22"/>
          <w:szCs w:val="22"/>
        </w:rPr>
      </w:pPr>
    </w:p>
    <w:p w14:paraId="65AB1422" w14:textId="77777777" w:rsidR="00C57482" w:rsidRPr="003B5A7E" w:rsidRDefault="00C57482" w:rsidP="00FD1B5A">
      <w:pPr>
        <w:ind w:firstLine="360"/>
        <w:jc w:val="both"/>
        <w:rPr>
          <w:rFonts w:ascii="Arial" w:hAnsi="Arial" w:cs="Arial"/>
          <w:b/>
          <w:sz w:val="22"/>
          <w:szCs w:val="22"/>
        </w:rPr>
      </w:pPr>
      <w:r w:rsidRPr="003B5A7E">
        <w:rPr>
          <w:rFonts w:ascii="Arial" w:hAnsi="Arial" w:cs="Arial"/>
          <w:b/>
          <w:sz w:val="22"/>
          <w:szCs w:val="22"/>
        </w:rPr>
        <w:t>Programmatic Factors to consider for Retention Analysis</w:t>
      </w:r>
    </w:p>
    <w:p w14:paraId="6F304F24" w14:textId="77777777" w:rsidR="00C57482" w:rsidRPr="003B5A7E" w:rsidRDefault="00C57482" w:rsidP="00FD1B5A">
      <w:pPr>
        <w:numPr>
          <w:ilvl w:val="0"/>
          <w:numId w:val="49"/>
        </w:numPr>
        <w:jc w:val="both"/>
        <w:rPr>
          <w:rFonts w:ascii="Arial" w:hAnsi="Arial" w:cs="Arial"/>
          <w:sz w:val="22"/>
          <w:szCs w:val="22"/>
        </w:rPr>
      </w:pPr>
      <w:r w:rsidRPr="003B5A7E">
        <w:rPr>
          <w:rFonts w:ascii="Arial" w:hAnsi="Arial" w:cs="Arial"/>
          <w:sz w:val="22"/>
          <w:szCs w:val="22"/>
        </w:rPr>
        <w:t>Target population</w:t>
      </w:r>
    </w:p>
    <w:p w14:paraId="2B58FC69" w14:textId="77777777" w:rsidR="00C57482" w:rsidRPr="003B5A7E" w:rsidRDefault="00C57482" w:rsidP="00FD1B5A">
      <w:pPr>
        <w:numPr>
          <w:ilvl w:val="0"/>
          <w:numId w:val="49"/>
        </w:numPr>
        <w:jc w:val="both"/>
        <w:rPr>
          <w:rFonts w:ascii="Arial" w:hAnsi="Arial" w:cs="Arial"/>
          <w:sz w:val="22"/>
          <w:szCs w:val="22"/>
        </w:rPr>
      </w:pPr>
      <w:r w:rsidRPr="003B5A7E">
        <w:rPr>
          <w:rFonts w:ascii="Arial" w:hAnsi="Arial" w:cs="Arial"/>
          <w:sz w:val="22"/>
          <w:szCs w:val="22"/>
        </w:rPr>
        <w:t>Enrollment timeframe (e.g. enrolled prenatally, at birth, or at a later period)</w:t>
      </w:r>
    </w:p>
    <w:p w14:paraId="50915D45" w14:textId="73B40D3C" w:rsidR="00FB048B" w:rsidRPr="003B5A7E" w:rsidRDefault="00FB048B" w:rsidP="00FD1B5A">
      <w:pPr>
        <w:numPr>
          <w:ilvl w:val="0"/>
          <w:numId w:val="49"/>
        </w:numPr>
        <w:jc w:val="both"/>
        <w:rPr>
          <w:rFonts w:ascii="Arial" w:hAnsi="Arial" w:cs="Arial"/>
          <w:sz w:val="22"/>
          <w:szCs w:val="22"/>
        </w:rPr>
      </w:pPr>
      <w:r w:rsidRPr="003B5A7E">
        <w:rPr>
          <w:rFonts w:ascii="Arial" w:hAnsi="Arial" w:cs="Arial"/>
          <w:sz w:val="22"/>
          <w:szCs w:val="22"/>
        </w:rPr>
        <w:t>If a re-enrolled of transfer family</w:t>
      </w:r>
    </w:p>
    <w:p w14:paraId="0FD80404" w14:textId="0EFA8C77" w:rsidR="00C57482" w:rsidRPr="003B5A7E" w:rsidRDefault="00C57482" w:rsidP="00FD1B5A">
      <w:pPr>
        <w:numPr>
          <w:ilvl w:val="0"/>
          <w:numId w:val="49"/>
        </w:numPr>
        <w:jc w:val="both"/>
        <w:rPr>
          <w:rFonts w:ascii="Arial" w:hAnsi="Arial" w:cs="Arial"/>
          <w:sz w:val="22"/>
          <w:szCs w:val="22"/>
        </w:rPr>
      </w:pPr>
      <w:r w:rsidRPr="003B5A7E">
        <w:rPr>
          <w:rFonts w:ascii="Arial" w:hAnsi="Arial" w:cs="Arial"/>
          <w:sz w:val="22"/>
          <w:szCs w:val="22"/>
        </w:rPr>
        <w:t xml:space="preserve">Staffing issues (patterns and trends among </w:t>
      </w:r>
      <w:r w:rsidR="008A21EC" w:rsidRPr="003B5A7E">
        <w:rPr>
          <w:rFonts w:ascii="Arial" w:hAnsi="Arial" w:cs="Arial"/>
          <w:sz w:val="22"/>
          <w:szCs w:val="22"/>
        </w:rPr>
        <w:t>Family Support Specialist</w:t>
      </w:r>
      <w:r w:rsidRPr="003B5A7E">
        <w:rPr>
          <w:rFonts w:ascii="Arial" w:hAnsi="Arial" w:cs="Arial"/>
          <w:sz w:val="22"/>
          <w:szCs w:val="22"/>
        </w:rPr>
        <w:t xml:space="preserve">s) depending on site size </w:t>
      </w:r>
      <w:r w:rsidR="008A21EC" w:rsidRPr="003B5A7E">
        <w:rPr>
          <w:rFonts w:ascii="Arial" w:hAnsi="Arial" w:cs="Arial"/>
          <w:sz w:val="22"/>
          <w:szCs w:val="22"/>
        </w:rPr>
        <w:t xml:space="preserve">Family Support Specialist </w:t>
      </w:r>
      <w:r w:rsidRPr="003B5A7E">
        <w:rPr>
          <w:rFonts w:ascii="Arial" w:hAnsi="Arial" w:cs="Arial"/>
          <w:sz w:val="22"/>
          <w:szCs w:val="22"/>
        </w:rPr>
        <w:t xml:space="preserve"> trends can be evaluated by individual, by team and by satellite</w:t>
      </w:r>
    </w:p>
    <w:p w14:paraId="6D1EC5F2" w14:textId="77777777" w:rsidR="00C57482" w:rsidRPr="003B5A7E" w:rsidRDefault="00C57482" w:rsidP="00FD1B5A">
      <w:pPr>
        <w:numPr>
          <w:ilvl w:val="0"/>
          <w:numId w:val="49"/>
        </w:numPr>
        <w:jc w:val="both"/>
        <w:rPr>
          <w:rFonts w:ascii="Arial" w:hAnsi="Arial" w:cs="Arial"/>
          <w:sz w:val="22"/>
          <w:szCs w:val="22"/>
        </w:rPr>
      </w:pPr>
      <w:r w:rsidRPr="003B5A7E">
        <w:rPr>
          <w:rFonts w:ascii="Arial" w:hAnsi="Arial" w:cs="Arial"/>
          <w:sz w:val="22"/>
          <w:szCs w:val="22"/>
        </w:rPr>
        <w:t>Current service level</w:t>
      </w:r>
    </w:p>
    <w:p w14:paraId="509CD378" w14:textId="77777777" w:rsidR="00C57482" w:rsidRPr="003B5A7E" w:rsidRDefault="00C57482" w:rsidP="00FD1B5A">
      <w:pPr>
        <w:numPr>
          <w:ilvl w:val="0"/>
          <w:numId w:val="49"/>
        </w:numPr>
        <w:jc w:val="both"/>
        <w:rPr>
          <w:rFonts w:ascii="Arial" w:hAnsi="Arial" w:cs="Arial"/>
          <w:sz w:val="22"/>
          <w:szCs w:val="22"/>
        </w:rPr>
      </w:pPr>
      <w:r w:rsidRPr="003B5A7E">
        <w:rPr>
          <w:rFonts w:ascii="Arial" w:hAnsi="Arial" w:cs="Arial"/>
          <w:sz w:val="22"/>
          <w:szCs w:val="22"/>
        </w:rPr>
        <w:t>Length of time in services</w:t>
      </w:r>
    </w:p>
    <w:p w14:paraId="07A6CDB5" w14:textId="14EE652B" w:rsidR="00C57482" w:rsidRPr="003B5A7E" w:rsidRDefault="00C57482" w:rsidP="00FD1B5A">
      <w:pPr>
        <w:numPr>
          <w:ilvl w:val="0"/>
          <w:numId w:val="49"/>
        </w:numPr>
        <w:jc w:val="both"/>
        <w:rPr>
          <w:rFonts w:ascii="Arial" w:hAnsi="Arial" w:cs="Arial"/>
          <w:sz w:val="22"/>
          <w:szCs w:val="22"/>
        </w:rPr>
      </w:pPr>
      <w:r w:rsidRPr="003B5A7E">
        <w:rPr>
          <w:rFonts w:ascii="Arial" w:hAnsi="Arial" w:cs="Arial"/>
          <w:sz w:val="22"/>
          <w:szCs w:val="22"/>
        </w:rPr>
        <w:t>Age of target child(ren)</w:t>
      </w:r>
      <w:r w:rsidR="00C32D0F" w:rsidRPr="003B5A7E">
        <w:rPr>
          <w:rFonts w:ascii="Arial" w:hAnsi="Arial" w:cs="Arial"/>
          <w:sz w:val="22"/>
          <w:szCs w:val="22"/>
        </w:rPr>
        <w:t xml:space="preserve"> at enrollment</w:t>
      </w:r>
    </w:p>
    <w:p w14:paraId="252E5A9E" w14:textId="77777777" w:rsidR="00C57482" w:rsidRPr="003B5A7E" w:rsidRDefault="00C57482" w:rsidP="00FD1B5A">
      <w:pPr>
        <w:numPr>
          <w:ilvl w:val="0"/>
          <w:numId w:val="49"/>
        </w:numPr>
        <w:jc w:val="both"/>
        <w:rPr>
          <w:rFonts w:ascii="Arial" w:hAnsi="Arial" w:cs="Arial"/>
          <w:sz w:val="22"/>
          <w:szCs w:val="22"/>
        </w:rPr>
      </w:pPr>
      <w:r w:rsidRPr="003B5A7E">
        <w:rPr>
          <w:rFonts w:ascii="Arial" w:hAnsi="Arial" w:cs="Arial"/>
          <w:sz w:val="22"/>
          <w:szCs w:val="22"/>
        </w:rPr>
        <w:t>How policies impact what happens with families and site outcomes</w:t>
      </w:r>
    </w:p>
    <w:p w14:paraId="7E572C45" w14:textId="77777777" w:rsidR="00C57482" w:rsidRPr="003B5A7E" w:rsidRDefault="00C57482" w:rsidP="00FD1B5A">
      <w:pPr>
        <w:numPr>
          <w:ilvl w:val="0"/>
          <w:numId w:val="49"/>
        </w:numPr>
        <w:jc w:val="both"/>
        <w:rPr>
          <w:rFonts w:ascii="Arial" w:hAnsi="Arial" w:cs="Arial"/>
          <w:sz w:val="22"/>
          <w:szCs w:val="22"/>
        </w:rPr>
      </w:pPr>
      <w:r w:rsidRPr="003B5A7E">
        <w:rPr>
          <w:rFonts w:ascii="Arial" w:hAnsi="Arial" w:cs="Arial"/>
          <w:sz w:val="22"/>
          <w:szCs w:val="22"/>
        </w:rPr>
        <w:t>Relationships with partner agencies or other community providers</w:t>
      </w:r>
    </w:p>
    <w:p w14:paraId="714A6134" w14:textId="77777777" w:rsidR="00C57482" w:rsidRPr="003B5A7E" w:rsidRDefault="00C57482" w:rsidP="00FD1B5A">
      <w:pPr>
        <w:numPr>
          <w:ilvl w:val="0"/>
          <w:numId w:val="49"/>
        </w:numPr>
        <w:jc w:val="both"/>
        <w:rPr>
          <w:rFonts w:ascii="Arial" w:hAnsi="Arial" w:cs="Arial"/>
          <w:sz w:val="22"/>
          <w:szCs w:val="22"/>
        </w:rPr>
      </w:pPr>
      <w:r w:rsidRPr="003B5A7E">
        <w:rPr>
          <w:rFonts w:ascii="Arial" w:hAnsi="Arial" w:cs="Arial"/>
          <w:sz w:val="22"/>
          <w:szCs w:val="22"/>
        </w:rPr>
        <w:t>Training of staff</w:t>
      </w:r>
    </w:p>
    <w:p w14:paraId="4150AEA9" w14:textId="77777777" w:rsidR="00C57482" w:rsidRPr="003B5A7E" w:rsidRDefault="00C57482" w:rsidP="00FB048B">
      <w:pPr>
        <w:jc w:val="both"/>
        <w:rPr>
          <w:b/>
          <w:sz w:val="20"/>
          <w:szCs w:val="20"/>
        </w:rPr>
      </w:pPr>
    </w:p>
    <w:p w14:paraId="4F49536C" w14:textId="77777777" w:rsidR="00C57482" w:rsidRPr="003B5A7E" w:rsidRDefault="00C57482" w:rsidP="00FD1B5A">
      <w:pPr>
        <w:ind w:left="2880" w:hanging="2880"/>
        <w:jc w:val="both"/>
        <w:rPr>
          <w:rFonts w:ascii="Arial" w:hAnsi="Arial" w:cs="Arial"/>
          <w:b/>
          <w:sz w:val="22"/>
          <w:szCs w:val="22"/>
        </w:rPr>
      </w:pPr>
      <w:r w:rsidRPr="003B5A7E">
        <w:rPr>
          <w:rFonts w:ascii="Arial" w:hAnsi="Arial" w:cs="Arial"/>
          <w:b/>
          <w:sz w:val="22"/>
          <w:szCs w:val="22"/>
        </w:rPr>
        <w:t xml:space="preserve">DEMOGRAPHIC FACTORS:  </w:t>
      </w:r>
    </w:p>
    <w:p w14:paraId="4B1241C2" w14:textId="77777777" w:rsidR="00C57482" w:rsidRPr="003B5A7E" w:rsidRDefault="00C57482" w:rsidP="00FD1B5A">
      <w:pPr>
        <w:jc w:val="both"/>
        <w:rPr>
          <w:rFonts w:ascii="Arial" w:hAnsi="Arial" w:cs="Arial"/>
          <w:sz w:val="22"/>
          <w:szCs w:val="22"/>
        </w:rPr>
      </w:pPr>
      <w:r w:rsidRPr="003B5A7E">
        <w:rPr>
          <w:rFonts w:ascii="Arial" w:hAnsi="Arial" w:cs="Arial"/>
          <w:sz w:val="22"/>
          <w:szCs w:val="22"/>
        </w:rPr>
        <w:t>General population characteristics.  Below are some suggested demographic factors that sites may consider using in the analysis.</w:t>
      </w:r>
      <w:r w:rsidRPr="003B5A7E">
        <w:rPr>
          <w:rFonts w:ascii="Arial" w:hAnsi="Arial" w:cs="Arial"/>
          <w:b/>
          <w:sz w:val="22"/>
          <w:szCs w:val="22"/>
        </w:rPr>
        <w:t xml:space="preserve">  </w:t>
      </w:r>
    </w:p>
    <w:p w14:paraId="16717C0E" w14:textId="77777777" w:rsidR="00C57482" w:rsidRPr="003B5A7E" w:rsidRDefault="00C57482" w:rsidP="00FD1B5A">
      <w:pPr>
        <w:numPr>
          <w:ilvl w:val="0"/>
          <w:numId w:val="50"/>
        </w:numPr>
        <w:jc w:val="both"/>
        <w:rPr>
          <w:rFonts w:ascii="Arial" w:hAnsi="Arial" w:cs="Arial"/>
          <w:sz w:val="22"/>
          <w:szCs w:val="22"/>
        </w:rPr>
      </w:pPr>
      <w:r w:rsidRPr="003B5A7E">
        <w:rPr>
          <w:rFonts w:ascii="Arial" w:hAnsi="Arial" w:cs="Arial"/>
          <w:sz w:val="22"/>
          <w:szCs w:val="22"/>
        </w:rPr>
        <w:t>Gender</w:t>
      </w:r>
    </w:p>
    <w:p w14:paraId="1AB0F0FE" w14:textId="77777777" w:rsidR="00C57482" w:rsidRPr="003B5A7E" w:rsidRDefault="00C57482" w:rsidP="00FD1B5A">
      <w:pPr>
        <w:numPr>
          <w:ilvl w:val="0"/>
          <w:numId w:val="50"/>
        </w:numPr>
        <w:jc w:val="both"/>
        <w:rPr>
          <w:rFonts w:ascii="Arial" w:hAnsi="Arial" w:cs="Arial"/>
          <w:sz w:val="22"/>
          <w:szCs w:val="22"/>
        </w:rPr>
      </w:pPr>
      <w:r w:rsidRPr="003B5A7E">
        <w:rPr>
          <w:rFonts w:ascii="Arial" w:hAnsi="Arial" w:cs="Arial"/>
          <w:sz w:val="22"/>
          <w:szCs w:val="22"/>
        </w:rPr>
        <w:t>Age</w:t>
      </w:r>
    </w:p>
    <w:p w14:paraId="1119F3D4" w14:textId="77777777" w:rsidR="00C57482" w:rsidRPr="003B5A7E" w:rsidRDefault="00C57482" w:rsidP="00FD1B5A">
      <w:pPr>
        <w:numPr>
          <w:ilvl w:val="0"/>
          <w:numId w:val="50"/>
        </w:numPr>
        <w:jc w:val="both"/>
        <w:rPr>
          <w:rFonts w:ascii="Arial" w:hAnsi="Arial" w:cs="Arial"/>
          <w:sz w:val="22"/>
          <w:szCs w:val="22"/>
        </w:rPr>
      </w:pPr>
      <w:r w:rsidRPr="003B5A7E">
        <w:rPr>
          <w:rFonts w:ascii="Arial" w:hAnsi="Arial" w:cs="Arial"/>
          <w:sz w:val="22"/>
          <w:szCs w:val="22"/>
        </w:rPr>
        <w:t>Race &amp; ethnicity</w:t>
      </w:r>
    </w:p>
    <w:p w14:paraId="2BABBE4B" w14:textId="77777777" w:rsidR="00C57482" w:rsidRPr="003B5A7E" w:rsidRDefault="00C57482" w:rsidP="00FD1B5A">
      <w:pPr>
        <w:numPr>
          <w:ilvl w:val="0"/>
          <w:numId w:val="50"/>
        </w:numPr>
        <w:jc w:val="both"/>
        <w:rPr>
          <w:rFonts w:ascii="Arial" w:hAnsi="Arial" w:cs="Arial"/>
          <w:sz w:val="22"/>
          <w:szCs w:val="22"/>
        </w:rPr>
      </w:pPr>
      <w:r w:rsidRPr="003B5A7E">
        <w:rPr>
          <w:rFonts w:ascii="Arial" w:hAnsi="Arial" w:cs="Arial"/>
          <w:sz w:val="22"/>
          <w:szCs w:val="22"/>
        </w:rPr>
        <w:t>Marital status</w:t>
      </w:r>
    </w:p>
    <w:p w14:paraId="76B01883" w14:textId="77777777" w:rsidR="00C57482" w:rsidRPr="003B5A7E" w:rsidRDefault="00C57482" w:rsidP="00FD1B5A">
      <w:pPr>
        <w:numPr>
          <w:ilvl w:val="0"/>
          <w:numId w:val="50"/>
        </w:numPr>
        <w:jc w:val="both"/>
        <w:rPr>
          <w:rFonts w:ascii="Arial" w:hAnsi="Arial" w:cs="Arial"/>
          <w:sz w:val="22"/>
          <w:szCs w:val="22"/>
        </w:rPr>
      </w:pPr>
      <w:r w:rsidRPr="003B5A7E">
        <w:rPr>
          <w:rFonts w:ascii="Arial" w:hAnsi="Arial" w:cs="Arial"/>
          <w:sz w:val="22"/>
          <w:szCs w:val="22"/>
        </w:rPr>
        <w:t>Education level (last grade completed)</w:t>
      </w:r>
    </w:p>
    <w:p w14:paraId="5CA94E8D" w14:textId="77777777" w:rsidR="00C57482" w:rsidRPr="003B5A7E" w:rsidRDefault="00C57482" w:rsidP="00FD1B5A">
      <w:pPr>
        <w:numPr>
          <w:ilvl w:val="0"/>
          <w:numId w:val="50"/>
        </w:numPr>
        <w:jc w:val="both"/>
        <w:rPr>
          <w:rFonts w:ascii="Arial" w:hAnsi="Arial" w:cs="Arial"/>
          <w:sz w:val="22"/>
          <w:szCs w:val="22"/>
        </w:rPr>
      </w:pPr>
      <w:r w:rsidRPr="003B5A7E">
        <w:rPr>
          <w:rFonts w:ascii="Arial" w:hAnsi="Arial" w:cs="Arial"/>
          <w:sz w:val="22"/>
          <w:szCs w:val="22"/>
        </w:rPr>
        <w:t>Primary Language</w:t>
      </w:r>
    </w:p>
    <w:p w14:paraId="663765E4" w14:textId="77777777" w:rsidR="00C57482" w:rsidRPr="003B5A7E" w:rsidRDefault="00C57482" w:rsidP="00FD1B5A">
      <w:pPr>
        <w:numPr>
          <w:ilvl w:val="0"/>
          <w:numId w:val="50"/>
        </w:numPr>
        <w:jc w:val="both"/>
        <w:rPr>
          <w:rFonts w:ascii="Arial" w:hAnsi="Arial" w:cs="Arial"/>
          <w:sz w:val="22"/>
          <w:szCs w:val="22"/>
        </w:rPr>
      </w:pPr>
      <w:r w:rsidRPr="003B5A7E">
        <w:rPr>
          <w:rFonts w:ascii="Arial" w:hAnsi="Arial" w:cs="Arial"/>
          <w:sz w:val="22"/>
          <w:szCs w:val="22"/>
        </w:rPr>
        <w:t>Employment Status (not employed, employed part-time, full-time, or seasonally)</w:t>
      </w:r>
    </w:p>
    <w:p w14:paraId="764CC087" w14:textId="77777777" w:rsidR="00C57482" w:rsidRPr="003B5A7E" w:rsidRDefault="00C57482" w:rsidP="00FD1B5A">
      <w:pPr>
        <w:numPr>
          <w:ilvl w:val="0"/>
          <w:numId w:val="50"/>
        </w:numPr>
        <w:jc w:val="both"/>
        <w:rPr>
          <w:rFonts w:ascii="Arial" w:hAnsi="Arial" w:cs="Arial"/>
          <w:sz w:val="22"/>
          <w:szCs w:val="22"/>
        </w:rPr>
      </w:pPr>
      <w:r w:rsidRPr="003B5A7E">
        <w:rPr>
          <w:rFonts w:ascii="Arial" w:hAnsi="Arial" w:cs="Arial"/>
          <w:sz w:val="22"/>
          <w:szCs w:val="22"/>
        </w:rPr>
        <w:t xml:space="preserve">Income level </w:t>
      </w:r>
    </w:p>
    <w:p w14:paraId="7983000A" w14:textId="77777777" w:rsidR="00C57482" w:rsidRPr="003B5A7E" w:rsidRDefault="00C57482" w:rsidP="00FD1B5A">
      <w:pPr>
        <w:numPr>
          <w:ilvl w:val="0"/>
          <w:numId w:val="50"/>
        </w:numPr>
        <w:jc w:val="both"/>
        <w:rPr>
          <w:rFonts w:ascii="Arial" w:hAnsi="Arial" w:cs="Arial"/>
          <w:sz w:val="22"/>
          <w:szCs w:val="22"/>
        </w:rPr>
      </w:pPr>
      <w:r w:rsidRPr="003B5A7E">
        <w:rPr>
          <w:rFonts w:ascii="Arial" w:hAnsi="Arial" w:cs="Arial"/>
          <w:sz w:val="22"/>
          <w:szCs w:val="22"/>
        </w:rPr>
        <w:t>Location: urban, suburban, rural; and</w:t>
      </w:r>
    </w:p>
    <w:p w14:paraId="31A5695C" w14:textId="77777777" w:rsidR="00C57482" w:rsidRPr="003B5A7E" w:rsidRDefault="00C57482" w:rsidP="00FD1B5A">
      <w:pPr>
        <w:numPr>
          <w:ilvl w:val="0"/>
          <w:numId w:val="50"/>
        </w:numPr>
        <w:jc w:val="both"/>
        <w:rPr>
          <w:rFonts w:ascii="Arial" w:hAnsi="Arial" w:cs="Arial"/>
          <w:bCs/>
          <w:sz w:val="22"/>
          <w:szCs w:val="22"/>
        </w:rPr>
      </w:pPr>
      <w:r w:rsidRPr="003B5A7E">
        <w:rPr>
          <w:rFonts w:ascii="Arial" w:hAnsi="Arial" w:cs="Arial"/>
          <w:bCs/>
          <w:sz w:val="22"/>
          <w:szCs w:val="22"/>
        </w:rPr>
        <w:t>City/zip code, etc.</w:t>
      </w:r>
    </w:p>
    <w:p w14:paraId="31C7AD4A" w14:textId="77777777" w:rsidR="00C57482" w:rsidRPr="003B5A7E" w:rsidRDefault="00C57482" w:rsidP="00FD1B5A">
      <w:pPr>
        <w:autoSpaceDE w:val="0"/>
        <w:autoSpaceDN w:val="0"/>
        <w:adjustRightInd w:val="0"/>
        <w:jc w:val="both"/>
        <w:rPr>
          <w:rFonts w:ascii="Arial" w:eastAsia="SimSun" w:hAnsi="Arial" w:cs="Arial"/>
          <w:sz w:val="22"/>
          <w:szCs w:val="22"/>
          <w:lang w:eastAsia="zh-CN"/>
        </w:rPr>
      </w:pPr>
    </w:p>
    <w:p w14:paraId="544FB291" w14:textId="77777777" w:rsidR="00C57482" w:rsidRPr="003B5A7E" w:rsidRDefault="00C57482" w:rsidP="00FD1B5A">
      <w:pPr>
        <w:rPr>
          <w:rFonts w:ascii="Arial" w:hAnsi="Arial" w:cs="Arial"/>
          <w:b/>
          <w:sz w:val="22"/>
          <w:szCs w:val="22"/>
        </w:rPr>
      </w:pPr>
      <w:r w:rsidRPr="003B5A7E">
        <w:rPr>
          <w:rFonts w:ascii="Arial" w:hAnsi="Arial" w:cs="Arial"/>
          <w:b/>
          <w:sz w:val="22"/>
          <w:szCs w:val="22"/>
        </w:rPr>
        <w:t>SOCIAL FACTORS:</w:t>
      </w:r>
      <w:r w:rsidRPr="003B5A7E">
        <w:rPr>
          <w:rFonts w:ascii="Arial" w:hAnsi="Arial" w:cs="Arial"/>
          <w:b/>
          <w:sz w:val="22"/>
          <w:szCs w:val="22"/>
        </w:rPr>
        <w:tab/>
      </w:r>
    </w:p>
    <w:p w14:paraId="108257D8" w14:textId="77777777" w:rsidR="00C57482" w:rsidRPr="003B5A7E" w:rsidRDefault="00C57482" w:rsidP="00FD1B5A">
      <w:pPr>
        <w:jc w:val="both"/>
        <w:rPr>
          <w:rFonts w:ascii="Arial" w:hAnsi="Arial" w:cs="Arial"/>
          <w:bCs/>
          <w:sz w:val="22"/>
          <w:szCs w:val="22"/>
        </w:rPr>
      </w:pPr>
      <w:r w:rsidRPr="003B5A7E">
        <w:rPr>
          <w:rFonts w:ascii="Arial" w:hAnsi="Arial" w:cs="Arial"/>
          <w:bCs/>
          <w:sz w:val="22"/>
          <w:szCs w:val="22"/>
        </w:rPr>
        <w:t xml:space="preserve">The set of characteristics linked to a family’s formal and informal support network that may contribute or influence human development, relationships, way of life, group dynamics, etc. </w:t>
      </w:r>
      <w:r w:rsidRPr="003B5A7E">
        <w:rPr>
          <w:rFonts w:ascii="Arial" w:hAnsi="Arial" w:cs="Arial"/>
          <w:sz w:val="22"/>
          <w:szCs w:val="22"/>
        </w:rPr>
        <w:t>Below are some suggested social factors that sites may consider using in the analysis.</w:t>
      </w:r>
      <w:r w:rsidRPr="003B5A7E">
        <w:rPr>
          <w:rFonts w:ascii="Arial" w:hAnsi="Arial" w:cs="Arial"/>
          <w:b/>
          <w:sz w:val="22"/>
          <w:szCs w:val="22"/>
        </w:rPr>
        <w:t xml:space="preserve">  </w:t>
      </w:r>
    </w:p>
    <w:p w14:paraId="7370B3E9" w14:textId="77777777" w:rsidR="00C57482" w:rsidRPr="003B5A7E" w:rsidRDefault="00C57482" w:rsidP="00FD1B5A">
      <w:pPr>
        <w:numPr>
          <w:ilvl w:val="0"/>
          <w:numId w:val="51"/>
        </w:numPr>
        <w:jc w:val="both"/>
        <w:rPr>
          <w:rFonts w:ascii="Arial" w:hAnsi="Arial" w:cs="Arial"/>
          <w:sz w:val="22"/>
          <w:szCs w:val="22"/>
        </w:rPr>
      </w:pPr>
      <w:r w:rsidRPr="003B5A7E">
        <w:rPr>
          <w:rFonts w:ascii="Arial" w:hAnsi="Arial" w:cs="Arial"/>
          <w:sz w:val="22"/>
          <w:szCs w:val="22"/>
        </w:rPr>
        <w:t>Screening or Assessment score (level of risk)</w:t>
      </w:r>
    </w:p>
    <w:p w14:paraId="45B2E58F" w14:textId="77777777" w:rsidR="00C57482" w:rsidRPr="003B5A7E" w:rsidRDefault="00C57482" w:rsidP="00FD1B5A">
      <w:pPr>
        <w:numPr>
          <w:ilvl w:val="0"/>
          <w:numId w:val="51"/>
        </w:numPr>
        <w:jc w:val="both"/>
        <w:rPr>
          <w:rFonts w:ascii="Arial" w:hAnsi="Arial" w:cs="Arial"/>
          <w:bCs/>
          <w:sz w:val="22"/>
          <w:szCs w:val="22"/>
        </w:rPr>
      </w:pPr>
      <w:r w:rsidRPr="003B5A7E">
        <w:rPr>
          <w:rFonts w:ascii="Arial" w:hAnsi="Arial" w:cs="Arial"/>
          <w:bCs/>
          <w:sz w:val="22"/>
          <w:szCs w:val="22"/>
        </w:rPr>
        <w:t>Work or school issues (barriers to engaging or retaining due to HS or college schedule, work hours, significant commute, works night shift, etc.)</w:t>
      </w:r>
    </w:p>
    <w:p w14:paraId="7B1D78C9" w14:textId="77777777" w:rsidR="00C57482" w:rsidRPr="003B5A7E" w:rsidRDefault="00C57482" w:rsidP="00FD1B5A">
      <w:pPr>
        <w:numPr>
          <w:ilvl w:val="0"/>
          <w:numId w:val="51"/>
        </w:numPr>
        <w:jc w:val="both"/>
        <w:rPr>
          <w:rFonts w:ascii="Arial" w:hAnsi="Arial" w:cs="Arial"/>
          <w:bCs/>
          <w:sz w:val="22"/>
          <w:szCs w:val="22"/>
        </w:rPr>
      </w:pPr>
      <w:r w:rsidRPr="003B5A7E">
        <w:rPr>
          <w:rFonts w:ascii="Arial" w:hAnsi="Arial" w:cs="Arial"/>
          <w:bCs/>
          <w:sz w:val="22"/>
          <w:szCs w:val="22"/>
        </w:rPr>
        <w:lastRenderedPageBreak/>
        <w:t>Family or friend support</w:t>
      </w:r>
    </w:p>
    <w:p w14:paraId="34AFAF0E" w14:textId="77777777" w:rsidR="00C57482" w:rsidRPr="003B5A7E" w:rsidRDefault="00C57482" w:rsidP="00FD1B5A">
      <w:pPr>
        <w:numPr>
          <w:ilvl w:val="0"/>
          <w:numId w:val="51"/>
        </w:numPr>
        <w:jc w:val="both"/>
        <w:rPr>
          <w:rFonts w:ascii="Arial" w:hAnsi="Arial" w:cs="Arial"/>
          <w:bCs/>
          <w:sz w:val="22"/>
          <w:szCs w:val="22"/>
        </w:rPr>
      </w:pPr>
      <w:r w:rsidRPr="003B5A7E">
        <w:rPr>
          <w:rFonts w:ascii="Arial" w:hAnsi="Arial" w:cs="Arial"/>
          <w:bCs/>
          <w:sz w:val="22"/>
          <w:szCs w:val="22"/>
        </w:rPr>
        <w:t>Teen parent(s) living independently or with parents</w:t>
      </w:r>
    </w:p>
    <w:p w14:paraId="52DB85A0" w14:textId="77777777" w:rsidR="00C57482" w:rsidRPr="003B5A7E" w:rsidRDefault="00C57482" w:rsidP="00FD1B5A">
      <w:pPr>
        <w:numPr>
          <w:ilvl w:val="0"/>
          <w:numId w:val="51"/>
        </w:numPr>
        <w:jc w:val="both"/>
        <w:rPr>
          <w:rFonts w:ascii="Arial" w:hAnsi="Arial" w:cs="Arial"/>
          <w:bCs/>
          <w:sz w:val="22"/>
          <w:szCs w:val="22"/>
        </w:rPr>
      </w:pPr>
      <w:r w:rsidRPr="003B5A7E">
        <w:rPr>
          <w:rFonts w:ascii="Arial" w:hAnsi="Arial" w:cs="Arial"/>
          <w:bCs/>
          <w:sz w:val="22"/>
          <w:szCs w:val="22"/>
        </w:rPr>
        <w:t>Grandparents raising target child</w:t>
      </w:r>
    </w:p>
    <w:p w14:paraId="4AA22749" w14:textId="77777777" w:rsidR="00C57482" w:rsidRPr="003B5A7E" w:rsidRDefault="00C57482" w:rsidP="00FD1B5A">
      <w:pPr>
        <w:numPr>
          <w:ilvl w:val="0"/>
          <w:numId w:val="51"/>
        </w:numPr>
        <w:jc w:val="both"/>
        <w:rPr>
          <w:rFonts w:ascii="Arial" w:hAnsi="Arial" w:cs="Arial"/>
          <w:bCs/>
          <w:sz w:val="22"/>
          <w:szCs w:val="22"/>
        </w:rPr>
      </w:pPr>
      <w:r w:rsidRPr="003B5A7E">
        <w:rPr>
          <w:rFonts w:ascii="Arial" w:hAnsi="Arial" w:cs="Arial"/>
          <w:bCs/>
          <w:sz w:val="22"/>
          <w:szCs w:val="22"/>
        </w:rPr>
        <w:t>Linkages to other community resources</w:t>
      </w:r>
    </w:p>
    <w:p w14:paraId="49CA0565" w14:textId="77777777" w:rsidR="00C57482" w:rsidRPr="003B5A7E" w:rsidRDefault="00C57482" w:rsidP="00FD1B5A">
      <w:pPr>
        <w:numPr>
          <w:ilvl w:val="0"/>
          <w:numId w:val="51"/>
        </w:numPr>
        <w:jc w:val="both"/>
        <w:rPr>
          <w:rFonts w:ascii="Arial" w:hAnsi="Arial" w:cs="Arial"/>
          <w:bCs/>
          <w:sz w:val="22"/>
          <w:szCs w:val="22"/>
        </w:rPr>
      </w:pPr>
      <w:r w:rsidRPr="003B5A7E">
        <w:rPr>
          <w:rFonts w:ascii="Arial" w:hAnsi="Arial" w:cs="Arial"/>
          <w:bCs/>
          <w:sz w:val="22"/>
          <w:szCs w:val="22"/>
        </w:rPr>
        <w:t>Religious affiliation</w:t>
      </w:r>
    </w:p>
    <w:p w14:paraId="663DC06A" w14:textId="77777777" w:rsidR="00C57482" w:rsidRPr="003B5A7E" w:rsidRDefault="00C57482" w:rsidP="00FD1B5A">
      <w:pPr>
        <w:numPr>
          <w:ilvl w:val="0"/>
          <w:numId w:val="51"/>
        </w:numPr>
        <w:jc w:val="both"/>
        <w:rPr>
          <w:rFonts w:ascii="Arial" w:hAnsi="Arial" w:cs="Arial"/>
          <w:bCs/>
          <w:sz w:val="22"/>
          <w:szCs w:val="22"/>
        </w:rPr>
      </w:pPr>
      <w:r w:rsidRPr="003B5A7E">
        <w:rPr>
          <w:rFonts w:ascii="Arial" w:hAnsi="Arial" w:cs="Arial"/>
          <w:bCs/>
          <w:sz w:val="22"/>
          <w:szCs w:val="22"/>
        </w:rPr>
        <w:t>Domestic/family violence</w:t>
      </w:r>
    </w:p>
    <w:p w14:paraId="6A0BA2B5" w14:textId="77777777" w:rsidR="00C57482" w:rsidRPr="003B5A7E" w:rsidRDefault="00C57482" w:rsidP="00FD1B5A">
      <w:pPr>
        <w:numPr>
          <w:ilvl w:val="0"/>
          <w:numId w:val="51"/>
        </w:numPr>
        <w:jc w:val="both"/>
        <w:rPr>
          <w:rFonts w:ascii="Arial" w:hAnsi="Arial" w:cs="Arial"/>
          <w:bCs/>
          <w:sz w:val="22"/>
          <w:szCs w:val="22"/>
        </w:rPr>
      </w:pPr>
      <w:r w:rsidRPr="003B5A7E">
        <w:rPr>
          <w:rFonts w:ascii="Arial" w:hAnsi="Arial" w:cs="Arial"/>
          <w:bCs/>
          <w:sz w:val="22"/>
          <w:szCs w:val="22"/>
        </w:rPr>
        <w:t>Cognitively delayed parents</w:t>
      </w:r>
    </w:p>
    <w:p w14:paraId="5B6DF1CA" w14:textId="77777777" w:rsidR="00C57482" w:rsidRPr="003B5A7E" w:rsidRDefault="00C57482" w:rsidP="00FD1B5A">
      <w:pPr>
        <w:numPr>
          <w:ilvl w:val="0"/>
          <w:numId w:val="51"/>
        </w:numPr>
        <w:jc w:val="both"/>
        <w:rPr>
          <w:rFonts w:ascii="Arial" w:hAnsi="Arial" w:cs="Arial"/>
          <w:bCs/>
          <w:sz w:val="22"/>
          <w:szCs w:val="22"/>
        </w:rPr>
      </w:pPr>
      <w:r w:rsidRPr="003B5A7E">
        <w:rPr>
          <w:rFonts w:ascii="Arial" w:hAnsi="Arial" w:cs="Arial"/>
          <w:bCs/>
          <w:sz w:val="22"/>
          <w:szCs w:val="22"/>
        </w:rPr>
        <w:t>Substance abusing parents</w:t>
      </w:r>
    </w:p>
    <w:p w14:paraId="23E1ABC6" w14:textId="77777777" w:rsidR="00C57482" w:rsidRPr="003B5A7E" w:rsidRDefault="00C57482" w:rsidP="00FD1B5A">
      <w:pPr>
        <w:numPr>
          <w:ilvl w:val="0"/>
          <w:numId w:val="51"/>
        </w:numPr>
        <w:jc w:val="both"/>
        <w:rPr>
          <w:rFonts w:ascii="Arial" w:hAnsi="Arial" w:cs="Arial"/>
          <w:bCs/>
          <w:sz w:val="22"/>
          <w:szCs w:val="22"/>
        </w:rPr>
      </w:pPr>
      <w:r w:rsidRPr="003B5A7E">
        <w:rPr>
          <w:rFonts w:ascii="Arial" w:hAnsi="Arial" w:cs="Arial"/>
          <w:bCs/>
          <w:sz w:val="22"/>
          <w:szCs w:val="22"/>
        </w:rPr>
        <w:t>Parents with mental health issues</w:t>
      </w:r>
    </w:p>
    <w:p w14:paraId="23879928" w14:textId="77777777" w:rsidR="00C57482" w:rsidRPr="003B5A7E" w:rsidRDefault="00C57482" w:rsidP="00FD1B5A">
      <w:pPr>
        <w:numPr>
          <w:ilvl w:val="0"/>
          <w:numId w:val="51"/>
        </w:numPr>
        <w:jc w:val="both"/>
        <w:rPr>
          <w:rFonts w:ascii="Arial" w:hAnsi="Arial" w:cs="Arial"/>
          <w:bCs/>
          <w:sz w:val="22"/>
          <w:szCs w:val="22"/>
        </w:rPr>
      </w:pPr>
      <w:r w:rsidRPr="003B5A7E">
        <w:rPr>
          <w:rFonts w:ascii="Arial" w:hAnsi="Arial" w:cs="Arial"/>
          <w:sz w:val="22"/>
          <w:szCs w:val="22"/>
        </w:rPr>
        <w:t>Heightened gang or other criminal activity, etc.</w:t>
      </w:r>
    </w:p>
    <w:p w14:paraId="18ABE6F5" w14:textId="77777777" w:rsidR="00C32D0F" w:rsidRPr="003B5A7E" w:rsidRDefault="00C32D0F" w:rsidP="00FD1B5A">
      <w:pPr>
        <w:jc w:val="both"/>
        <w:rPr>
          <w:rFonts w:ascii="Arial" w:hAnsi="Arial" w:cs="Arial"/>
          <w:b/>
          <w:sz w:val="22"/>
          <w:szCs w:val="22"/>
        </w:rPr>
      </w:pPr>
    </w:p>
    <w:p w14:paraId="63533F7F" w14:textId="77777777" w:rsidR="00C57482" w:rsidRPr="003B5A7E" w:rsidRDefault="00C57482" w:rsidP="00FD1B5A">
      <w:pPr>
        <w:jc w:val="both"/>
        <w:rPr>
          <w:rFonts w:ascii="Arial" w:hAnsi="Arial" w:cs="Arial"/>
          <w:b/>
          <w:sz w:val="22"/>
          <w:szCs w:val="22"/>
        </w:rPr>
      </w:pPr>
      <w:r w:rsidRPr="003B5A7E">
        <w:rPr>
          <w:rFonts w:ascii="Arial" w:hAnsi="Arial" w:cs="Arial"/>
          <w:b/>
          <w:sz w:val="22"/>
          <w:szCs w:val="22"/>
        </w:rPr>
        <w:t>FORMAL AND INFORMAL DATA:</w:t>
      </w:r>
    </w:p>
    <w:p w14:paraId="0BB7CC06" w14:textId="4890F64D" w:rsidR="00C57482" w:rsidRPr="003B5A7E" w:rsidRDefault="00511021" w:rsidP="00FD1B5A">
      <w:pPr>
        <w:jc w:val="both"/>
        <w:rPr>
          <w:rFonts w:ascii="Arial" w:hAnsi="Arial" w:cs="Arial"/>
          <w:sz w:val="22"/>
          <w:szCs w:val="22"/>
        </w:rPr>
      </w:pPr>
      <w:r w:rsidRPr="003B5A7E">
        <w:rPr>
          <w:rFonts w:ascii="Arial" w:hAnsi="Arial" w:cs="Arial"/>
          <w:sz w:val="22"/>
          <w:szCs w:val="22"/>
        </w:rPr>
        <w:t>Sites are required to provide both formal and informal data when conducting an analysis. Formal data relates to data that can be numerically recorded, often regarded as “hard data”. Demographic, programmatic and social factors can all be reported as formal data and both numbers and percentages are used. Informal data or “soft data” is anecdotal in nature and helps complete the story of what is impacting family acceptance or retention. Informal data is often gathered through discussions with staff or with advisory members.</w:t>
      </w:r>
    </w:p>
    <w:p w14:paraId="77DBDBEC" w14:textId="77777777" w:rsidR="00511021" w:rsidRPr="003B5A7E" w:rsidRDefault="00511021" w:rsidP="00FD1B5A">
      <w:pPr>
        <w:jc w:val="both"/>
        <w:rPr>
          <w:rFonts w:ascii="Arial" w:hAnsi="Arial" w:cs="Arial"/>
          <w:sz w:val="22"/>
          <w:szCs w:val="22"/>
        </w:rPr>
      </w:pPr>
    </w:p>
    <w:p w14:paraId="251AB056" w14:textId="77777777" w:rsidR="00C57482" w:rsidRPr="003B5A7E" w:rsidRDefault="00C57482" w:rsidP="00FD1B5A">
      <w:pPr>
        <w:jc w:val="both"/>
        <w:rPr>
          <w:rFonts w:ascii="Arial" w:hAnsi="Arial" w:cs="Arial"/>
          <w:b/>
          <w:sz w:val="22"/>
          <w:szCs w:val="22"/>
        </w:rPr>
      </w:pPr>
      <w:r w:rsidRPr="003B5A7E">
        <w:rPr>
          <w:rFonts w:ascii="Arial" w:hAnsi="Arial" w:cs="Arial"/>
          <w:b/>
          <w:sz w:val="22"/>
          <w:szCs w:val="22"/>
        </w:rPr>
        <w:t xml:space="preserve">REASONS WHY: </w:t>
      </w:r>
    </w:p>
    <w:p w14:paraId="0BEBA8E4" w14:textId="42379195" w:rsidR="00C57482" w:rsidRPr="003B5A7E" w:rsidRDefault="008F3E2B" w:rsidP="00FD1B5A">
      <w:pPr>
        <w:jc w:val="both"/>
        <w:rPr>
          <w:rFonts w:ascii="Arial" w:hAnsi="Arial" w:cs="Arial"/>
          <w:sz w:val="22"/>
          <w:szCs w:val="22"/>
        </w:rPr>
      </w:pPr>
      <w:r w:rsidRPr="003B5A7E">
        <w:rPr>
          <w:rFonts w:ascii="Arial" w:hAnsi="Arial" w:cs="Arial"/>
          <w:sz w:val="22"/>
          <w:szCs w:val="22"/>
        </w:rPr>
        <w:t>Staff will</w:t>
      </w:r>
      <w:r w:rsidR="00C57482" w:rsidRPr="003B5A7E">
        <w:rPr>
          <w:rFonts w:ascii="Arial" w:hAnsi="Arial" w:cs="Arial"/>
          <w:sz w:val="22"/>
          <w:szCs w:val="22"/>
        </w:rPr>
        <w:t xml:space="preserve"> attempt to determine the reasons why a family did not want to accept services, or dropped out of services prior to completion.  At times the specific details may not be available (i.e., a family said yes to</w:t>
      </w:r>
      <w:r w:rsidR="00BC2CB6" w:rsidRPr="003B5A7E">
        <w:rPr>
          <w:rFonts w:ascii="Arial" w:hAnsi="Arial" w:cs="Arial"/>
          <w:sz w:val="22"/>
          <w:szCs w:val="22"/>
        </w:rPr>
        <w:t xml:space="preserve"> Family Resource Specialist</w:t>
      </w:r>
      <w:r w:rsidR="00C57482" w:rsidRPr="003B5A7E">
        <w:rPr>
          <w:rFonts w:ascii="Arial" w:hAnsi="Arial" w:cs="Arial"/>
          <w:sz w:val="22"/>
          <w:szCs w:val="22"/>
        </w:rPr>
        <w:t xml:space="preserve">’s offer,  yet never received a </w:t>
      </w:r>
      <w:r w:rsidR="00A3063E" w:rsidRPr="003B5A7E">
        <w:rPr>
          <w:rFonts w:ascii="Arial" w:hAnsi="Arial" w:cs="Arial"/>
          <w:sz w:val="22"/>
          <w:szCs w:val="22"/>
        </w:rPr>
        <w:t>first home visit</w:t>
      </w:r>
      <w:r w:rsidR="00C57482" w:rsidRPr="003B5A7E">
        <w:rPr>
          <w:rFonts w:ascii="Arial" w:hAnsi="Arial" w:cs="Arial"/>
          <w:sz w:val="22"/>
          <w:szCs w:val="22"/>
        </w:rPr>
        <w:t xml:space="preserve"> or a family was on creative outreach and is eventually closed).  In these instances, staff may draw upon anecdotal assumptions about the reasons why.</w:t>
      </w:r>
      <w:r w:rsidR="00511021" w:rsidRPr="003B5A7E">
        <w:rPr>
          <w:rFonts w:ascii="Arial" w:hAnsi="Arial" w:cs="Arial"/>
          <w:sz w:val="22"/>
          <w:szCs w:val="22"/>
        </w:rPr>
        <w:t xml:space="preserve"> Sites will summarize reasons why in their narrative and utilize this information when planning to improve acceptance or retention.</w:t>
      </w:r>
    </w:p>
    <w:p w14:paraId="6ABAD78A" w14:textId="77777777" w:rsidR="00C57482" w:rsidRPr="003B5A7E" w:rsidRDefault="00C57482" w:rsidP="00FD1B5A">
      <w:pPr>
        <w:rPr>
          <w:rFonts w:ascii="Arial" w:eastAsia="SimSun" w:hAnsi="Arial" w:cs="Arial"/>
          <w:b/>
          <w:sz w:val="22"/>
          <w:szCs w:val="22"/>
        </w:rPr>
      </w:pPr>
    </w:p>
    <w:p w14:paraId="1CEBC97D" w14:textId="77777777" w:rsidR="00C57482" w:rsidRPr="003B5A7E" w:rsidRDefault="00C57482" w:rsidP="00FD1B5A">
      <w:pPr>
        <w:rPr>
          <w:rFonts w:ascii="Arial" w:eastAsia="SimSun" w:hAnsi="Arial" w:cs="Arial"/>
          <w:b/>
          <w:sz w:val="22"/>
          <w:szCs w:val="22"/>
        </w:rPr>
      </w:pPr>
      <w:r w:rsidRPr="003B5A7E">
        <w:rPr>
          <w:rFonts w:ascii="Arial" w:eastAsia="SimSun" w:hAnsi="Arial" w:cs="Arial"/>
          <w:b/>
          <w:sz w:val="22"/>
          <w:szCs w:val="22"/>
        </w:rPr>
        <w:t>COMPREHENSIVE:</w:t>
      </w:r>
    </w:p>
    <w:p w14:paraId="1C9D79A8" w14:textId="110586E0" w:rsidR="00C57482" w:rsidRPr="003B5A7E" w:rsidRDefault="00C57482" w:rsidP="00FD1B5A">
      <w:pPr>
        <w:rPr>
          <w:rFonts w:ascii="Arial" w:eastAsia="SimSun" w:hAnsi="Arial" w:cs="Arial"/>
          <w:sz w:val="22"/>
          <w:szCs w:val="22"/>
        </w:rPr>
      </w:pPr>
      <w:r w:rsidRPr="003B5A7E">
        <w:rPr>
          <w:rFonts w:ascii="Arial" w:eastAsia="SimSun" w:hAnsi="Arial" w:cs="Arial"/>
          <w:sz w:val="22"/>
          <w:szCs w:val="22"/>
        </w:rPr>
        <w:t>A comprehensive analysis is a thoughtful and intentional selection and examination of key programmatic, demographic and social factors that includes a combination of raw (numeric) and aggregate (percentage) formal data as well as informal (anecdotal) data, and how various factors may relate to and influence other factors. A comprehensive analysis also includes a narrative</w:t>
      </w:r>
      <w:r w:rsidR="003B4BE4" w:rsidRPr="003B5A7E">
        <w:rPr>
          <w:rFonts w:ascii="Arial" w:eastAsia="SimSun" w:hAnsi="Arial" w:cs="Arial"/>
          <w:sz w:val="22"/>
          <w:szCs w:val="22"/>
        </w:rPr>
        <w:t xml:space="preserve"> that summarizes the findings including</w:t>
      </w:r>
      <w:r w:rsidRPr="003B5A7E">
        <w:rPr>
          <w:rFonts w:ascii="Arial" w:eastAsia="SimSun" w:hAnsi="Arial" w:cs="Arial"/>
          <w:sz w:val="22"/>
          <w:szCs w:val="22"/>
        </w:rPr>
        <w:t xml:space="preserve"> any patterns or trends.</w:t>
      </w:r>
    </w:p>
    <w:p w14:paraId="6050F32D" w14:textId="77777777" w:rsidR="00C57482" w:rsidRPr="003B5A7E" w:rsidRDefault="00C57482" w:rsidP="00FD1B5A">
      <w:pPr>
        <w:jc w:val="both"/>
        <w:rPr>
          <w:rFonts w:ascii="Arial" w:hAnsi="Arial" w:cs="Arial"/>
          <w:b/>
          <w:bCs/>
          <w:caps/>
          <w:sz w:val="22"/>
          <w:szCs w:val="22"/>
        </w:rPr>
      </w:pPr>
    </w:p>
    <w:p w14:paraId="1C8DFAB0" w14:textId="77777777" w:rsidR="00C57482" w:rsidRPr="003B5A7E" w:rsidRDefault="00C57482" w:rsidP="00FD1B5A">
      <w:pPr>
        <w:jc w:val="both"/>
        <w:rPr>
          <w:rFonts w:ascii="Arial" w:hAnsi="Arial" w:cs="Arial"/>
          <w:b/>
          <w:bCs/>
          <w:caps/>
          <w:sz w:val="22"/>
          <w:szCs w:val="22"/>
        </w:rPr>
      </w:pPr>
      <w:r w:rsidRPr="003B5A7E">
        <w:rPr>
          <w:rFonts w:ascii="Arial" w:hAnsi="Arial" w:cs="Arial"/>
          <w:b/>
          <w:bCs/>
          <w:caps/>
          <w:sz w:val="22"/>
          <w:szCs w:val="22"/>
        </w:rPr>
        <w:t>Plan for Increasing Acceptance Rates and Retention Rates:</w:t>
      </w:r>
    </w:p>
    <w:p w14:paraId="0DD6F6A6" w14:textId="27E3B6A8" w:rsidR="00C57482" w:rsidRPr="003B5A7E" w:rsidRDefault="00C57482" w:rsidP="00FD1B5A">
      <w:pPr>
        <w:autoSpaceDE w:val="0"/>
        <w:autoSpaceDN w:val="0"/>
        <w:adjustRightInd w:val="0"/>
        <w:jc w:val="both"/>
        <w:rPr>
          <w:rFonts w:ascii="Arial" w:hAnsi="Arial" w:cs="Arial"/>
          <w:bCs/>
          <w:sz w:val="22"/>
          <w:szCs w:val="22"/>
        </w:rPr>
      </w:pPr>
      <w:r w:rsidRPr="003B5A7E">
        <w:rPr>
          <w:rFonts w:ascii="Arial" w:hAnsi="Arial" w:cs="Arial"/>
          <w:bCs/>
          <w:caps/>
          <w:sz w:val="22"/>
          <w:szCs w:val="22"/>
        </w:rPr>
        <w:t>T</w:t>
      </w:r>
      <w:r w:rsidRPr="003B5A7E">
        <w:rPr>
          <w:rFonts w:ascii="Arial" w:hAnsi="Arial" w:cs="Arial"/>
          <w:bCs/>
          <w:sz w:val="22"/>
          <w:szCs w:val="22"/>
        </w:rPr>
        <w:t>he plans developed by staff to increase the accep</w:t>
      </w:r>
      <w:r w:rsidR="008F3E2B" w:rsidRPr="003B5A7E">
        <w:rPr>
          <w:rFonts w:ascii="Arial" w:hAnsi="Arial" w:cs="Arial"/>
          <w:bCs/>
          <w:sz w:val="22"/>
          <w:szCs w:val="22"/>
        </w:rPr>
        <w:t>tance and retention rates will</w:t>
      </w:r>
      <w:r w:rsidRPr="003B5A7E">
        <w:rPr>
          <w:rFonts w:ascii="Arial" w:hAnsi="Arial" w:cs="Arial"/>
          <w:bCs/>
          <w:sz w:val="22"/>
          <w:szCs w:val="22"/>
        </w:rPr>
        <w:t xml:space="preserve"> be directly linked to the patterns and trends identified in the analysis.  Staff should utilize team meetings, supervision, advisory board meetings as venues to strategize ways to increase these rates.  Additionally, staff should take sufficient time to implement the strategies, determine the effectiveness of a particular strategy, while working to improve rates over time.</w:t>
      </w:r>
    </w:p>
    <w:p w14:paraId="4CCD9334" w14:textId="77777777" w:rsidR="00425481" w:rsidRPr="003B5A7E" w:rsidRDefault="00425481" w:rsidP="00FD1B5A"/>
    <w:p w14:paraId="07D93DB3" w14:textId="77777777" w:rsidR="003532DA" w:rsidRPr="003B5A7E" w:rsidRDefault="003532DA" w:rsidP="00FD1B5A">
      <w:pPr>
        <w:rPr>
          <w:rFonts w:ascii="Arial" w:hAnsi="Arial" w:cs="Arial"/>
          <w:sz w:val="22"/>
          <w:szCs w:val="22"/>
          <w:lang w:val="en"/>
        </w:rPr>
      </w:pPr>
    </w:p>
    <w:p w14:paraId="3420BBB8" w14:textId="77777777" w:rsidR="003532DA" w:rsidRPr="003B5A7E" w:rsidRDefault="003532DA" w:rsidP="00FD1B5A">
      <w:pPr>
        <w:rPr>
          <w:rFonts w:ascii="Arial" w:hAnsi="Arial" w:cs="Arial"/>
          <w:sz w:val="22"/>
          <w:szCs w:val="22"/>
          <w:lang w:val="en"/>
        </w:rPr>
      </w:pPr>
    </w:p>
    <w:p w14:paraId="66CE4474" w14:textId="77777777" w:rsidR="003532DA" w:rsidRPr="003B5A7E" w:rsidRDefault="003532DA" w:rsidP="00FD1B5A">
      <w:pPr>
        <w:rPr>
          <w:rFonts w:ascii="Arial" w:hAnsi="Arial" w:cs="Arial"/>
          <w:sz w:val="22"/>
          <w:szCs w:val="22"/>
          <w:lang w:val="en"/>
        </w:rPr>
      </w:pPr>
    </w:p>
    <w:p w14:paraId="12250257" w14:textId="77777777" w:rsidR="003532DA" w:rsidRPr="003B5A7E" w:rsidRDefault="003532DA" w:rsidP="00FD1B5A">
      <w:pPr>
        <w:rPr>
          <w:rFonts w:ascii="Arial" w:hAnsi="Arial" w:cs="Arial"/>
          <w:sz w:val="22"/>
          <w:szCs w:val="22"/>
          <w:lang w:val="en"/>
        </w:rPr>
      </w:pPr>
    </w:p>
    <w:p w14:paraId="56A99F29" w14:textId="49128F7B" w:rsidR="000D09AD" w:rsidRPr="003B5A7E" w:rsidRDefault="000D09AD">
      <w:pPr>
        <w:rPr>
          <w:rFonts w:ascii="Arial" w:hAnsi="Arial" w:cs="Arial"/>
          <w:sz w:val="22"/>
          <w:szCs w:val="22"/>
          <w:lang w:val="en"/>
        </w:rPr>
      </w:pPr>
      <w:r w:rsidRPr="003B5A7E">
        <w:rPr>
          <w:rFonts w:ascii="Arial" w:hAnsi="Arial" w:cs="Arial"/>
          <w:sz w:val="22"/>
          <w:szCs w:val="22"/>
          <w:lang w:val="en"/>
        </w:rPr>
        <w:br w:type="page"/>
      </w:r>
    </w:p>
    <w:p w14:paraId="68174EDA" w14:textId="6138F3FC" w:rsidR="000D09AD" w:rsidRPr="003B5A7E" w:rsidRDefault="000D09AD">
      <w:pPr>
        <w:rPr>
          <w:rFonts w:ascii="Arial" w:hAnsi="Arial" w:cs="Arial"/>
          <w:sz w:val="22"/>
          <w:szCs w:val="22"/>
          <w:lang w:val="en"/>
        </w:rPr>
      </w:pPr>
      <w:r w:rsidRPr="003B5A7E">
        <w:rPr>
          <w:rFonts w:ascii="Arial" w:hAnsi="Arial" w:cs="Arial"/>
          <w:sz w:val="22"/>
          <w:szCs w:val="22"/>
          <w:lang w:val="en"/>
        </w:rPr>
        <w:lastRenderedPageBreak/>
        <w:br w:type="page"/>
      </w:r>
    </w:p>
    <w:p w14:paraId="60F4EEE0" w14:textId="77777777" w:rsidR="003532DA" w:rsidRPr="003B5A7E" w:rsidRDefault="003532DA" w:rsidP="00FD1B5A">
      <w:pPr>
        <w:rPr>
          <w:rFonts w:ascii="Arial" w:hAnsi="Arial" w:cs="Arial"/>
          <w:sz w:val="22"/>
          <w:szCs w:val="22"/>
          <w:lang w:val="en"/>
        </w:rPr>
        <w:sectPr w:rsidR="003532DA" w:rsidRPr="003B5A7E" w:rsidSect="000B6625">
          <w:type w:val="continuous"/>
          <w:pgSz w:w="12240" w:h="15840" w:code="1"/>
          <w:pgMar w:top="864" w:right="1008" w:bottom="864" w:left="1008" w:header="720" w:footer="1008" w:gutter="0"/>
          <w:cols w:space="720"/>
          <w:titlePg/>
          <w:docGrid w:linePitch="360"/>
        </w:sectPr>
      </w:pPr>
    </w:p>
    <w:p w14:paraId="09CCF6A5" w14:textId="77777777" w:rsidR="0093544C" w:rsidRPr="003B5A7E" w:rsidRDefault="00F8241E" w:rsidP="001F486B">
      <w:pPr>
        <w:rPr>
          <w:rFonts w:asciiTheme="minorHAnsi" w:eastAsiaTheme="minorEastAsia" w:hAnsiTheme="minorHAnsi" w:cstheme="minorBidi"/>
          <w:sz w:val="20"/>
          <w:szCs w:val="20"/>
          <w:lang w:eastAsia="ja-JP"/>
        </w:rPr>
      </w:pPr>
      <w:r w:rsidRPr="003B5A7E">
        <w:rPr>
          <w:lang w:val="en"/>
        </w:rPr>
        <w:lastRenderedPageBreak/>
        <w:fldChar w:fldCharType="begin"/>
      </w:r>
      <w:r w:rsidRPr="003B5A7E">
        <w:rPr>
          <w:lang w:val="en"/>
        </w:rPr>
        <w:instrText xml:space="preserve"> LINK </w:instrText>
      </w:r>
      <w:r w:rsidR="000B2393" w:rsidRPr="003B5A7E">
        <w:rPr>
          <w:lang w:val="en"/>
        </w:rPr>
        <w:instrText xml:space="preserve">Excel.Sheet.12 "C:\\Users\\CPeeples\\Documents\\2017 REVISIONS TO BPS\\BPS Tools\\2018-21 Tables of Documentation - HFA Best Practice Standards.xlsx" "Summary &amp; Guidance!R1:R1048576" </w:instrText>
      </w:r>
      <w:r w:rsidRPr="003B5A7E">
        <w:rPr>
          <w:lang w:val="en"/>
        </w:rPr>
        <w:instrText xml:space="preserve">\a \f 4 \h </w:instrText>
      </w:r>
      <w:r w:rsidR="00E35E54" w:rsidRPr="003B5A7E">
        <w:rPr>
          <w:lang w:val="en"/>
        </w:rPr>
        <w:instrText xml:space="preserve"> \* MERGEFORMAT </w:instrText>
      </w:r>
      <w:r w:rsidRPr="003B5A7E">
        <w:rPr>
          <w:lang w:val="en"/>
        </w:rPr>
        <w:fldChar w:fldCharType="separate"/>
      </w:r>
    </w:p>
    <w:tbl>
      <w:tblPr>
        <w:tblW w:w="15410" w:type="dxa"/>
        <w:tblLook w:val="04A0" w:firstRow="1" w:lastRow="0" w:firstColumn="1" w:lastColumn="0" w:noHBand="0" w:noVBand="1"/>
      </w:tblPr>
      <w:tblGrid>
        <w:gridCol w:w="1606"/>
        <w:gridCol w:w="1274"/>
        <w:gridCol w:w="5703"/>
        <w:gridCol w:w="3837"/>
        <w:gridCol w:w="1608"/>
        <w:gridCol w:w="470"/>
        <w:gridCol w:w="317"/>
        <w:gridCol w:w="301"/>
        <w:gridCol w:w="294"/>
      </w:tblGrid>
      <w:tr w:rsidR="0093544C" w:rsidRPr="003B5A7E" w14:paraId="4D0CAB7C" w14:textId="77777777" w:rsidTr="004A717A">
        <w:trPr>
          <w:gridAfter w:val="4"/>
          <w:divId w:val="1250846101"/>
          <w:wAfter w:w="1470" w:type="dxa"/>
          <w:trHeight w:val="300"/>
        </w:trPr>
        <w:tc>
          <w:tcPr>
            <w:tcW w:w="1394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079D5D2" w14:textId="77777777" w:rsidR="0093544C" w:rsidRPr="003B5A7E" w:rsidRDefault="0093544C" w:rsidP="0093544C">
            <w:pPr>
              <w:jc w:val="center"/>
              <w:rPr>
                <w:rFonts w:ascii="Calibri" w:hAnsi="Calibri" w:cs="Calibri"/>
                <w:color w:val="000000"/>
                <w:sz w:val="22"/>
                <w:szCs w:val="22"/>
              </w:rPr>
            </w:pPr>
            <w:r w:rsidRPr="003B5A7E">
              <w:rPr>
                <w:rFonts w:ascii="Calibri" w:hAnsi="Calibri" w:cs="Calibri"/>
                <w:color w:val="000000"/>
                <w:sz w:val="22"/>
                <w:szCs w:val="22"/>
              </w:rPr>
              <w:t>Tables of Documentation</w:t>
            </w:r>
          </w:p>
        </w:tc>
      </w:tr>
      <w:tr w:rsidR="0093544C" w:rsidRPr="003B5A7E" w14:paraId="0F9D5DF1" w14:textId="77777777" w:rsidTr="004A717A">
        <w:trPr>
          <w:gridAfter w:val="4"/>
          <w:divId w:val="1250846101"/>
          <w:wAfter w:w="1470" w:type="dxa"/>
          <w:trHeight w:val="390"/>
        </w:trPr>
        <w:tc>
          <w:tcPr>
            <w:tcW w:w="13940" w:type="dxa"/>
            <w:gridSpan w:val="5"/>
            <w:tcBorders>
              <w:top w:val="single" w:sz="8" w:space="0" w:color="auto"/>
              <w:left w:val="single" w:sz="8" w:space="0" w:color="auto"/>
              <w:bottom w:val="single" w:sz="8" w:space="0" w:color="auto"/>
              <w:right w:val="single" w:sz="8" w:space="0" w:color="000000"/>
            </w:tcBorders>
            <w:shd w:val="clear" w:color="000000" w:fill="F2F2F2"/>
            <w:vAlign w:val="bottom"/>
            <w:hideMark/>
          </w:tcPr>
          <w:p w14:paraId="7A1B97D9" w14:textId="77777777" w:rsidR="0093544C" w:rsidRPr="003B5A7E" w:rsidRDefault="0093544C" w:rsidP="0093544C">
            <w:pPr>
              <w:jc w:val="center"/>
              <w:rPr>
                <w:rFonts w:ascii="Calibri" w:hAnsi="Calibri" w:cs="Calibri"/>
                <w:b/>
                <w:bCs/>
                <w:color w:val="000000"/>
                <w:sz w:val="28"/>
                <w:szCs w:val="28"/>
              </w:rPr>
            </w:pPr>
            <w:r w:rsidRPr="003B5A7E">
              <w:rPr>
                <w:rFonts w:ascii="Calibri" w:hAnsi="Calibri" w:cs="Calibri"/>
                <w:b/>
                <w:bCs/>
                <w:color w:val="000000"/>
                <w:sz w:val="28"/>
                <w:szCs w:val="28"/>
              </w:rPr>
              <w:t>Summary and Guidance for Data Collection Timeframes</w:t>
            </w:r>
          </w:p>
        </w:tc>
      </w:tr>
      <w:tr w:rsidR="0093544C" w:rsidRPr="003B5A7E" w14:paraId="7306F7B4" w14:textId="77777777" w:rsidTr="004A717A">
        <w:trPr>
          <w:divId w:val="1250846101"/>
          <w:trHeight w:val="370"/>
        </w:trPr>
        <w:tc>
          <w:tcPr>
            <w:tcW w:w="13940" w:type="dxa"/>
            <w:gridSpan w:val="5"/>
            <w:tcBorders>
              <w:top w:val="nil"/>
              <w:left w:val="single" w:sz="8" w:space="0" w:color="auto"/>
              <w:bottom w:val="single" w:sz="8" w:space="0" w:color="auto"/>
              <w:right w:val="single" w:sz="8" w:space="0" w:color="auto"/>
            </w:tcBorders>
            <w:shd w:val="clear" w:color="000000" w:fill="F2F2F2"/>
            <w:vAlign w:val="bottom"/>
            <w:hideMark/>
          </w:tcPr>
          <w:p w14:paraId="23298EA4" w14:textId="77777777" w:rsidR="0093544C" w:rsidRPr="003B5A7E" w:rsidRDefault="0093544C" w:rsidP="0093544C">
            <w:pPr>
              <w:jc w:val="center"/>
            </w:pPr>
            <w:r w:rsidRPr="003B5A7E">
              <w:t> </w:t>
            </w:r>
          </w:p>
        </w:tc>
        <w:tc>
          <w:tcPr>
            <w:tcW w:w="537" w:type="dxa"/>
            <w:tcBorders>
              <w:top w:val="nil"/>
              <w:left w:val="nil"/>
              <w:bottom w:val="single" w:sz="8" w:space="0" w:color="auto"/>
              <w:right w:val="nil"/>
            </w:tcBorders>
            <w:shd w:val="clear" w:color="000000" w:fill="F2F2F2"/>
            <w:vAlign w:val="bottom"/>
            <w:hideMark/>
          </w:tcPr>
          <w:p w14:paraId="0C51E3E0" w14:textId="77777777" w:rsidR="0093544C" w:rsidRPr="003B5A7E" w:rsidRDefault="0093544C" w:rsidP="0093544C">
            <w:pPr>
              <w:jc w:val="center"/>
              <w:rPr>
                <w:rFonts w:ascii="Calibri" w:hAnsi="Calibri" w:cs="Calibri"/>
                <w:b/>
                <w:bCs/>
                <w:color w:val="000000"/>
                <w:sz w:val="30"/>
                <w:szCs w:val="30"/>
              </w:rPr>
            </w:pPr>
            <w:r w:rsidRPr="003B5A7E">
              <w:rPr>
                <w:rFonts w:ascii="Calibri" w:hAnsi="Calibri" w:cs="Calibri"/>
                <w:b/>
                <w:bCs/>
                <w:color w:val="000000"/>
                <w:sz w:val="30"/>
                <w:szCs w:val="30"/>
              </w:rPr>
              <w:t> </w:t>
            </w:r>
          </w:p>
        </w:tc>
        <w:tc>
          <w:tcPr>
            <w:tcW w:w="329" w:type="dxa"/>
            <w:tcBorders>
              <w:top w:val="nil"/>
              <w:left w:val="nil"/>
              <w:bottom w:val="single" w:sz="8" w:space="0" w:color="auto"/>
              <w:right w:val="nil"/>
            </w:tcBorders>
            <w:shd w:val="clear" w:color="000000" w:fill="F2F2F2"/>
            <w:vAlign w:val="bottom"/>
            <w:hideMark/>
          </w:tcPr>
          <w:p w14:paraId="3C9FC7FD" w14:textId="77777777" w:rsidR="0093544C" w:rsidRPr="003B5A7E" w:rsidRDefault="0093544C" w:rsidP="0093544C">
            <w:pPr>
              <w:jc w:val="center"/>
              <w:rPr>
                <w:rFonts w:ascii="Calibri" w:hAnsi="Calibri" w:cs="Calibri"/>
                <w:b/>
                <w:bCs/>
                <w:color w:val="000000"/>
                <w:sz w:val="30"/>
                <w:szCs w:val="30"/>
              </w:rPr>
            </w:pPr>
            <w:r w:rsidRPr="003B5A7E">
              <w:rPr>
                <w:rFonts w:ascii="Calibri" w:hAnsi="Calibri" w:cs="Calibri"/>
                <w:b/>
                <w:bCs/>
                <w:color w:val="000000"/>
                <w:sz w:val="30"/>
                <w:szCs w:val="30"/>
              </w:rPr>
              <w:t> </w:t>
            </w:r>
          </w:p>
        </w:tc>
        <w:tc>
          <w:tcPr>
            <w:tcW w:w="307" w:type="dxa"/>
            <w:tcBorders>
              <w:top w:val="nil"/>
              <w:left w:val="nil"/>
              <w:bottom w:val="single" w:sz="8" w:space="0" w:color="auto"/>
              <w:right w:val="nil"/>
            </w:tcBorders>
            <w:shd w:val="clear" w:color="000000" w:fill="F2F2F2"/>
            <w:vAlign w:val="bottom"/>
            <w:hideMark/>
          </w:tcPr>
          <w:p w14:paraId="58C816EA" w14:textId="77777777" w:rsidR="0093544C" w:rsidRPr="003B5A7E" w:rsidRDefault="0093544C" w:rsidP="0093544C">
            <w:pPr>
              <w:jc w:val="center"/>
              <w:rPr>
                <w:rFonts w:ascii="Calibri" w:hAnsi="Calibri" w:cs="Calibri"/>
                <w:b/>
                <w:bCs/>
                <w:color w:val="000000"/>
                <w:sz w:val="30"/>
                <w:szCs w:val="30"/>
              </w:rPr>
            </w:pPr>
            <w:r w:rsidRPr="003B5A7E">
              <w:rPr>
                <w:rFonts w:ascii="Calibri" w:hAnsi="Calibri" w:cs="Calibri"/>
                <w:b/>
                <w:bCs/>
                <w:color w:val="000000"/>
                <w:sz w:val="30"/>
                <w:szCs w:val="30"/>
              </w:rPr>
              <w:t> </w:t>
            </w:r>
          </w:p>
        </w:tc>
        <w:tc>
          <w:tcPr>
            <w:tcW w:w="297" w:type="dxa"/>
            <w:tcBorders>
              <w:top w:val="nil"/>
              <w:left w:val="nil"/>
              <w:bottom w:val="single" w:sz="8" w:space="0" w:color="auto"/>
              <w:right w:val="single" w:sz="8" w:space="0" w:color="auto"/>
            </w:tcBorders>
            <w:shd w:val="clear" w:color="000000" w:fill="F2F2F2"/>
            <w:vAlign w:val="bottom"/>
            <w:hideMark/>
          </w:tcPr>
          <w:p w14:paraId="0F23FF54" w14:textId="77777777" w:rsidR="0093544C" w:rsidRPr="003B5A7E" w:rsidRDefault="0093544C" w:rsidP="0093544C">
            <w:pPr>
              <w:jc w:val="center"/>
              <w:rPr>
                <w:rFonts w:ascii="Calibri" w:hAnsi="Calibri" w:cs="Calibri"/>
                <w:b/>
                <w:bCs/>
                <w:color w:val="000000"/>
                <w:sz w:val="30"/>
                <w:szCs w:val="30"/>
              </w:rPr>
            </w:pPr>
            <w:r w:rsidRPr="003B5A7E">
              <w:rPr>
                <w:rFonts w:ascii="Calibri" w:hAnsi="Calibri" w:cs="Calibri"/>
                <w:b/>
                <w:bCs/>
                <w:color w:val="000000"/>
                <w:sz w:val="30"/>
                <w:szCs w:val="30"/>
              </w:rPr>
              <w:t> </w:t>
            </w:r>
          </w:p>
        </w:tc>
      </w:tr>
      <w:tr w:rsidR="0093544C" w:rsidRPr="003B5A7E" w14:paraId="24134CBF" w14:textId="77777777" w:rsidTr="004A717A">
        <w:trPr>
          <w:gridAfter w:val="4"/>
          <w:divId w:val="1250846101"/>
          <w:wAfter w:w="1470" w:type="dxa"/>
          <w:trHeight w:val="1610"/>
        </w:trPr>
        <w:tc>
          <w:tcPr>
            <w:tcW w:w="139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D59AB73"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 xml:space="preserve">The Tables of Documentation provide a complete list of data requirements in the HFA Best Practice Standards (BPS).  Also included is a column with recommended timeframes for ongoing monitoring and adherence to the standards, as it is helpful to have routine monitoring &amp; measurement of these activities to represent continuous quality improvement.  These recommended timeframes may also be helpful as you develop and follow-up on your site's Quality Assurance Plan (Standard GA-3.B).  When a site finds that any of these QA activities are following below expectations stated in the standards the site is also encouraged to include these items on their site Goal/Benchmark Plan for ongoing monitoring and improvement.  </w:t>
            </w:r>
          </w:p>
        </w:tc>
      </w:tr>
      <w:tr w:rsidR="0093544C" w:rsidRPr="003B5A7E" w14:paraId="63379397" w14:textId="77777777" w:rsidTr="004A717A">
        <w:trPr>
          <w:gridAfter w:val="4"/>
          <w:divId w:val="1250846101"/>
          <w:wAfter w:w="1470" w:type="dxa"/>
          <w:trHeight w:val="285"/>
        </w:trPr>
        <w:tc>
          <w:tcPr>
            <w:tcW w:w="13940" w:type="dxa"/>
            <w:gridSpan w:val="5"/>
            <w:tcBorders>
              <w:top w:val="single" w:sz="8" w:space="0" w:color="auto"/>
              <w:left w:val="single" w:sz="8" w:space="0" w:color="auto"/>
              <w:bottom w:val="nil"/>
              <w:right w:val="single" w:sz="8" w:space="0" w:color="000000"/>
            </w:tcBorders>
            <w:shd w:val="clear" w:color="auto" w:fill="auto"/>
            <w:vAlign w:val="center"/>
            <w:hideMark/>
          </w:tcPr>
          <w:p w14:paraId="1373F981" w14:textId="77777777" w:rsidR="0093544C" w:rsidRPr="003B5A7E" w:rsidRDefault="0093544C" w:rsidP="0093544C">
            <w:pPr>
              <w:rPr>
                <w:rFonts w:ascii="Calibri" w:hAnsi="Calibri" w:cs="Calibri"/>
                <w:b/>
                <w:bCs/>
                <w:color w:val="000000"/>
                <w:sz w:val="22"/>
                <w:szCs w:val="22"/>
              </w:rPr>
            </w:pPr>
            <w:r w:rsidRPr="003B5A7E">
              <w:rPr>
                <w:rFonts w:ascii="Calibri" w:hAnsi="Calibri" w:cs="Calibri"/>
                <w:b/>
                <w:bCs/>
                <w:color w:val="000000"/>
                <w:sz w:val="22"/>
                <w:szCs w:val="22"/>
              </w:rPr>
              <w:t>Measuring/Monitoring/Reporting Timeframes</w:t>
            </w:r>
          </w:p>
        </w:tc>
      </w:tr>
      <w:tr w:rsidR="0093544C" w:rsidRPr="003B5A7E" w14:paraId="5A890AB5" w14:textId="77777777" w:rsidTr="004A717A">
        <w:trPr>
          <w:gridAfter w:val="4"/>
          <w:divId w:val="1250846101"/>
          <w:wAfter w:w="1470" w:type="dxa"/>
          <w:trHeight w:val="310"/>
        </w:trPr>
        <w:tc>
          <w:tcPr>
            <w:tcW w:w="13940" w:type="dxa"/>
            <w:gridSpan w:val="5"/>
            <w:tcBorders>
              <w:top w:val="nil"/>
              <w:left w:val="single" w:sz="8" w:space="0" w:color="auto"/>
              <w:bottom w:val="nil"/>
              <w:right w:val="single" w:sz="8" w:space="0" w:color="000000"/>
            </w:tcBorders>
            <w:shd w:val="clear" w:color="auto" w:fill="auto"/>
            <w:vAlign w:val="bottom"/>
            <w:hideMark/>
          </w:tcPr>
          <w:p w14:paraId="6625FDDE"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 - Annual - Site selects the most recent 12 months, most recent calendar year, or most recent fiscal year</w:t>
            </w:r>
          </w:p>
        </w:tc>
      </w:tr>
      <w:tr w:rsidR="0093544C" w:rsidRPr="003B5A7E" w14:paraId="23098052" w14:textId="77777777" w:rsidTr="004A717A">
        <w:trPr>
          <w:gridAfter w:val="4"/>
          <w:divId w:val="1250846101"/>
          <w:wAfter w:w="1470" w:type="dxa"/>
          <w:trHeight w:val="280"/>
        </w:trPr>
        <w:tc>
          <w:tcPr>
            <w:tcW w:w="13940" w:type="dxa"/>
            <w:gridSpan w:val="5"/>
            <w:tcBorders>
              <w:top w:val="nil"/>
              <w:left w:val="single" w:sz="8" w:space="0" w:color="auto"/>
              <w:bottom w:val="single" w:sz="8" w:space="0" w:color="auto"/>
              <w:right w:val="single" w:sz="8" w:space="0" w:color="000000"/>
            </w:tcBorders>
            <w:shd w:val="clear" w:color="auto" w:fill="auto"/>
            <w:vAlign w:val="bottom"/>
            <w:hideMark/>
          </w:tcPr>
          <w:p w14:paraId="566CB285"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 - Quarterly - Site selects the most recent three months, or most recent full quarter (Jan-Mar, Apr-Jun, Jul-Sept, Oct-Dec)</w:t>
            </w:r>
          </w:p>
        </w:tc>
      </w:tr>
      <w:tr w:rsidR="0093544C" w:rsidRPr="003B5A7E" w14:paraId="51998B58" w14:textId="77777777" w:rsidTr="004A717A">
        <w:trPr>
          <w:gridAfter w:val="4"/>
          <w:divId w:val="1250846101"/>
          <w:wAfter w:w="1470" w:type="dxa"/>
          <w:trHeight w:val="560"/>
        </w:trPr>
        <w:tc>
          <w:tcPr>
            <w:tcW w:w="1606" w:type="dxa"/>
            <w:tcBorders>
              <w:top w:val="nil"/>
              <w:left w:val="single" w:sz="8" w:space="0" w:color="auto"/>
              <w:bottom w:val="single" w:sz="8" w:space="0" w:color="auto"/>
              <w:right w:val="single" w:sz="8" w:space="0" w:color="auto"/>
            </w:tcBorders>
            <w:shd w:val="clear" w:color="000000" w:fill="F2F2F2"/>
            <w:vAlign w:val="bottom"/>
            <w:hideMark/>
          </w:tcPr>
          <w:p w14:paraId="3E8C81C3" w14:textId="77777777" w:rsidR="0093544C" w:rsidRPr="003B5A7E" w:rsidRDefault="0093544C" w:rsidP="0093544C">
            <w:pPr>
              <w:jc w:val="center"/>
              <w:rPr>
                <w:rFonts w:ascii="Calibri" w:hAnsi="Calibri" w:cs="Calibri"/>
                <w:color w:val="000000"/>
                <w:sz w:val="18"/>
                <w:szCs w:val="18"/>
              </w:rPr>
            </w:pPr>
            <w:r w:rsidRPr="003B5A7E">
              <w:rPr>
                <w:rFonts w:ascii="Calibri" w:hAnsi="Calibri" w:cs="Calibri"/>
                <w:color w:val="000000"/>
                <w:sz w:val="18"/>
                <w:szCs w:val="18"/>
              </w:rPr>
              <w:t>Standard</w:t>
            </w:r>
          </w:p>
        </w:tc>
        <w:tc>
          <w:tcPr>
            <w:tcW w:w="1153" w:type="dxa"/>
            <w:tcBorders>
              <w:top w:val="nil"/>
              <w:left w:val="nil"/>
              <w:bottom w:val="single" w:sz="8" w:space="0" w:color="auto"/>
              <w:right w:val="nil"/>
            </w:tcBorders>
            <w:shd w:val="clear" w:color="000000" w:fill="F2F2F2"/>
            <w:vAlign w:val="bottom"/>
            <w:hideMark/>
          </w:tcPr>
          <w:p w14:paraId="2F5AE39E" w14:textId="77777777" w:rsidR="0093544C" w:rsidRPr="003B5A7E" w:rsidRDefault="0093544C" w:rsidP="0093544C">
            <w:pPr>
              <w:jc w:val="center"/>
              <w:rPr>
                <w:rFonts w:ascii="Calibri" w:hAnsi="Calibri" w:cs="Calibri"/>
                <w:sz w:val="18"/>
                <w:szCs w:val="18"/>
              </w:rPr>
            </w:pPr>
            <w:r w:rsidRPr="003B5A7E">
              <w:rPr>
                <w:rFonts w:ascii="Calibri" w:hAnsi="Calibri" w:cs="Calibri"/>
                <w:sz w:val="18"/>
                <w:szCs w:val="18"/>
              </w:rPr>
              <w:t>Required Timeframe</w:t>
            </w:r>
          </w:p>
        </w:tc>
        <w:tc>
          <w:tcPr>
            <w:tcW w:w="5703" w:type="dxa"/>
            <w:tcBorders>
              <w:top w:val="nil"/>
              <w:left w:val="single" w:sz="8" w:space="0" w:color="auto"/>
              <w:bottom w:val="single" w:sz="8" w:space="0" w:color="auto"/>
              <w:right w:val="single" w:sz="8" w:space="0" w:color="auto"/>
            </w:tcBorders>
            <w:shd w:val="clear" w:color="000000" w:fill="F2F2F2"/>
            <w:vAlign w:val="bottom"/>
            <w:hideMark/>
          </w:tcPr>
          <w:p w14:paraId="4CDAECB4" w14:textId="77777777" w:rsidR="0093544C" w:rsidRPr="003B5A7E" w:rsidRDefault="0093544C" w:rsidP="0093544C">
            <w:pPr>
              <w:jc w:val="center"/>
              <w:rPr>
                <w:rFonts w:ascii="Calibri" w:hAnsi="Calibri" w:cs="Calibri"/>
                <w:color w:val="000000"/>
                <w:sz w:val="20"/>
                <w:szCs w:val="20"/>
              </w:rPr>
            </w:pPr>
            <w:r w:rsidRPr="003B5A7E">
              <w:rPr>
                <w:rFonts w:ascii="Calibri" w:hAnsi="Calibri" w:cs="Calibri"/>
                <w:color w:val="000000"/>
                <w:sz w:val="20"/>
                <w:szCs w:val="20"/>
              </w:rPr>
              <w:t>How to Measure</w:t>
            </w:r>
            <w:r w:rsidRPr="003B5A7E">
              <w:rPr>
                <w:rFonts w:ascii="Calibri" w:hAnsi="Calibri" w:cs="Calibri"/>
                <w:color w:val="000000"/>
                <w:sz w:val="20"/>
                <w:szCs w:val="20"/>
              </w:rPr>
              <w:br/>
            </w:r>
            <w:r w:rsidRPr="003B5A7E">
              <w:rPr>
                <w:rFonts w:ascii="Calibri" w:hAnsi="Calibri" w:cs="Calibri"/>
                <w:b/>
                <w:bCs/>
                <w:color w:val="0000FF"/>
                <w:sz w:val="20"/>
                <w:szCs w:val="20"/>
              </w:rPr>
              <w:t>Please Note:</w:t>
            </w:r>
            <w:r w:rsidRPr="003B5A7E">
              <w:rPr>
                <w:rFonts w:ascii="Calibri" w:hAnsi="Calibri" w:cs="Calibri"/>
                <w:color w:val="0000FF"/>
                <w:sz w:val="20"/>
                <w:szCs w:val="20"/>
              </w:rPr>
              <w:t xml:space="preserve"> HFA Spreadsheets do these calculations</w:t>
            </w:r>
          </w:p>
        </w:tc>
        <w:tc>
          <w:tcPr>
            <w:tcW w:w="3870" w:type="dxa"/>
            <w:tcBorders>
              <w:top w:val="nil"/>
              <w:left w:val="nil"/>
              <w:bottom w:val="single" w:sz="8" w:space="0" w:color="auto"/>
              <w:right w:val="single" w:sz="8" w:space="0" w:color="auto"/>
            </w:tcBorders>
            <w:shd w:val="clear" w:color="000000" w:fill="F2F2F2"/>
            <w:vAlign w:val="bottom"/>
            <w:hideMark/>
          </w:tcPr>
          <w:p w14:paraId="05B79A19" w14:textId="77777777" w:rsidR="0093544C" w:rsidRPr="003B5A7E" w:rsidRDefault="0093544C" w:rsidP="0093544C">
            <w:pPr>
              <w:jc w:val="center"/>
              <w:rPr>
                <w:rFonts w:ascii="Calibri" w:hAnsi="Calibri" w:cs="Calibri"/>
                <w:color w:val="000000"/>
                <w:sz w:val="20"/>
                <w:szCs w:val="20"/>
              </w:rPr>
            </w:pPr>
            <w:r w:rsidRPr="003B5A7E">
              <w:rPr>
                <w:rFonts w:ascii="Calibri" w:hAnsi="Calibri" w:cs="Calibri"/>
                <w:color w:val="000000"/>
                <w:sz w:val="20"/>
                <w:szCs w:val="20"/>
              </w:rPr>
              <w:t xml:space="preserve">What to report for Accreditation </w:t>
            </w:r>
            <w:r w:rsidRPr="003B5A7E">
              <w:rPr>
                <w:rFonts w:ascii="Calibri" w:hAnsi="Calibri" w:cs="Calibri"/>
                <w:color w:val="000000"/>
                <w:sz w:val="20"/>
                <w:szCs w:val="20"/>
              </w:rPr>
              <w:br/>
            </w:r>
            <w:r w:rsidRPr="003B5A7E">
              <w:rPr>
                <w:rFonts w:ascii="Calibri" w:hAnsi="Calibri" w:cs="Calibri"/>
                <w:color w:val="000000"/>
                <w:sz w:val="16"/>
                <w:szCs w:val="16"/>
              </w:rPr>
              <w:t>(see also Tables of Documentation by Standard)</w:t>
            </w:r>
          </w:p>
        </w:tc>
        <w:tc>
          <w:tcPr>
            <w:tcW w:w="1608" w:type="dxa"/>
            <w:tcBorders>
              <w:top w:val="nil"/>
              <w:left w:val="nil"/>
              <w:bottom w:val="single" w:sz="8" w:space="0" w:color="auto"/>
              <w:right w:val="single" w:sz="8" w:space="0" w:color="auto"/>
            </w:tcBorders>
            <w:shd w:val="clear" w:color="000000" w:fill="F2F2F2"/>
            <w:vAlign w:val="bottom"/>
            <w:hideMark/>
          </w:tcPr>
          <w:p w14:paraId="6F9F695A" w14:textId="77777777" w:rsidR="0093544C" w:rsidRPr="003B5A7E" w:rsidRDefault="0093544C" w:rsidP="0093544C">
            <w:pPr>
              <w:jc w:val="center"/>
              <w:rPr>
                <w:rFonts w:ascii="Calibri" w:hAnsi="Calibri" w:cs="Calibri"/>
                <w:color w:val="000000"/>
                <w:sz w:val="18"/>
                <w:szCs w:val="18"/>
              </w:rPr>
            </w:pPr>
            <w:r w:rsidRPr="003B5A7E">
              <w:rPr>
                <w:rFonts w:ascii="Calibri" w:hAnsi="Calibri" w:cs="Calibri"/>
                <w:color w:val="000000"/>
                <w:sz w:val="18"/>
                <w:szCs w:val="18"/>
              </w:rPr>
              <w:t>Ongoing QA Recommendations</w:t>
            </w:r>
          </w:p>
        </w:tc>
      </w:tr>
      <w:tr w:rsidR="0093544C" w:rsidRPr="003B5A7E" w14:paraId="73D0B71C" w14:textId="77777777" w:rsidTr="004A717A">
        <w:trPr>
          <w:gridAfter w:val="4"/>
          <w:divId w:val="1250846101"/>
          <w:wAfter w:w="1470" w:type="dxa"/>
          <w:trHeight w:val="640"/>
        </w:trPr>
        <w:tc>
          <w:tcPr>
            <w:tcW w:w="13940"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0A838D4F" w14:textId="77777777" w:rsidR="0093544C" w:rsidRPr="003B5A7E" w:rsidRDefault="0093544C" w:rsidP="0093544C">
            <w:pPr>
              <w:rPr>
                <w:rFonts w:ascii="Calibri" w:hAnsi="Calibri" w:cs="Calibri"/>
                <w:color w:val="000000"/>
                <w:sz w:val="19"/>
                <w:szCs w:val="19"/>
              </w:rPr>
            </w:pPr>
            <w:r w:rsidRPr="003B5A7E">
              <w:rPr>
                <w:rFonts w:ascii="Calibri" w:hAnsi="Calibri" w:cs="Calibri"/>
                <w:color w:val="000000"/>
                <w:sz w:val="19"/>
                <w:szCs w:val="19"/>
              </w:rPr>
              <w:t>Before starting calculations within standard 1, define a cohort group year. The easiest way to define a cohort group is to pick a timeframe (ex: 1/1/2015-12/31/2015) and use those who were screened or identified within that timeframe as your cohort group. This number is the same number as (2) in the 1-1.C calculation.</w:t>
            </w:r>
          </w:p>
        </w:tc>
      </w:tr>
      <w:tr w:rsidR="0093544C" w:rsidRPr="003B5A7E" w14:paraId="7ABFA623" w14:textId="77777777" w:rsidTr="004A717A">
        <w:trPr>
          <w:gridAfter w:val="4"/>
          <w:divId w:val="1250846101"/>
          <w:wAfter w:w="1470" w:type="dxa"/>
          <w:trHeight w:val="2700"/>
        </w:trPr>
        <w:tc>
          <w:tcPr>
            <w:tcW w:w="1606" w:type="dxa"/>
            <w:tcBorders>
              <w:top w:val="nil"/>
              <w:left w:val="single" w:sz="8" w:space="0" w:color="auto"/>
              <w:bottom w:val="single" w:sz="4" w:space="0" w:color="auto"/>
              <w:right w:val="single" w:sz="4" w:space="0" w:color="auto"/>
            </w:tcBorders>
            <w:shd w:val="clear" w:color="auto" w:fill="auto"/>
            <w:hideMark/>
          </w:tcPr>
          <w:p w14:paraId="290D9BD8"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1-1.C </w:t>
            </w:r>
            <w:r w:rsidRPr="003B5A7E">
              <w:rPr>
                <w:rFonts w:ascii="Calibri" w:hAnsi="Calibri" w:cs="Calibri"/>
                <w:color w:val="000000"/>
                <w:sz w:val="22"/>
                <w:szCs w:val="22"/>
              </w:rPr>
              <w:br/>
              <w:t>Target Population Screened/</w:t>
            </w:r>
            <w:r w:rsidRPr="003B5A7E">
              <w:rPr>
                <w:rFonts w:ascii="Calibri" w:hAnsi="Calibri" w:cs="Calibri"/>
                <w:color w:val="000000"/>
                <w:sz w:val="22"/>
                <w:szCs w:val="22"/>
              </w:rPr>
              <w:br/>
              <w:t>Referred</w:t>
            </w:r>
          </w:p>
        </w:tc>
        <w:tc>
          <w:tcPr>
            <w:tcW w:w="1153" w:type="dxa"/>
            <w:tcBorders>
              <w:top w:val="nil"/>
              <w:left w:val="nil"/>
              <w:bottom w:val="single" w:sz="4" w:space="0" w:color="auto"/>
              <w:right w:val="single" w:sz="4" w:space="0" w:color="auto"/>
            </w:tcBorders>
            <w:shd w:val="clear" w:color="auto" w:fill="auto"/>
            <w:noWrap/>
            <w:hideMark/>
          </w:tcPr>
          <w:p w14:paraId="0A206BE3"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Annual</w:t>
            </w:r>
          </w:p>
        </w:tc>
        <w:tc>
          <w:tcPr>
            <w:tcW w:w="5703" w:type="dxa"/>
            <w:tcBorders>
              <w:top w:val="nil"/>
              <w:left w:val="nil"/>
              <w:bottom w:val="single" w:sz="4" w:space="0" w:color="auto"/>
              <w:right w:val="single" w:sz="4" w:space="0" w:color="auto"/>
            </w:tcBorders>
            <w:shd w:val="clear" w:color="auto" w:fill="auto"/>
            <w:hideMark/>
          </w:tcPr>
          <w:p w14:paraId="18D7A2B5"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1. Determine total number in target population within defined timeframe (this may be an estimate based on community data from the past few years). </w:t>
            </w:r>
            <w:r w:rsidRPr="003B5A7E">
              <w:rPr>
                <w:rFonts w:ascii="Calibri" w:hAnsi="Calibri" w:cs="Calibri"/>
                <w:color w:val="000000"/>
                <w:sz w:val="22"/>
                <w:szCs w:val="22"/>
              </w:rPr>
              <w:br/>
              <w:t>2. Count total number screened/referred within the same timeframe</w:t>
            </w:r>
            <w:r w:rsidRPr="003B5A7E">
              <w:rPr>
                <w:rFonts w:ascii="Calibri" w:hAnsi="Calibri" w:cs="Calibri"/>
                <w:color w:val="000000"/>
                <w:sz w:val="22"/>
                <w:szCs w:val="22"/>
              </w:rPr>
              <w:br/>
              <w:t xml:space="preserve">3. Calculate: </w:t>
            </w:r>
            <w:r w:rsidRPr="003B5A7E">
              <w:rPr>
                <w:rFonts w:ascii="Calibri" w:hAnsi="Calibri" w:cs="Calibri"/>
                <w:color w:val="000000"/>
                <w:sz w:val="22"/>
                <w:szCs w:val="22"/>
                <w:u w:val="single"/>
              </w:rPr>
              <w:t>2. (Number screened/referred)</w:t>
            </w:r>
            <w:r w:rsidRPr="003B5A7E">
              <w:rPr>
                <w:rFonts w:ascii="Calibri" w:hAnsi="Calibri" w:cs="Calibri"/>
                <w:color w:val="000000"/>
                <w:sz w:val="22"/>
                <w:szCs w:val="22"/>
              </w:rPr>
              <w:t xml:space="preserve"> divided by</w:t>
            </w:r>
            <w:r w:rsidRPr="003B5A7E">
              <w:rPr>
                <w:rFonts w:ascii="Calibri" w:hAnsi="Calibri" w:cs="Calibri"/>
                <w:color w:val="000000"/>
                <w:sz w:val="22"/>
                <w:szCs w:val="22"/>
                <w:u w:val="single"/>
              </w:rPr>
              <w:t xml:space="preserve"> </w:t>
            </w:r>
            <w:r w:rsidRPr="003B5A7E">
              <w:rPr>
                <w:rFonts w:ascii="Calibri" w:hAnsi="Calibri" w:cs="Calibri"/>
                <w:color w:val="000000"/>
                <w:sz w:val="22"/>
                <w:szCs w:val="22"/>
              </w:rPr>
              <w:t>1. (Total in Target Population)</w:t>
            </w:r>
            <w:r w:rsidRPr="003B5A7E">
              <w:rPr>
                <w:rFonts w:ascii="Calibri" w:hAnsi="Calibri" w:cs="Calibri"/>
                <w:color w:val="000000"/>
                <w:sz w:val="22"/>
                <w:szCs w:val="22"/>
              </w:rPr>
              <w:br/>
              <w:t>4. Provide report of number of screens by referrals source</w:t>
            </w:r>
            <w:r w:rsidRPr="003B5A7E">
              <w:rPr>
                <w:rFonts w:ascii="Calibri" w:hAnsi="Calibri" w:cs="Calibri"/>
                <w:color w:val="000000"/>
                <w:sz w:val="22"/>
                <w:szCs w:val="22"/>
              </w:rPr>
              <w:br/>
              <w:t>5. Include strategies and indicate which are implemented</w:t>
            </w:r>
          </w:p>
        </w:tc>
        <w:tc>
          <w:tcPr>
            <w:tcW w:w="3870" w:type="dxa"/>
            <w:tcBorders>
              <w:top w:val="nil"/>
              <w:left w:val="nil"/>
              <w:bottom w:val="single" w:sz="4" w:space="0" w:color="auto"/>
              <w:right w:val="single" w:sz="4" w:space="0" w:color="auto"/>
            </w:tcBorders>
            <w:shd w:val="clear" w:color="auto" w:fill="auto"/>
            <w:hideMark/>
          </w:tcPr>
          <w:p w14:paraId="2389B8EC" w14:textId="77777777" w:rsidR="0093544C" w:rsidRPr="003B5A7E" w:rsidRDefault="0093544C" w:rsidP="0093544C">
            <w:pPr>
              <w:spacing w:after="240"/>
              <w:rPr>
                <w:rFonts w:ascii="Calibri" w:hAnsi="Calibri"/>
                <w:color w:val="000000"/>
                <w:sz w:val="22"/>
                <w:szCs w:val="22"/>
              </w:rPr>
            </w:pPr>
            <w:r w:rsidRPr="003B5A7E">
              <w:rPr>
                <w:rFonts w:ascii="Calibri" w:hAnsi="Calibri" w:cs="Calibri"/>
                <w:color w:val="0000FF"/>
                <w:sz w:val="22"/>
                <w:szCs w:val="22"/>
              </w:rPr>
              <w:t xml:space="preserve">HFA Standard 1-1 to </w:t>
            </w:r>
            <w:r w:rsidRPr="003B5A7E">
              <w:rPr>
                <w:rFonts w:ascii="Calibri" w:hAnsi="Calibri" w:cs="Calibri"/>
                <w:color w:val="000000"/>
                <w:sz w:val="22"/>
                <w:szCs w:val="22"/>
              </w:rPr>
              <w:t>1-4.A spreadsheet or local data report and</w:t>
            </w:r>
            <w:r w:rsidRPr="003B5A7E">
              <w:rPr>
                <w:rFonts w:ascii="Calibri" w:hAnsi="Calibri"/>
                <w:color w:val="000000"/>
                <w:sz w:val="22"/>
                <w:szCs w:val="22"/>
              </w:rPr>
              <w:t xml:space="preserve"> strategies.</w:t>
            </w:r>
          </w:p>
        </w:tc>
        <w:tc>
          <w:tcPr>
            <w:tcW w:w="1608" w:type="dxa"/>
            <w:tcBorders>
              <w:top w:val="nil"/>
              <w:left w:val="nil"/>
              <w:bottom w:val="single" w:sz="4" w:space="0" w:color="auto"/>
              <w:right w:val="single" w:sz="8" w:space="0" w:color="auto"/>
            </w:tcBorders>
            <w:shd w:val="clear" w:color="auto" w:fill="auto"/>
            <w:hideMark/>
          </w:tcPr>
          <w:p w14:paraId="7587EDED"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Update Monthly </w:t>
            </w:r>
          </w:p>
        </w:tc>
      </w:tr>
      <w:tr w:rsidR="0093544C" w:rsidRPr="003B5A7E" w14:paraId="77F0A16A" w14:textId="77777777" w:rsidTr="004A717A">
        <w:trPr>
          <w:gridAfter w:val="4"/>
          <w:divId w:val="1250846101"/>
          <w:wAfter w:w="1470" w:type="dxa"/>
          <w:trHeight w:val="2780"/>
        </w:trPr>
        <w:tc>
          <w:tcPr>
            <w:tcW w:w="1606" w:type="dxa"/>
            <w:tcBorders>
              <w:top w:val="single" w:sz="4" w:space="0" w:color="auto"/>
              <w:left w:val="single" w:sz="8" w:space="0" w:color="auto"/>
              <w:bottom w:val="single" w:sz="4" w:space="0" w:color="auto"/>
              <w:right w:val="single" w:sz="4" w:space="0" w:color="auto"/>
            </w:tcBorders>
            <w:shd w:val="clear" w:color="auto" w:fill="auto"/>
            <w:hideMark/>
          </w:tcPr>
          <w:p w14:paraId="25559576"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lastRenderedPageBreak/>
              <w:t>1-2.C</w:t>
            </w:r>
            <w:r w:rsidRPr="003B5A7E">
              <w:rPr>
                <w:rFonts w:ascii="Calibri" w:hAnsi="Calibri" w:cs="Calibri"/>
                <w:color w:val="000000"/>
                <w:sz w:val="22"/>
                <w:szCs w:val="22"/>
              </w:rPr>
              <w:br/>
              <w:t>Eligibility Timeframe</w:t>
            </w:r>
          </w:p>
        </w:tc>
        <w:tc>
          <w:tcPr>
            <w:tcW w:w="1153" w:type="dxa"/>
            <w:tcBorders>
              <w:top w:val="single" w:sz="4" w:space="0" w:color="auto"/>
              <w:left w:val="nil"/>
              <w:bottom w:val="single" w:sz="4" w:space="0" w:color="auto"/>
              <w:right w:val="single" w:sz="4" w:space="0" w:color="auto"/>
            </w:tcBorders>
            <w:shd w:val="clear" w:color="auto" w:fill="auto"/>
            <w:noWrap/>
            <w:hideMark/>
          </w:tcPr>
          <w:p w14:paraId="5F539660"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Annual</w:t>
            </w:r>
          </w:p>
        </w:tc>
        <w:tc>
          <w:tcPr>
            <w:tcW w:w="5703" w:type="dxa"/>
            <w:tcBorders>
              <w:top w:val="single" w:sz="4" w:space="0" w:color="auto"/>
              <w:left w:val="nil"/>
              <w:bottom w:val="single" w:sz="4" w:space="0" w:color="auto"/>
              <w:right w:val="single" w:sz="4" w:space="0" w:color="auto"/>
            </w:tcBorders>
            <w:shd w:val="clear" w:color="auto" w:fill="auto"/>
            <w:hideMark/>
          </w:tcPr>
          <w:p w14:paraId="24BCB7CB"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1. For those within your cohort, determine total number of eligibility screens or assessments completed</w:t>
            </w:r>
            <w:r w:rsidRPr="003B5A7E">
              <w:rPr>
                <w:rFonts w:ascii="Calibri" w:hAnsi="Calibri" w:cs="Calibri"/>
                <w:color w:val="000000"/>
                <w:sz w:val="22"/>
                <w:szCs w:val="22"/>
              </w:rPr>
              <w:br/>
              <w:t xml:space="preserve">2. Of those completed, how many were completed either prenatally or within 2 weeks of birth? </w:t>
            </w:r>
            <w:r w:rsidRPr="003B5A7E">
              <w:rPr>
                <w:rFonts w:ascii="Calibri" w:hAnsi="Calibri" w:cs="Calibri"/>
                <w:color w:val="000000"/>
                <w:sz w:val="22"/>
                <w:szCs w:val="22"/>
              </w:rPr>
              <w:br/>
              <w:t>3. Calculate: 2. (Number completed prenatally or w/in 2 weeks of birth) divided by: 1. (total number eligibility screens or assessments completed for cohort group)</w:t>
            </w:r>
          </w:p>
        </w:tc>
        <w:tc>
          <w:tcPr>
            <w:tcW w:w="3870" w:type="dxa"/>
            <w:tcBorders>
              <w:top w:val="single" w:sz="4" w:space="0" w:color="auto"/>
              <w:left w:val="nil"/>
              <w:bottom w:val="single" w:sz="4" w:space="0" w:color="auto"/>
              <w:right w:val="single" w:sz="4" w:space="0" w:color="auto"/>
            </w:tcBorders>
            <w:shd w:val="clear" w:color="auto" w:fill="auto"/>
            <w:hideMark/>
          </w:tcPr>
          <w:p w14:paraId="76E3B531" w14:textId="77777777" w:rsidR="0093544C" w:rsidRPr="003B5A7E" w:rsidRDefault="0093544C" w:rsidP="0093544C">
            <w:pPr>
              <w:rPr>
                <w:rFonts w:ascii="Calibri" w:hAnsi="Calibri"/>
                <w:color w:val="000000"/>
                <w:sz w:val="22"/>
                <w:szCs w:val="22"/>
              </w:rPr>
            </w:pPr>
            <w:r w:rsidRPr="003B5A7E">
              <w:rPr>
                <w:rFonts w:ascii="Calibri" w:hAnsi="Calibri" w:cs="Calibri"/>
                <w:color w:val="0000FF"/>
                <w:sz w:val="22"/>
                <w:szCs w:val="22"/>
              </w:rPr>
              <w:t>HFA Standard 1-1 to</w:t>
            </w:r>
            <w:r w:rsidRPr="003B5A7E">
              <w:rPr>
                <w:rFonts w:ascii="Calibri" w:hAnsi="Calibri" w:cs="Calibri"/>
                <w:color w:val="000000"/>
                <w:sz w:val="22"/>
                <w:szCs w:val="22"/>
              </w:rPr>
              <w:t xml:space="preserve"> 1-4.A spreadsheet or local data report.</w:t>
            </w:r>
            <w:r w:rsidRPr="003B5A7E">
              <w:rPr>
                <w:rFonts w:ascii="Calibri" w:hAnsi="Calibri" w:cs="Calibri"/>
                <w:color w:val="000000"/>
                <w:sz w:val="22"/>
                <w:szCs w:val="22"/>
              </w:rPr>
              <w:br/>
            </w:r>
            <w:r w:rsidRPr="003B5A7E">
              <w:rPr>
                <w:rFonts w:ascii="Calibri" w:hAnsi="Calibri" w:cs="Calibri"/>
                <w:color w:val="000000"/>
                <w:sz w:val="22"/>
                <w:szCs w:val="22"/>
              </w:rPr>
              <w:br/>
              <w:t xml:space="preserve">This is a threshold standard, meaning to be in adherence a minimum threshold has been established (80% in this case). When the site's annual data in the self-study falls below this threshold, Peer Reviewers or Panel will request more recent </w:t>
            </w:r>
            <w:r w:rsidRPr="003B5A7E">
              <w:rPr>
                <w:rFonts w:ascii="Calibri" w:hAnsi="Calibri"/>
                <w:color w:val="000000"/>
                <w:sz w:val="22"/>
                <w:szCs w:val="22"/>
              </w:rPr>
              <w:t xml:space="preserve">data. </w:t>
            </w:r>
          </w:p>
        </w:tc>
        <w:tc>
          <w:tcPr>
            <w:tcW w:w="1608" w:type="dxa"/>
            <w:tcBorders>
              <w:top w:val="single" w:sz="4" w:space="0" w:color="auto"/>
              <w:left w:val="nil"/>
              <w:bottom w:val="single" w:sz="4" w:space="0" w:color="auto"/>
              <w:right w:val="single" w:sz="8" w:space="0" w:color="auto"/>
            </w:tcBorders>
            <w:shd w:val="clear" w:color="auto" w:fill="auto"/>
            <w:hideMark/>
          </w:tcPr>
          <w:p w14:paraId="18AB1FD3"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Update Monthly </w:t>
            </w:r>
          </w:p>
        </w:tc>
      </w:tr>
      <w:tr w:rsidR="0093544C" w:rsidRPr="003B5A7E" w14:paraId="082E308A" w14:textId="77777777" w:rsidTr="004A717A">
        <w:trPr>
          <w:gridAfter w:val="4"/>
          <w:divId w:val="1250846101"/>
          <w:wAfter w:w="1470" w:type="dxa"/>
          <w:trHeight w:val="2510"/>
        </w:trPr>
        <w:tc>
          <w:tcPr>
            <w:tcW w:w="1606" w:type="dxa"/>
            <w:tcBorders>
              <w:top w:val="nil"/>
              <w:left w:val="single" w:sz="8" w:space="0" w:color="auto"/>
              <w:bottom w:val="single" w:sz="4" w:space="0" w:color="auto"/>
              <w:right w:val="single" w:sz="4" w:space="0" w:color="auto"/>
            </w:tcBorders>
            <w:shd w:val="clear" w:color="auto" w:fill="auto"/>
            <w:hideMark/>
          </w:tcPr>
          <w:p w14:paraId="656D4F73"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1-2.D </w:t>
            </w:r>
            <w:r w:rsidRPr="003B5A7E">
              <w:rPr>
                <w:rFonts w:ascii="Calibri" w:hAnsi="Calibri" w:cs="Calibri"/>
                <w:color w:val="000000"/>
                <w:sz w:val="22"/>
                <w:szCs w:val="22"/>
              </w:rPr>
              <w:br/>
              <w:t>Positive Screens Not Assessed or Not Offered and Strategies</w:t>
            </w:r>
          </w:p>
        </w:tc>
        <w:tc>
          <w:tcPr>
            <w:tcW w:w="1153" w:type="dxa"/>
            <w:tcBorders>
              <w:top w:val="nil"/>
              <w:left w:val="nil"/>
              <w:bottom w:val="single" w:sz="4" w:space="0" w:color="auto"/>
              <w:right w:val="single" w:sz="4" w:space="0" w:color="auto"/>
            </w:tcBorders>
            <w:shd w:val="clear" w:color="auto" w:fill="auto"/>
            <w:noWrap/>
            <w:hideMark/>
          </w:tcPr>
          <w:p w14:paraId="2D8DD701"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Annual</w:t>
            </w:r>
          </w:p>
        </w:tc>
        <w:tc>
          <w:tcPr>
            <w:tcW w:w="5703" w:type="dxa"/>
            <w:tcBorders>
              <w:top w:val="nil"/>
              <w:left w:val="nil"/>
              <w:bottom w:val="single" w:sz="4" w:space="0" w:color="auto"/>
              <w:right w:val="single" w:sz="4" w:space="0" w:color="auto"/>
            </w:tcBorders>
            <w:shd w:val="clear" w:color="auto" w:fill="auto"/>
            <w:hideMark/>
          </w:tcPr>
          <w:p w14:paraId="357E0E3E"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1. Count number from cohort group that screened positive</w:t>
            </w:r>
            <w:r w:rsidRPr="003B5A7E">
              <w:rPr>
                <w:rFonts w:ascii="Calibri" w:hAnsi="Calibri" w:cs="Calibri"/>
                <w:color w:val="000000"/>
                <w:sz w:val="22"/>
                <w:szCs w:val="22"/>
              </w:rPr>
              <w:br/>
              <w:t>2. Count number from cohort group that were either a) Not offered services (if a 1-step site), or b) Not offered the assessment/parent survey (if a 2-step site)</w:t>
            </w:r>
            <w:r w:rsidRPr="003B5A7E">
              <w:rPr>
                <w:rFonts w:ascii="Calibri" w:hAnsi="Calibri" w:cs="Calibri"/>
                <w:color w:val="000000"/>
                <w:sz w:val="22"/>
                <w:szCs w:val="22"/>
              </w:rPr>
              <w:br/>
              <w:t>3: Calculate: 2. (number either not offered service or assessment) divided by 1. (number from cohort group that screened positive)</w:t>
            </w:r>
            <w:r w:rsidRPr="003B5A7E">
              <w:rPr>
                <w:rFonts w:ascii="Calibri" w:hAnsi="Calibri" w:cs="Calibri"/>
                <w:color w:val="000000"/>
                <w:sz w:val="22"/>
                <w:szCs w:val="22"/>
              </w:rPr>
              <w:br/>
              <w:t>4. Include strategies developed and indicate which are implemented</w:t>
            </w:r>
          </w:p>
        </w:tc>
        <w:tc>
          <w:tcPr>
            <w:tcW w:w="3870" w:type="dxa"/>
            <w:tcBorders>
              <w:top w:val="nil"/>
              <w:left w:val="nil"/>
              <w:bottom w:val="single" w:sz="4" w:space="0" w:color="auto"/>
              <w:right w:val="single" w:sz="4" w:space="0" w:color="auto"/>
            </w:tcBorders>
            <w:shd w:val="clear" w:color="auto" w:fill="auto"/>
            <w:hideMark/>
          </w:tcPr>
          <w:p w14:paraId="3FF521F0" w14:textId="77777777" w:rsidR="0093544C" w:rsidRPr="003B5A7E" w:rsidRDefault="0093544C" w:rsidP="0093544C">
            <w:pPr>
              <w:rPr>
                <w:rFonts w:ascii="Calibri" w:hAnsi="Calibri"/>
                <w:color w:val="000000"/>
                <w:sz w:val="22"/>
                <w:szCs w:val="22"/>
              </w:rPr>
            </w:pPr>
            <w:r w:rsidRPr="003B5A7E">
              <w:rPr>
                <w:rFonts w:ascii="Calibri" w:hAnsi="Calibri" w:cs="Calibri"/>
                <w:color w:val="0000FF"/>
                <w:sz w:val="22"/>
                <w:szCs w:val="22"/>
              </w:rPr>
              <w:t>HFA Standard 1-1 to</w:t>
            </w:r>
            <w:r w:rsidRPr="003B5A7E">
              <w:rPr>
                <w:rFonts w:ascii="Calibri" w:hAnsi="Calibri" w:cs="Calibri"/>
                <w:color w:val="000000"/>
                <w:sz w:val="22"/>
                <w:szCs w:val="22"/>
              </w:rPr>
              <w:t xml:space="preserve"> 1-4.A spreadsheet or local data report and</w:t>
            </w:r>
            <w:r w:rsidRPr="003B5A7E">
              <w:rPr>
                <w:rFonts w:ascii="Calibri" w:hAnsi="Calibri"/>
                <w:color w:val="000000"/>
                <w:sz w:val="22"/>
                <w:szCs w:val="22"/>
              </w:rPr>
              <w:t xml:space="preserve"> strategies.</w:t>
            </w:r>
          </w:p>
        </w:tc>
        <w:tc>
          <w:tcPr>
            <w:tcW w:w="1608" w:type="dxa"/>
            <w:tcBorders>
              <w:top w:val="nil"/>
              <w:left w:val="nil"/>
              <w:bottom w:val="single" w:sz="4" w:space="0" w:color="auto"/>
              <w:right w:val="single" w:sz="8" w:space="0" w:color="auto"/>
            </w:tcBorders>
            <w:shd w:val="clear" w:color="auto" w:fill="auto"/>
            <w:hideMark/>
          </w:tcPr>
          <w:p w14:paraId="3A23BD9E"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Update Monthly </w:t>
            </w:r>
          </w:p>
        </w:tc>
      </w:tr>
      <w:tr w:rsidR="0093544C" w:rsidRPr="003B5A7E" w14:paraId="1AD79F07" w14:textId="77777777" w:rsidTr="004A717A">
        <w:trPr>
          <w:gridAfter w:val="4"/>
          <w:divId w:val="1250846101"/>
          <w:wAfter w:w="1470" w:type="dxa"/>
          <w:trHeight w:val="2450"/>
        </w:trPr>
        <w:tc>
          <w:tcPr>
            <w:tcW w:w="1606" w:type="dxa"/>
            <w:tcBorders>
              <w:top w:val="nil"/>
              <w:left w:val="single" w:sz="8" w:space="0" w:color="auto"/>
              <w:bottom w:val="single" w:sz="4" w:space="0" w:color="auto"/>
              <w:right w:val="single" w:sz="4" w:space="0" w:color="auto"/>
            </w:tcBorders>
            <w:shd w:val="clear" w:color="auto" w:fill="auto"/>
            <w:hideMark/>
          </w:tcPr>
          <w:p w14:paraId="6F08E550"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1-2.E  </w:t>
            </w:r>
            <w:r w:rsidRPr="003B5A7E">
              <w:rPr>
                <w:rFonts w:ascii="Calibri" w:hAnsi="Calibri" w:cs="Calibri"/>
                <w:color w:val="000000"/>
                <w:sz w:val="22"/>
                <w:szCs w:val="22"/>
              </w:rPr>
              <w:br/>
              <w:t>Verbal Declines and Strategies</w:t>
            </w:r>
          </w:p>
        </w:tc>
        <w:tc>
          <w:tcPr>
            <w:tcW w:w="1153" w:type="dxa"/>
            <w:tcBorders>
              <w:top w:val="nil"/>
              <w:left w:val="nil"/>
              <w:bottom w:val="single" w:sz="4" w:space="0" w:color="auto"/>
              <w:right w:val="single" w:sz="4" w:space="0" w:color="auto"/>
            </w:tcBorders>
            <w:shd w:val="clear" w:color="auto" w:fill="auto"/>
            <w:noWrap/>
            <w:hideMark/>
          </w:tcPr>
          <w:p w14:paraId="43521D55"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Annual</w:t>
            </w:r>
          </w:p>
        </w:tc>
        <w:tc>
          <w:tcPr>
            <w:tcW w:w="5703" w:type="dxa"/>
            <w:tcBorders>
              <w:top w:val="nil"/>
              <w:left w:val="nil"/>
              <w:bottom w:val="single" w:sz="4" w:space="0" w:color="auto"/>
              <w:right w:val="single" w:sz="4" w:space="0" w:color="auto"/>
            </w:tcBorders>
            <w:shd w:val="clear" w:color="auto" w:fill="auto"/>
            <w:hideMark/>
          </w:tcPr>
          <w:p w14:paraId="403C15AE"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1. Count number from cohort group offered HF home visiting services</w:t>
            </w:r>
            <w:r w:rsidRPr="003B5A7E">
              <w:rPr>
                <w:rFonts w:ascii="Calibri" w:hAnsi="Calibri" w:cs="Calibri"/>
                <w:color w:val="000000"/>
                <w:sz w:val="22"/>
                <w:szCs w:val="22"/>
              </w:rPr>
              <w:br/>
              <w:t xml:space="preserve">2. Count number from cohort group who verbally declined services </w:t>
            </w:r>
            <w:r w:rsidRPr="003B5A7E">
              <w:rPr>
                <w:rFonts w:ascii="Calibri" w:hAnsi="Calibri" w:cs="Calibri"/>
                <w:color w:val="000000"/>
                <w:sz w:val="22"/>
                <w:szCs w:val="22"/>
              </w:rPr>
              <w:br/>
              <w:t>3. Calculate: 2. (number who declined) divided by 1. (number who were offered)</w:t>
            </w:r>
            <w:r w:rsidRPr="003B5A7E">
              <w:rPr>
                <w:rFonts w:ascii="Calibri" w:hAnsi="Calibri" w:cs="Calibri"/>
                <w:color w:val="000000"/>
                <w:sz w:val="22"/>
                <w:szCs w:val="22"/>
              </w:rPr>
              <w:br/>
              <w:t>4. Include strategies developed and indicate which are implemented</w:t>
            </w:r>
          </w:p>
        </w:tc>
        <w:tc>
          <w:tcPr>
            <w:tcW w:w="3870" w:type="dxa"/>
            <w:tcBorders>
              <w:top w:val="nil"/>
              <w:left w:val="nil"/>
              <w:bottom w:val="single" w:sz="4" w:space="0" w:color="auto"/>
              <w:right w:val="single" w:sz="4" w:space="0" w:color="auto"/>
            </w:tcBorders>
            <w:shd w:val="clear" w:color="auto" w:fill="auto"/>
            <w:hideMark/>
          </w:tcPr>
          <w:p w14:paraId="5C1878D8" w14:textId="77777777" w:rsidR="0093544C" w:rsidRPr="003B5A7E" w:rsidRDefault="0093544C" w:rsidP="0093544C">
            <w:pPr>
              <w:rPr>
                <w:rFonts w:ascii="Calibri" w:hAnsi="Calibri"/>
                <w:color w:val="000000"/>
                <w:sz w:val="22"/>
                <w:szCs w:val="22"/>
              </w:rPr>
            </w:pPr>
            <w:r w:rsidRPr="003B5A7E">
              <w:rPr>
                <w:rFonts w:ascii="Calibri" w:hAnsi="Calibri" w:cs="Calibri"/>
                <w:color w:val="0000FF"/>
                <w:sz w:val="22"/>
                <w:szCs w:val="22"/>
              </w:rPr>
              <w:t>HFA Standard 1-1 to</w:t>
            </w:r>
            <w:r w:rsidRPr="003B5A7E">
              <w:rPr>
                <w:rFonts w:ascii="Calibri" w:hAnsi="Calibri" w:cs="Calibri"/>
                <w:color w:val="000000"/>
                <w:sz w:val="22"/>
                <w:szCs w:val="22"/>
              </w:rPr>
              <w:t xml:space="preserve"> 1-4.A spreadsheet or local data report and</w:t>
            </w:r>
            <w:r w:rsidRPr="003B5A7E">
              <w:rPr>
                <w:rFonts w:ascii="Calibri" w:hAnsi="Calibri"/>
                <w:color w:val="000000"/>
                <w:sz w:val="22"/>
                <w:szCs w:val="22"/>
              </w:rPr>
              <w:t xml:space="preserve"> strategies.</w:t>
            </w:r>
          </w:p>
        </w:tc>
        <w:tc>
          <w:tcPr>
            <w:tcW w:w="1608" w:type="dxa"/>
            <w:tcBorders>
              <w:top w:val="nil"/>
              <w:left w:val="nil"/>
              <w:bottom w:val="single" w:sz="4" w:space="0" w:color="auto"/>
              <w:right w:val="single" w:sz="8" w:space="0" w:color="auto"/>
            </w:tcBorders>
            <w:shd w:val="clear" w:color="auto" w:fill="auto"/>
            <w:hideMark/>
          </w:tcPr>
          <w:p w14:paraId="31E0DEFF"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Update Monthly </w:t>
            </w:r>
          </w:p>
        </w:tc>
      </w:tr>
      <w:tr w:rsidR="0093544C" w:rsidRPr="003B5A7E" w14:paraId="182FC98F" w14:textId="77777777" w:rsidTr="004A717A">
        <w:trPr>
          <w:gridAfter w:val="4"/>
          <w:divId w:val="1250846101"/>
          <w:wAfter w:w="1470" w:type="dxa"/>
          <w:trHeight w:val="2780"/>
        </w:trPr>
        <w:tc>
          <w:tcPr>
            <w:tcW w:w="1606" w:type="dxa"/>
            <w:tcBorders>
              <w:top w:val="single" w:sz="4" w:space="0" w:color="auto"/>
              <w:left w:val="single" w:sz="8" w:space="0" w:color="auto"/>
              <w:bottom w:val="single" w:sz="4" w:space="0" w:color="auto"/>
              <w:right w:val="single" w:sz="4" w:space="0" w:color="auto"/>
            </w:tcBorders>
            <w:shd w:val="clear" w:color="auto" w:fill="auto"/>
            <w:hideMark/>
          </w:tcPr>
          <w:p w14:paraId="5CFC8078"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lastRenderedPageBreak/>
              <w:t xml:space="preserve">1-3.B </w:t>
            </w:r>
            <w:r w:rsidRPr="003B5A7E">
              <w:rPr>
                <w:rFonts w:ascii="Calibri" w:hAnsi="Calibri" w:cs="Calibri"/>
                <w:color w:val="000000"/>
                <w:sz w:val="22"/>
                <w:szCs w:val="22"/>
              </w:rPr>
              <w:br/>
              <w:t>First Home Visit</w:t>
            </w:r>
          </w:p>
        </w:tc>
        <w:tc>
          <w:tcPr>
            <w:tcW w:w="1153" w:type="dxa"/>
            <w:tcBorders>
              <w:top w:val="single" w:sz="4" w:space="0" w:color="auto"/>
              <w:left w:val="nil"/>
              <w:bottom w:val="single" w:sz="4" w:space="0" w:color="auto"/>
              <w:right w:val="single" w:sz="4" w:space="0" w:color="auto"/>
            </w:tcBorders>
            <w:shd w:val="clear" w:color="auto" w:fill="auto"/>
            <w:noWrap/>
            <w:hideMark/>
          </w:tcPr>
          <w:p w14:paraId="5DD96CE2"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Annual</w:t>
            </w:r>
          </w:p>
        </w:tc>
        <w:tc>
          <w:tcPr>
            <w:tcW w:w="5703" w:type="dxa"/>
            <w:tcBorders>
              <w:top w:val="single" w:sz="4" w:space="0" w:color="auto"/>
              <w:left w:val="nil"/>
              <w:bottom w:val="single" w:sz="4" w:space="0" w:color="auto"/>
              <w:right w:val="single" w:sz="4" w:space="0" w:color="auto"/>
            </w:tcBorders>
            <w:shd w:val="clear" w:color="auto" w:fill="auto"/>
            <w:hideMark/>
          </w:tcPr>
          <w:p w14:paraId="79330C84"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1. Count number from cohort group with a first home visit </w:t>
            </w:r>
            <w:r w:rsidRPr="003B5A7E">
              <w:rPr>
                <w:rFonts w:ascii="Calibri" w:hAnsi="Calibri" w:cs="Calibri"/>
                <w:color w:val="000000"/>
                <w:sz w:val="22"/>
                <w:szCs w:val="22"/>
              </w:rPr>
              <w:br/>
              <w:t>2. Count number from cohort group with a first home visit either prenatally or within 3 months of birth</w:t>
            </w:r>
            <w:r w:rsidRPr="003B5A7E">
              <w:rPr>
                <w:rFonts w:ascii="Calibri" w:hAnsi="Calibri" w:cs="Calibri"/>
                <w:color w:val="000000"/>
                <w:sz w:val="22"/>
                <w:szCs w:val="22"/>
              </w:rPr>
              <w:br/>
              <w:t>3. Calculate: 2. (number with first home visit prenatally or within 3 months) divided by 1. (number with a first home visit)</w:t>
            </w:r>
          </w:p>
        </w:tc>
        <w:tc>
          <w:tcPr>
            <w:tcW w:w="3870" w:type="dxa"/>
            <w:tcBorders>
              <w:top w:val="single" w:sz="4" w:space="0" w:color="auto"/>
              <w:left w:val="nil"/>
              <w:bottom w:val="single" w:sz="4" w:space="0" w:color="auto"/>
              <w:right w:val="single" w:sz="4" w:space="0" w:color="auto"/>
            </w:tcBorders>
            <w:shd w:val="clear" w:color="auto" w:fill="auto"/>
            <w:hideMark/>
          </w:tcPr>
          <w:p w14:paraId="36740BCE" w14:textId="77777777" w:rsidR="0093544C" w:rsidRPr="003B5A7E" w:rsidRDefault="0093544C" w:rsidP="0093544C">
            <w:pPr>
              <w:rPr>
                <w:rFonts w:ascii="Calibri" w:hAnsi="Calibri"/>
                <w:color w:val="000000"/>
                <w:sz w:val="22"/>
                <w:szCs w:val="22"/>
              </w:rPr>
            </w:pPr>
            <w:r w:rsidRPr="003B5A7E">
              <w:rPr>
                <w:rFonts w:ascii="Calibri" w:hAnsi="Calibri" w:cs="Calibri"/>
                <w:color w:val="0000FF"/>
                <w:sz w:val="22"/>
                <w:szCs w:val="22"/>
              </w:rPr>
              <w:t xml:space="preserve">HFA Standard 1-1 to </w:t>
            </w:r>
            <w:r w:rsidRPr="003B5A7E">
              <w:rPr>
                <w:rFonts w:ascii="Calibri" w:hAnsi="Calibri" w:cs="Calibri"/>
                <w:color w:val="000000"/>
                <w:sz w:val="22"/>
                <w:szCs w:val="22"/>
              </w:rPr>
              <w:t>1-4.A spreadsheet or local data report.</w:t>
            </w:r>
            <w:r w:rsidRPr="003B5A7E">
              <w:rPr>
                <w:rFonts w:ascii="Calibri" w:hAnsi="Calibri" w:cs="Calibri"/>
                <w:color w:val="000000"/>
                <w:sz w:val="22"/>
                <w:szCs w:val="22"/>
              </w:rPr>
              <w:br/>
            </w:r>
            <w:r w:rsidRPr="003B5A7E">
              <w:rPr>
                <w:rFonts w:ascii="Calibri" w:hAnsi="Calibri" w:cs="Calibri"/>
                <w:color w:val="000000"/>
                <w:sz w:val="22"/>
                <w:szCs w:val="22"/>
              </w:rPr>
              <w:br/>
              <w:t xml:space="preserve">This is a threshold standard, meaning to be in adherence a minimum threshold has been established (80% in this case). When the site's annual data in the self-study falls below this threshold, Peer Reviewers or Panel will request more recent </w:t>
            </w:r>
            <w:r w:rsidRPr="003B5A7E">
              <w:rPr>
                <w:rFonts w:ascii="Calibri" w:hAnsi="Calibri"/>
                <w:color w:val="000000"/>
                <w:sz w:val="22"/>
                <w:szCs w:val="22"/>
              </w:rPr>
              <w:t xml:space="preserve">data. </w:t>
            </w:r>
          </w:p>
        </w:tc>
        <w:tc>
          <w:tcPr>
            <w:tcW w:w="1608" w:type="dxa"/>
            <w:tcBorders>
              <w:top w:val="single" w:sz="4" w:space="0" w:color="auto"/>
              <w:left w:val="nil"/>
              <w:bottom w:val="single" w:sz="4" w:space="0" w:color="auto"/>
              <w:right w:val="single" w:sz="8" w:space="0" w:color="auto"/>
            </w:tcBorders>
            <w:shd w:val="clear" w:color="auto" w:fill="auto"/>
            <w:hideMark/>
          </w:tcPr>
          <w:p w14:paraId="1CF5AE63"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Update Monthly </w:t>
            </w:r>
          </w:p>
        </w:tc>
      </w:tr>
      <w:tr w:rsidR="0093544C" w:rsidRPr="003B5A7E" w14:paraId="3DB49EE0" w14:textId="77777777" w:rsidTr="004A717A">
        <w:trPr>
          <w:gridAfter w:val="4"/>
          <w:divId w:val="1250846101"/>
          <w:wAfter w:w="1470" w:type="dxa"/>
          <w:trHeight w:val="1860"/>
        </w:trPr>
        <w:tc>
          <w:tcPr>
            <w:tcW w:w="1606" w:type="dxa"/>
            <w:tcBorders>
              <w:top w:val="nil"/>
              <w:left w:val="single" w:sz="8" w:space="0" w:color="auto"/>
              <w:bottom w:val="single" w:sz="4" w:space="0" w:color="auto"/>
              <w:right w:val="single" w:sz="4" w:space="0" w:color="auto"/>
            </w:tcBorders>
            <w:shd w:val="clear" w:color="auto" w:fill="auto"/>
            <w:hideMark/>
          </w:tcPr>
          <w:p w14:paraId="7C543243"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1-4.A</w:t>
            </w:r>
            <w:r w:rsidRPr="003B5A7E">
              <w:rPr>
                <w:rFonts w:ascii="Calibri" w:hAnsi="Calibri" w:cs="Calibri"/>
                <w:color w:val="000000"/>
                <w:sz w:val="22"/>
                <w:szCs w:val="22"/>
              </w:rPr>
              <w:br/>
              <w:t>Acceptance Rate</w:t>
            </w:r>
          </w:p>
        </w:tc>
        <w:tc>
          <w:tcPr>
            <w:tcW w:w="1153" w:type="dxa"/>
            <w:tcBorders>
              <w:top w:val="nil"/>
              <w:left w:val="nil"/>
              <w:bottom w:val="single" w:sz="4" w:space="0" w:color="auto"/>
              <w:right w:val="single" w:sz="4" w:space="0" w:color="auto"/>
            </w:tcBorders>
            <w:shd w:val="clear" w:color="auto" w:fill="auto"/>
            <w:noWrap/>
            <w:hideMark/>
          </w:tcPr>
          <w:p w14:paraId="451920D6"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Annual</w:t>
            </w:r>
          </w:p>
        </w:tc>
        <w:tc>
          <w:tcPr>
            <w:tcW w:w="5703" w:type="dxa"/>
            <w:tcBorders>
              <w:top w:val="nil"/>
              <w:left w:val="nil"/>
              <w:bottom w:val="single" w:sz="4" w:space="0" w:color="auto"/>
              <w:right w:val="single" w:sz="4" w:space="0" w:color="auto"/>
            </w:tcBorders>
            <w:shd w:val="clear" w:color="auto" w:fill="auto"/>
            <w:hideMark/>
          </w:tcPr>
          <w:p w14:paraId="700D8C2E"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1. Count number from cohort group offered HF home visiting services (Yes, this is the same number as step 1 in 1-2.E) </w:t>
            </w:r>
            <w:r w:rsidRPr="003B5A7E">
              <w:rPr>
                <w:rFonts w:ascii="Calibri" w:hAnsi="Calibri" w:cs="Calibri"/>
                <w:color w:val="000000"/>
                <w:sz w:val="22"/>
                <w:szCs w:val="22"/>
              </w:rPr>
              <w:br/>
              <w:t>2. Count number from cohort group with a first home visit (Yes, this is the same number as step 1 in 1-3.B)</w:t>
            </w:r>
            <w:r w:rsidRPr="003B5A7E">
              <w:rPr>
                <w:rFonts w:ascii="Calibri" w:hAnsi="Calibri" w:cs="Calibri"/>
                <w:color w:val="000000"/>
                <w:sz w:val="22"/>
                <w:szCs w:val="22"/>
                <w:u w:val="single"/>
              </w:rPr>
              <w:t xml:space="preserve">  </w:t>
            </w:r>
            <w:r w:rsidRPr="003B5A7E">
              <w:rPr>
                <w:rFonts w:ascii="Calibri" w:hAnsi="Calibri" w:cs="Calibri"/>
                <w:color w:val="000000"/>
                <w:sz w:val="22"/>
                <w:szCs w:val="22"/>
                <w:u w:val="single"/>
              </w:rPr>
              <w:br/>
            </w:r>
            <w:r w:rsidRPr="003B5A7E">
              <w:rPr>
                <w:rFonts w:ascii="Calibri" w:hAnsi="Calibri" w:cs="Calibri"/>
                <w:color w:val="000000"/>
                <w:sz w:val="22"/>
                <w:szCs w:val="22"/>
              </w:rPr>
              <w:t xml:space="preserve">3. Calculate: 2. (number with a first home visit) </w:t>
            </w:r>
            <w:r w:rsidRPr="003B5A7E">
              <w:rPr>
                <w:rFonts w:ascii="Calibri" w:hAnsi="Calibri" w:cs="Calibri"/>
                <w:color w:val="000000"/>
                <w:sz w:val="22"/>
                <w:szCs w:val="22"/>
                <w:u w:val="single"/>
              </w:rPr>
              <w:t>divided by</w:t>
            </w:r>
            <w:r w:rsidRPr="003B5A7E">
              <w:rPr>
                <w:rFonts w:ascii="Calibri" w:hAnsi="Calibri" w:cs="Calibri"/>
                <w:color w:val="000000"/>
                <w:sz w:val="22"/>
                <w:szCs w:val="22"/>
              </w:rPr>
              <w:t xml:space="preserve"> 1. (number offered services)</w:t>
            </w:r>
          </w:p>
        </w:tc>
        <w:tc>
          <w:tcPr>
            <w:tcW w:w="3870" w:type="dxa"/>
            <w:tcBorders>
              <w:top w:val="nil"/>
              <w:left w:val="nil"/>
              <w:bottom w:val="single" w:sz="4" w:space="0" w:color="auto"/>
              <w:right w:val="single" w:sz="4" w:space="0" w:color="auto"/>
            </w:tcBorders>
            <w:shd w:val="clear" w:color="auto" w:fill="auto"/>
            <w:hideMark/>
          </w:tcPr>
          <w:p w14:paraId="52C7A3C4" w14:textId="77777777" w:rsidR="0093544C" w:rsidRPr="003B5A7E" w:rsidRDefault="0093544C" w:rsidP="0093544C">
            <w:pPr>
              <w:rPr>
                <w:rFonts w:ascii="Calibri" w:hAnsi="Calibri"/>
                <w:color w:val="000000"/>
                <w:sz w:val="22"/>
                <w:szCs w:val="22"/>
              </w:rPr>
            </w:pPr>
            <w:r w:rsidRPr="003B5A7E">
              <w:rPr>
                <w:rFonts w:ascii="Calibri" w:hAnsi="Calibri" w:cs="Calibri"/>
                <w:color w:val="0000FF"/>
                <w:sz w:val="22"/>
                <w:szCs w:val="22"/>
              </w:rPr>
              <w:t>HFA Standard 1-1 to</w:t>
            </w:r>
            <w:r w:rsidRPr="003B5A7E">
              <w:rPr>
                <w:rFonts w:ascii="Calibri" w:hAnsi="Calibri" w:cs="Calibri"/>
                <w:color w:val="000000"/>
                <w:sz w:val="22"/>
                <w:szCs w:val="22"/>
              </w:rPr>
              <w:t xml:space="preserve"> 1-4.A spreadsheet or Acceptance Rate and description of methodology, if not using HFA spreadsheets or</w:t>
            </w:r>
            <w:r w:rsidRPr="003B5A7E">
              <w:rPr>
                <w:rFonts w:ascii="Calibri" w:hAnsi="Calibri"/>
                <w:color w:val="000000"/>
                <w:sz w:val="22"/>
                <w:szCs w:val="22"/>
              </w:rPr>
              <w:t xml:space="preserve"> PIMS </w:t>
            </w:r>
          </w:p>
        </w:tc>
        <w:tc>
          <w:tcPr>
            <w:tcW w:w="1608" w:type="dxa"/>
            <w:tcBorders>
              <w:top w:val="nil"/>
              <w:left w:val="nil"/>
              <w:bottom w:val="single" w:sz="4" w:space="0" w:color="auto"/>
              <w:right w:val="single" w:sz="8" w:space="0" w:color="auto"/>
            </w:tcBorders>
            <w:shd w:val="clear" w:color="auto" w:fill="auto"/>
            <w:hideMark/>
          </w:tcPr>
          <w:p w14:paraId="4FE27523"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Update Every Six Months</w:t>
            </w:r>
          </w:p>
        </w:tc>
      </w:tr>
      <w:tr w:rsidR="0093544C" w:rsidRPr="003B5A7E" w14:paraId="00C0B215" w14:textId="77777777" w:rsidTr="004A717A">
        <w:trPr>
          <w:gridAfter w:val="4"/>
          <w:divId w:val="1250846101"/>
          <w:wAfter w:w="1470" w:type="dxa"/>
          <w:trHeight w:val="3910"/>
        </w:trPr>
        <w:tc>
          <w:tcPr>
            <w:tcW w:w="1606" w:type="dxa"/>
            <w:tcBorders>
              <w:top w:val="nil"/>
              <w:left w:val="single" w:sz="8" w:space="0" w:color="auto"/>
              <w:bottom w:val="single" w:sz="4" w:space="0" w:color="auto"/>
              <w:right w:val="single" w:sz="4" w:space="0" w:color="auto"/>
            </w:tcBorders>
            <w:shd w:val="clear" w:color="auto" w:fill="auto"/>
            <w:hideMark/>
          </w:tcPr>
          <w:p w14:paraId="553FC513"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1-4.B&amp;C </w:t>
            </w:r>
            <w:r w:rsidRPr="003B5A7E">
              <w:rPr>
                <w:rFonts w:ascii="Calibri" w:hAnsi="Calibri" w:cs="Calibri"/>
                <w:color w:val="000000"/>
                <w:sz w:val="22"/>
                <w:szCs w:val="22"/>
              </w:rPr>
              <w:br/>
              <w:t>Acceptance Analysis and Plan</w:t>
            </w:r>
          </w:p>
        </w:tc>
        <w:tc>
          <w:tcPr>
            <w:tcW w:w="1153" w:type="dxa"/>
            <w:tcBorders>
              <w:top w:val="nil"/>
              <w:left w:val="nil"/>
              <w:bottom w:val="single" w:sz="4" w:space="0" w:color="auto"/>
              <w:right w:val="single" w:sz="4" w:space="0" w:color="auto"/>
            </w:tcBorders>
            <w:shd w:val="clear" w:color="auto" w:fill="auto"/>
            <w:hideMark/>
          </w:tcPr>
          <w:p w14:paraId="0A78519B"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Every other year</w:t>
            </w:r>
          </w:p>
        </w:tc>
        <w:tc>
          <w:tcPr>
            <w:tcW w:w="5703" w:type="dxa"/>
            <w:tcBorders>
              <w:top w:val="nil"/>
              <w:left w:val="nil"/>
              <w:bottom w:val="single" w:sz="4" w:space="0" w:color="auto"/>
              <w:right w:val="single" w:sz="4" w:space="0" w:color="auto"/>
            </w:tcBorders>
            <w:shd w:val="clear" w:color="auto" w:fill="auto"/>
            <w:hideMark/>
          </w:tcPr>
          <w:p w14:paraId="44DF69C5"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Analyze both formally and informally families who refused services in comparison to families who accept services. Analysis includes programmatic, demographic and social factors as well as the reason why families decline. Develop a plan to increase acceptance addressing any programmatic, demographic and social factors identified in the analysis. </w:t>
            </w:r>
            <w:r w:rsidRPr="003B5A7E">
              <w:rPr>
                <w:rFonts w:ascii="Calibri" w:hAnsi="Calibri" w:cs="Calibri"/>
                <w:color w:val="000000"/>
                <w:sz w:val="22"/>
                <w:szCs w:val="22"/>
              </w:rPr>
              <w:br/>
            </w:r>
            <w:r w:rsidRPr="003B5A7E">
              <w:rPr>
                <w:rFonts w:ascii="Calibri" w:hAnsi="Calibri" w:cs="Calibri"/>
                <w:color w:val="000000"/>
                <w:sz w:val="22"/>
                <w:szCs w:val="22"/>
              </w:rPr>
              <w:br/>
              <w:t>For smaller sites with less than 50 families offered services over a two year period, the site is required at a minimum to collect informal data and reasons why families are not accepting services, at least once every two years. The site will do a more comprehensive analysis when the sample size over a two-year period is 50 or more.</w:t>
            </w:r>
          </w:p>
        </w:tc>
        <w:tc>
          <w:tcPr>
            <w:tcW w:w="3870" w:type="dxa"/>
            <w:tcBorders>
              <w:top w:val="nil"/>
              <w:left w:val="nil"/>
              <w:bottom w:val="single" w:sz="4" w:space="0" w:color="auto"/>
              <w:right w:val="single" w:sz="4" w:space="0" w:color="auto"/>
            </w:tcBorders>
            <w:shd w:val="clear" w:color="auto" w:fill="auto"/>
            <w:hideMark/>
          </w:tcPr>
          <w:p w14:paraId="49E988D3" w14:textId="77777777" w:rsidR="0093544C" w:rsidRPr="003B5A7E" w:rsidRDefault="0093544C" w:rsidP="0093544C">
            <w:pPr>
              <w:rPr>
                <w:rFonts w:ascii="Calibri" w:hAnsi="Calibri"/>
                <w:color w:val="000000"/>
                <w:sz w:val="22"/>
                <w:szCs w:val="22"/>
              </w:rPr>
            </w:pPr>
            <w:r w:rsidRPr="003B5A7E">
              <w:rPr>
                <w:rFonts w:ascii="Calibri" w:hAnsi="Calibri" w:cs="Calibri"/>
                <w:color w:val="0000FF"/>
                <w:sz w:val="22"/>
                <w:szCs w:val="22"/>
              </w:rPr>
              <w:t>HFA Standard 1-4.B&amp;C</w:t>
            </w:r>
            <w:r w:rsidRPr="003B5A7E">
              <w:rPr>
                <w:rFonts w:ascii="Calibri" w:hAnsi="Calibri" w:cs="Calibri"/>
                <w:color w:val="000000"/>
                <w:sz w:val="22"/>
                <w:szCs w:val="22"/>
              </w:rPr>
              <w:t xml:space="preserve"> Acceptance Analysis and Plan or Comprehensive Acceptance Analysis and</w:t>
            </w:r>
            <w:r w:rsidRPr="003B5A7E">
              <w:rPr>
                <w:rFonts w:ascii="Calibri" w:hAnsi="Calibri" w:cs="Calibri"/>
                <w:sz w:val="22"/>
                <w:szCs w:val="22"/>
              </w:rPr>
              <w:t xml:space="preserve"> Plan</w:t>
            </w:r>
            <w:r w:rsidRPr="003B5A7E">
              <w:rPr>
                <w:rFonts w:ascii="Calibri" w:hAnsi="Calibri" w:cs="Calibri"/>
                <w:color w:val="000000"/>
                <w:sz w:val="22"/>
                <w:szCs w:val="22"/>
              </w:rPr>
              <w:t xml:space="preserve"> for at least one cohort year. </w:t>
            </w:r>
            <w:r w:rsidRPr="003B5A7E">
              <w:rPr>
                <w:rFonts w:ascii="Calibri" w:hAnsi="Calibri" w:cs="Calibri"/>
                <w:color w:val="000000"/>
                <w:sz w:val="22"/>
                <w:szCs w:val="22"/>
              </w:rPr>
              <w:br/>
            </w:r>
            <w:r w:rsidRPr="003B5A7E">
              <w:rPr>
                <w:rFonts w:ascii="Calibri" w:hAnsi="Calibri" w:cs="Calibri"/>
                <w:color w:val="000000"/>
                <w:sz w:val="22"/>
                <w:szCs w:val="22"/>
              </w:rPr>
              <w:br/>
              <w:t>For sites with less than 50 families offered services over a two year period, narrative of informal data and reasons why families are not accepting services as well as strategies developed to increase acceptance and which</w:t>
            </w:r>
            <w:r w:rsidRPr="003B5A7E">
              <w:rPr>
                <w:rFonts w:ascii="Calibri" w:hAnsi="Calibri"/>
                <w:color w:val="000000"/>
                <w:sz w:val="22"/>
                <w:szCs w:val="22"/>
              </w:rPr>
              <w:t xml:space="preserve"> have been implemented.</w:t>
            </w:r>
          </w:p>
        </w:tc>
        <w:tc>
          <w:tcPr>
            <w:tcW w:w="1608" w:type="dxa"/>
            <w:tcBorders>
              <w:top w:val="nil"/>
              <w:left w:val="nil"/>
              <w:bottom w:val="single" w:sz="4" w:space="0" w:color="auto"/>
              <w:right w:val="single" w:sz="8" w:space="0" w:color="auto"/>
            </w:tcBorders>
            <w:shd w:val="clear" w:color="auto" w:fill="auto"/>
            <w:hideMark/>
          </w:tcPr>
          <w:p w14:paraId="1F32F3D3"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Update Annually</w:t>
            </w:r>
          </w:p>
        </w:tc>
      </w:tr>
      <w:tr w:rsidR="0093544C" w:rsidRPr="003B5A7E" w14:paraId="195E6906" w14:textId="77777777" w:rsidTr="004A717A">
        <w:trPr>
          <w:gridAfter w:val="4"/>
          <w:divId w:val="1250846101"/>
          <w:wAfter w:w="1470" w:type="dxa"/>
          <w:trHeight w:val="5210"/>
        </w:trPr>
        <w:tc>
          <w:tcPr>
            <w:tcW w:w="1606" w:type="dxa"/>
            <w:tcBorders>
              <w:top w:val="single" w:sz="4" w:space="0" w:color="auto"/>
              <w:left w:val="single" w:sz="8" w:space="0" w:color="auto"/>
              <w:bottom w:val="single" w:sz="4" w:space="0" w:color="auto"/>
              <w:right w:val="single" w:sz="4" w:space="0" w:color="auto"/>
            </w:tcBorders>
            <w:shd w:val="clear" w:color="auto" w:fill="auto"/>
            <w:hideMark/>
          </w:tcPr>
          <w:p w14:paraId="7B7C8D97"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lastRenderedPageBreak/>
              <w:t>3-4.A</w:t>
            </w:r>
            <w:r w:rsidRPr="003B5A7E">
              <w:rPr>
                <w:rFonts w:ascii="Calibri" w:hAnsi="Calibri" w:cs="Calibri"/>
                <w:color w:val="000000"/>
                <w:sz w:val="22"/>
                <w:szCs w:val="22"/>
              </w:rPr>
              <w:br/>
              <w:t>Retention Rate</w:t>
            </w:r>
          </w:p>
        </w:tc>
        <w:tc>
          <w:tcPr>
            <w:tcW w:w="1153" w:type="dxa"/>
            <w:tcBorders>
              <w:top w:val="single" w:sz="4" w:space="0" w:color="auto"/>
              <w:left w:val="nil"/>
              <w:bottom w:val="single" w:sz="4" w:space="0" w:color="auto"/>
              <w:right w:val="single" w:sz="4" w:space="0" w:color="auto"/>
            </w:tcBorders>
            <w:shd w:val="clear" w:color="auto" w:fill="auto"/>
            <w:noWrap/>
            <w:hideMark/>
          </w:tcPr>
          <w:p w14:paraId="7450E260"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Annual</w:t>
            </w:r>
          </w:p>
        </w:tc>
        <w:tc>
          <w:tcPr>
            <w:tcW w:w="5703" w:type="dxa"/>
            <w:tcBorders>
              <w:top w:val="single" w:sz="4" w:space="0" w:color="auto"/>
              <w:left w:val="nil"/>
              <w:bottom w:val="single" w:sz="4" w:space="0" w:color="auto"/>
              <w:right w:val="single" w:sz="4" w:space="0" w:color="auto"/>
            </w:tcBorders>
            <w:shd w:val="clear" w:color="auto" w:fill="auto"/>
            <w:hideMark/>
          </w:tcPr>
          <w:p w14:paraId="5E09604E"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HFA methodology for calculating a site’s retention rate is:</w:t>
            </w:r>
            <w:r w:rsidRPr="003B5A7E">
              <w:rPr>
                <w:rFonts w:ascii="Calibri" w:hAnsi="Calibri" w:cs="Calibri"/>
                <w:color w:val="000000"/>
                <w:sz w:val="22"/>
                <w:szCs w:val="22"/>
              </w:rPr>
              <w:br/>
              <w:t>1. Select a specified time period, e.g., January 1, 2016 to December 31, 2016 – this is called a “volume year” and can be a calendar year or fiscal year</w:t>
            </w:r>
            <w:r w:rsidRPr="003B5A7E">
              <w:rPr>
                <w:rFonts w:ascii="Calibri" w:hAnsi="Calibri" w:cs="Calibri"/>
                <w:color w:val="000000"/>
                <w:sz w:val="22"/>
                <w:szCs w:val="22"/>
              </w:rPr>
              <w:br/>
              <w:t>2. Count the number of families who received a first home visit during this time period</w:t>
            </w:r>
            <w:r w:rsidRPr="003B5A7E">
              <w:rPr>
                <w:rFonts w:ascii="Calibri" w:hAnsi="Calibri" w:cs="Calibri"/>
                <w:color w:val="000000"/>
                <w:sz w:val="22"/>
                <w:szCs w:val="22"/>
              </w:rPr>
              <w:br/>
              <w:t xml:space="preserve">3. Count the number of families in this group that remained in services over specified periods of time (six months, 12 months, two years or more, etc.) </w:t>
            </w:r>
            <w:r w:rsidRPr="003B5A7E">
              <w:rPr>
                <w:rFonts w:ascii="Calibri" w:hAnsi="Calibri" w:cs="Calibri"/>
                <w:color w:val="000000"/>
                <w:sz w:val="22"/>
                <w:szCs w:val="22"/>
              </w:rPr>
              <w:br/>
              <w:t xml:space="preserve">4. Divide this number by the total number in step 2 (that received a first home visit during the time period.) </w:t>
            </w:r>
            <w:r w:rsidRPr="003B5A7E">
              <w:rPr>
                <w:rFonts w:ascii="Calibri" w:hAnsi="Calibri" w:cs="Calibri"/>
                <w:color w:val="000000"/>
                <w:sz w:val="22"/>
                <w:szCs w:val="22"/>
              </w:rPr>
              <w:br/>
              <w:t>5. For accuracy, a time period must be selected that ended at least one year ago for one year retention rate, two years ago for two year retention rate, three years ago for three year retention rate, and so on.  This is to ensure all families beginning services during the specified time period have had the opportunity to stay for the full retention period. For example, a family enrolled in December 2016 could not be counted as retained for one year until December 2017.</w:t>
            </w:r>
          </w:p>
        </w:tc>
        <w:tc>
          <w:tcPr>
            <w:tcW w:w="3870" w:type="dxa"/>
            <w:tcBorders>
              <w:top w:val="single" w:sz="4" w:space="0" w:color="auto"/>
              <w:left w:val="nil"/>
              <w:bottom w:val="single" w:sz="4" w:space="0" w:color="auto"/>
              <w:right w:val="single" w:sz="4" w:space="0" w:color="auto"/>
            </w:tcBorders>
            <w:shd w:val="clear" w:color="auto" w:fill="auto"/>
            <w:hideMark/>
          </w:tcPr>
          <w:p w14:paraId="28C06BAD" w14:textId="77777777" w:rsidR="0093544C" w:rsidRPr="003B5A7E" w:rsidRDefault="0093544C" w:rsidP="0093544C">
            <w:pPr>
              <w:spacing w:after="240"/>
              <w:rPr>
                <w:rFonts w:ascii="Calibri" w:hAnsi="Calibri"/>
                <w:color w:val="000000"/>
                <w:sz w:val="22"/>
                <w:szCs w:val="22"/>
              </w:rPr>
            </w:pPr>
            <w:r w:rsidRPr="003B5A7E">
              <w:rPr>
                <w:rFonts w:ascii="Calibri" w:hAnsi="Calibri" w:cs="Calibri"/>
                <w:color w:val="0000FF"/>
                <w:sz w:val="22"/>
                <w:szCs w:val="22"/>
              </w:rPr>
              <w:t xml:space="preserve">HFA 3-4.A Retention </w:t>
            </w:r>
            <w:r w:rsidRPr="003B5A7E">
              <w:rPr>
                <w:rFonts w:ascii="Calibri" w:hAnsi="Calibri" w:cs="Calibri"/>
                <w:color w:val="000000"/>
                <w:sz w:val="22"/>
                <w:szCs w:val="22"/>
              </w:rPr>
              <w:t>Measurement Worksheet or Retention Rate and description of methodology, if not using HFA spreadsheets or PIMS</w:t>
            </w:r>
            <w:r w:rsidRPr="003B5A7E">
              <w:rPr>
                <w:rFonts w:ascii="Calibri" w:hAnsi="Calibri"/>
                <w:color w:val="000000"/>
                <w:sz w:val="22"/>
                <w:szCs w:val="22"/>
              </w:rPr>
              <w:br/>
            </w:r>
          </w:p>
        </w:tc>
        <w:tc>
          <w:tcPr>
            <w:tcW w:w="1608" w:type="dxa"/>
            <w:tcBorders>
              <w:top w:val="single" w:sz="4" w:space="0" w:color="auto"/>
              <w:left w:val="nil"/>
              <w:bottom w:val="single" w:sz="4" w:space="0" w:color="auto"/>
              <w:right w:val="single" w:sz="8" w:space="0" w:color="auto"/>
            </w:tcBorders>
            <w:shd w:val="clear" w:color="auto" w:fill="auto"/>
            <w:hideMark/>
          </w:tcPr>
          <w:p w14:paraId="78EF8F6E"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Update Every Six Months</w:t>
            </w:r>
          </w:p>
        </w:tc>
      </w:tr>
      <w:tr w:rsidR="0093544C" w:rsidRPr="003B5A7E" w14:paraId="74F0B996" w14:textId="77777777" w:rsidTr="004A717A">
        <w:trPr>
          <w:gridAfter w:val="4"/>
          <w:divId w:val="1250846101"/>
          <w:wAfter w:w="1470" w:type="dxa"/>
          <w:trHeight w:val="3670"/>
        </w:trPr>
        <w:tc>
          <w:tcPr>
            <w:tcW w:w="1606" w:type="dxa"/>
            <w:tcBorders>
              <w:top w:val="nil"/>
              <w:left w:val="single" w:sz="8" w:space="0" w:color="auto"/>
              <w:bottom w:val="single" w:sz="4" w:space="0" w:color="auto"/>
              <w:right w:val="single" w:sz="4" w:space="0" w:color="auto"/>
            </w:tcBorders>
            <w:shd w:val="clear" w:color="auto" w:fill="auto"/>
            <w:hideMark/>
          </w:tcPr>
          <w:p w14:paraId="55EFBA9C"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3-4.B&amp;C </w:t>
            </w:r>
            <w:r w:rsidRPr="003B5A7E">
              <w:rPr>
                <w:rFonts w:ascii="Calibri" w:hAnsi="Calibri" w:cs="Calibri"/>
                <w:color w:val="000000"/>
                <w:sz w:val="22"/>
                <w:szCs w:val="22"/>
              </w:rPr>
              <w:br/>
              <w:t>Retention Analysis and Plan</w:t>
            </w:r>
          </w:p>
        </w:tc>
        <w:tc>
          <w:tcPr>
            <w:tcW w:w="1153" w:type="dxa"/>
            <w:tcBorders>
              <w:top w:val="nil"/>
              <w:left w:val="nil"/>
              <w:bottom w:val="single" w:sz="4" w:space="0" w:color="auto"/>
              <w:right w:val="single" w:sz="4" w:space="0" w:color="auto"/>
            </w:tcBorders>
            <w:shd w:val="clear" w:color="auto" w:fill="auto"/>
            <w:hideMark/>
          </w:tcPr>
          <w:p w14:paraId="68D6CBAF"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Every other year</w:t>
            </w:r>
          </w:p>
        </w:tc>
        <w:tc>
          <w:tcPr>
            <w:tcW w:w="5703" w:type="dxa"/>
            <w:tcBorders>
              <w:top w:val="nil"/>
              <w:left w:val="nil"/>
              <w:bottom w:val="single" w:sz="4" w:space="0" w:color="auto"/>
              <w:right w:val="single" w:sz="4" w:space="0" w:color="auto"/>
            </w:tcBorders>
            <w:shd w:val="clear" w:color="auto" w:fill="auto"/>
            <w:hideMark/>
          </w:tcPr>
          <w:p w14:paraId="1350F0B0"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Analyze both formally (numbers and percentages) and informally (anecdotal information from staff or advisory members), families who remain in services in comparison to families who leave. Analysis includes programmatic, demographic and social factors as well as the reason why families leave. Develop a plan to increase retention addressing any programmatic, demographic and social factors identified in the analysis. </w:t>
            </w:r>
          </w:p>
        </w:tc>
        <w:tc>
          <w:tcPr>
            <w:tcW w:w="3870" w:type="dxa"/>
            <w:tcBorders>
              <w:top w:val="nil"/>
              <w:left w:val="nil"/>
              <w:bottom w:val="single" w:sz="4" w:space="0" w:color="auto"/>
              <w:right w:val="single" w:sz="4" w:space="0" w:color="auto"/>
            </w:tcBorders>
            <w:shd w:val="clear" w:color="auto" w:fill="auto"/>
            <w:hideMark/>
          </w:tcPr>
          <w:p w14:paraId="232E49EF" w14:textId="77777777" w:rsidR="0093544C" w:rsidRPr="003B5A7E" w:rsidRDefault="0093544C" w:rsidP="0093544C">
            <w:pPr>
              <w:rPr>
                <w:rFonts w:ascii="Calibri" w:hAnsi="Calibri"/>
                <w:color w:val="000000"/>
                <w:sz w:val="22"/>
                <w:szCs w:val="22"/>
              </w:rPr>
            </w:pPr>
            <w:r w:rsidRPr="003B5A7E">
              <w:rPr>
                <w:rFonts w:ascii="Calibri" w:hAnsi="Calibri" w:cs="Calibri"/>
                <w:color w:val="0000FF"/>
                <w:sz w:val="22"/>
                <w:szCs w:val="22"/>
              </w:rPr>
              <w:t>HFA Standard 3-4.B</w:t>
            </w:r>
            <w:r w:rsidRPr="003B5A7E">
              <w:rPr>
                <w:rFonts w:ascii="Calibri" w:hAnsi="Calibri" w:cs="Calibri"/>
                <w:color w:val="000000"/>
                <w:sz w:val="22"/>
                <w:szCs w:val="22"/>
              </w:rPr>
              <w:t>&amp;C Retention</w:t>
            </w:r>
            <w:r w:rsidRPr="003B5A7E">
              <w:rPr>
                <w:rFonts w:ascii="Calibri" w:hAnsi="Calibri" w:cs="Calibri"/>
                <w:sz w:val="22"/>
                <w:szCs w:val="22"/>
              </w:rPr>
              <w:t xml:space="preserve"> Analysis and</w:t>
            </w:r>
            <w:r w:rsidRPr="003B5A7E">
              <w:rPr>
                <w:rFonts w:ascii="Calibri" w:hAnsi="Calibri" w:cs="Calibri"/>
                <w:color w:val="FF33CC"/>
                <w:sz w:val="22"/>
                <w:szCs w:val="22"/>
              </w:rPr>
              <w:t xml:space="preserve"> </w:t>
            </w:r>
            <w:r w:rsidRPr="003B5A7E">
              <w:rPr>
                <w:rFonts w:ascii="Calibri" w:hAnsi="Calibri" w:cs="Calibri"/>
                <w:color w:val="000000"/>
                <w:sz w:val="22"/>
                <w:szCs w:val="22"/>
              </w:rPr>
              <w:t xml:space="preserve">Plan or Comprehensive Retention Analysis and Plan for at least one cohort year. </w:t>
            </w:r>
            <w:r w:rsidRPr="003B5A7E">
              <w:rPr>
                <w:rFonts w:ascii="Calibri" w:hAnsi="Calibri" w:cs="Calibri"/>
                <w:color w:val="000000"/>
                <w:sz w:val="22"/>
                <w:szCs w:val="22"/>
              </w:rPr>
              <w:br/>
            </w:r>
            <w:r w:rsidRPr="003B5A7E">
              <w:rPr>
                <w:rFonts w:ascii="Calibri" w:hAnsi="Calibri" w:cs="Calibri"/>
                <w:color w:val="000000"/>
                <w:sz w:val="22"/>
                <w:szCs w:val="22"/>
              </w:rPr>
              <w:br/>
              <w:t>For sites with less than 50 families offered services over a two year period, narrative of informal data and reasons why families are not accepting services as well as strategies</w:t>
            </w:r>
            <w:r w:rsidRPr="003B5A7E">
              <w:rPr>
                <w:rFonts w:ascii="Calibri" w:hAnsi="Calibri" w:cs="Calibri"/>
                <w:sz w:val="22"/>
                <w:szCs w:val="22"/>
              </w:rPr>
              <w:t xml:space="preserve"> developed to increase acceptance and which</w:t>
            </w:r>
            <w:r w:rsidRPr="003B5A7E">
              <w:rPr>
                <w:rFonts w:ascii="Calibri" w:hAnsi="Calibri"/>
                <w:color w:val="000000"/>
                <w:sz w:val="22"/>
                <w:szCs w:val="22"/>
              </w:rPr>
              <w:t xml:space="preserve"> have been implemented.</w:t>
            </w:r>
          </w:p>
        </w:tc>
        <w:tc>
          <w:tcPr>
            <w:tcW w:w="1608" w:type="dxa"/>
            <w:tcBorders>
              <w:top w:val="nil"/>
              <w:left w:val="nil"/>
              <w:bottom w:val="single" w:sz="4" w:space="0" w:color="auto"/>
              <w:right w:val="single" w:sz="8" w:space="0" w:color="auto"/>
            </w:tcBorders>
            <w:shd w:val="clear" w:color="auto" w:fill="auto"/>
            <w:hideMark/>
          </w:tcPr>
          <w:p w14:paraId="41D71FEE"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Update Annually</w:t>
            </w:r>
          </w:p>
        </w:tc>
      </w:tr>
      <w:tr w:rsidR="0093544C" w:rsidRPr="003B5A7E" w14:paraId="2B1189DF" w14:textId="77777777" w:rsidTr="004A717A">
        <w:trPr>
          <w:gridAfter w:val="4"/>
          <w:divId w:val="1250846101"/>
          <w:wAfter w:w="1470" w:type="dxa"/>
          <w:trHeight w:val="4510"/>
        </w:trPr>
        <w:tc>
          <w:tcPr>
            <w:tcW w:w="1606" w:type="dxa"/>
            <w:tcBorders>
              <w:top w:val="single" w:sz="4" w:space="0" w:color="auto"/>
              <w:left w:val="single" w:sz="8" w:space="0" w:color="auto"/>
              <w:bottom w:val="single" w:sz="4" w:space="0" w:color="auto"/>
              <w:right w:val="single" w:sz="4" w:space="0" w:color="auto"/>
            </w:tcBorders>
            <w:shd w:val="clear" w:color="auto" w:fill="auto"/>
            <w:hideMark/>
          </w:tcPr>
          <w:p w14:paraId="520C9E4F"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lastRenderedPageBreak/>
              <w:t xml:space="preserve">4-1.B </w:t>
            </w:r>
            <w:r w:rsidRPr="003B5A7E">
              <w:rPr>
                <w:rFonts w:ascii="Calibri" w:hAnsi="Calibri" w:cs="Calibri"/>
                <w:color w:val="000000"/>
                <w:sz w:val="22"/>
                <w:szCs w:val="22"/>
              </w:rPr>
              <w:br/>
              <w:t>Level 1 for Six Months</w:t>
            </w:r>
          </w:p>
        </w:tc>
        <w:tc>
          <w:tcPr>
            <w:tcW w:w="1153" w:type="dxa"/>
            <w:tcBorders>
              <w:top w:val="single" w:sz="4" w:space="0" w:color="auto"/>
              <w:left w:val="nil"/>
              <w:bottom w:val="single" w:sz="4" w:space="0" w:color="auto"/>
              <w:right w:val="single" w:sz="4" w:space="0" w:color="auto"/>
            </w:tcBorders>
            <w:shd w:val="clear" w:color="auto" w:fill="auto"/>
            <w:hideMark/>
          </w:tcPr>
          <w:p w14:paraId="49222F6A"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Ongoing - All Active Families</w:t>
            </w:r>
          </w:p>
        </w:tc>
        <w:tc>
          <w:tcPr>
            <w:tcW w:w="5703" w:type="dxa"/>
            <w:tcBorders>
              <w:top w:val="single" w:sz="4" w:space="0" w:color="auto"/>
              <w:left w:val="nil"/>
              <w:bottom w:val="single" w:sz="4" w:space="0" w:color="auto"/>
              <w:right w:val="single" w:sz="4" w:space="0" w:color="auto"/>
            </w:tcBorders>
            <w:shd w:val="clear" w:color="auto" w:fill="auto"/>
            <w:hideMark/>
          </w:tcPr>
          <w:p w14:paraId="3F81D2DE"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1. Count total number active families who have been enrolled at least six months after the birth of the baby, or six months after enrollment (whichever is longer) </w:t>
            </w:r>
            <w:r w:rsidRPr="003B5A7E">
              <w:rPr>
                <w:rFonts w:ascii="Calibri" w:hAnsi="Calibri" w:cs="Calibri"/>
                <w:color w:val="000000"/>
                <w:sz w:val="22"/>
                <w:szCs w:val="22"/>
              </w:rPr>
              <w:br/>
              <w:t xml:space="preserve">2. Count the number of these families who remained on </w:t>
            </w:r>
            <w:r w:rsidRPr="003B5A7E">
              <w:rPr>
                <w:rFonts w:ascii="Calibri" w:hAnsi="Calibri" w:cs="Calibri"/>
                <w:color w:val="000000"/>
                <w:sz w:val="22"/>
                <w:szCs w:val="22"/>
              </w:rPr>
              <w:br/>
              <w:t xml:space="preserve">level 1 (weekly visits) for a minimum of six months, excluding time on creative outreach. </w:t>
            </w:r>
            <w:r w:rsidRPr="003B5A7E">
              <w:rPr>
                <w:rFonts w:ascii="Calibri" w:hAnsi="Calibri" w:cs="Calibri"/>
                <w:color w:val="000000"/>
                <w:sz w:val="22"/>
                <w:szCs w:val="22"/>
              </w:rPr>
              <w:br/>
              <w:t>3. Present number and calculate percentage: 2. (families who remained on level 1 according to standard) divided by 1. (total number of active families who have been enrolled for timeframes described).</w:t>
            </w:r>
          </w:p>
        </w:tc>
        <w:tc>
          <w:tcPr>
            <w:tcW w:w="3870" w:type="dxa"/>
            <w:tcBorders>
              <w:top w:val="single" w:sz="4" w:space="0" w:color="auto"/>
              <w:left w:val="nil"/>
              <w:bottom w:val="single" w:sz="4" w:space="0" w:color="auto"/>
              <w:right w:val="single" w:sz="4" w:space="0" w:color="auto"/>
            </w:tcBorders>
            <w:shd w:val="clear" w:color="auto" w:fill="auto"/>
            <w:hideMark/>
          </w:tcPr>
          <w:p w14:paraId="728374EC" w14:textId="77777777" w:rsidR="0093544C" w:rsidRPr="003B5A7E" w:rsidRDefault="0093544C" w:rsidP="0093544C">
            <w:pPr>
              <w:rPr>
                <w:rFonts w:ascii="Calibri" w:hAnsi="Calibri" w:cs="Calibri"/>
                <w:color w:val="0000FF"/>
                <w:sz w:val="22"/>
                <w:szCs w:val="22"/>
              </w:rPr>
            </w:pPr>
            <w:r w:rsidRPr="003B5A7E">
              <w:rPr>
                <w:rFonts w:ascii="Calibri" w:hAnsi="Calibri" w:cs="Calibri"/>
                <w:color w:val="0000FF"/>
                <w:sz w:val="22"/>
                <w:szCs w:val="22"/>
              </w:rPr>
              <w:t>HFA 4-1.B Weekly Home Visiting Spreadsheet</w:t>
            </w:r>
            <w:r w:rsidRPr="003B5A7E">
              <w:rPr>
                <w:rFonts w:ascii="Calibri" w:hAnsi="Calibri" w:cs="Calibri"/>
                <w:sz w:val="22"/>
                <w:szCs w:val="22"/>
              </w:rPr>
              <w:t xml:space="preserve"> or report </w:t>
            </w:r>
            <w:r w:rsidRPr="003B5A7E">
              <w:rPr>
                <w:rFonts w:ascii="Calibri" w:hAnsi="Calibri" w:cs="Calibri"/>
                <w:color w:val="000000"/>
                <w:sz w:val="22"/>
                <w:szCs w:val="22"/>
              </w:rPr>
              <w:t xml:space="preserve">reflecting all active families with a target child over 6 months indicating those who remained on Level 1 for six months. Include explanation for any families who did not remain on Level 1 for six months.   </w:t>
            </w:r>
            <w:r w:rsidRPr="003B5A7E">
              <w:rPr>
                <w:rFonts w:ascii="Calibri" w:hAnsi="Calibri" w:cs="Calibri"/>
                <w:color w:val="000000"/>
                <w:sz w:val="22"/>
                <w:szCs w:val="22"/>
              </w:rPr>
              <w:br/>
            </w:r>
            <w:r w:rsidRPr="003B5A7E">
              <w:rPr>
                <w:rFonts w:ascii="Calibri" w:hAnsi="Calibri" w:cs="Calibri"/>
                <w:color w:val="000000"/>
                <w:sz w:val="22"/>
                <w:szCs w:val="22"/>
              </w:rPr>
              <w:br/>
            </w:r>
            <w:r w:rsidRPr="003B5A7E">
              <w:rPr>
                <w:rFonts w:ascii="Calibri" w:hAnsi="Calibri" w:cs="Calibri"/>
                <w:sz w:val="22"/>
                <w:szCs w:val="22"/>
              </w:rPr>
              <w:t>This is a threshold standard, meaning to be in adherence a minimum threshold has been established (90% in this case). When the site's annual data in the self-study falls below this threshold, Peer Reviewers or Panel will request more recent data.</w:t>
            </w:r>
            <w:r w:rsidRPr="003B5A7E">
              <w:rPr>
                <w:rFonts w:ascii="Calibri" w:hAnsi="Calibri" w:cs="Calibri"/>
                <w:color w:val="000000"/>
                <w:sz w:val="22"/>
                <w:szCs w:val="22"/>
              </w:rPr>
              <w:t xml:space="preserve"> </w:t>
            </w:r>
          </w:p>
        </w:tc>
        <w:tc>
          <w:tcPr>
            <w:tcW w:w="1608" w:type="dxa"/>
            <w:tcBorders>
              <w:top w:val="single" w:sz="4" w:space="0" w:color="auto"/>
              <w:left w:val="nil"/>
              <w:bottom w:val="single" w:sz="4" w:space="0" w:color="auto"/>
              <w:right w:val="single" w:sz="8" w:space="0" w:color="auto"/>
            </w:tcBorders>
            <w:shd w:val="clear" w:color="auto" w:fill="auto"/>
            <w:hideMark/>
          </w:tcPr>
          <w:p w14:paraId="38297F9D"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Update Quarterly</w:t>
            </w:r>
          </w:p>
        </w:tc>
      </w:tr>
      <w:tr w:rsidR="0093544C" w:rsidRPr="003B5A7E" w14:paraId="158AF57B" w14:textId="77777777" w:rsidTr="004A717A">
        <w:trPr>
          <w:gridAfter w:val="4"/>
          <w:divId w:val="1250846101"/>
          <w:wAfter w:w="1470" w:type="dxa"/>
          <w:trHeight w:val="6290"/>
        </w:trPr>
        <w:tc>
          <w:tcPr>
            <w:tcW w:w="1606" w:type="dxa"/>
            <w:tcBorders>
              <w:top w:val="single" w:sz="4" w:space="0" w:color="auto"/>
              <w:left w:val="single" w:sz="8" w:space="0" w:color="auto"/>
              <w:bottom w:val="single" w:sz="4" w:space="0" w:color="auto"/>
              <w:right w:val="single" w:sz="4" w:space="0" w:color="auto"/>
            </w:tcBorders>
            <w:shd w:val="clear" w:color="auto" w:fill="auto"/>
            <w:hideMark/>
          </w:tcPr>
          <w:p w14:paraId="5AE2EFB3"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lastRenderedPageBreak/>
              <w:t xml:space="preserve">4-2.B </w:t>
            </w:r>
            <w:r w:rsidRPr="003B5A7E">
              <w:rPr>
                <w:rFonts w:ascii="Calibri" w:hAnsi="Calibri" w:cs="Calibri"/>
                <w:color w:val="000000"/>
                <w:sz w:val="22"/>
                <w:szCs w:val="22"/>
              </w:rPr>
              <w:br/>
              <w:t>Home Visit Completion</w:t>
            </w:r>
          </w:p>
        </w:tc>
        <w:tc>
          <w:tcPr>
            <w:tcW w:w="1153" w:type="dxa"/>
            <w:tcBorders>
              <w:top w:val="single" w:sz="4" w:space="0" w:color="auto"/>
              <w:left w:val="nil"/>
              <w:bottom w:val="single" w:sz="4" w:space="0" w:color="auto"/>
              <w:right w:val="single" w:sz="4" w:space="0" w:color="auto"/>
            </w:tcBorders>
            <w:shd w:val="clear" w:color="auto" w:fill="auto"/>
            <w:noWrap/>
            <w:hideMark/>
          </w:tcPr>
          <w:p w14:paraId="4F128F00"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Quarterly</w:t>
            </w:r>
          </w:p>
        </w:tc>
        <w:tc>
          <w:tcPr>
            <w:tcW w:w="5703" w:type="dxa"/>
            <w:tcBorders>
              <w:top w:val="single" w:sz="4" w:space="0" w:color="auto"/>
              <w:left w:val="nil"/>
              <w:bottom w:val="single" w:sz="4" w:space="0" w:color="auto"/>
              <w:right w:val="single" w:sz="4" w:space="0" w:color="auto"/>
            </w:tcBorders>
            <w:shd w:val="clear" w:color="auto" w:fill="auto"/>
            <w:hideMark/>
          </w:tcPr>
          <w:p w14:paraId="1604DF33"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Report including:</w:t>
            </w:r>
            <w:r w:rsidRPr="003B5A7E">
              <w:rPr>
                <w:rFonts w:ascii="Calibri" w:hAnsi="Calibri" w:cs="Calibri"/>
                <w:color w:val="000000"/>
                <w:sz w:val="22"/>
                <w:szCs w:val="22"/>
              </w:rPr>
              <w:br/>
              <w:t>All active families by Family Support Specialist (FSS) including level of service, level changes that quarter, number of expected home visits that quarter and number of completed home visits that quarter. Home Visit completion calculation:</w:t>
            </w:r>
            <w:r w:rsidRPr="003B5A7E">
              <w:rPr>
                <w:rFonts w:ascii="Calibri" w:hAnsi="Calibri" w:cs="Calibri"/>
                <w:color w:val="000000"/>
                <w:sz w:val="22"/>
                <w:szCs w:val="22"/>
              </w:rPr>
              <w:br/>
              <w:t>1. Determine for each family over the course of a quarter the expected number of home visits (based on level of service alone)</w:t>
            </w:r>
            <w:r w:rsidRPr="003B5A7E">
              <w:rPr>
                <w:rFonts w:ascii="Calibri" w:hAnsi="Calibri" w:cs="Calibri"/>
                <w:color w:val="000000"/>
                <w:sz w:val="22"/>
                <w:szCs w:val="22"/>
              </w:rPr>
              <w:br/>
              <w:t>2. Count the number of completed visits (while family is on active service level) for each family during the quarter</w:t>
            </w:r>
            <w:r w:rsidRPr="003B5A7E">
              <w:rPr>
                <w:rFonts w:ascii="Calibri" w:hAnsi="Calibri" w:cs="Calibri"/>
                <w:color w:val="000000"/>
                <w:sz w:val="22"/>
                <w:szCs w:val="22"/>
              </w:rPr>
              <w:br/>
              <w:t>3. For each family calculate: 2. (completed visits) divided by 1. (expected visits)</w:t>
            </w:r>
            <w:r w:rsidRPr="003B5A7E">
              <w:rPr>
                <w:rFonts w:ascii="Calibri" w:hAnsi="Calibri" w:cs="Calibri"/>
                <w:color w:val="000000"/>
                <w:sz w:val="22"/>
                <w:szCs w:val="22"/>
              </w:rPr>
              <w:br/>
              <w:t>4. Count the total number of active families</w:t>
            </w:r>
            <w:r w:rsidRPr="003B5A7E">
              <w:rPr>
                <w:rFonts w:ascii="Calibri" w:hAnsi="Calibri" w:cs="Calibri"/>
                <w:color w:val="000000"/>
                <w:sz w:val="22"/>
                <w:szCs w:val="22"/>
              </w:rPr>
              <w:br/>
              <w:t xml:space="preserve">5. Subtract from 4. (total active families) the number of families who were on creative outreach for the entire quarter </w:t>
            </w:r>
            <w:r w:rsidRPr="003B5A7E">
              <w:rPr>
                <w:rFonts w:ascii="Calibri" w:hAnsi="Calibri" w:cs="Calibri"/>
                <w:color w:val="000000"/>
                <w:sz w:val="22"/>
                <w:szCs w:val="22"/>
              </w:rPr>
              <w:br/>
              <w:t xml:space="preserve">6. Count the number of active families who received at least 75% of expected home visits </w:t>
            </w:r>
            <w:r w:rsidRPr="003B5A7E">
              <w:rPr>
                <w:rFonts w:ascii="Calibri" w:hAnsi="Calibri" w:cs="Calibri"/>
                <w:color w:val="000000"/>
                <w:sz w:val="22"/>
                <w:szCs w:val="22"/>
              </w:rPr>
              <w:br/>
              <w:t>7. Site HVC rate is calculated by taking 6. (number of active families who received 75%+ of visits) divided by 5. (total active families - minus CO entire quarter)</w:t>
            </w:r>
          </w:p>
        </w:tc>
        <w:tc>
          <w:tcPr>
            <w:tcW w:w="3870" w:type="dxa"/>
            <w:tcBorders>
              <w:top w:val="single" w:sz="4" w:space="0" w:color="auto"/>
              <w:left w:val="nil"/>
              <w:bottom w:val="single" w:sz="4" w:space="0" w:color="auto"/>
              <w:right w:val="single" w:sz="4" w:space="0" w:color="auto"/>
            </w:tcBorders>
            <w:shd w:val="clear" w:color="auto" w:fill="auto"/>
            <w:hideMark/>
          </w:tcPr>
          <w:p w14:paraId="53F36617" w14:textId="77777777" w:rsidR="0093544C" w:rsidRPr="003B5A7E" w:rsidRDefault="0093544C" w:rsidP="0093544C">
            <w:pPr>
              <w:rPr>
                <w:rFonts w:ascii="Calibri" w:hAnsi="Calibri"/>
                <w:color w:val="000000"/>
                <w:sz w:val="22"/>
                <w:szCs w:val="22"/>
              </w:rPr>
            </w:pPr>
            <w:r w:rsidRPr="003B5A7E">
              <w:rPr>
                <w:rFonts w:ascii="Calibri" w:hAnsi="Calibri" w:cs="Calibri"/>
                <w:color w:val="0000FF"/>
                <w:sz w:val="22"/>
                <w:szCs w:val="22"/>
              </w:rPr>
              <w:t>HFA 4-2.B Home Visit completion</w:t>
            </w:r>
            <w:r w:rsidRPr="003B5A7E">
              <w:rPr>
                <w:rFonts w:ascii="Calibri" w:hAnsi="Calibri" w:cs="Calibri"/>
                <w:sz w:val="22"/>
                <w:szCs w:val="22"/>
              </w:rPr>
              <w:t xml:space="preserve"> </w:t>
            </w:r>
            <w:r w:rsidRPr="003B5A7E">
              <w:rPr>
                <w:rFonts w:ascii="Calibri" w:hAnsi="Calibri" w:cs="Calibri"/>
                <w:color w:val="000000"/>
                <w:sz w:val="22"/>
                <w:szCs w:val="22"/>
              </w:rPr>
              <w:t xml:space="preserve">spreadsheet or local Home Visit completion reports by FSS and rolled-up by site for the </w:t>
            </w:r>
            <w:r w:rsidRPr="003B5A7E">
              <w:rPr>
                <w:rFonts w:ascii="Calibri" w:hAnsi="Calibri" w:cs="Calibri"/>
                <w:i/>
                <w:iCs/>
                <w:color w:val="000000"/>
                <w:sz w:val="22"/>
                <w:szCs w:val="22"/>
              </w:rPr>
              <w:t>most recent quarter</w:t>
            </w:r>
            <w:r w:rsidRPr="003B5A7E">
              <w:rPr>
                <w:rFonts w:ascii="Calibri" w:hAnsi="Calibri" w:cs="Calibri"/>
                <w:i/>
                <w:iCs/>
                <w:color w:val="000000"/>
                <w:sz w:val="22"/>
                <w:szCs w:val="22"/>
              </w:rPr>
              <w:br/>
            </w:r>
            <w:r w:rsidRPr="003B5A7E">
              <w:rPr>
                <w:rFonts w:ascii="Calibri" w:hAnsi="Calibri" w:cs="Calibri"/>
                <w:i/>
                <w:iCs/>
                <w:color w:val="000000"/>
                <w:sz w:val="22"/>
                <w:szCs w:val="22"/>
              </w:rPr>
              <w:br/>
              <w:t>Note: The overall site level HVC is determined by  taking the total number of families who completed at least 75% of the expected home visits based on their level of service, divided by the total number of families on active caseloads for the site (exclude families who were on creative outreach the entire quarter). It is NOT calculated by averaging the HVC for</w:t>
            </w:r>
            <w:r w:rsidRPr="003B5A7E">
              <w:rPr>
                <w:rFonts w:ascii="Calibri" w:hAnsi="Calibri" w:cs="Calibri"/>
                <w:color w:val="000000"/>
                <w:sz w:val="22"/>
                <w:szCs w:val="22"/>
              </w:rPr>
              <w:t xml:space="preserve"> all FSSs.</w:t>
            </w:r>
            <w:r w:rsidRPr="003B5A7E">
              <w:rPr>
                <w:rFonts w:ascii="Calibri" w:hAnsi="Calibri" w:cs="Calibri"/>
                <w:color w:val="000000"/>
                <w:sz w:val="22"/>
                <w:szCs w:val="22"/>
              </w:rPr>
              <w:br/>
            </w:r>
            <w:r w:rsidRPr="003B5A7E">
              <w:rPr>
                <w:rFonts w:ascii="Calibri" w:hAnsi="Calibri" w:cs="Calibri"/>
                <w:color w:val="000000"/>
                <w:sz w:val="22"/>
                <w:szCs w:val="22"/>
              </w:rPr>
              <w:br/>
              <w:t xml:space="preserve">This is a threshold standard, meaning to be in adherence a minimum threshold has been established (75% in this case). When the site's annual data in the self-study falls below this threshold, Peer Reviewers or Panel will request more </w:t>
            </w:r>
            <w:r w:rsidRPr="003B5A7E">
              <w:rPr>
                <w:rFonts w:ascii="Calibri" w:hAnsi="Calibri" w:cs="Calibri"/>
                <w:sz w:val="22"/>
                <w:szCs w:val="22"/>
              </w:rPr>
              <w:t>recent</w:t>
            </w:r>
            <w:r w:rsidRPr="003B5A7E">
              <w:rPr>
                <w:rFonts w:ascii="Calibri" w:hAnsi="Calibri" w:cs="Calibri"/>
                <w:color w:val="0000FF"/>
                <w:sz w:val="22"/>
                <w:szCs w:val="22"/>
              </w:rPr>
              <w:t xml:space="preserve"> </w:t>
            </w:r>
            <w:r w:rsidRPr="003B5A7E">
              <w:rPr>
                <w:rFonts w:ascii="Calibri" w:hAnsi="Calibri"/>
                <w:color w:val="000000"/>
                <w:sz w:val="22"/>
                <w:szCs w:val="22"/>
              </w:rPr>
              <w:t xml:space="preserve">data. </w:t>
            </w:r>
          </w:p>
        </w:tc>
        <w:tc>
          <w:tcPr>
            <w:tcW w:w="1608" w:type="dxa"/>
            <w:tcBorders>
              <w:top w:val="single" w:sz="4" w:space="0" w:color="auto"/>
              <w:left w:val="nil"/>
              <w:bottom w:val="single" w:sz="4" w:space="0" w:color="auto"/>
              <w:right w:val="single" w:sz="8" w:space="0" w:color="auto"/>
            </w:tcBorders>
            <w:shd w:val="clear" w:color="auto" w:fill="auto"/>
            <w:hideMark/>
          </w:tcPr>
          <w:p w14:paraId="3BA073E5"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Update Quarterly </w:t>
            </w:r>
          </w:p>
        </w:tc>
      </w:tr>
      <w:tr w:rsidR="0093544C" w:rsidRPr="003B5A7E" w14:paraId="66EDB221" w14:textId="77777777" w:rsidTr="004A717A">
        <w:trPr>
          <w:gridAfter w:val="4"/>
          <w:divId w:val="1250846101"/>
          <w:wAfter w:w="1470" w:type="dxa"/>
          <w:trHeight w:val="1840"/>
        </w:trPr>
        <w:tc>
          <w:tcPr>
            <w:tcW w:w="1606" w:type="dxa"/>
            <w:tcBorders>
              <w:top w:val="nil"/>
              <w:left w:val="single" w:sz="8" w:space="0" w:color="auto"/>
              <w:bottom w:val="single" w:sz="4" w:space="0" w:color="auto"/>
              <w:right w:val="single" w:sz="4" w:space="0" w:color="auto"/>
            </w:tcBorders>
            <w:shd w:val="clear" w:color="auto" w:fill="auto"/>
            <w:hideMark/>
          </w:tcPr>
          <w:p w14:paraId="0EF828A2"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4-3.B </w:t>
            </w:r>
            <w:r w:rsidRPr="003B5A7E">
              <w:rPr>
                <w:rFonts w:ascii="Calibri" w:hAnsi="Calibri" w:cs="Calibri"/>
                <w:color w:val="000000"/>
                <w:sz w:val="22"/>
                <w:szCs w:val="22"/>
              </w:rPr>
              <w:br/>
              <w:t xml:space="preserve">Services minimum of three years </w:t>
            </w:r>
          </w:p>
        </w:tc>
        <w:tc>
          <w:tcPr>
            <w:tcW w:w="1153" w:type="dxa"/>
            <w:tcBorders>
              <w:top w:val="nil"/>
              <w:left w:val="nil"/>
              <w:bottom w:val="single" w:sz="4" w:space="0" w:color="auto"/>
              <w:right w:val="single" w:sz="4" w:space="0" w:color="auto"/>
            </w:tcBorders>
            <w:shd w:val="clear" w:color="auto" w:fill="auto"/>
            <w:noWrap/>
            <w:hideMark/>
          </w:tcPr>
          <w:p w14:paraId="613B8420"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Annual</w:t>
            </w:r>
          </w:p>
        </w:tc>
        <w:tc>
          <w:tcPr>
            <w:tcW w:w="5703" w:type="dxa"/>
            <w:tcBorders>
              <w:top w:val="nil"/>
              <w:left w:val="nil"/>
              <w:bottom w:val="single" w:sz="4" w:space="0" w:color="auto"/>
              <w:right w:val="single" w:sz="4" w:space="0" w:color="auto"/>
            </w:tcBorders>
            <w:shd w:val="clear" w:color="auto" w:fill="auto"/>
            <w:hideMark/>
          </w:tcPr>
          <w:p w14:paraId="43489F15"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Local data.</w:t>
            </w:r>
          </w:p>
        </w:tc>
        <w:tc>
          <w:tcPr>
            <w:tcW w:w="3870" w:type="dxa"/>
            <w:tcBorders>
              <w:top w:val="nil"/>
              <w:left w:val="nil"/>
              <w:bottom w:val="single" w:sz="4" w:space="0" w:color="auto"/>
              <w:right w:val="single" w:sz="4" w:space="0" w:color="auto"/>
            </w:tcBorders>
            <w:shd w:val="clear" w:color="auto" w:fill="auto"/>
            <w:hideMark/>
          </w:tcPr>
          <w:p w14:paraId="540BD234"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Report indicating current number of families who have been enrolled for 3 or more years. If families graduate after three years of service, provide a report indicating all families who have graduated within the last year.</w:t>
            </w:r>
          </w:p>
        </w:tc>
        <w:tc>
          <w:tcPr>
            <w:tcW w:w="1608" w:type="dxa"/>
            <w:tcBorders>
              <w:top w:val="nil"/>
              <w:left w:val="nil"/>
              <w:bottom w:val="single" w:sz="4" w:space="0" w:color="auto"/>
              <w:right w:val="single" w:sz="8" w:space="0" w:color="auto"/>
            </w:tcBorders>
            <w:shd w:val="clear" w:color="auto" w:fill="auto"/>
            <w:hideMark/>
          </w:tcPr>
          <w:p w14:paraId="648BEC1B"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Update Annually</w:t>
            </w:r>
          </w:p>
        </w:tc>
      </w:tr>
      <w:tr w:rsidR="0093544C" w:rsidRPr="003B5A7E" w14:paraId="5571D370" w14:textId="77777777" w:rsidTr="004A717A">
        <w:trPr>
          <w:gridAfter w:val="4"/>
          <w:divId w:val="1250846101"/>
          <w:wAfter w:w="1470" w:type="dxa"/>
          <w:trHeight w:val="1250"/>
        </w:trPr>
        <w:tc>
          <w:tcPr>
            <w:tcW w:w="1606" w:type="dxa"/>
            <w:tcBorders>
              <w:top w:val="single" w:sz="4" w:space="0" w:color="auto"/>
              <w:left w:val="single" w:sz="8" w:space="0" w:color="auto"/>
              <w:bottom w:val="single" w:sz="4" w:space="0" w:color="auto"/>
              <w:right w:val="single" w:sz="4" w:space="0" w:color="auto"/>
            </w:tcBorders>
            <w:shd w:val="clear" w:color="auto" w:fill="auto"/>
            <w:hideMark/>
          </w:tcPr>
          <w:p w14:paraId="47D79286"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5-4.A</w:t>
            </w:r>
            <w:r w:rsidRPr="003B5A7E">
              <w:rPr>
                <w:rFonts w:ascii="Calibri" w:hAnsi="Calibri" w:cs="Calibri"/>
                <w:color w:val="000000"/>
                <w:sz w:val="22"/>
                <w:szCs w:val="22"/>
              </w:rPr>
              <w:br/>
              <w:t>Input from Staff &amp; Families</w:t>
            </w:r>
          </w:p>
        </w:tc>
        <w:tc>
          <w:tcPr>
            <w:tcW w:w="1153" w:type="dxa"/>
            <w:tcBorders>
              <w:top w:val="single" w:sz="4" w:space="0" w:color="auto"/>
              <w:left w:val="nil"/>
              <w:bottom w:val="single" w:sz="4" w:space="0" w:color="auto"/>
              <w:right w:val="single" w:sz="4" w:space="0" w:color="auto"/>
            </w:tcBorders>
            <w:shd w:val="clear" w:color="auto" w:fill="auto"/>
            <w:hideMark/>
          </w:tcPr>
          <w:p w14:paraId="341D0628"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Every other year</w:t>
            </w:r>
          </w:p>
        </w:tc>
        <w:tc>
          <w:tcPr>
            <w:tcW w:w="5703" w:type="dxa"/>
            <w:tcBorders>
              <w:top w:val="single" w:sz="4" w:space="0" w:color="auto"/>
              <w:left w:val="nil"/>
              <w:bottom w:val="single" w:sz="4" w:space="0" w:color="auto"/>
              <w:right w:val="single" w:sz="4" w:space="0" w:color="auto"/>
            </w:tcBorders>
            <w:shd w:val="clear" w:color="auto" w:fill="auto"/>
            <w:hideMark/>
          </w:tcPr>
          <w:p w14:paraId="58820073"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Input from families and staff regarding: 1) materials, 2) communication or linguistic factors, and 3) staff-family interaction. Input can be gathered through surveys, meetings, focus groups and/or supervision. </w:t>
            </w:r>
          </w:p>
        </w:tc>
        <w:tc>
          <w:tcPr>
            <w:tcW w:w="3870" w:type="dxa"/>
            <w:tcBorders>
              <w:top w:val="single" w:sz="4" w:space="0" w:color="auto"/>
              <w:left w:val="nil"/>
              <w:bottom w:val="single" w:sz="4" w:space="0" w:color="auto"/>
              <w:right w:val="single" w:sz="4" w:space="0" w:color="auto"/>
            </w:tcBorders>
            <w:shd w:val="clear" w:color="auto" w:fill="auto"/>
            <w:hideMark/>
          </w:tcPr>
          <w:p w14:paraId="0E582667"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Aggregated Summary of staff and family input results. </w:t>
            </w:r>
            <w:r w:rsidRPr="003B5A7E">
              <w:rPr>
                <w:rFonts w:ascii="Calibri" w:hAnsi="Calibri" w:cs="Calibri"/>
                <w:color w:val="000000"/>
                <w:sz w:val="22"/>
                <w:szCs w:val="22"/>
              </w:rPr>
              <w:br/>
            </w:r>
            <w:r w:rsidRPr="003B5A7E">
              <w:rPr>
                <w:rFonts w:ascii="Calibri" w:hAnsi="Calibri" w:cs="Calibri"/>
                <w:color w:val="0000FF"/>
                <w:sz w:val="22"/>
                <w:szCs w:val="22"/>
              </w:rPr>
              <w:t>Sample staff and Family Surveys available</w:t>
            </w:r>
          </w:p>
        </w:tc>
        <w:tc>
          <w:tcPr>
            <w:tcW w:w="1608" w:type="dxa"/>
            <w:tcBorders>
              <w:top w:val="single" w:sz="4" w:space="0" w:color="auto"/>
              <w:left w:val="nil"/>
              <w:bottom w:val="single" w:sz="4" w:space="0" w:color="auto"/>
              <w:right w:val="single" w:sz="8" w:space="0" w:color="auto"/>
            </w:tcBorders>
            <w:shd w:val="clear" w:color="auto" w:fill="auto"/>
            <w:hideMark/>
          </w:tcPr>
          <w:p w14:paraId="66C60319"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Update Annually</w:t>
            </w:r>
          </w:p>
        </w:tc>
      </w:tr>
      <w:tr w:rsidR="0093544C" w:rsidRPr="003B5A7E" w14:paraId="3CE79F74" w14:textId="77777777" w:rsidTr="004A717A">
        <w:trPr>
          <w:gridAfter w:val="4"/>
          <w:divId w:val="1250846101"/>
          <w:wAfter w:w="1470" w:type="dxa"/>
          <w:trHeight w:val="1210"/>
        </w:trPr>
        <w:tc>
          <w:tcPr>
            <w:tcW w:w="1606" w:type="dxa"/>
            <w:tcBorders>
              <w:top w:val="single" w:sz="4" w:space="0" w:color="auto"/>
              <w:left w:val="single" w:sz="8" w:space="0" w:color="auto"/>
              <w:bottom w:val="single" w:sz="4" w:space="0" w:color="auto"/>
              <w:right w:val="single" w:sz="4" w:space="0" w:color="auto"/>
            </w:tcBorders>
            <w:shd w:val="clear" w:color="auto" w:fill="auto"/>
            <w:hideMark/>
          </w:tcPr>
          <w:p w14:paraId="0AC9451C"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lastRenderedPageBreak/>
              <w:t>5-4.B</w:t>
            </w:r>
            <w:r w:rsidRPr="003B5A7E">
              <w:rPr>
                <w:rFonts w:ascii="Calibri" w:hAnsi="Calibri" w:cs="Calibri"/>
                <w:color w:val="000000"/>
                <w:sz w:val="22"/>
                <w:szCs w:val="22"/>
              </w:rPr>
              <w:br/>
              <w:t>Cultural Analysis and Plan (CAP)</w:t>
            </w:r>
          </w:p>
        </w:tc>
        <w:tc>
          <w:tcPr>
            <w:tcW w:w="1153" w:type="dxa"/>
            <w:tcBorders>
              <w:top w:val="single" w:sz="4" w:space="0" w:color="auto"/>
              <w:left w:val="nil"/>
              <w:bottom w:val="single" w:sz="4" w:space="0" w:color="auto"/>
              <w:right w:val="single" w:sz="4" w:space="0" w:color="auto"/>
            </w:tcBorders>
            <w:shd w:val="clear" w:color="auto" w:fill="auto"/>
            <w:hideMark/>
          </w:tcPr>
          <w:p w14:paraId="666CF958"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Every other year</w:t>
            </w:r>
          </w:p>
        </w:tc>
        <w:tc>
          <w:tcPr>
            <w:tcW w:w="5703" w:type="dxa"/>
            <w:tcBorders>
              <w:top w:val="single" w:sz="4" w:space="0" w:color="auto"/>
              <w:left w:val="nil"/>
              <w:bottom w:val="single" w:sz="4" w:space="0" w:color="auto"/>
              <w:right w:val="single" w:sz="4" w:space="0" w:color="auto"/>
            </w:tcBorders>
            <w:shd w:val="clear" w:color="auto" w:fill="auto"/>
            <w:hideMark/>
          </w:tcPr>
          <w:p w14:paraId="7DA68B51"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The CAP must include review of:</w:t>
            </w:r>
            <w:r w:rsidRPr="003B5A7E">
              <w:rPr>
                <w:rFonts w:ascii="Calibri" w:hAnsi="Calibri" w:cs="Calibri"/>
                <w:color w:val="000000"/>
                <w:sz w:val="22"/>
                <w:szCs w:val="22"/>
              </w:rPr>
              <w:br/>
              <w:t xml:space="preserve">1) materials, </w:t>
            </w:r>
            <w:r w:rsidRPr="003B5A7E">
              <w:rPr>
                <w:rFonts w:ascii="Calibri" w:hAnsi="Calibri" w:cs="Calibri"/>
                <w:color w:val="000000"/>
                <w:sz w:val="22"/>
                <w:szCs w:val="22"/>
              </w:rPr>
              <w:br/>
              <w:t xml:space="preserve">2) training, and </w:t>
            </w:r>
            <w:r w:rsidRPr="003B5A7E">
              <w:rPr>
                <w:rFonts w:ascii="Calibri" w:hAnsi="Calibri" w:cs="Calibri"/>
                <w:color w:val="000000"/>
                <w:sz w:val="22"/>
                <w:szCs w:val="22"/>
              </w:rPr>
              <w:br/>
              <w:t xml:space="preserve">3) the service delivery system </w:t>
            </w:r>
            <w:r w:rsidRPr="003B5A7E">
              <w:rPr>
                <w:rFonts w:ascii="Calibri" w:hAnsi="Calibri" w:cs="Calibri"/>
                <w:color w:val="000000"/>
                <w:sz w:val="22"/>
                <w:szCs w:val="22"/>
              </w:rPr>
              <w:br/>
              <w:t xml:space="preserve">     a. initial engagement</w:t>
            </w:r>
            <w:r w:rsidRPr="003B5A7E">
              <w:rPr>
                <w:rFonts w:ascii="Calibri" w:hAnsi="Calibri" w:cs="Calibri"/>
                <w:color w:val="000000"/>
                <w:sz w:val="22"/>
                <w:szCs w:val="22"/>
              </w:rPr>
              <w:br/>
              <w:t xml:space="preserve">     b. home visiting </w:t>
            </w:r>
            <w:r w:rsidRPr="003B5A7E">
              <w:rPr>
                <w:rFonts w:ascii="Calibri" w:hAnsi="Calibri" w:cs="Calibri"/>
                <w:color w:val="000000"/>
                <w:sz w:val="22"/>
                <w:szCs w:val="22"/>
              </w:rPr>
              <w:br/>
              <w:t xml:space="preserve">     c.  supervision</w:t>
            </w:r>
            <w:r w:rsidRPr="003B5A7E">
              <w:rPr>
                <w:rFonts w:ascii="Calibri" w:hAnsi="Calibri" w:cs="Calibri"/>
                <w:color w:val="000000"/>
                <w:sz w:val="22"/>
                <w:szCs w:val="22"/>
              </w:rPr>
              <w:br/>
              <w:t xml:space="preserve">     d. management </w:t>
            </w:r>
            <w:r w:rsidRPr="003B5A7E">
              <w:rPr>
                <w:rFonts w:ascii="Calibri" w:hAnsi="Calibri" w:cs="Calibri"/>
                <w:color w:val="000000"/>
                <w:sz w:val="22"/>
                <w:szCs w:val="22"/>
              </w:rPr>
              <w:br/>
              <w:t xml:space="preserve">4) staff and families feedback on materials, communication or language factors and the staff-family interactions </w:t>
            </w:r>
            <w:r w:rsidRPr="003B5A7E">
              <w:rPr>
                <w:rFonts w:ascii="Calibri" w:hAnsi="Calibri" w:cs="Calibri"/>
                <w:color w:val="000000"/>
                <w:sz w:val="21"/>
                <w:szCs w:val="21"/>
              </w:rPr>
              <w:t>(5-4.A)</w:t>
            </w:r>
            <w:r w:rsidRPr="003B5A7E">
              <w:rPr>
                <w:rFonts w:ascii="Calibri" w:hAnsi="Calibri" w:cs="Calibri"/>
                <w:color w:val="000000"/>
                <w:sz w:val="22"/>
                <w:szCs w:val="22"/>
              </w:rPr>
              <w:t>.</w:t>
            </w:r>
            <w:r w:rsidRPr="003B5A7E">
              <w:rPr>
                <w:rFonts w:ascii="Calibri" w:hAnsi="Calibri" w:cs="Calibri"/>
                <w:color w:val="000000"/>
                <w:sz w:val="22"/>
                <w:szCs w:val="22"/>
              </w:rPr>
              <w:br/>
              <w:t xml:space="preserve"> </w:t>
            </w:r>
            <w:r w:rsidRPr="003B5A7E">
              <w:rPr>
                <w:rFonts w:ascii="Calibri" w:hAnsi="Calibri" w:cs="Calibri"/>
                <w:color w:val="000000"/>
                <w:sz w:val="22"/>
                <w:szCs w:val="22"/>
              </w:rPr>
              <w:br/>
              <w:t>Many sites also incorporate information gleaned from the acceptance analysis, retention analysis and staff satisfaction to inform the CAP.</w:t>
            </w:r>
          </w:p>
        </w:tc>
        <w:tc>
          <w:tcPr>
            <w:tcW w:w="3870" w:type="dxa"/>
            <w:tcBorders>
              <w:top w:val="single" w:sz="4" w:space="0" w:color="auto"/>
              <w:left w:val="nil"/>
              <w:bottom w:val="single" w:sz="4" w:space="0" w:color="auto"/>
              <w:right w:val="single" w:sz="4" w:space="0" w:color="auto"/>
            </w:tcBorders>
            <w:shd w:val="clear" w:color="auto" w:fill="auto"/>
            <w:hideMark/>
          </w:tcPr>
          <w:p w14:paraId="793BA745"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Cultural Analysis and Plan (CAP) including all required</w:t>
            </w:r>
            <w:r w:rsidRPr="003B5A7E">
              <w:rPr>
                <w:rFonts w:ascii="Calibri" w:hAnsi="Calibri" w:cs="Calibri"/>
                <w:sz w:val="22"/>
                <w:szCs w:val="22"/>
              </w:rPr>
              <w:t xml:space="preserve"> components.</w:t>
            </w:r>
            <w:r w:rsidRPr="003B5A7E">
              <w:rPr>
                <w:rFonts w:ascii="Calibri" w:hAnsi="Calibri" w:cs="Calibri"/>
                <w:color w:val="0000FF"/>
                <w:sz w:val="22"/>
                <w:szCs w:val="22"/>
              </w:rPr>
              <w:br/>
              <w:t>HFA Cultural Humility Workbook</w:t>
            </w:r>
            <w:r w:rsidRPr="003B5A7E">
              <w:rPr>
                <w:rFonts w:ascii="Calibri" w:hAnsi="Calibri" w:cs="Calibri"/>
                <w:color w:val="000000"/>
                <w:sz w:val="22"/>
                <w:szCs w:val="22"/>
              </w:rPr>
              <w:t xml:space="preserve"> </w:t>
            </w:r>
            <w:r w:rsidRPr="003B5A7E">
              <w:rPr>
                <w:rFonts w:ascii="Calibri" w:hAnsi="Calibri" w:cs="Calibri"/>
                <w:color w:val="0000FF"/>
                <w:sz w:val="22"/>
                <w:szCs w:val="22"/>
              </w:rPr>
              <w:t>available</w:t>
            </w:r>
          </w:p>
        </w:tc>
        <w:tc>
          <w:tcPr>
            <w:tcW w:w="1608" w:type="dxa"/>
            <w:tcBorders>
              <w:top w:val="single" w:sz="4" w:space="0" w:color="auto"/>
              <w:left w:val="nil"/>
              <w:bottom w:val="single" w:sz="4" w:space="0" w:color="auto"/>
              <w:right w:val="single" w:sz="8" w:space="0" w:color="auto"/>
            </w:tcBorders>
            <w:shd w:val="clear" w:color="auto" w:fill="auto"/>
            <w:hideMark/>
          </w:tcPr>
          <w:p w14:paraId="008D0439"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Update Annually</w:t>
            </w:r>
          </w:p>
        </w:tc>
      </w:tr>
      <w:tr w:rsidR="0093544C" w:rsidRPr="003B5A7E" w14:paraId="2981AFAE" w14:textId="77777777" w:rsidTr="004A717A">
        <w:trPr>
          <w:gridAfter w:val="4"/>
          <w:divId w:val="1250846101"/>
          <w:wAfter w:w="1470" w:type="dxa"/>
          <w:trHeight w:val="1448"/>
        </w:trPr>
        <w:tc>
          <w:tcPr>
            <w:tcW w:w="1606" w:type="dxa"/>
            <w:tcBorders>
              <w:top w:val="nil"/>
              <w:left w:val="single" w:sz="8" w:space="0" w:color="auto"/>
              <w:bottom w:val="single" w:sz="4" w:space="0" w:color="auto"/>
              <w:right w:val="single" w:sz="4" w:space="0" w:color="auto"/>
            </w:tcBorders>
            <w:shd w:val="clear" w:color="auto" w:fill="auto"/>
            <w:hideMark/>
          </w:tcPr>
          <w:p w14:paraId="1CDCE715"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6-3.D</w:t>
            </w:r>
            <w:r w:rsidRPr="003B5A7E">
              <w:rPr>
                <w:rFonts w:ascii="Calibri" w:hAnsi="Calibri" w:cs="Calibri"/>
                <w:color w:val="000000"/>
                <w:sz w:val="22"/>
                <w:szCs w:val="22"/>
              </w:rPr>
              <w:br/>
              <w:t xml:space="preserve">CHEERS </w:t>
            </w:r>
            <w:r w:rsidRPr="003B5A7E">
              <w:rPr>
                <w:rFonts w:ascii="Calibri" w:hAnsi="Calibri" w:cs="Calibri"/>
                <w:color w:val="000000"/>
                <w:sz w:val="22"/>
                <w:szCs w:val="22"/>
              </w:rPr>
              <w:br/>
              <w:t>Check-In (PCI Tool)</w:t>
            </w:r>
          </w:p>
        </w:tc>
        <w:tc>
          <w:tcPr>
            <w:tcW w:w="1153" w:type="dxa"/>
            <w:tcBorders>
              <w:top w:val="nil"/>
              <w:left w:val="nil"/>
              <w:bottom w:val="single" w:sz="4" w:space="0" w:color="auto"/>
              <w:right w:val="single" w:sz="4" w:space="0" w:color="auto"/>
            </w:tcBorders>
            <w:shd w:val="clear" w:color="auto" w:fill="auto"/>
            <w:hideMark/>
          </w:tcPr>
          <w:p w14:paraId="6199C993"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Annual</w:t>
            </w:r>
          </w:p>
        </w:tc>
        <w:tc>
          <w:tcPr>
            <w:tcW w:w="5703" w:type="dxa"/>
            <w:tcBorders>
              <w:top w:val="nil"/>
              <w:left w:val="nil"/>
              <w:bottom w:val="single" w:sz="4" w:space="0" w:color="auto"/>
              <w:right w:val="single" w:sz="4" w:space="0" w:color="auto"/>
            </w:tcBorders>
            <w:shd w:val="clear" w:color="auto" w:fill="auto"/>
            <w:hideMark/>
          </w:tcPr>
          <w:p w14:paraId="6338D916" w14:textId="34037736" w:rsidR="00437B4E" w:rsidRPr="003B5A7E" w:rsidRDefault="004A717A" w:rsidP="00437B4E">
            <w:pPr>
              <w:rPr>
                <w:rFonts w:ascii="Calibri" w:hAnsi="Calibri" w:cs="Calibri"/>
                <w:sz w:val="22"/>
                <w:szCs w:val="22"/>
              </w:rPr>
            </w:pPr>
            <w:r w:rsidRPr="003B5A7E">
              <w:rPr>
                <w:rFonts w:ascii="Calibri" w:hAnsi="Calibri" w:cs="Calibri"/>
                <w:sz w:val="22"/>
                <w:szCs w:val="22"/>
              </w:rPr>
              <w:t xml:space="preserve">1. Count number </w:t>
            </w:r>
            <w:r w:rsidR="0093544C" w:rsidRPr="003B5A7E">
              <w:rPr>
                <w:rFonts w:ascii="Calibri" w:hAnsi="Calibri" w:cs="Calibri"/>
                <w:sz w:val="22"/>
                <w:szCs w:val="22"/>
              </w:rPr>
              <w:t xml:space="preserve">of active </w:t>
            </w:r>
            <w:r w:rsidR="00437B4E" w:rsidRPr="003B5A7E">
              <w:rPr>
                <w:rFonts w:ascii="Calibri" w:hAnsi="Calibri" w:cs="Calibri"/>
                <w:sz w:val="22"/>
                <w:szCs w:val="22"/>
              </w:rPr>
              <w:t>children in each of the following age cohorts (age 1, age 2 and age 3)</w:t>
            </w:r>
            <w:r w:rsidR="00584506" w:rsidRPr="003B5A7E">
              <w:rPr>
                <w:rFonts w:ascii="Calibri" w:hAnsi="Calibri" w:cs="Calibri"/>
                <w:sz w:val="22"/>
                <w:szCs w:val="22"/>
              </w:rPr>
              <w:br/>
              <w:t>2. Count</w:t>
            </w:r>
            <w:r w:rsidR="00437B4E" w:rsidRPr="003B5A7E">
              <w:rPr>
                <w:rFonts w:ascii="Calibri" w:hAnsi="Calibri" w:cs="Calibri"/>
                <w:sz w:val="22"/>
                <w:szCs w:val="22"/>
              </w:rPr>
              <w:t xml:space="preserve"> number of children</w:t>
            </w:r>
            <w:r w:rsidR="0093544C" w:rsidRPr="003B5A7E">
              <w:rPr>
                <w:rFonts w:ascii="Calibri" w:hAnsi="Calibri" w:cs="Calibri"/>
                <w:sz w:val="22"/>
                <w:szCs w:val="22"/>
              </w:rPr>
              <w:t xml:space="preserve"> </w:t>
            </w:r>
            <w:r w:rsidR="00437B4E" w:rsidRPr="003B5A7E">
              <w:rPr>
                <w:rFonts w:ascii="Calibri" w:hAnsi="Calibri" w:cs="Calibri"/>
                <w:sz w:val="22"/>
                <w:szCs w:val="22"/>
              </w:rPr>
              <w:t xml:space="preserve">age 1 </w:t>
            </w:r>
            <w:r w:rsidR="0093544C" w:rsidRPr="003B5A7E">
              <w:rPr>
                <w:rFonts w:ascii="Calibri" w:hAnsi="Calibri" w:cs="Calibri"/>
                <w:sz w:val="22"/>
                <w:szCs w:val="22"/>
              </w:rPr>
              <w:t>who had a P</w:t>
            </w:r>
            <w:r w:rsidR="00437B4E" w:rsidRPr="003B5A7E">
              <w:rPr>
                <w:rFonts w:ascii="Calibri" w:hAnsi="Calibri" w:cs="Calibri"/>
                <w:sz w:val="22"/>
                <w:szCs w:val="22"/>
              </w:rPr>
              <w:t>CI tool administered at least once between the ages of 4-12mo</w:t>
            </w:r>
          </w:p>
          <w:p w14:paraId="1EAFB469" w14:textId="73046EEC" w:rsidR="00437B4E" w:rsidRPr="003B5A7E" w:rsidRDefault="00437B4E" w:rsidP="00437B4E">
            <w:pPr>
              <w:rPr>
                <w:rFonts w:ascii="Calibri" w:hAnsi="Calibri" w:cs="Calibri"/>
                <w:sz w:val="22"/>
                <w:szCs w:val="22"/>
              </w:rPr>
            </w:pPr>
            <w:r w:rsidRPr="003B5A7E">
              <w:rPr>
                <w:rFonts w:ascii="Calibri" w:hAnsi="Calibri" w:cs="Calibri"/>
                <w:sz w:val="22"/>
                <w:szCs w:val="22"/>
              </w:rPr>
              <w:t>3. Count the number of children age 2 who had a PCI tool administered at least once between the ages of 13-24mo</w:t>
            </w:r>
          </w:p>
          <w:p w14:paraId="63D6E80A" w14:textId="4E69F75C" w:rsidR="0093544C" w:rsidRPr="003B5A7E" w:rsidRDefault="00437B4E" w:rsidP="00437B4E">
            <w:pPr>
              <w:rPr>
                <w:rFonts w:ascii="Calibri" w:hAnsi="Calibri" w:cs="Calibri"/>
                <w:sz w:val="22"/>
                <w:szCs w:val="22"/>
              </w:rPr>
            </w:pPr>
            <w:r w:rsidRPr="003B5A7E">
              <w:rPr>
                <w:rFonts w:ascii="Calibri" w:hAnsi="Calibri" w:cs="Calibri"/>
                <w:sz w:val="22"/>
                <w:szCs w:val="22"/>
              </w:rPr>
              <w:t>4. Count the number of children age 3 who had a PCI tool administered at least once between ages of 25-36mo</w:t>
            </w:r>
            <w:r w:rsidR="00584506" w:rsidRPr="003B5A7E">
              <w:rPr>
                <w:rFonts w:ascii="Calibri" w:hAnsi="Calibri" w:cs="Calibri"/>
                <w:sz w:val="22"/>
                <w:szCs w:val="22"/>
              </w:rPr>
              <w:br/>
              <w:t>5</w:t>
            </w:r>
            <w:r w:rsidR="0093544C" w:rsidRPr="003B5A7E">
              <w:rPr>
                <w:rFonts w:ascii="Calibri" w:hAnsi="Calibri" w:cs="Calibri"/>
                <w:sz w:val="22"/>
                <w:szCs w:val="22"/>
              </w:rPr>
              <w:t xml:space="preserve">. </w:t>
            </w:r>
            <w:r w:rsidRPr="003B5A7E">
              <w:rPr>
                <w:rFonts w:ascii="Calibri" w:hAnsi="Calibri" w:cs="Calibri"/>
                <w:sz w:val="22"/>
                <w:szCs w:val="22"/>
              </w:rPr>
              <w:t xml:space="preserve">Calculate:  </w:t>
            </w:r>
            <w:r w:rsidR="0093544C" w:rsidRPr="003B5A7E">
              <w:rPr>
                <w:rFonts w:ascii="Calibri" w:hAnsi="Calibri" w:cs="Calibri"/>
                <w:sz w:val="22"/>
                <w:szCs w:val="22"/>
              </w:rPr>
              <w:t>number with CHEERS Check-In</w:t>
            </w:r>
            <w:r w:rsidRPr="003B5A7E">
              <w:rPr>
                <w:rFonts w:ascii="Calibri" w:hAnsi="Calibri" w:cs="Calibri"/>
                <w:sz w:val="22"/>
                <w:szCs w:val="22"/>
              </w:rPr>
              <w:t xml:space="preserve"> or other PCI tool</w:t>
            </w:r>
            <w:r w:rsidR="0093544C" w:rsidRPr="003B5A7E">
              <w:rPr>
                <w:rFonts w:ascii="Calibri" w:hAnsi="Calibri" w:cs="Calibri"/>
                <w:sz w:val="22"/>
                <w:szCs w:val="22"/>
              </w:rPr>
              <w:t xml:space="preserve">) </w:t>
            </w:r>
            <w:r w:rsidRPr="003B5A7E">
              <w:rPr>
                <w:rFonts w:ascii="Calibri" w:hAnsi="Calibri" w:cs="Calibri"/>
                <w:sz w:val="22"/>
                <w:szCs w:val="22"/>
              </w:rPr>
              <w:t xml:space="preserve">in each cohort </w:t>
            </w:r>
            <w:r w:rsidR="00584506" w:rsidRPr="003B5A7E">
              <w:rPr>
                <w:rFonts w:ascii="Calibri" w:hAnsi="Calibri" w:cs="Calibri"/>
                <w:sz w:val="22"/>
                <w:szCs w:val="22"/>
              </w:rPr>
              <w:t xml:space="preserve">divided </w:t>
            </w:r>
            <w:r w:rsidRPr="003B5A7E">
              <w:rPr>
                <w:rFonts w:ascii="Calibri" w:hAnsi="Calibri" w:cs="Calibri"/>
                <w:sz w:val="22"/>
                <w:szCs w:val="22"/>
              </w:rPr>
              <w:t xml:space="preserve">by </w:t>
            </w:r>
            <w:r w:rsidR="0093544C" w:rsidRPr="003B5A7E">
              <w:rPr>
                <w:rFonts w:ascii="Calibri" w:hAnsi="Calibri" w:cs="Calibri"/>
                <w:sz w:val="22"/>
                <w:szCs w:val="22"/>
              </w:rPr>
              <w:t xml:space="preserve">the </w:t>
            </w:r>
            <w:r w:rsidRPr="003B5A7E">
              <w:rPr>
                <w:rFonts w:ascii="Calibri" w:hAnsi="Calibri" w:cs="Calibri"/>
                <w:sz w:val="22"/>
                <w:szCs w:val="22"/>
              </w:rPr>
              <w:t>total number of active children in each cohort</w:t>
            </w:r>
          </w:p>
        </w:tc>
        <w:tc>
          <w:tcPr>
            <w:tcW w:w="3870" w:type="dxa"/>
            <w:tcBorders>
              <w:top w:val="nil"/>
              <w:left w:val="nil"/>
              <w:bottom w:val="single" w:sz="4" w:space="0" w:color="auto"/>
              <w:right w:val="single" w:sz="4" w:space="0" w:color="auto"/>
            </w:tcBorders>
            <w:shd w:val="clear" w:color="auto" w:fill="auto"/>
            <w:hideMark/>
          </w:tcPr>
          <w:p w14:paraId="4690A717" w14:textId="77777777" w:rsidR="0093544C" w:rsidRPr="003B5A7E" w:rsidRDefault="0093544C" w:rsidP="0093544C">
            <w:pPr>
              <w:rPr>
                <w:rFonts w:ascii="Calibri" w:hAnsi="Calibri" w:cs="Calibri"/>
                <w:sz w:val="22"/>
                <w:szCs w:val="22"/>
              </w:rPr>
            </w:pPr>
            <w:r w:rsidRPr="003B5A7E">
              <w:rPr>
                <w:rFonts w:ascii="Calibri" w:hAnsi="Calibri" w:cs="Calibri"/>
                <w:color w:val="0000FF"/>
                <w:sz w:val="22"/>
                <w:szCs w:val="22"/>
              </w:rPr>
              <w:t>HFA 6-3.D CHEERS Check-In spreadsheet</w:t>
            </w:r>
            <w:r w:rsidRPr="003B5A7E">
              <w:rPr>
                <w:rFonts w:ascii="Calibri" w:hAnsi="Calibri" w:cs="Calibri"/>
                <w:color w:val="000000"/>
                <w:sz w:val="22"/>
                <w:szCs w:val="22"/>
              </w:rPr>
              <w:t xml:space="preserve"> or CHEERS Check-In (or other</w:t>
            </w:r>
            <w:r w:rsidRPr="003B5A7E">
              <w:rPr>
                <w:rFonts w:ascii="Calibri" w:hAnsi="Calibri" w:cs="Calibri"/>
                <w:sz w:val="22"/>
                <w:szCs w:val="22"/>
              </w:rPr>
              <w:t xml:space="preserve"> HFA approved PCI tool)</w:t>
            </w:r>
            <w:r w:rsidRPr="003B5A7E">
              <w:rPr>
                <w:rFonts w:ascii="Calibri" w:hAnsi="Calibri" w:cs="Calibri"/>
                <w:color w:val="0000FF"/>
                <w:sz w:val="22"/>
                <w:szCs w:val="22"/>
              </w:rPr>
              <w:t xml:space="preserve"> </w:t>
            </w:r>
            <w:r w:rsidRPr="003B5A7E">
              <w:rPr>
                <w:rFonts w:ascii="Calibri" w:hAnsi="Calibri" w:cs="Calibri"/>
                <w:color w:val="000000"/>
                <w:sz w:val="22"/>
                <w:szCs w:val="22"/>
              </w:rPr>
              <w:t>tracking</w:t>
            </w:r>
            <w:r w:rsidRPr="003B5A7E">
              <w:rPr>
                <w:rFonts w:ascii="Calibri" w:hAnsi="Calibri" w:cs="Calibri"/>
                <w:sz w:val="22"/>
                <w:szCs w:val="22"/>
              </w:rPr>
              <w:t xml:space="preserve"> report. </w:t>
            </w:r>
          </w:p>
        </w:tc>
        <w:tc>
          <w:tcPr>
            <w:tcW w:w="1608" w:type="dxa"/>
            <w:tcBorders>
              <w:top w:val="nil"/>
              <w:left w:val="nil"/>
              <w:bottom w:val="single" w:sz="4" w:space="0" w:color="auto"/>
              <w:right w:val="single" w:sz="8" w:space="0" w:color="auto"/>
            </w:tcBorders>
            <w:shd w:val="clear" w:color="auto" w:fill="auto"/>
            <w:hideMark/>
          </w:tcPr>
          <w:p w14:paraId="366706EE"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Update Annually</w:t>
            </w:r>
          </w:p>
        </w:tc>
      </w:tr>
      <w:tr w:rsidR="0093544C" w:rsidRPr="003B5A7E" w14:paraId="4B1F5CD7" w14:textId="77777777" w:rsidTr="004A717A">
        <w:trPr>
          <w:gridAfter w:val="4"/>
          <w:divId w:val="1250846101"/>
          <w:wAfter w:w="1470" w:type="dxa"/>
          <w:trHeight w:val="1490"/>
        </w:trPr>
        <w:tc>
          <w:tcPr>
            <w:tcW w:w="1606" w:type="dxa"/>
            <w:tcBorders>
              <w:top w:val="nil"/>
              <w:left w:val="single" w:sz="8" w:space="0" w:color="auto"/>
              <w:bottom w:val="single" w:sz="4" w:space="0" w:color="auto"/>
              <w:right w:val="single" w:sz="4" w:space="0" w:color="auto"/>
            </w:tcBorders>
            <w:shd w:val="clear" w:color="auto" w:fill="auto"/>
            <w:hideMark/>
          </w:tcPr>
          <w:p w14:paraId="6F3D6A2B" w14:textId="55A8F496" w:rsidR="0093544C" w:rsidRPr="003B5A7E" w:rsidRDefault="0093544C" w:rsidP="0093544C">
            <w:pPr>
              <w:rPr>
                <w:rFonts w:ascii="Calibri" w:hAnsi="Calibri" w:cs="Calibri"/>
                <w:sz w:val="22"/>
                <w:szCs w:val="22"/>
              </w:rPr>
            </w:pPr>
            <w:r w:rsidRPr="003B5A7E">
              <w:rPr>
                <w:rFonts w:ascii="Calibri" w:hAnsi="Calibri" w:cs="Calibri"/>
                <w:sz w:val="22"/>
                <w:szCs w:val="22"/>
              </w:rPr>
              <w:t>6-5.B</w:t>
            </w:r>
            <w:r w:rsidRPr="003B5A7E">
              <w:rPr>
                <w:rFonts w:ascii="Calibri" w:hAnsi="Calibri" w:cs="Calibri"/>
                <w:sz w:val="22"/>
                <w:szCs w:val="22"/>
              </w:rPr>
              <w:br/>
              <w:t>ASQ-3 Development Screening</w:t>
            </w:r>
          </w:p>
        </w:tc>
        <w:tc>
          <w:tcPr>
            <w:tcW w:w="1153" w:type="dxa"/>
            <w:tcBorders>
              <w:top w:val="nil"/>
              <w:left w:val="nil"/>
              <w:bottom w:val="single" w:sz="4" w:space="0" w:color="auto"/>
              <w:right w:val="single" w:sz="4" w:space="0" w:color="auto"/>
            </w:tcBorders>
            <w:shd w:val="clear" w:color="auto" w:fill="auto"/>
            <w:hideMark/>
          </w:tcPr>
          <w:p w14:paraId="221EEA29"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Ongoing - All Active Target Children</w:t>
            </w:r>
          </w:p>
        </w:tc>
        <w:tc>
          <w:tcPr>
            <w:tcW w:w="5703" w:type="dxa"/>
            <w:tcBorders>
              <w:top w:val="single" w:sz="4" w:space="0" w:color="auto"/>
              <w:left w:val="nil"/>
              <w:bottom w:val="single" w:sz="4" w:space="0" w:color="auto"/>
              <w:right w:val="nil"/>
            </w:tcBorders>
            <w:shd w:val="clear" w:color="auto" w:fill="auto"/>
            <w:hideMark/>
          </w:tcPr>
          <w:p w14:paraId="1709E829"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Report indicating which target children received at least two a developmental screens per year (unless developmentally inappropriate) for children under the age of three and at least one screen per year for children ages three through five years and which did not. Include if delay was indicated and if a referral was made.  Provide a summary of the total families (number and percent) who received the required screens divided by the total number of active families.</w:t>
            </w:r>
          </w:p>
        </w:tc>
        <w:tc>
          <w:tcPr>
            <w:tcW w:w="3870" w:type="dxa"/>
            <w:tcBorders>
              <w:top w:val="nil"/>
              <w:left w:val="single" w:sz="4" w:space="0" w:color="auto"/>
              <w:bottom w:val="single" w:sz="4" w:space="0" w:color="auto"/>
              <w:right w:val="single" w:sz="4" w:space="0" w:color="auto"/>
            </w:tcBorders>
            <w:shd w:val="clear" w:color="auto" w:fill="auto"/>
            <w:hideMark/>
          </w:tcPr>
          <w:p w14:paraId="721C2863"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FF"/>
                <w:sz w:val="22"/>
                <w:szCs w:val="22"/>
              </w:rPr>
              <w:t xml:space="preserve">HFA 6-5.B ASQ Tracking </w:t>
            </w:r>
            <w:r w:rsidRPr="003B5A7E">
              <w:rPr>
                <w:rFonts w:ascii="Calibri" w:hAnsi="Calibri" w:cs="Calibri"/>
                <w:sz w:val="22"/>
                <w:szCs w:val="22"/>
              </w:rPr>
              <w:t>Form</w:t>
            </w:r>
            <w:r w:rsidRPr="003B5A7E">
              <w:rPr>
                <w:rFonts w:ascii="Calibri" w:hAnsi="Calibri" w:cs="Calibri"/>
                <w:color w:val="0000FF"/>
                <w:sz w:val="22"/>
                <w:szCs w:val="22"/>
              </w:rPr>
              <w:t xml:space="preserve"> </w:t>
            </w:r>
            <w:r w:rsidRPr="003B5A7E">
              <w:rPr>
                <w:rFonts w:ascii="Calibri" w:hAnsi="Calibri" w:cs="Calibri"/>
                <w:sz w:val="22"/>
                <w:szCs w:val="22"/>
              </w:rPr>
              <w:t>or ASQ-3 Tracking Report including explanation of any missed screens.</w:t>
            </w:r>
            <w:r w:rsidRPr="003B5A7E">
              <w:rPr>
                <w:rFonts w:ascii="Calibri" w:hAnsi="Calibri" w:cs="Calibri"/>
                <w:sz w:val="22"/>
                <w:szCs w:val="22"/>
              </w:rPr>
              <w:br/>
            </w:r>
            <w:r w:rsidRPr="003B5A7E">
              <w:rPr>
                <w:rFonts w:ascii="Calibri" w:hAnsi="Calibri" w:cs="Calibri"/>
                <w:sz w:val="22"/>
                <w:szCs w:val="22"/>
              </w:rPr>
              <w:br/>
              <w:t>This is</w:t>
            </w:r>
            <w:r w:rsidRPr="003B5A7E">
              <w:rPr>
                <w:rFonts w:ascii="Calibri" w:hAnsi="Calibri" w:cs="Calibri"/>
                <w:color w:val="000000"/>
                <w:sz w:val="22"/>
                <w:szCs w:val="22"/>
              </w:rPr>
              <w:t xml:space="preserve"> a threshold standard, meaning to be in adherence a minimum threshold has been established (90% in this case). When the site's annual data in the self-study falls below this threshold, Peer </w:t>
            </w:r>
            <w:r w:rsidRPr="003B5A7E">
              <w:rPr>
                <w:rFonts w:ascii="Calibri" w:hAnsi="Calibri" w:cs="Calibri"/>
                <w:color w:val="000000"/>
                <w:sz w:val="22"/>
                <w:szCs w:val="22"/>
              </w:rPr>
              <w:lastRenderedPageBreak/>
              <w:t xml:space="preserve">Reviewers or Panel will request more recent data. </w:t>
            </w:r>
          </w:p>
        </w:tc>
        <w:tc>
          <w:tcPr>
            <w:tcW w:w="1608" w:type="dxa"/>
            <w:tcBorders>
              <w:top w:val="nil"/>
              <w:left w:val="nil"/>
              <w:bottom w:val="single" w:sz="4" w:space="0" w:color="auto"/>
              <w:right w:val="single" w:sz="8" w:space="0" w:color="auto"/>
            </w:tcBorders>
            <w:shd w:val="clear" w:color="auto" w:fill="auto"/>
            <w:hideMark/>
          </w:tcPr>
          <w:p w14:paraId="3D464059" w14:textId="77777777" w:rsidR="0093544C" w:rsidRPr="003B5A7E" w:rsidRDefault="0093544C" w:rsidP="0093544C">
            <w:pPr>
              <w:rPr>
                <w:rFonts w:ascii="Calibri" w:hAnsi="Calibri" w:cs="Calibri"/>
                <w:color w:val="000000"/>
                <w:sz w:val="22"/>
                <w:szCs w:val="22"/>
              </w:rPr>
            </w:pPr>
            <w:r w:rsidRPr="003B5A7E">
              <w:rPr>
                <w:rFonts w:ascii="Calibri" w:hAnsi="Calibri" w:cs="Calibri"/>
                <w:sz w:val="22"/>
                <w:szCs w:val="22"/>
              </w:rPr>
              <w:lastRenderedPageBreak/>
              <w:t xml:space="preserve">Update Monthly </w:t>
            </w:r>
          </w:p>
        </w:tc>
      </w:tr>
      <w:tr w:rsidR="0093544C" w:rsidRPr="003B5A7E" w14:paraId="3587E87A" w14:textId="77777777" w:rsidTr="004A717A">
        <w:trPr>
          <w:gridAfter w:val="4"/>
          <w:divId w:val="1250846101"/>
          <w:wAfter w:w="1470" w:type="dxa"/>
          <w:trHeight w:val="3050"/>
        </w:trPr>
        <w:tc>
          <w:tcPr>
            <w:tcW w:w="1606" w:type="dxa"/>
            <w:tcBorders>
              <w:top w:val="single" w:sz="4" w:space="0" w:color="auto"/>
              <w:left w:val="single" w:sz="8" w:space="0" w:color="auto"/>
              <w:bottom w:val="single" w:sz="4" w:space="0" w:color="auto"/>
              <w:right w:val="single" w:sz="4" w:space="0" w:color="auto"/>
            </w:tcBorders>
            <w:shd w:val="clear" w:color="auto" w:fill="auto"/>
            <w:hideMark/>
          </w:tcPr>
          <w:p w14:paraId="0D397B07" w14:textId="77777777" w:rsidR="0093544C" w:rsidRPr="003B5A7E" w:rsidRDefault="0093544C" w:rsidP="0093544C">
            <w:pPr>
              <w:rPr>
                <w:rFonts w:ascii="Calibri" w:hAnsi="Calibri" w:cs="Calibri"/>
                <w:sz w:val="22"/>
                <w:szCs w:val="22"/>
              </w:rPr>
            </w:pPr>
            <w:r w:rsidRPr="003B5A7E">
              <w:rPr>
                <w:rFonts w:ascii="Calibri" w:hAnsi="Calibri" w:cs="Calibri"/>
                <w:color w:val="000000"/>
                <w:sz w:val="22"/>
                <w:szCs w:val="22"/>
              </w:rPr>
              <w:t>6-5.C</w:t>
            </w:r>
            <w:r w:rsidRPr="003B5A7E">
              <w:rPr>
                <w:rFonts w:ascii="Calibri" w:hAnsi="Calibri" w:cs="Calibri"/>
                <w:color w:val="000000"/>
                <w:sz w:val="22"/>
                <w:szCs w:val="22"/>
              </w:rPr>
              <w:br/>
              <w:t xml:space="preserve">ASQ:SE-2  Social </w:t>
            </w:r>
            <w:r w:rsidRPr="003B5A7E">
              <w:rPr>
                <w:rFonts w:ascii="Calibri" w:hAnsi="Calibri" w:cs="Calibri"/>
                <w:sz w:val="22"/>
                <w:szCs w:val="22"/>
              </w:rPr>
              <w:t>Emotional Screening</w:t>
            </w:r>
          </w:p>
        </w:tc>
        <w:tc>
          <w:tcPr>
            <w:tcW w:w="1153" w:type="dxa"/>
            <w:tcBorders>
              <w:top w:val="single" w:sz="4" w:space="0" w:color="auto"/>
              <w:left w:val="nil"/>
              <w:bottom w:val="single" w:sz="4" w:space="0" w:color="auto"/>
              <w:right w:val="single" w:sz="4" w:space="0" w:color="auto"/>
            </w:tcBorders>
            <w:shd w:val="clear" w:color="auto" w:fill="auto"/>
            <w:hideMark/>
          </w:tcPr>
          <w:p w14:paraId="713163A0"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Ongoing - All Active Target Children</w:t>
            </w:r>
          </w:p>
        </w:tc>
        <w:tc>
          <w:tcPr>
            <w:tcW w:w="5703" w:type="dxa"/>
            <w:tcBorders>
              <w:top w:val="single" w:sz="4" w:space="0" w:color="auto"/>
              <w:left w:val="nil"/>
              <w:bottom w:val="single" w:sz="4" w:space="0" w:color="auto"/>
              <w:right w:val="single" w:sz="4" w:space="0" w:color="auto"/>
            </w:tcBorders>
            <w:shd w:val="clear" w:color="auto" w:fill="auto"/>
            <w:hideMark/>
          </w:tcPr>
          <w:p w14:paraId="0EC7F826"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Report indicating which target children received at least one social emotional screen per year (unless developmentally inappropriate) for children birth through age five.  Include if delay was indicated.  Provide a summary of the total families (number and percent) who received the required screens divided by the total number of active families.</w:t>
            </w:r>
          </w:p>
        </w:tc>
        <w:tc>
          <w:tcPr>
            <w:tcW w:w="3870" w:type="dxa"/>
            <w:tcBorders>
              <w:top w:val="single" w:sz="4" w:space="0" w:color="auto"/>
              <w:left w:val="nil"/>
              <w:bottom w:val="single" w:sz="4" w:space="0" w:color="auto"/>
              <w:right w:val="single" w:sz="4" w:space="0" w:color="auto"/>
            </w:tcBorders>
            <w:shd w:val="clear" w:color="auto" w:fill="auto"/>
            <w:hideMark/>
          </w:tcPr>
          <w:p w14:paraId="28878992"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FF"/>
                <w:sz w:val="22"/>
                <w:szCs w:val="22"/>
              </w:rPr>
              <w:t xml:space="preserve">HFA 6-5.C ASQ Tracking Form or </w:t>
            </w:r>
            <w:r w:rsidRPr="003B5A7E">
              <w:rPr>
                <w:rFonts w:ascii="Calibri" w:hAnsi="Calibri" w:cs="Calibri"/>
                <w:color w:val="000000"/>
                <w:sz w:val="22"/>
                <w:szCs w:val="22"/>
              </w:rPr>
              <w:t>ASQ-SE-2 Tracking Report including explanation of any missed screens.</w:t>
            </w:r>
            <w:r w:rsidRPr="003B5A7E">
              <w:rPr>
                <w:rFonts w:ascii="Calibri" w:hAnsi="Calibri" w:cs="Calibri"/>
                <w:color w:val="000000"/>
                <w:sz w:val="22"/>
                <w:szCs w:val="22"/>
              </w:rPr>
              <w:br/>
            </w:r>
            <w:r w:rsidRPr="003B5A7E">
              <w:rPr>
                <w:rFonts w:ascii="Calibri" w:hAnsi="Calibri" w:cs="Calibri"/>
                <w:color w:val="000000"/>
                <w:sz w:val="22"/>
                <w:szCs w:val="22"/>
              </w:rPr>
              <w:br/>
              <w:t>This is a threshold standard, meaning to be in adherence a minimum threshold has been established (90% in this case). When the site's annual data in the self-study falls below this threshold, Peer Reviewers or Panel will request more recent data.</w:t>
            </w:r>
          </w:p>
        </w:tc>
        <w:tc>
          <w:tcPr>
            <w:tcW w:w="1608" w:type="dxa"/>
            <w:tcBorders>
              <w:top w:val="single" w:sz="4" w:space="0" w:color="auto"/>
              <w:left w:val="nil"/>
              <w:bottom w:val="single" w:sz="4" w:space="0" w:color="auto"/>
              <w:right w:val="single" w:sz="8" w:space="0" w:color="auto"/>
            </w:tcBorders>
            <w:shd w:val="clear" w:color="auto" w:fill="auto"/>
            <w:hideMark/>
          </w:tcPr>
          <w:p w14:paraId="72B56F9E"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Update Monthly </w:t>
            </w:r>
          </w:p>
        </w:tc>
      </w:tr>
      <w:tr w:rsidR="0093544C" w:rsidRPr="003B5A7E" w14:paraId="66E6C874" w14:textId="77777777" w:rsidTr="004A717A">
        <w:trPr>
          <w:gridAfter w:val="4"/>
          <w:divId w:val="1250846101"/>
          <w:wAfter w:w="1470" w:type="dxa"/>
          <w:trHeight w:val="1880"/>
        </w:trPr>
        <w:tc>
          <w:tcPr>
            <w:tcW w:w="1606" w:type="dxa"/>
            <w:tcBorders>
              <w:top w:val="nil"/>
              <w:left w:val="single" w:sz="8" w:space="0" w:color="auto"/>
              <w:bottom w:val="single" w:sz="4" w:space="0" w:color="auto"/>
              <w:right w:val="single" w:sz="4" w:space="0" w:color="auto"/>
            </w:tcBorders>
            <w:shd w:val="clear" w:color="auto" w:fill="auto"/>
            <w:hideMark/>
          </w:tcPr>
          <w:p w14:paraId="39EE4F56"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7-1.B Medical/Health Care Provider</w:t>
            </w:r>
          </w:p>
        </w:tc>
        <w:tc>
          <w:tcPr>
            <w:tcW w:w="1153" w:type="dxa"/>
            <w:tcBorders>
              <w:top w:val="nil"/>
              <w:left w:val="nil"/>
              <w:bottom w:val="single" w:sz="4" w:space="0" w:color="auto"/>
              <w:right w:val="single" w:sz="4" w:space="0" w:color="auto"/>
            </w:tcBorders>
            <w:shd w:val="clear" w:color="auto" w:fill="auto"/>
            <w:hideMark/>
          </w:tcPr>
          <w:p w14:paraId="066666DE"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Ongoing - All Active Target Children</w:t>
            </w:r>
          </w:p>
        </w:tc>
        <w:tc>
          <w:tcPr>
            <w:tcW w:w="5703" w:type="dxa"/>
            <w:tcBorders>
              <w:top w:val="nil"/>
              <w:left w:val="nil"/>
              <w:bottom w:val="single" w:sz="4" w:space="0" w:color="auto"/>
              <w:right w:val="single" w:sz="4" w:space="0" w:color="auto"/>
            </w:tcBorders>
            <w:shd w:val="clear" w:color="auto" w:fill="auto"/>
            <w:hideMark/>
          </w:tcPr>
          <w:p w14:paraId="21851736"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Report reflecting:</w:t>
            </w:r>
            <w:r w:rsidRPr="003B5A7E">
              <w:rPr>
                <w:rFonts w:ascii="Calibri" w:hAnsi="Calibri" w:cs="Calibri"/>
                <w:color w:val="000000"/>
                <w:sz w:val="22"/>
                <w:szCs w:val="22"/>
              </w:rPr>
              <w:br/>
              <w:t>1. List and count all active target children</w:t>
            </w:r>
            <w:r w:rsidRPr="003B5A7E">
              <w:rPr>
                <w:rFonts w:ascii="Calibri" w:hAnsi="Calibri" w:cs="Calibri"/>
                <w:color w:val="000000"/>
                <w:sz w:val="22"/>
                <w:szCs w:val="22"/>
              </w:rPr>
              <w:br/>
              <w:t>2. List and count all active target children w/medical provider, include provider</w:t>
            </w:r>
            <w:r w:rsidRPr="003B5A7E">
              <w:rPr>
                <w:rFonts w:ascii="Calibri" w:hAnsi="Calibri" w:cs="Calibri"/>
                <w:color w:val="000000"/>
                <w:sz w:val="22"/>
                <w:szCs w:val="22"/>
              </w:rPr>
              <w:br/>
              <w:t xml:space="preserve">3. Calculate: 2. (target children w/medical provider) divided </w:t>
            </w:r>
            <w:r w:rsidRPr="003B5A7E">
              <w:rPr>
                <w:rFonts w:ascii="Calibri" w:hAnsi="Calibri" w:cs="Calibri"/>
                <w:color w:val="000000"/>
                <w:sz w:val="22"/>
                <w:szCs w:val="22"/>
              </w:rPr>
              <w:br/>
              <w:t>by 1. (total number of target children)</w:t>
            </w:r>
          </w:p>
        </w:tc>
        <w:tc>
          <w:tcPr>
            <w:tcW w:w="3870" w:type="dxa"/>
            <w:tcBorders>
              <w:top w:val="nil"/>
              <w:left w:val="nil"/>
              <w:bottom w:val="single" w:sz="4" w:space="0" w:color="auto"/>
              <w:right w:val="single" w:sz="4" w:space="0" w:color="auto"/>
            </w:tcBorders>
            <w:shd w:val="clear" w:color="auto" w:fill="auto"/>
            <w:hideMark/>
          </w:tcPr>
          <w:p w14:paraId="09D82DD0"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FF"/>
                <w:sz w:val="22"/>
                <w:szCs w:val="22"/>
              </w:rPr>
              <w:t>Report detailing all active target</w:t>
            </w:r>
            <w:r w:rsidRPr="003B5A7E">
              <w:rPr>
                <w:rFonts w:ascii="Calibri" w:hAnsi="Calibri" w:cs="Calibri"/>
                <w:sz w:val="22"/>
                <w:szCs w:val="22"/>
              </w:rPr>
              <w:t xml:space="preserve"> </w:t>
            </w:r>
            <w:r w:rsidRPr="003B5A7E">
              <w:rPr>
                <w:rFonts w:ascii="Calibri" w:hAnsi="Calibri" w:cs="Calibri"/>
                <w:color w:val="0000FF"/>
                <w:sz w:val="22"/>
                <w:szCs w:val="22"/>
              </w:rPr>
              <w:t xml:space="preserve">children </w:t>
            </w:r>
            <w:r w:rsidRPr="003B5A7E">
              <w:rPr>
                <w:rFonts w:ascii="Calibri" w:hAnsi="Calibri" w:cs="Calibri"/>
                <w:sz w:val="22"/>
                <w:szCs w:val="22"/>
              </w:rPr>
              <w:t>and their current medical/health care provider. Include a summary of</w:t>
            </w:r>
            <w:r w:rsidRPr="003B5A7E">
              <w:rPr>
                <w:rFonts w:ascii="Calibri" w:hAnsi="Calibri" w:cs="Calibri"/>
                <w:color w:val="000000"/>
                <w:sz w:val="22"/>
                <w:szCs w:val="22"/>
              </w:rPr>
              <w:t xml:space="preserve"> the total number active target children who have a provider, divided by the total number of active target children. </w:t>
            </w:r>
          </w:p>
        </w:tc>
        <w:tc>
          <w:tcPr>
            <w:tcW w:w="1608" w:type="dxa"/>
            <w:tcBorders>
              <w:top w:val="nil"/>
              <w:left w:val="nil"/>
              <w:bottom w:val="single" w:sz="4" w:space="0" w:color="auto"/>
              <w:right w:val="single" w:sz="8" w:space="0" w:color="auto"/>
            </w:tcBorders>
            <w:shd w:val="clear" w:color="auto" w:fill="auto"/>
            <w:hideMark/>
          </w:tcPr>
          <w:p w14:paraId="45624B12"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Update Monthly </w:t>
            </w:r>
          </w:p>
        </w:tc>
      </w:tr>
      <w:tr w:rsidR="0093544C" w:rsidRPr="003B5A7E" w14:paraId="72D76EB1" w14:textId="77777777" w:rsidTr="004A717A">
        <w:trPr>
          <w:gridAfter w:val="4"/>
          <w:divId w:val="1250846101"/>
          <w:wAfter w:w="1470" w:type="dxa"/>
          <w:trHeight w:val="1800"/>
        </w:trPr>
        <w:tc>
          <w:tcPr>
            <w:tcW w:w="1606" w:type="dxa"/>
            <w:tcBorders>
              <w:top w:val="single" w:sz="4" w:space="0" w:color="auto"/>
              <w:left w:val="single" w:sz="8" w:space="0" w:color="auto"/>
              <w:bottom w:val="single" w:sz="4" w:space="0" w:color="auto"/>
              <w:right w:val="single" w:sz="4" w:space="0" w:color="auto"/>
            </w:tcBorders>
            <w:shd w:val="clear" w:color="auto" w:fill="auto"/>
            <w:hideMark/>
          </w:tcPr>
          <w:p w14:paraId="3EA4FEF4"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7-2.B Immunizations at 12 months</w:t>
            </w:r>
          </w:p>
        </w:tc>
        <w:tc>
          <w:tcPr>
            <w:tcW w:w="1153" w:type="dxa"/>
            <w:tcBorders>
              <w:top w:val="single" w:sz="4" w:space="0" w:color="auto"/>
              <w:left w:val="nil"/>
              <w:bottom w:val="single" w:sz="4" w:space="0" w:color="auto"/>
              <w:right w:val="single" w:sz="4" w:space="0" w:color="auto"/>
            </w:tcBorders>
            <w:shd w:val="clear" w:color="auto" w:fill="auto"/>
            <w:hideMark/>
          </w:tcPr>
          <w:p w14:paraId="5AD5B74C"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Ongoing - All Active Target Children</w:t>
            </w:r>
          </w:p>
        </w:tc>
        <w:tc>
          <w:tcPr>
            <w:tcW w:w="5703" w:type="dxa"/>
            <w:tcBorders>
              <w:top w:val="single" w:sz="4" w:space="0" w:color="auto"/>
              <w:left w:val="nil"/>
              <w:bottom w:val="single" w:sz="4" w:space="0" w:color="auto"/>
              <w:right w:val="nil"/>
            </w:tcBorders>
            <w:shd w:val="clear" w:color="auto" w:fill="auto"/>
            <w:hideMark/>
          </w:tcPr>
          <w:p w14:paraId="53E5C496"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1. Count number of active target children between 12-23 mo.</w:t>
            </w:r>
            <w:r w:rsidRPr="003B5A7E">
              <w:rPr>
                <w:rFonts w:ascii="Calibri" w:hAnsi="Calibri" w:cs="Calibri"/>
                <w:color w:val="000000"/>
                <w:sz w:val="22"/>
                <w:szCs w:val="22"/>
              </w:rPr>
              <w:br/>
              <w:t xml:space="preserve">2. Subtract from 1. (target children between 12-23 months) those who are excused from receiving immunizations according to allowable reasons described in BPS. </w:t>
            </w:r>
            <w:r w:rsidRPr="003B5A7E">
              <w:rPr>
                <w:rFonts w:ascii="Calibri" w:hAnsi="Calibri" w:cs="Calibri"/>
                <w:color w:val="000000"/>
                <w:sz w:val="22"/>
                <w:szCs w:val="22"/>
              </w:rPr>
              <w:br/>
              <w:t xml:space="preserve">3. Of these children (determined in step 2), count how many are fully up to date with all immunizations through 6 mo. </w:t>
            </w:r>
            <w:r w:rsidRPr="003B5A7E">
              <w:rPr>
                <w:rFonts w:ascii="Calibri" w:hAnsi="Calibri" w:cs="Calibri"/>
                <w:color w:val="000000"/>
                <w:sz w:val="22"/>
                <w:szCs w:val="22"/>
              </w:rPr>
              <w:br/>
              <w:t xml:space="preserve">4. Report number and calculate: 3. (those up to date) divided by 2. (number between 12-23 months minus those excluded from count).  </w:t>
            </w: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14:paraId="30B39080" w14:textId="77777777" w:rsidR="0093544C" w:rsidRPr="003B5A7E" w:rsidRDefault="0093544C" w:rsidP="0093544C">
            <w:pPr>
              <w:rPr>
                <w:rFonts w:ascii="Calibri" w:hAnsi="Calibri" w:cs="Calibri"/>
                <w:sz w:val="22"/>
                <w:szCs w:val="22"/>
              </w:rPr>
            </w:pPr>
            <w:r w:rsidRPr="003B5A7E">
              <w:rPr>
                <w:rFonts w:ascii="Calibri" w:hAnsi="Calibri" w:cs="Calibri"/>
                <w:color w:val="0000FF"/>
                <w:sz w:val="22"/>
                <w:szCs w:val="22"/>
              </w:rPr>
              <w:t>HFA 7-2.B Immunization Tracker or local data</w:t>
            </w:r>
            <w:r w:rsidRPr="003B5A7E">
              <w:rPr>
                <w:rFonts w:ascii="Calibri" w:hAnsi="Calibri" w:cs="Calibri"/>
                <w:sz w:val="22"/>
                <w:szCs w:val="22"/>
              </w:rPr>
              <w:t xml:space="preserve"> report.</w:t>
            </w:r>
          </w:p>
        </w:tc>
        <w:tc>
          <w:tcPr>
            <w:tcW w:w="1608" w:type="dxa"/>
            <w:tcBorders>
              <w:top w:val="single" w:sz="4" w:space="0" w:color="auto"/>
              <w:left w:val="nil"/>
              <w:bottom w:val="single" w:sz="4" w:space="0" w:color="auto"/>
              <w:right w:val="single" w:sz="8" w:space="0" w:color="auto"/>
            </w:tcBorders>
            <w:shd w:val="clear" w:color="auto" w:fill="auto"/>
            <w:hideMark/>
          </w:tcPr>
          <w:p w14:paraId="73BB4874"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Update Every Six Months</w:t>
            </w:r>
          </w:p>
        </w:tc>
      </w:tr>
      <w:tr w:rsidR="0093544C" w:rsidRPr="003B5A7E" w14:paraId="31836F07" w14:textId="77777777" w:rsidTr="004A717A">
        <w:trPr>
          <w:gridAfter w:val="4"/>
          <w:divId w:val="1250846101"/>
          <w:wAfter w:w="1470" w:type="dxa"/>
          <w:trHeight w:val="2510"/>
        </w:trPr>
        <w:tc>
          <w:tcPr>
            <w:tcW w:w="1606" w:type="dxa"/>
            <w:tcBorders>
              <w:top w:val="single" w:sz="4" w:space="0" w:color="auto"/>
              <w:left w:val="single" w:sz="8" w:space="0" w:color="auto"/>
              <w:bottom w:val="single" w:sz="4" w:space="0" w:color="auto"/>
              <w:right w:val="single" w:sz="4" w:space="0" w:color="auto"/>
            </w:tcBorders>
            <w:shd w:val="clear" w:color="auto" w:fill="auto"/>
            <w:hideMark/>
          </w:tcPr>
          <w:p w14:paraId="4DBE7383"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lastRenderedPageBreak/>
              <w:t>7-2.C  Immunizations at 24 months</w:t>
            </w:r>
          </w:p>
        </w:tc>
        <w:tc>
          <w:tcPr>
            <w:tcW w:w="1153" w:type="dxa"/>
            <w:tcBorders>
              <w:top w:val="single" w:sz="4" w:space="0" w:color="auto"/>
              <w:left w:val="nil"/>
              <w:bottom w:val="single" w:sz="4" w:space="0" w:color="auto"/>
              <w:right w:val="single" w:sz="4" w:space="0" w:color="auto"/>
            </w:tcBorders>
            <w:shd w:val="clear" w:color="auto" w:fill="auto"/>
            <w:hideMark/>
          </w:tcPr>
          <w:p w14:paraId="1E624222"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Ongoing - All Active Target Children</w:t>
            </w:r>
          </w:p>
        </w:tc>
        <w:tc>
          <w:tcPr>
            <w:tcW w:w="5703" w:type="dxa"/>
            <w:tcBorders>
              <w:top w:val="single" w:sz="4" w:space="0" w:color="auto"/>
              <w:left w:val="nil"/>
              <w:bottom w:val="single" w:sz="4" w:space="0" w:color="auto"/>
              <w:right w:val="single" w:sz="4" w:space="0" w:color="auto"/>
            </w:tcBorders>
            <w:shd w:val="clear" w:color="auto" w:fill="auto"/>
            <w:hideMark/>
          </w:tcPr>
          <w:p w14:paraId="3A8FC827"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1. Count number of active target children older than 24 mo. </w:t>
            </w:r>
            <w:r w:rsidRPr="003B5A7E">
              <w:rPr>
                <w:rFonts w:ascii="Calibri" w:hAnsi="Calibri" w:cs="Calibri"/>
                <w:color w:val="000000"/>
                <w:sz w:val="22"/>
                <w:szCs w:val="22"/>
              </w:rPr>
              <w:br/>
              <w:t>2. Subtract from 1. (target children over 24 mo.) those who are excused from receiving immunizations according to allowable reasons described in BPS</w:t>
            </w:r>
            <w:r w:rsidRPr="003B5A7E">
              <w:rPr>
                <w:rFonts w:ascii="Calibri" w:hAnsi="Calibri" w:cs="Calibri"/>
                <w:color w:val="000000"/>
                <w:sz w:val="22"/>
                <w:szCs w:val="22"/>
              </w:rPr>
              <w:br/>
              <w:t xml:space="preserve">3. Of these children (determined in step 2), count how many are fully up to date with all immunizations through 18 mo. </w:t>
            </w:r>
            <w:r w:rsidRPr="003B5A7E">
              <w:rPr>
                <w:rFonts w:ascii="Calibri" w:hAnsi="Calibri" w:cs="Calibri"/>
                <w:color w:val="000000"/>
                <w:sz w:val="22"/>
                <w:szCs w:val="22"/>
              </w:rPr>
              <w:br/>
              <w:t>4. Report number</w:t>
            </w:r>
            <w:r w:rsidRPr="003B5A7E">
              <w:rPr>
                <w:rFonts w:ascii="Calibri" w:hAnsi="Calibri" w:cs="Calibri"/>
                <w:color w:val="000000"/>
                <w:sz w:val="22"/>
                <w:szCs w:val="22"/>
                <w:u w:val="single"/>
              </w:rPr>
              <w:t xml:space="preserve"> </w:t>
            </w:r>
            <w:r w:rsidRPr="003B5A7E">
              <w:rPr>
                <w:rFonts w:ascii="Calibri" w:hAnsi="Calibri" w:cs="Calibri"/>
                <w:color w:val="000000"/>
                <w:sz w:val="22"/>
                <w:szCs w:val="22"/>
              </w:rPr>
              <w:t xml:space="preserve">&amp; calculate: 3. (those up to date) divided </w:t>
            </w:r>
            <w:r w:rsidRPr="003B5A7E">
              <w:rPr>
                <w:rFonts w:ascii="Calibri" w:hAnsi="Calibri" w:cs="Calibri"/>
                <w:color w:val="000000"/>
                <w:sz w:val="22"/>
                <w:szCs w:val="22"/>
              </w:rPr>
              <w:br/>
              <w:t xml:space="preserve">by 2. (number over 24 mo. minus those excluded from count) </w:t>
            </w:r>
          </w:p>
        </w:tc>
        <w:tc>
          <w:tcPr>
            <w:tcW w:w="3870" w:type="dxa"/>
            <w:tcBorders>
              <w:top w:val="single" w:sz="4" w:space="0" w:color="auto"/>
              <w:left w:val="nil"/>
              <w:bottom w:val="single" w:sz="4" w:space="0" w:color="auto"/>
              <w:right w:val="single" w:sz="4" w:space="0" w:color="auto"/>
            </w:tcBorders>
            <w:shd w:val="clear" w:color="auto" w:fill="auto"/>
            <w:hideMark/>
          </w:tcPr>
          <w:p w14:paraId="38FE43AE" w14:textId="77777777" w:rsidR="0093544C" w:rsidRPr="003B5A7E" w:rsidRDefault="0093544C" w:rsidP="0093544C">
            <w:pPr>
              <w:rPr>
                <w:rFonts w:ascii="Calibri" w:hAnsi="Calibri" w:cs="Calibri"/>
                <w:sz w:val="22"/>
                <w:szCs w:val="22"/>
              </w:rPr>
            </w:pPr>
            <w:r w:rsidRPr="003B5A7E">
              <w:rPr>
                <w:rFonts w:ascii="Calibri" w:hAnsi="Calibri" w:cs="Calibri"/>
                <w:color w:val="0000FF"/>
                <w:sz w:val="22"/>
                <w:szCs w:val="22"/>
              </w:rPr>
              <w:t>HFA 7-2.B Immunization Tracker or local data</w:t>
            </w:r>
            <w:r w:rsidRPr="003B5A7E">
              <w:rPr>
                <w:rFonts w:ascii="Calibri" w:hAnsi="Calibri" w:cs="Calibri"/>
                <w:sz w:val="22"/>
                <w:szCs w:val="22"/>
              </w:rPr>
              <w:t xml:space="preserve"> report.</w:t>
            </w:r>
          </w:p>
        </w:tc>
        <w:tc>
          <w:tcPr>
            <w:tcW w:w="1608" w:type="dxa"/>
            <w:tcBorders>
              <w:top w:val="single" w:sz="4" w:space="0" w:color="auto"/>
              <w:left w:val="nil"/>
              <w:bottom w:val="single" w:sz="4" w:space="0" w:color="auto"/>
              <w:right w:val="single" w:sz="8" w:space="0" w:color="auto"/>
            </w:tcBorders>
            <w:shd w:val="clear" w:color="auto" w:fill="auto"/>
            <w:hideMark/>
          </w:tcPr>
          <w:p w14:paraId="0D7736F1"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Update Every Six Months</w:t>
            </w:r>
          </w:p>
        </w:tc>
      </w:tr>
      <w:tr w:rsidR="0093544C" w:rsidRPr="003B5A7E" w14:paraId="0E819015" w14:textId="77777777" w:rsidTr="004A717A">
        <w:trPr>
          <w:gridAfter w:val="4"/>
          <w:divId w:val="1250846101"/>
          <w:wAfter w:w="1470" w:type="dxa"/>
          <w:trHeight w:val="2420"/>
        </w:trPr>
        <w:tc>
          <w:tcPr>
            <w:tcW w:w="1606" w:type="dxa"/>
            <w:tcBorders>
              <w:top w:val="nil"/>
              <w:left w:val="single" w:sz="8" w:space="0" w:color="auto"/>
              <w:bottom w:val="single" w:sz="4" w:space="0" w:color="auto"/>
              <w:right w:val="single" w:sz="4" w:space="0" w:color="auto"/>
            </w:tcBorders>
            <w:shd w:val="clear" w:color="auto" w:fill="auto"/>
            <w:hideMark/>
          </w:tcPr>
          <w:p w14:paraId="1A473138"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7-4.B </w:t>
            </w:r>
            <w:r w:rsidRPr="003B5A7E">
              <w:rPr>
                <w:rFonts w:ascii="Calibri" w:hAnsi="Calibri" w:cs="Calibri"/>
                <w:color w:val="000000"/>
                <w:sz w:val="22"/>
                <w:szCs w:val="22"/>
              </w:rPr>
              <w:br/>
              <w:t xml:space="preserve">Prenatal Depression screening </w:t>
            </w:r>
          </w:p>
        </w:tc>
        <w:tc>
          <w:tcPr>
            <w:tcW w:w="1153" w:type="dxa"/>
            <w:tcBorders>
              <w:top w:val="nil"/>
              <w:left w:val="nil"/>
              <w:bottom w:val="single" w:sz="4" w:space="0" w:color="auto"/>
              <w:right w:val="single" w:sz="4" w:space="0" w:color="auto"/>
            </w:tcBorders>
            <w:shd w:val="clear" w:color="auto" w:fill="auto"/>
            <w:hideMark/>
          </w:tcPr>
          <w:p w14:paraId="3837E45F"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Ongoing - All Active Families</w:t>
            </w:r>
          </w:p>
        </w:tc>
        <w:tc>
          <w:tcPr>
            <w:tcW w:w="5703" w:type="dxa"/>
            <w:tcBorders>
              <w:top w:val="nil"/>
              <w:left w:val="nil"/>
              <w:bottom w:val="single" w:sz="4" w:space="0" w:color="auto"/>
              <w:right w:val="single" w:sz="4" w:space="0" w:color="auto"/>
            </w:tcBorders>
            <w:shd w:val="clear" w:color="auto" w:fill="auto"/>
            <w:hideMark/>
          </w:tcPr>
          <w:p w14:paraId="5340DEBC" w14:textId="0C711F2A" w:rsidR="0093544C" w:rsidRPr="003B5A7E" w:rsidRDefault="009668A6" w:rsidP="0093544C">
            <w:pPr>
              <w:rPr>
                <w:rFonts w:ascii="Calibri" w:hAnsi="Calibri"/>
                <w:color w:val="000000"/>
                <w:sz w:val="22"/>
                <w:szCs w:val="22"/>
              </w:rPr>
            </w:pPr>
            <w:r w:rsidRPr="003B5A7E">
              <w:rPr>
                <w:rFonts w:ascii="Calibri" w:hAnsi="Calibri" w:cs="Calibri"/>
                <w:color w:val="000000"/>
                <w:sz w:val="22"/>
                <w:szCs w:val="22"/>
              </w:rPr>
              <w:t>1) Report primary caregivers</w:t>
            </w:r>
            <w:r w:rsidR="0093544C" w:rsidRPr="003B5A7E">
              <w:rPr>
                <w:rFonts w:ascii="Calibri" w:hAnsi="Calibri" w:cs="Calibri"/>
                <w:color w:val="000000"/>
                <w:sz w:val="22"/>
                <w:szCs w:val="22"/>
              </w:rPr>
              <w:t xml:space="preserve"> enrolled prenatally:</w:t>
            </w:r>
            <w:r w:rsidR="0093544C" w:rsidRPr="003B5A7E">
              <w:rPr>
                <w:rFonts w:ascii="Calibri" w:hAnsi="Calibri" w:cs="Calibri"/>
                <w:color w:val="000000"/>
                <w:sz w:val="22"/>
                <w:szCs w:val="22"/>
              </w:rPr>
              <w:br/>
              <w:t xml:space="preserve">           a. enrollment date</w:t>
            </w:r>
            <w:r w:rsidR="0093544C" w:rsidRPr="003B5A7E">
              <w:rPr>
                <w:rFonts w:ascii="Calibri" w:hAnsi="Calibri" w:cs="Calibri"/>
                <w:color w:val="000000"/>
                <w:sz w:val="22"/>
                <w:szCs w:val="22"/>
              </w:rPr>
              <w:br/>
              <w:t xml:space="preserve">           b. date of birth of target child </w:t>
            </w:r>
            <w:r w:rsidR="0093544C" w:rsidRPr="003B5A7E">
              <w:rPr>
                <w:rFonts w:ascii="Calibri" w:hAnsi="Calibri" w:cs="Calibri"/>
                <w:color w:val="000000"/>
                <w:sz w:val="22"/>
                <w:szCs w:val="22"/>
              </w:rPr>
              <w:br/>
              <w:t xml:space="preserve">           </w:t>
            </w:r>
            <w:r w:rsidRPr="003B5A7E">
              <w:rPr>
                <w:rFonts w:ascii="Calibri" w:hAnsi="Calibri" w:cs="Calibri"/>
                <w:color w:val="000000"/>
                <w:sz w:val="22"/>
                <w:szCs w:val="22"/>
              </w:rPr>
              <w:t>c. p</w:t>
            </w:r>
            <w:r w:rsidR="0093544C" w:rsidRPr="003B5A7E">
              <w:rPr>
                <w:rFonts w:ascii="Calibri" w:hAnsi="Calibri" w:cs="Calibri"/>
                <w:color w:val="000000"/>
                <w:sz w:val="22"/>
                <w:szCs w:val="22"/>
              </w:rPr>
              <w:t>renatal screening date(s)</w:t>
            </w:r>
            <w:r w:rsidRPr="003B5A7E">
              <w:rPr>
                <w:rFonts w:ascii="Calibri" w:hAnsi="Calibri" w:cs="Calibri"/>
                <w:color w:val="000000"/>
                <w:sz w:val="22"/>
                <w:szCs w:val="22"/>
              </w:rPr>
              <w:br/>
              <w:t xml:space="preserve">2) Count number of primary caregivers </w:t>
            </w:r>
            <w:r w:rsidR="0093544C" w:rsidRPr="003B5A7E">
              <w:rPr>
                <w:rFonts w:ascii="Calibri" w:hAnsi="Calibri" w:cs="Calibri"/>
                <w:color w:val="000000"/>
                <w:sz w:val="22"/>
                <w:szCs w:val="22"/>
              </w:rPr>
              <w:t>enrolled prenat</w:t>
            </w:r>
            <w:r w:rsidRPr="003B5A7E">
              <w:rPr>
                <w:rFonts w:ascii="Calibri" w:hAnsi="Calibri" w:cs="Calibri"/>
                <w:color w:val="000000"/>
                <w:sz w:val="22"/>
                <w:szCs w:val="22"/>
              </w:rPr>
              <w:t>ally</w:t>
            </w:r>
            <w:r w:rsidRPr="003B5A7E">
              <w:rPr>
                <w:rFonts w:ascii="Calibri" w:hAnsi="Calibri" w:cs="Calibri"/>
                <w:color w:val="000000"/>
                <w:sz w:val="22"/>
                <w:szCs w:val="22"/>
              </w:rPr>
              <w:br/>
              <w:t>3) Count number of primary caregivers</w:t>
            </w:r>
            <w:r w:rsidR="0093544C" w:rsidRPr="003B5A7E">
              <w:rPr>
                <w:rFonts w:ascii="Calibri" w:hAnsi="Calibri" w:cs="Calibri"/>
                <w:color w:val="000000"/>
                <w:sz w:val="22"/>
                <w:szCs w:val="22"/>
              </w:rPr>
              <w:t xml:space="preserve"> screened prenatally</w:t>
            </w:r>
            <w:r w:rsidR="0093544C" w:rsidRPr="003B5A7E">
              <w:rPr>
                <w:rFonts w:ascii="Calibri" w:hAnsi="Calibri" w:cs="Calibri"/>
                <w:color w:val="000000"/>
                <w:sz w:val="22"/>
                <w:szCs w:val="22"/>
              </w:rPr>
              <w:br/>
              <w:t xml:space="preserve">            b. Divide 3. (screened prenatally) by 2. (enrolled </w:t>
            </w:r>
            <w:r w:rsidR="0093544C" w:rsidRPr="003B5A7E">
              <w:rPr>
                <w:rFonts w:ascii="Calibri" w:hAnsi="Calibri" w:cs="Calibri"/>
                <w:color w:val="000000"/>
                <w:sz w:val="22"/>
                <w:szCs w:val="22"/>
              </w:rPr>
              <w:br/>
              <w:t xml:space="preserve">                 prenatally)</w:t>
            </w:r>
            <w:r w:rsidR="0093544C" w:rsidRPr="003B5A7E">
              <w:rPr>
                <w:rFonts w:ascii="Calibri" w:hAnsi="Calibri" w:cs="Calibri"/>
                <w:color w:val="000000"/>
                <w:sz w:val="22"/>
                <w:szCs w:val="22"/>
              </w:rPr>
              <w:br/>
              <w:t>4)</w:t>
            </w:r>
            <w:r w:rsidR="0093544C" w:rsidRPr="003B5A7E">
              <w:rPr>
                <w:rFonts w:ascii="Calibri" w:hAnsi="Calibri"/>
                <w:color w:val="000000"/>
                <w:sz w:val="22"/>
                <w:szCs w:val="22"/>
              </w:rPr>
              <w:t xml:space="preserve"> Provide an explanation of any missed screens</w:t>
            </w:r>
          </w:p>
        </w:tc>
        <w:tc>
          <w:tcPr>
            <w:tcW w:w="3870" w:type="dxa"/>
            <w:tcBorders>
              <w:top w:val="nil"/>
              <w:left w:val="nil"/>
              <w:bottom w:val="single" w:sz="4" w:space="0" w:color="auto"/>
              <w:right w:val="single" w:sz="4" w:space="0" w:color="auto"/>
            </w:tcBorders>
            <w:shd w:val="clear" w:color="auto" w:fill="auto"/>
            <w:hideMark/>
          </w:tcPr>
          <w:p w14:paraId="7AADC469" w14:textId="3302C8D0" w:rsidR="0093544C" w:rsidRPr="003B5A7E" w:rsidRDefault="00E108C6" w:rsidP="0093544C">
            <w:pPr>
              <w:rPr>
                <w:rFonts w:ascii="Calibri" w:hAnsi="Calibri"/>
                <w:color w:val="000000"/>
                <w:sz w:val="22"/>
                <w:szCs w:val="22"/>
              </w:rPr>
            </w:pPr>
            <w:r w:rsidRPr="003B5A7E">
              <w:rPr>
                <w:rFonts w:ascii="Calibri" w:hAnsi="Calibri" w:cs="Calibri"/>
                <w:color w:val="0000FF"/>
                <w:sz w:val="22"/>
                <w:szCs w:val="22"/>
              </w:rPr>
              <w:t>HFA 7-4</w:t>
            </w:r>
            <w:r w:rsidR="0093544C" w:rsidRPr="003B5A7E">
              <w:rPr>
                <w:rFonts w:ascii="Calibri" w:hAnsi="Calibri" w:cs="Calibri"/>
                <w:color w:val="0000FF"/>
                <w:sz w:val="22"/>
                <w:szCs w:val="22"/>
              </w:rPr>
              <w:t xml:space="preserve"> Depression</w:t>
            </w:r>
            <w:r w:rsidR="0093544C" w:rsidRPr="003B5A7E">
              <w:rPr>
                <w:rFonts w:ascii="Calibri" w:hAnsi="Calibri" w:cs="Calibri"/>
                <w:color w:val="000000"/>
                <w:sz w:val="22"/>
                <w:szCs w:val="22"/>
              </w:rPr>
              <w:t xml:space="preserve"> Screening Spreadsheet or local data report</w:t>
            </w:r>
            <w:r w:rsidR="0093544C" w:rsidRPr="003B5A7E">
              <w:rPr>
                <w:rFonts w:ascii="Calibri" w:hAnsi="Calibri"/>
                <w:color w:val="000000"/>
                <w:sz w:val="22"/>
                <w:szCs w:val="22"/>
              </w:rPr>
              <w:t>.</w:t>
            </w:r>
          </w:p>
        </w:tc>
        <w:tc>
          <w:tcPr>
            <w:tcW w:w="1608" w:type="dxa"/>
            <w:tcBorders>
              <w:top w:val="nil"/>
              <w:left w:val="nil"/>
              <w:bottom w:val="single" w:sz="4" w:space="0" w:color="auto"/>
              <w:right w:val="single" w:sz="8" w:space="0" w:color="auto"/>
            </w:tcBorders>
            <w:shd w:val="clear" w:color="auto" w:fill="auto"/>
            <w:hideMark/>
          </w:tcPr>
          <w:p w14:paraId="7754E27B"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Update Monthly </w:t>
            </w:r>
          </w:p>
        </w:tc>
      </w:tr>
      <w:tr w:rsidR="0093544C" w:rsidRPr="003B5A7E" w14:paraId="47CF2839" w14:textId="77777777" w:rsidTr="009668A6">
        <w:trPr>
          <w:gridAfter w:val="4"/>
          <w:divId w:val="1250846101"/>
          <w:wAfter w:w="1470" w:type="dxa"/>
          <w:trHeight w:val="710"/>
        </w:trPr>
        <w:tc>
          <w:tcPr>
            <w:tcW w:w="1606" w:type="dxa"/>
            <w:tcBorders>
              <w:top w:val="nil"/>
              <w:left w:val="single" w:sz="8" w:space="0" w:color="auto"/>
              <w:bottom w:val="single" w:sz="4" w:space="0" w:color="auto"/>
              <w:right w:val="single" w:sz="4" w:space="0" w:color="auto"/>
            </w:tcBorders>
            <w:shd w:val="clear" w:color="auto" w:fill="auto"/>
            <w:hideMark/>
          </w:tcPr>
          <w:p w14:paraId="1B8131CD"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7-4.C </w:t>
            </w:r>
            <w:r w:rsidRPr="003B5A7E">
              <w:rPr>
                <w:rFonts w:ascii="Calibri" w:hAnsi="Calibri" w:cs="Calibri"/>
                <w:color w:val="000000"/>
                <w:sz w:val="22"/>
                <w:szCs w:val="22"/>
              </w:rPr>
              <w:br/>
              <w:t xml:space="preserve">Postnatal Depression screening </w:t>
            </w:r>
          </w:p>
        </w:tc>
        <w:tc>
          <w:tcPr>
            <w:tcW w:w="1153" w:type="dxa"/>
            <w:tcBorders>
              <w:top w:val="nil"/>
              <w:left w:val="nil"/>
              <w:bottom w:val="single" w:sz="4" w:space="0" w:color="auto"/>
              <w:right w:val="single" w:sz="4" w:space="0" w:color="auto"/>
            </w:tcBorders>
            <w:shd w:val="clear" w:color="auto" w:fill="auto"/>
            <w:hideMark/>
          </w:tcPr>
          <w:p w14:paraId="4660337B"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Ongoing - All Active Families</w:t>
            </w:r>
          </w:p>
        </w:tc>
        <w:tc>
          <w:tcPr>
            <w:tcW w:w="5703" w:type="dxa"/>
            <w:tcBorders>
              <w:top w:val="nil"/>
              <w:left w:val="nil"/>
              <w:bottom w:val="single" w:sz="4" w:space="0" w:color="auto"/>
              <w:right w:val="single" w:sz="4" w:space="0" w:color="auto"/>
            </w:tcBorders>
            <w:shd w:val="clear" w:color="auto" w:fill="auto"/>
            <w:hideMark/>
          </w:tcPr>
          <w:p w14:paraId="646F359C" w14:textId="77777777" w:rsidR="009668A6" w:rsidRPr="003B5A7E" w:rsidRDefault="0093544C" w:rsidP="0093544C">
            <w:pPr>
              <w:rPr>
                <w:rFonts w:ascii="Calibri" w:hAnsi="Calibri"/>
                <w:color w:val="000000"/>
                <w:sz w:val="22"/>
                <w:szCs w:val="22"/>
              </w:rPr>
            </w:pPr>
            <w:r w:rsidRPr="003B5A7E">
              <w:rPr>
                <w:rFonts w:ascii="Calibri" w:hAnsi="Calibri" w:cs="Calibri"/>
                <w:color w:val="000000"/>
                <w:sz w:val="22"/>
                <w:szCs w:val="22"/>
              </w:rPr>
              <w:t>1) Repo</w:t>
            </w:r>
            <w:r w:rsidR="009668A6" w:rsidRPr="003B5A7E">
              <w:rPr>
                <w:rFonts w:ascii="Calibri" w:hAnsi="Calibri" w:cs="Calibri"/>
                <w:color w:val="000000"/>
                <w:sz w:val="22"/>
                <w:szCs w:val="22"/>
              </w:rPr>
              <w:t>rt for all postnatal primary caregivers</w:t>
            </w:r>
            <w:r w:rsidRPr="003B5A7E">
              <w:rPr>
                <w:rFonts w:ascii="Calibri" w:hAnsi="Calibri" w:cs="Calibri"/>
                <w:color w:val="000000"/>
                <w:sz w:val="22"/>
                <w:szCs w:val="22"/>
              </w:rPr>
              <w:t>:</w:t>
            </w:r>
            <w:r w:rsidRPr="003B5A7E">
              <w:rPr>
                <w:rFonts w:ascii="Calibri" w:hAnsi="Calibri" w:cs="Calibri"/>
                <w:color w:val="000000"/>
                <w:sz w:val="22"/>
                <w:szCs w:val="22"/>
              </w:rPr>
              <w:br/>
              <w:t xml:space="preserve">           a. enrollment date</w:t>
            </w:r>
            <w:r w:rsidRPr="003B5A7E">
              <w:rPr>
                <w:rFonts w:ascii="Calibri" w:hAnsi="Calibri" w:cs="Calibri"/>
                <w:color w:val="000000"/>
                <w:sz w:val="22"/>
                <w:szCs w:val="22"/>
              </w:rPr>
              <w:br/>
              <w:t xml:space="preserve">           b. date of birth of target child </w:t>
            </w:r>
            <w:r w:rsidRPr="003B5A7E">
              <w:rPr>
                <w:rFonts w:ascii="Calibri" w:hAnsi="Calibri" w:cs="Calibri"/>
                <w:color w:val="000000"/>
                <w:sz w:val="22"/>
                <w:szCs w:val="22"/>
              </w:rPr>
              <w:br/>
              <w:t xml:space="preserve">           </w:t>
            </w:r>
            <w:r w:rsidR="009668A6" w:rsidRPr="003B5A7E">
              <w:rPr>
                <w:rFonts w:ascii="Calibri" w:hAnsi="Calibri" w:cs="Calibri"/>
                <w:color w:val="000000"/>
                <w:sz w:val="22"/>
                <w:szCs w:val="22"/>
              </w:rPr>
              <w:t>c. p</w:t>
            </w:r>
            <w:r w:rsidRPr="003B5A7E">
              <w:rPr>
                <w:rFonts w:ascii="Calibri" w:hAnsi="Calibri" w:cs="Calibri"/>
                <w:color w:val="000000"/>
                <w:sz w:val="22"/>
                <w:szCs w:val="22"/>
              </w:rPr>
              <w:t>ostnatal screening date(s)</w:t>
            </w:r>
            <w:r w:rsidRPr="003B5A7E">
              <w:rPr>
                <w:rFonts w:ascii="Calibri" w:hAnsi="Calibri" w:cs="Calibri"/>
                <w:color w:val="000000"/>
                <w:sz w:val="22"/>
                <w:szCs w:val="22"/>
              </w:rPr>
              <w:br/>
              <w:t>2) Using information</w:t>
            </w:r>
            <w:r w:rsidR="009668A6" w:rsidRPr="003B5A7E">
              <w:rPr>
                <w:rFonts w:ascii="Calibri" w:hAnsi="Calibri" w:cs="Calibri"/>
                <w:color w:val="000000"/>
                <w:sz w:val="22"/>
                <w:szCs w:val="22"/>
              </w:rPr>
              <w:t xml:space="preserve"> above, count number of primary caregivers</w:t>
            </w:r>
            <w:r w:rsidRPr="003B5A7E">
              <w:rPr>
                <w:rFonts w:ascii="Calibri" w:hAnsi="Calibri"/>
                <w:color w:val="000000"/>
                <w:sz w:val="22"/>
                <w:szCs w:val="22"/>
              </w:rPr>
              <w:t xml:space="preserve"> enrolled </w:t>
            </w:r>
            <w:r w:rsidR="00437B4E" w:rsidRPr="003B5A7E">
              <w:rPr>
                <w:rFonts w:ascii="Calibri" w:hAnsi="Calibri"/>
                <w:color w:val="000000"/>
                <w:sz w:val="22"/>
                <w:szCs w:val="22"/>
              </w:rPr>
              <w:t>prenatally</w:t>
            </w:r>
            <w:r w:rsidRPr="003B5A7E">
              <w:rPr>
                <w:rFonts w:ascii="Calibri" w:hAnsi="Calibri"/>
                <w:color w:val="000000"/>
                <w:sz w:val="22"/>
                <w:szCs w:val="22"/>
              </w:rPr>
              <w:t xml:space="preserve"> </w:t>
            </w:r>
            <w:r w:rsidRPr="003B5A7E">
              <w:rPr>
                <w:rFonts w:ascii="Calibri" w:hAnsi="Calibri"/>
                <w:color w:val="000000"/>
                <w:sz w:val="22"/>
                <w:szCs w:val="22"/>
              </w:rPr>
              <w:br/>
              <w:t xml:space="preserve">            </w:t>
            </w:r>
            <w:r w:rsidR="009668A6" w:rsidRPr="003B5A7E">
              <w:rPr>
                <w:rFonts w:ascii="Calibri" w:hAnsi="Calibri"/>
                <w:color w:val="000000"/>
                <w:sz w:val="22"/>
                <w:szCs w:val="22"/>
              </w:rPr>
              <w:t>a. of those primary caregivers</w:t>
            </w:r>
            <w:r w:rsidRPr="003B5A7E">
              <w:rPr>
                <w:rFonts w:ascii="Calibri" w:hAnsi="Calibri"/>
                <w:color w:val="000000"/>
                <w:sz w:val="22"/>
                <w:szCs w:val="22"/>
              </w:rPr>
              <w:t xml:space="preserve">, count the number </w:t>
            </w:r>
          </w:p>
          <w:p w14:paraId="0FF18A84" w14:textId="77777777" w:rsidR="009668A6" w:rsidRPr="003B5A7E" w:rsidRDefault="009668A6" w:rsidP="0093544C">
            <w:pPr>
              <w:rPr>
                <w:rFonts w:ascii="Calibri" w:hAnsi="Calibri"/>
                <w:color w:val="000000"/>
                <w:sz w:val="22"/>
                <w:szCs w:val="22"/>
              </w:rPr>
            </w:pPr>
            <w:r w:rsidRPr="003B5A7E">
              <w:rPr>
                <w:rFonts w:ascii="Calibri" w:hAnsi="Calibri"/>
                <w:color w:val="000000"/>
                <w:sz w:val="22"/>
                <w:szCs w:val="22"/>
              </w:rPr>
              <w:t xml:space="preserve">                </w:t>
            </w:r>
            <w:r w:rsidR="0093544C" w:rsidRPr="003B5A7E">
              <w:rPr>
                <w:rFonts w:ascii="Calibri" w:hAnsi="Calibri"/>
                <w:color w:val="000000"/>
                <w:sz w:val="22"/>
                <w:szCs w:val="22"/>
              </w:rPr>
              <w:t xml:space="preserve">screened postnatally before the baby was 3 months </w:t>
            </w:r>
          </w:p>
          <w:p w14:paraId="7673E0BB" w14:textId="77777777" w:rsidR="009668A6" w:rsidRPr="003B5A7E" w:rsidRDefault="009668A6" w:rsidP="0093544C">
            <w:pPr>
              <w:rPr>
                <w:rFonts w:ascii="Calibri" w:hAnsi="Calibri"/>
                <w:color w:val="000000"/>
                <w:sz w:val="22"/>
                <w:szCs w:val="22"/>
              </w:rPr>
            </w:pPr>
            <w:r w:rsidRPr="003B5A7E">
              <w:rPr>
                <w:rFonts w:ascii="Calibri" w:hAnsi="Calibri"/>
                <w:color w:val="000000"/>
                <w:sz w:val="22"/>
                <w:szCs w:val="22"/>
              </w:rPr>
              <w:t xml:space="preserve">                </w:t>
            </w:r>
            <w:r w:rsidR="0093544C" w:rsidRPr="003B5A7E">
              <w:rPr>
                <w:rFonts w:ascii="Calibri" w:hAnsi="Calibri"/>
                <w:color w:val="000000"/>
                <w:sz w:val="22"/>
                <w:szCs w:val="22"/>
              </w:rPr>
              <w:t>old</w:t>
            </w:r>
            <w:r w:rsidR="0093544C" w:rsidRPr="003B5A7E">
              <w:rPr>
                <w:rFonts w:ascii="Calibri" w:hAnsi="Calibri"/>
                <w:color w:val="000000"/>
                <w:sz w:val="22"/>
                <w:szCs w:val="22"/>
              </w:rPr>
              <w:br/>
              <w:t xml:space="preserve">            </w:t>
            </w:r>
            <w:r w:rsidR="00437B4E" w:rsidRPr="003B5A7E">
              <w:rPr>
                <w:rFonts w:ascii="Calibri" w:hAnsi="Calibri"/>
                <w:color w:val="000000"/>
                <w:sz w:val="22"/>
                <w:szCs w:val="22"/>
              </w:rPr>
              <w:t>b. divide 2a</w:t>
            </w:r>
            <w:r w:rsidR="0093544C" w:rsidRPr="003B5A7E">
              <w:rPr>
                <w:rFonts w:ascii="Calibri" w:hAnsi="Calibri"/>
                <w:color w:val="000000"/>
                <w:sz w:val="22"/>
                <w:szCs w:val="22"/>
              </w:rPr>
              <w:t>. (screened) w</w:t>
            </w:r>
            <w:r w:rsidR="00437B4E" w:rsidRPr="003B5A7E">
              <w:rPr>
                <w:rFonts w:ascii="Calibri" w:hAnsi="Calibri"/>
                <w:color w:val="000000"/>
                <w:sz w:val="22"/>
                <w:szCs w:val="22"/>
              </w:rPr>
              <w:t>ithin 3 months by 2</w:t>
            </w:r>
            <w:r w:rsidR="0093544C" w:rsidRPr="003B5A7E">
              <w:rPr>
                <w:rFonts w:ascii="Calibri" w:hAnsi="Calibri"/>
                <w:color w:val="000000"/>
                <w:sz w:val="22"/>
                <w:szCs w:val="22"/>
              </w:rPr>
              <w:t xml:space="preserve">. </w:t>
            </w:r>
            <w:r w:rsidR="0093544C" w:rsidRPr="003B5A7E">
              <w:rPr>
                <w:rFonts w:ascii="Calibri" w:hAnsi="Calibri"/>
                <w:color w:val="000000"/>
                <w:sz w:val="22"/>
                <w:szCs w:val="22"/>
              </w:rPr>
              <w:br/>
              <w:t xml:space="preserve">                (</w:t>
            </w:r>
            <w:r w:rsidR="00437B4E" w:rsidRPr="003B5A7E">
              <w:rPr>
                <w:rFonts w:ascii="Calibri" w:hAnsi="Calibri"/>
                <w:color w:val="000000"/>
                <w:sz w:val="22"/>
                <w:szCs w:val="22"/>
              </w:rPr>
              <w:t xml:space="preserve">total </w:t>
            </w:r>
            <w:r w:rsidR="0093544C" w:rsidRPr="003B5A7E">
              <w:rPr>
                <w:rFonts w:ascii="Calibri" w:hAnsi="Calibri"/>
                <w:color w:val="000000"/>
                <w:sz w:val="22"/>
                <w:szCs w:val="22"/>
              </w:rPr>
              <w:t>enrol</w:t>
            </w:r>
            <w:r w:rsidR="00437B4E" w:rsidRPr="003B5A7E">
              <w:rPr>
                <w:rFonts w:ascii="Calibri" w:hAnsi="Calibri"/>
                <w:color w:val="000000"/>
                <w:sz w:val="22"/>
                <w:szCs w:val="22"/>
              </w:rPr>
              <w:t>led prenatally</w:t>
            </w:r>
            <w:r w:rsidR="0093544C" w:rsidRPr="003B5A7E">
              <w:rPr>
                <w:rFonts w:ascii="Calibri" w:hAnsi="Calibri"/>
                <w:color w:val="000000"/>
                <w:sz w:val="22"/>
                <w:szCs w:val="22"/>
              </w:rPr>
              <w:t>)</w:t>
            </w:r>
            <w:r w:rsidR="0093544C" w:rsidRPr="003B5A7E">
              <w:rPr>
                <w:rFonts w:ascii="Calibri" w:hAnsi="Calibri"/>
                <w:color w:val="000000"/>
                <w:sz w:val="22"/>
                <w:szCs w:val="22"/>
              </w:rPr>
              <w:br/>
              <w:t xml:space="preserve">3) Count number </w:t>
            </w:r>
            <w:r w:rsidRPr="003B5A7E">
              <w:rPr>
                <w:rFonts w:ascii="Calibri" w:hAnsi="Calibri"/>
                <w:color w:val="000000"/>
                <w:sz w:val="22"/>
                <w:szCs w:val="22"/>
              </w:rPr>
              <w:t>of primary caregiver</w:t>
            </w:r>
            <w:r w:rsidR="00437B4E" w:rsidRPr="003B5A7E">
              <w:rPr>
                <w:rFonts w:ascii="Calibri" w:hAnsi="Calibri"/>
                <w:color w:val="000000"/>
                <w:sz w:val="22"/>
                <w:szCs w:val="22"/>
              </w:rPr>
              <w:t>s enrolled postnatally</w:t>
            </w:r>
            <w:r w:rsidR="0093544C" w:rsidRPr="003B5A7E">
              <w:rPr>
                <w:rFonts w:ascii="Calibri" w:hAnsi="Calibri"/>
                <w:color w:val="000000"/>
                <w:sz w:val="22"/>
                <w:szCs w:val="22"/>
              </w:rPr>
              <w:br/>
              <w:t xml:space="preserve">             </w:t>
            </w:r>
            <w:r w:rsidRPr="003B5A7E">
              <w:rPr>
                <w:rFonts w:ascii="Calibri" w:hAnsi="Calibri"/>
                <w:color w:val="000000"/>
                <w:sz w:val="22"/>
                <w:szCs w:val="22"/>
              </w:rPr>
              <w:t>a. of these primary caregivers</w:t>
            </w:r>
            <w:r w:rsidR="0093544C" w:rsidRPr="003B5A7E">
              <w:rPr>
                <w:rFonts w:ascii="Calibri" w:hAnsi="Calibri"/>
                <w:color w:val="000000"/>
                <w:sz w:val="22"/>
                <w:szCs w:val="22"/>
              </w:rPr>
              <w:t xml:space="preserve">, count the number </w:t>
            </w:r>
          </w:p>
          <w:p w14:paraId="73A3BD63" w14:textId="3AB15BA3" w:rsidR="0093544C" w:rsidRPr="003B5A7E" w:rsidRDefault="009668A6" w:rsidP="0093544C">
            <w:pPr>
              <w:rPr>
                <w:rFonts w:ascii="Calibri" w:hAnsi="Calibri"/>
                <w:color w:val="000000"/>
                <w:sz w:val="22"/>
                <w:szCs w:val="22"/>
              </w:rPr>
            </w:pPr>
            <w:r w:rsidRPr="003B5A7E">
              <w:rPr>
                <w:rFonts w:ascii="Calibri" w:hAnsi="Calibri"/>
                <w:color w:val="000000"/>
                <w:sz w:val="22"/>
                <w:szCs w:val="22"/>
              </w:rPr>
              <w:t xml:space="preserve">                 </w:t>
            </w:r>
            <w:r w:rsidR="0093544C" w:rsidRPr="003B5A7E">
              <w:rPr>
                <w:rFonts w:ascii="Calibri" w:hAnsi="Calibri"/>
                <w:color w:val="000000"/>
                <w:sz w:val="22"/>
                <w:szCs w:val="22"/>
              </w:rPr>
              <w:t>screened within 3 mo. of enrollment</w:t>
            </w:r>
            <w:r w:rsidR="0093544C" w:rsidRPr="003B5A7E">
              <w:rPr>
                <w:rFonts w:ascii="Calibri" w:hAnsi="Calibri"/>
                <w:color w:val="000000"/>
                <w:sz w:val="22"/>
                <w:szCs w:val="22"/>
              </w:rPr>
              <w:br/>
              <w:t xml:space="preserve">             b. divide </w:t>
            </w:r>
            <w:r w:rsidR="00437B4E" w:rsidRPr="003B5A7E">
              <w:rPr>
                <w:rFonts w:ascii="Calibri" w:hAnsi="Calibri"/>
                <w:color w:val="000000"/>
                <w:sz w:val="22"/>
                <w:szCs w:val="22"/>
              </w:rPr>
              <w:t>3a. (screened postnatally</w:t>
            </w:r>
            <w:r w:rsidR="0093544C" w:rsidRPr="003B5A7E">
              <w:rPr>
                <w:rFonts w:ascii="Calibri" w:hAnsi="Calibri"/>
                <w:color w:val="000000"/>
                <w:sz w:val="22"/>
                <w:szCs w:val="22"/>
              </w:rPr>
              <w:t xml:space="preserve"> within 3 mo. of</w:t>
            </w:r>
            <w:r w:rsidR="0093544C" w:rsidRPr="003B5A7E">
              <w:rPr>
                <w:rFonts w:ascii="Calibri" w:hAnsi="Calibri"/>
                <w:color w:val="000000"/>
                <w:sz w:val="22"/>
                <w:szCs w:val="22"/>
              </w:rPr>
              <w:br/>
              <w:t xml:space="preserve">                 enrollment</w:t>
            </w:r>
            <w:r w:rsidR="00437B4E" w:rsidRPr="003B5A7E">
              <w:rPr>
                <w:rFonts w:ascii="Calibri" w:hAnsi="Calibri"/>
                <w:color w:val="000000"/>
                <w:sz w:val="22"/>
                <w:szCs w:val="22"/>
              </w:rPr>
              <w:t>) by 3</w:t>
            </w:r>
            <w:r w:rsidR="0093544C" w:rsidRPr="003B5A7E">
              <w:rPr>
                <w:rFonts w:ascii="Calibri" w:hAnsi="Calibri"/>
                <w:color w:val="000000"/>
                <w:sz w:val="22"/>
                <w:szCs w:val="22"/>
              </w:rPr>
              <w:t>. (</w:t>
            </w:r>
            <w:r w:rsidR="00437B4E" w:rsidRPr="003B5A7E">
              <w:rPr>
                <w:rFonts w:ascii="Calibri" w:hAnsi="Calibri"/>
                <w:color w:val="000000"/>
                <w:sz w:val="22"/>
                <w:szCs w:val="22"/>
              </w:rPr>
              <w:t>total enrolled postnatally</w:t>
            </w:r>
            <w:r w:rsidR="0093544C" w:rsidRPr="003B5A7E">
              <w:rPr>
                <w:rFonts w:ascii="Calibri" w:hAnsi="Calibri"/>
                <w:color w:val="000000"/>
                <w:sz w:val="22"/>
                <w:szCs w:val="22"/>
              </w:rPr>
              <w:t>)</w:t>
            </w:r>
            <w:r w:rsidR="0093544C" w:rsidRPr="003B5A7E">
              <w:rPr>
                <w:rFonts w:ascii="Calibri" w:hAnsi="Calibri"/>
                <w:color w:val="000000"/>
                <w:sz w:val="22"/>
                <w:szCs w:val="22"/>
              </w:rPr>
              <w:br/>
            </w:r>
            <w:r w:rsidR="0093544C" w:rsidRPr="003B5A7E">
              <w:rPr>
                <w:rFonts w:ascii="Calibri" w:hAnsi="Calibri"/>
                <w:color w:val="000000"/>
                <w:sz w:val="22"/>
                <w:szCs w:val="22"/>
              </w:rPr>
              <w:lastRenderedPageBreak/>
              <w:t xml:space="preserve">4) Provide a summary of this information </w:t>
            </w:r>
            <w:r w:rsidR="0093544C" w:rsidRPr="003B5A7E">
              <w:rPr>
                <w:rFonts w:ascii="Calibri" w:hAnsi="Calibri"/>
                <w:color w:val="000000"/>
                <w:sz w:val="22"/>
                <w:szCs w:val="22"/>
              </w:rPr>
              <w:br/>
              <w:t>5) Provide an explanation of any missed screens</w:t>
            </w:r>
          </w:p>
        </w:tc>
        <w:tc>
          <w:tcPr>
            <w:tcW w:w="3870" w:type="dxa"/>
            <w:tcBorders>
              <w:top w:val="nil"/>
              <w:left w:val="nil"/>
              <w:bottom w:val="single" w:sz="4" w:space="0" w:color="auto"/>
              <w:right w:val="single" w:sz="4" w:space="0" w:color="auto"/>
            </w:tcBorders>
            <w:shd w:val="clear" w:color="auto" w:fill="auto"/>
            <w:hideMark/>
          </w:tcPr>
          <w:p w14:paraId="6BA578A5" w14:textId="0D348E0C" w:rsidR="0093544C" w:rsidRPr="003B5A7E" w:rsidRDefault="00E108C6" w:rsidP="0093544C">
            <w:pPr>
              <w:rPr>
                <w:rFonts w:ascii="Calibri" w:hAnsi="Calibri"/>
                <w:color w:val="000000"/>
                <w:sz w:val="22"/>
                <w:szCs w:val="22"/>
              </w:rPr>
            </w:pPr>
            <w:r w:rsidRPr="003B5A7E">
              <w:rPr>
                <w:rFonts w:ascii="Calibri" w:hAnsi="Calibri" w:cs="Calibri"/>
                <w:color w:val="0000FF"/>
                <w:sz w:val="22"/>
                <w:szCs w:val="22"/>
              </w:rPr>
              <w:lastRenderedPageBreak/>
              <w:t>HFA 7-4</w:t>
            </w:r>
            <w:r w:rsidR="0093544C" w:rsidRPr="003B5A7E">
              <w:rPr>
                <w:rFonts w:ascii="Calibri" w:hAnsi="Calibri" w:cs="Calibri"/>
                <w:color w:val="0000FF"/>
                <w:sz w:val="22"/>
                <w:szCs w:val="22"/>
              </w:rPr>
              <w:t xml:space="preserve"> Depression</w:t>
            </w:r>
            <w:r w:rsidR="0093544C" w:rsidRPr="003B5A7E">
              <w:rPr>
                <w:rFonts w:ascii="Calibri" w:hAnsi="Calibri" w:cs="Calibri"/>
                <w:color w:val="000000"/>
                <w:sz w:val="22"/>
                <w:szCs w:val="22"/>
              </w:rPr>
              <w:t xml:space="preserve"> Screening Spreadsheet or local data report</w:t>
            </w:r>
            <w:r w:rsidR="0093544C" w:rsidRPr="003B5A7E">
              <w:rPr>
                <w:rFonts w:ascii="Calibri" w:hAnsi="Calibri"/>
                <w:color w:val="000000"/>
                <w:sz w:val="22"/>
                <w:szCs w:val="22"/>
              </w:rPr>
              <w:t>.</w:t>
            </w:r>
          </w:p>
        </w:tc>
        <w:tc>
          <w:tcPr>
            <w:tcW w:w="1608" w:type="dxa"/>
            <w:tcBorders>
              <w:top w:val="nil"/>
              <w:left w:val="nil"/>
              <w:bottom w:val="single" w:sz="4" w:space="0" w:color="auto"/>
              <w:right w:val="single" w:sz="8" w:space="0" w:color="auto"/>
            </w:tcBorders>
            <w:shd w:val="clear" w:color="auto" w:fill="auto"/>
            <w:hideMark/>
          </w:tcPr>
          <w:p w14:paraId="4612518B"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Update Monthly </w:t>
            </w:r>
          </w:p>
        </w:tc>
      </w:tr>
      <w:tr w:rsidR="009668A6" w:rsidRPr="003B5A7E" w14:paraId="45EE7CBA" w14:textId="77777777" w:rsidTr="004A717A">
        <w:trPr>
          <w:gridAfter w:val="4"/>
          <w:divId w:val="1250846101"/>
          <w:wAfter w:w="1470" w:type="dxa"/>
          <w:trHeight w:val="1079"/>
        </w:trPr>
        <w:tc>
          <w:tcPr>
            <w:tcW w:w="1606" w:type="dxa"/>
            <w:tcBorders>
              <w:top w:val="nil"/>
              <w:left w:val="single" w:sz="8" w:space="0" w:color="auto"/>
              <w:bottom w:val="single" w:sz="4" w:space="0" w:color="auto"/>
              <w:right w:val="single" w:sz="4" w:space="0" w:color="auto"/>
            </w:tcBorders>
            <w:shd w:val="clear" w:color="auto" w:fill="auto"/>
          </w:tcPr>
          <w:p w14:paraId="0123FD7B" w14:textId="00FE2C45" w:rsidR="009668A6" w:rsidRPr="003B5A7E" w:rsidRDefault="009668A6" w:rsidP="0093544C">
            <w:pPr>
              <w:rPr>
                <w:rFonts w:ascii="Calibri" w:hAnsi="Calibri" w:cs="Calibri"/>
                <w:color w:val="000000"/>
                <w:sz w:val="22"/>
                <w:szCs w:val="22"/>
              </w:rPr>
            </w:pPr>
            <w:r w:rsidRPr="003B5A7E">
              <w:rPr>
                <w:rFonts w:ascii="Calibri" w:hAnsi="Calibri" w:cs="Calibri"/>
                <w:color w:val="000000"/>
                <w:sz w:val="22"/>
                <w:szCs w:val="22"/>
              </w:rPr>
              <w:t>7-4.D Subsequent Birth Depression Screen</w:t>
            </w:r>
          </w:p>
        </w:tc>
        <w:tc>
          <w:tcPr>
            <w:tcW w:w="1153" w:type="dxa"/>
            <w:tcBorders>
              <w:top w:val="nil"/>
              <w:left w:val="nil"/>
              <w:bottom w:val="single" w:sz="4" w:space="0" w:color="auto"/>
              <w:right w:val="single" w:sz="4" w:space="0" w:color="auto"/>
            </w:tcBorders>
            <w:shd w:val="clear" w:color="auto" w:fill="auto"/>
          </w:tcPr>
          <w:p w14:paraId="5CC00DDB" w14:textId="4ECD6156" w:rsidR="009668A6" w:rsidRPr="003B5A7E" w:rsidRDefault="00E108C6" w:rsidP="0093544C">
            <w:pPr>
              <w:rPr>
                <w:rFonts w:ascii="Calibri" w:hAnsi="Calibri" w:cs="Calibri"/>
                <w:sz w:val="22"/>
                <w:szCs w:val="22"/>
              </w:rPr>
            </w:pPr>
            <w:r w:rsidRPr="003B5A7E">
              <w:rPr>
                <w:rFonts w:ascii="Calibri" w:hAnsi="Calibri" w:cs="Calibri"/>
                <w:sz w:val="22"/>
                <w:szCs w:val="22"/>
              </w:rPr>
              <w:t>Ongoing - All Active Families with a Subsequent Birth</w:t>
            </w:r>
          </w:p>
        </w:tc>
        <w:tc>
          <w:tcPr>
            <w:tcW w:w="5703" w:type="dxa"/>
            <w:tcBorders>
              <w:top w:val="nil"/>
              <w:left w:val="nil"/>
              <w:bottom w:val="single" w:sz="4" w:space="0" w:color="auto"/>
              <w:right w:val="single" w:sz="4" w:space="0" w:color="auto"/>
            </w:tcBorders>
            <w:shd w:val="clear" w:color="auto" w:fill="auto"/>
          </w:tcPr>
          <w:p w14:paraId="31F50CB0" w14:textId="699C8A4F" w:rsidR="009668A6" w:rsidRPr="003B5A7E" w:rsidRDefault="009668A6" w:rsidP="0093544C">
            <w:pPr>
              <w:rPr>
                <w:rFonts w:ascii="Calibri" w:hAnsi="Calibri" w:cs="Calibri"/>
                <w:color w:val="000000"/>
                <w:sz w:val="22"/>
                <w:szCs w:val="22"/>
              </w:rPr>
            </w:pPr>
            <w:r w:rsidRPr="003B5A7E">
              <w:rPr>
                <w:rFonts w:ascii="Calibri" w:hAnsi="Calibri" w:cs="Calibri"/>
                <w:color w:val="000000"/>
                <w:sz w:val="22"/>
                <w:szCs w:val="22"/>
              </w:rPr>
              <w:t>1) Report for all enrolled primary caregivers with a subsequent birth (since 1/1/18) after the target child:</w:t>
            </w:r>
          </w:p>
          <w:p w14:paraId="7B3C16AD" w14:textId="2907C6D6" w:rsidR="009668A6" w:rsidRPr="003B5A7E" w:rsidRDefault="009668A6" w:rsidP="0093544C">
            <w:pPr>
              <w:rPr>
                <w:rFonts w:ascii="Calibri" w:hAnsi="Calibri" w:cs="Calibri"/>
                <w:color w:val="000000"/>
                <w:sz w:val="22"/>
                <w:szCs w:val="22"/>
              </w:rPr>
            </w:pPr>
            <w:r w:rsidRPr="003B5A7E">
              <w:rPr>
                <w:rFonts w:ascii="Calibri" w:hAnsi="Calibri" w:cs="Calibri"/>
                <w:color w:val="000000"/>
                <w:sz w:val="22"/>
                <w:szCs w:val="22"/>
              </w:rPr>
              <w:t xml:space="preserve">     a. date of subsequent birth</w:t>
            </w:r>
          </w:p>
          <w:p w14:paraId="4BFB7BA5" w14:textId="53851BF7" w:rsidR="009668A6" w:rsidRPr="003B5A7E" w:rsidRDefault="009668A6" w:rsidP="0093544C">
            <w:pPr>
              <w:rPr>
                <w:rFonts w:ascii="Calibri" w:hAnsi="Calibri" w:cs="Calibri"/>
                <w:color w:val="000000"/>
                <w:sz w:val="22"/>
                <w:szCs w:val="22"/>
              </w:rPr>
            </w:pPr>
            <w:r w:rsidRPr="003B5A7E">
              <w:rPr>
                <w:rFonts w:ascii="Calibri" w:hAnsi="Calibri" w:cs="Calibri"/>
                <w:color w:val="000000"/>
                <w:sz w:val="22"/>
                <w:szCs w:val="22"/>
              </w:rPr>
              <w:t xml:space="preserve">     b. date of depression screen </w:t>
            </w:r>
          </w:p>
          <w:p w14:paraId="34541832" w14:textId="56F5DD95" w:rsidR="009668A6" w:rsidRPr="003B5A7E" w:rsidRDefault="009668A6" w:rsidP="0093544C">
            <w:pPr>
              <w:rPr>
                <w:rFonts w:ascii="Calibri" w:hAnsi="Calibri" w:cs="Calibri"/>
                <w:color w:val="000000"/>
                <w:sz w:val="22"/>
                <w:szCs w:val="22"/>
              </w:rPr>
            </w:pPr>
            <w:r w:rsidRPr="003B5A7E">
              <w:rPr>
                <w:rFonts w:ascii="Calibri" w:hAnsi="Calibri" w:cs="Calibri"/>
                <w:color w:val="000000"/>
                <w:sz w:val="22"/>
                <w:szCs w:val="22"/>
              </w:rPr>
              <w:t>2) Count the total number of enrolled primary caregivers with a subsequent birth since 1/1/18</w:t>
            </w:r>
          </w:p>
          <w:p w14:paraId="193114BA" w14:textId="6F3DE9C5" w:rsidR="009668A6" w:rsidRPr="003B5A7E" w:rsidRDefault="009668A6" w:rsidP="009668A6">
            <w:pPr>
              <w:rPr>
                <w:rFonts w:ascii="Calibri" w:hAnsi="Calibri"/>
                <w:color w:val="000000"/>
                <w:sz w:val="22"/>
                <w:szCs w:val="22"/>
              </w:rPr>
            </w:pPr>
            <w:r w:rsidRPr="003B5A7E">
              <w:rPr>
                <w:rFonts w:ascii="Calibri" w:hAnsi="Calibri"/>
                <w:color w:val="000000"/>
                <w:sz w:val="22"/>
                <w:szCs w:val="22"/>
              </w:rPr>
              <w:t xml:space="preserve">      a. of these primary caregivers, count the number </w:t>
            </w:r>
          </w:p>
          <w:p w14:paraId="4EE070E9" w14:textId="6E6BEED9" w:rsidR="009668A6" w:rsidRPr="003B5A7E" w:rsidRDefault="009668A6" w:rsidP="009668A6">
            <w:pPr>
              <w:rPr>
                <w:rFonts w:ascii="Calibri" w:hAnsi="Calibri" w:cs="Calibri"/>
                <w:color w:val="000000"/>
                <w:sz w:val="22"/>
                <w:szCs w:val="22"/>
              </w:rPr>
            </w:pPr>
            <w:r w:rsidRPr="003B5A7E">
              <w:rPr>
                <w:rFonts w:ascii="Calibri" w:hAnsi="Calibri"/>
                <w:color w:val="000000"/>
                <w:sz w:val="22"/>
                <w:szCs w:val="22"/>
              </w:rPr>
              <w:t xml:space="preserve">          screened within 3 mo. of birth</w:t>
            </w:r>
            <w:r w:rsidRPr="003B5A7E">
              <w:rPr>
                <w:rFonts w:ascii="Calibri" w:hAnsi="Calibri"/>
                <w:color w:val="000000"/>
                <w:sz w:val="22"/>
                <w:szCs w:val="22"/>
              </w:rPr>
              <w:br/>
              <w:t xml:space="preserve">      b. divide 2a. (screened postnatally within 3 mo. of</w:t>
            </w:r>
            <w:r w:rsidRPr="003B5A7E">
              <w:rPr>
                <w:rFonts w:ascii="Calibri" w:hAnsi="Calibri"/>
                <w:color w:val="000000"/>
                <w:sz w:val="22"/>
                <w:szCs w:val="22"/>
              </w:rPr>
              <w:br/>
              <w:t xml:space="preserve">           birth) by 2. (total with a subsequent birth)</w:t>
            </w:r>
            <w:r w:rsidRPr="003B5A7E">
              <w:rPr>
                <w:rFonts w:ascii="Calibri" w:hAnsi="Calibri"/>
                <w:color w:val="000000"/>
                <w:sz w:val="22"/>
                <w:szCs w:val="22"/>
              </w:rPr>
              <w:br/>
              <w:t xml:space="preserve">4) Provide a summary of this information </w:t>
            </w:r>
            <w:r w:rsidRPr="003B5A7E">
              <w:rPr>
                <w:rFonts w:ascii="Calibri" w:hAnsi="Calibri"/>
                <w:color w:val="000000"/>
                <w:sz w:val="22"/>
                <w:szCs w:val="22"/>
              </w:rPr>
              <w:br/>
              <w:t>5) Provide an explanation of any missed screens</w:t>
            </w:r>
          </w:p>
        </w:tc>
        <w:tc>
          <w:tcPr>
            <w:tcW w:w="3870" w:type="dxa"/>
            <w:tcBorders>
              <w:top w:val="nil"/>
              <w:left w:val="nil"/>
              <w:bottom w:val="single" w:sz="4" w:space="0" w:color="auto"/>
              <w:right w:val="single" w:sz="4" w:space="0" w:color="auto"/>
            </w:tcBorders>
            <w:shd w:val="clear" w:color="auto" w:fill="auto"/>
          </w:tcPr>
          <w:p w14:paraId="13588499" w14:textId="60CB7249" w:rsidR="009668A6" w:rsidRPr="003B5A7E" w:rsidRDefault="00E108C6" w:rsidP="0093544C">
            <w:pPr>
              <w:rPr>
                <w:rFonts w:ascii="Calibri" w:hAnsi="Calibri" w:cs="Calibri"/>
                <w:color w:val="0000FF"/>
                <w:sz w:val="22"/>
                <w:szCs w:val="22"/>
              </w:rPr>
            </w:pPr>
            <w:r w:rsidRPr="003B5A7E">
              <w:rPr>
                <w:rFonts w:ascii="Calibri" w:hAnsi="Calibri" w:cs="Calibri"/>
                <w:color w:val="0000FF"/>
                <w:sz w:val="22"/>
                <w:szCs w:val="22"/>
              </w:rPr>
              <w:t>HFA 7-4 Depression</w:t>
            </w:r>
            <w:r w:rsidRPr="003B5A7E">
              <w:rPr>
                <w:rFonts w:ascii="Calibri" w:hAnsi="Calibri" w:cs="Calibri"/>
                <w:color w:val="000000"/>
                <w:sz w:val="22"/>
                <w:szCs w:val="22"/>
              </w:rPr>
              <w:t xml:space="preserve"> Screening Spreadsheet or local data report</w:t>
            </w:r>
            <w:r w:rsidRPr="003B5A7E">
              <w:rPr>
                <w:rFonts w:ascii="Calibri" w:hAnsi="Calibri"/>
                <w:color w:val="000000"/>
                <w:sz w:val="22"/>
                <w:szCs w:val="22"/>
              </w:rPr>
              <w:t>.</w:t>
            </w:r>
          </w:p>
        </w:tc>
        <w:tc>
          <w:tcPr>
            <w:tcW w:w="1608" w:type="dxa"/>
            <w:tcBorders>
              <w:top w:val="nil"/>
              <w:left w:val="nil"/>
              <w:bottom w:val="single" w:sz="4" w:space="0" w:color="auto"/>
              <w:right w:val="single" w:sz="8" w:space="0" w:color="auto"/>
            </w:tcBorders>
            <w:shd w:val="clear" w:color="auto" w:fill="auto"/>
          </w:tcPr>
          <w:p w14:paraId="45E38EEA" w14:textId="3B98F27A" w:rsidR="009668A6" w:rsidRPr="003B5A7E" w:rsidRDefault="00E108C6" w:rsidP="0093544C">
            <w:pPr>
              <w:rPr>
                <w:rFonts w:ascii="Calibri" w:hAnsi="Calibri" w:cs="Calibri"/>
                <w:color w:val="000000"/>
                <w:sz w:val="22"/>
                <w:szCs w:val="22"/>
              </w:rPr>
            </w:pPr>
            <w:r w:rsidRPr="003B5A7E">
              <w:rPr>
                <w:rFonts w:ascii="Calibri" w:hAnsi="Calibri" w:cs="Calibri"/>
                <w:color w:val="000000"/>
                <w:sz w:val="22"/>
                <w:szCs w:val="22"/>
              </w:rPr>
              <w:t>Update Monthly</w:t>
            </w:r>
          </w:p>
        </w:tc>
      </w:tr>
      <w:tr w:rsidR="00E108C6" w:rsidRPr="003B5A7E" w14:paraId="126B5150" w14:textId="77777777" w:rsidTr="004A717A">
        <w:trPr>
          <w:gridAfter w:val="4"/>
          <w:divId w:val="1250846101"/>
          <w:wAfter w:w="1470" w:type="dxa"/>
          <w:trHeight w:val="1079"/>
        </w:trPr>
        <w:tc>
          <w:tcPr>
            <w:tcW w:w="1606" w:type="dxa"/>
            <w:tcBorders>
              <w:top w:val="nil"/>
              <w:left w:val="single" w:sz="8" w:space="0" w:color="auto"/>
              <w:bottom w:val="single" w:sz="4" w:space="0" w:color="auto"/>
              <w:right w:val="single" w:sz="4" w:space="0" w:color="auto"/>
            </w:tcBorders>
            <w:shd w:val="clear" w:color="auto" w:fill="auto"/>
          </w:tcPr>
          <w:p w14:paraId="69DEB63C" w14:textId="2EC2F6FE" w:rsidR="00E108C6" w:rsidRPr="003B5A7E" w:rsidRDefault="00497910" w:rsidP="00E108C6">
            <w:pPr>
              <w:rPr>
                <w:rFonts w:ascii="Calibri" w:hAnsi="Calibri" w:cs="Calibri"/>
                <w:color w:val="000000"/>
                <w:sz w:val="22"/>
                <w:szCs w:val="22"/>
              </w:rPr>
            </w:pPr>
            <w:r w:rsidRPr="003B5A7E">
              <w:rPr>
                <w:rFonts w:ascii="Calibri" w:hAnsi="Calibri" w:cs="Calibri"/>
                <w:color w:val="000000"/>
                <w:sz w:val="22"/>
                <w:szCs w:val="22"/>
              </w:rPr>
              <w:t>7-4.E</w:t>
            </w:r>
          </w:p>
          <w:p w14:paraId="0906731A" w14:textId="20021376" w:rsidR="00E108C6" w:rsidRPr="003B5A7E" w:rsidRDefault="00E108C6" w:rsidP="00E108C6">
            <w:pPr>
              <w:rPr>
                <w:rFonts w:ascii="Calibri" w:hAnsi="Calibri" w:cs="Calibri"/>
                <w:color w:val="000000"/>
                <w:sz w:val="22"/>
                <w:szCs w:val="22"/>
              </w:rPr>
            </w:pPr>
            <w:r w:rsidRPr="003B5A7E">
              <w:rPr>
                <w:rFonts w:ascii="Calibri" w:hAnsi="Calibri" w:cs="Calibri"/>
                <w:color w:val="000000"/>
                <w:sz w:val="22"/>
                <w:szCs w:val="22"/>
              </w:rPr>
              <w:t>Referral and Follow-Up for Elevated Screens</w:t>
            </w:r>
          </w:p>
        </w:tc>
        <w:tc>
          <w:tcPr>
            <w:tcW w:w="1153" w:type="dxa"/>
            <w:tcBorders>
              <w:top w:val="nil"/>
              <w:left w:val="nil"/>
              <w:bottom w:val="single" w:sz="4" w:space="0" w:color="auto"/>
              <w:right w:val="single" w:sz="4" w:space="0" w:color="auto"/>
            </w:tcBorders>
            <w:shd w:val="clear" w:color="auto" w:fill="auto"/>
          </w:tcPr>
          <w:p w14:paraId="577A5F19" w14:textId="381C107C" w:rsidR="00E108C6" w:rsidRPr="003B5A7E" w:rsidRDefault="00E108C6" w:rsidP="0093544C">
            <w:pPr>
              <w:rPr>
                <w:rFonts w:ascii="Calibri" w:hAnsi="Calibri" w:cs="Calibri"/>
                <w:sz w:val="22"/>
                <w:szCs w:val="22"/>
              </w:rPr>
            </w:pPr>
            <w:r w:rsidRPr="003B5A7E">
              <w:rPr>
                <w:rFonts w:ascii="Calibri" w:hAnsi="Calibri" w:cs="Calibri"/>
                <w:sz w:val="22"/>
                <w:szCs w:val="22"/>
              </w:rPr>
              <w:t>Ongoing - All Active Families with an Elevated Screen</w:t>
            </w:r>
          </w:p>
        </w:tc>
        <w:tc>
          <w:tcPr>
            <w:tcW w:w="5703" w:type="dxa"/>
            <w:tcBorders>
              <w:top w:val="nil"/>
              <w:left w:val="nil"/>
              <w:bottom w:val="single" w:sz="4" w:space="0" w:color="auto"/>
              <w:right w:val="single" w:sz="4" w:space="0" w:color="auto"/>
            </w:tcBorders>
            <w:shd w:val="clear" w:color="auto" w:fill="auto"/>
          </w:tcPr>
          <w:p w14:paraId="4FDD35F8" w14:textId="77777777" w:rsidR="00E108C6" w:rsidRPr="003B5A7E" w:rsidRDefault="00E108C6" w:rsidP="00E108C6">
            <w:pPr>
              <w:rPr>
                <w:rFonts w:ascii="Calibri" w:hAnsi="Calibri" w:cs="Calibri"/>
                <w:sz w:val="22"/>
                <w:szCs w:val="22"/>
              </w:rPr>
            </w:pPr>
            <w:r w:rsidRPr="003B5A7E">
              <w:rPr>
                <w:rFonts w:ascii="Calibri" w:hAnsi="Calibri" w:cs="Calibri"/>
                <w:sz w:val="22"/>
                <w:szCs w:val="22"/>
              </w:rPr>
              <w:t>Submit report of currently enrolled primary caregivers with an elevated screen, and whether a referral was made or services provided. If referral or services not provided, include an explanation.</w:t>
            </w:r>
          </w:p>
          <w:p w14:paraId="0C9F13D5" w14:textId="77777777" w:rsidR="00E108C6" w:rsidRPr="003B5A7E" w:rsidRDefault="00E108C6" w:rsidP="0093544C">
            <w:pPr>
              <w:rPr>
                <w:rFonts w:ascii="Calibri" w:hAnsi="Calibri" w:cs="Calibri"/>
                <w:color w:val="000000"/>
                <w:sz w:val="22"/>
                <w:szCs w:val="22"/>
              </w:rPr>
            </w:pPr>
          </w:p>
        </w:tc>
        <w:tc>
          <w:tcPr>
            <w:tcW w:w="3870" w:type="dxa"/>
            <w:tcBorders>
              <w:top w:val="nil"/>
              <w:left w:val="nil"/>
              <w:bottom w:val="single" w:sz="4" w:space="0" w:color="auto"/>
              <w:right w:val="single" w:sz="4" w:space="0" w:color="auto"/>
            </w:tcBorders>
            <w:shd w:val="clear" w:color="auto" w:fill="auto"/>
          </w:tcPr>
          <w:p w14:paraId="4DC88C5F" w14:textId="565615AB" w:rsidR="00E108C6" w:rsidRPr="003B5A7E" w:rsidRDefault="00E108C6" w:rsidP="0093544C">
            <w:pPr>
              <w:rPr>
                <w:rFonts w:ascii="Calibri" w:hAnsi="Calibri" w:cs="Calibri"/>
                <w:color w:val="0000FF"/>
                <w:sz w:val="22"/>
                <w:szCs w:val="22"/>
              </w:rPr>
            </w:pPr>
            <w:r w:rsidRPr="003B5A7E">
              <w:rPr>
                <w:rFonts w:ascii="Calibri" w:hAnsi="Calibri" w:cs="Calibri"/>
                <w:color w:val="0000FF"/>
                <w:sz w:val="22"/>
                <w:szCs w:val="22"/>
              </w:rPr>
              <w:t>HFA 7-4 Depression</w:t>
            </w:r>
            <w:r w:rsidRPr="003B5A7E">
              <w:rPr>
                <w:rFonts w:ascii="Calibri" w:hAnsi="Calibri" w:cs="Calibri"/>
                <w:color w:val="000000"/>
                <w:sz w:val="22"/>
                <w:szCs w:val="22"/>
              </w:rPr>
              <w:t xml:space="preserve"> Screening Spreadsheet or local data report</w:t>
            </w:r>
            <w:r w:rsidRPr="003B5A7E">
              <w:rPr>
                <w:rFonts w:ascii="Calibri" w:hAnsi="Calibri"/>
                <w:color w:val="000000"/>
                <w:sz w:val="22"/>
                <w:szCs w:val="22"/>
              </w:rPr>
              <w:t>.</w:t>
            </w:r>
          </w:p>
        </w:tc>
        <w:tc>
          <w:tcPr>
            <w:tcW w:w="1608" w:type="dxa"/>
            <w:tcBorders>
              <w:top w:val="nil"/>
              <w:left w:val="nil"/>
              <w:bottom w:val="single" w:sz="4" w:space="0" w:color="auto"/>
              <w:right w:val="single" w:sz="8" w:space="0" w:color="auto"/>
            </w:tcBorders>
            <w:shd w:val="clear" w:color="auto" w:fill="auto"/>
          </w:tcPr>
          <w:p w14:paraId="21BE08FB" w14:textId="3F8A32A3" w:rsidR="00E108C6" w:rsidRPr="003B5A7E" w:rsidRDefault="00E108C6" w:rsidP="0093544C">
            <w:pPr>
              <w:rPr>
                <w:rFonts w:ascii="Calibri" w:hAnsi="Calibri" w:cs="Calibri"/>
                <w:color w:val="000000"/>
                <w:sz w:val="22"/>
                <w:szCs w:val="22"/>
              </w:rPr>
            </w:pPr>
            <w:r w:rsidRPr="003B5A7E">
              <w:rPr>
                <w:rFonts w:ascii="Calibri" w:hAnsi="Calibri" w:cs="Calibri"/>
                <w:color w:val="000000"/>
                <w:sz w:val="22"/>
                <w:szCs w:val="22"/>
              </w:rPr>
              <w:t>Update Monthly</w:t>
            </w:r>
          </w:p>
        </w:tc>
      </w:tr>
      <w:tr w:rsidR="0093544C" w:rsidRPr="003B5A7E" w14:paraId="662DFE69" w14:textId="77777777" w:rsidTr="004A717A">
        <w:trPr>
          <w:gridAfter w:val="4"/>
          <w:divId w:val="1250846101"/>
          <w:wAfter w:w="1470" w:type="dxa"/>
          <w:trHeight w:val="1079"/>
        </w:trPr>
        <w:tc>
          <w:tcPr>
            <w:tcW w:w="1606" w:type="dxa"/>
            <w:tcBorders>
              <w:top w:val="nil"/>
              <w:left w:val="single" w:sz="8" w:space="0" w:color="auto"/>
              <w:bottom w:val="single" w:sz="4" w:space="0" w:color="auto"/>
              <w:right w:val="single" w:sz="4" w:space="0" w:color="auto"/>
            </w:tcBorders>
            <w:shd w:val="clear" w:color="auto" w:fill="auto"/>
            <w:hideMark/>
          </w:tcPr>
          <w:p w14:paraId="7146EDAB" w14:textId="4B3EF58A"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8-1.B</w:t>
            </w:r>
            <w:r w:rsidRPr="003B5A7E">
              <w:rPr>
                <w:rFonts w:ascii="Calibri" w:hAnsi="Calibri" w:cs="Calibri"/>
                <w:color w:val="000000"/>
                <w:sz w:val="22"/>
                <w:szCs w:val="22"/>
              </w:rPr>
              <w:br/>
              <w:t>Caseload monitoring</w:t>
            </w:r>
          </w:p>
        </w:tc>
        <w:tc>
          <w:tcPr>
            <w:tcW w:w="1153" w:type="dxa"/>
            <w:tcBorders>
              <w:top w:val="nil"/>
              <w:left w:val="nil"/>
              <w:bottom w:val="single" w:sz="4" w:space="0" w:color="auto"/>
              <w:right w:val="single" w:sz="4" w:space="0" w:color="auto"/>
            </w:tcBorders>
            <w:shd w:val="clear" w:color="auto" w:fill="auto"/>
            <w:hideMark/>
          </w:tcPr>
          <w:p w14:paraId="4918A697"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Ongoing - All Active Families</w:t>
            </w:r>
          </w:p>
        </w:tc>
        <w:tc>
          <w:tcPr>
            <w:tcW w:w="5703" w:type="dxa"/>
            <w:tcBorders>
              <w:top w:val="nil"/>
              <w:left w:val="nil"/>
              <w:bottom w:val="single" w:sz="4" w:space="0" w:color="auto"/>
              <w:right w:val="single" w:sz="4" w:space="0" w:color="auto"/>
            </w:tcBorders>
            <w:shd w:val="clear" w:color="auto" w:fill="auto"/>
            <w:hideMark/>
          </w:tcPr>
          <w:p w14:paraId="51BBD73B" w14:textId="6AC6A85D"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 xml:space="preserve">Report indicating the active caseload for all current FSS over </w:t>
            </w:r>
            <w:r w:rsidR="007930E9" w:rsidRPr="003B5A7E">
              <w:rPr>
                <w:rFonts w:ascii="Calibri" w:hAnsi="Calibri" w:cs="Calibri"/>
                <w:color w:val="000000"/>
                <w:sz w:val="22"/>
                <w:szCs w:val="22"/>
              </w:rPr>
              <w:t>the past 12 months. Include each FSS’s</w:t>
            </w:r>
            <w:r w:rsidRPr="003B5A7E">
              <w:rPr>
                <w:rFonts w:ascii="Calibri" w:hAnsi="Calibri" w:cs="Calibri"/>
                <w:color w:val="000000"/>
                <w:sz w:val="22"/>
                <w:szCs w:val="22"/>
              </w:rPr>
              <w:t xml:space="preserve"> full time equivalency, the number of families assigned to him or her, and the level/intensity of service each family is receiving.</w:t>
            </w:r>
          </w:p>
        </w:tc>
        <w:tc>
          <w:tcPr>
            <w:tcW w:w="3870" w:type="dxa"/>
            <w:tcBorders>
              <w:top w:val="nil"/>
              <w:left w:val="nil"/>
              <w:bottom w:val="single" w:sz="4" w:space="0" w:color="auto"/>
              <w:right w:val="single" w:sz="4" w:space="0" w:color="auto"/>
            </w:tcBorders>
            <w:shd w:val="clear" w:color="auto" w:fill="auto"/>
            <w:hideMark/>
          </w:tcPr>
          <w:p w14:paraId="2E3CCD40" w14:textId="77777777" w:rsidR="0093544C" w:rsidRPr="003B5A7E" w:rsidRDefault="0093544C" w:rsidP="0093544C">
            <w:pPr>
              <w:rPr>
                <w:rFonts w:ascii="Calibri" w:hAnsi="Calibri"/>
                <w:color w:val="000000"/>
                <w:sz w:val="22"/>
                <w:szCs w:val="22"/>
              </w:rPr>
            </w:pPr>
            <w:r w:rsidRPr="003B5A7E">
              <w:rPr>
                <w:rFonts w:ascii="Calibri" w:hAnsi="Calibri" w:cs="Calibri"/>
                <w:color w:val="0000FF"/>
                <w:sz w:val="22"/>
                <w:szCs w:val="22"/>
              </w:rPr>
              <w:t>HFA 8-1&amp;8-2 Weighted Caseload</w:t>
            </w:r>
            <w:r w:rsidRPr="003B5A7E">
              <w:rPr>
                <w:rFonts w:ascii="Calibri" w:hAnsi="Calibri" w:cs="Calibri"/>
                <w:color w:val="000000"/>
                <w:sz w:val="22"/>
                <w:szCs w:val="22"/>
              </w:rPr>
              <w:t xml:space="preserve"> Tool or local data </w:t>
            </w:r>
            <w:r w:rsidRPr="003B5A7E">
              <w:rPr>
                <w:rFonts w:ascii="Calibri" w:hAnsi="Calibri" w:cs="Calibri"/>
                <w:color w:val="0000FF"/>
                <w:sz w:val="22"/>
                <w:szCs w:val="22"/>
              </w:rPr>
              <w:t>report</w:t>
            </w:r>
            <w:r w:rsidRPr="003B5A7E">
              <w:rPr>
                <w:rFonts w:ascii="Calibri" w:hAnsi="Calibri"/>
                <w:color w:val="000000"/>
                <w:sz w:val="22"/>
                <w:szCs w:val="22"/>
              </w:rPr>
              <w:t>.</w:t>
            </w:r>
          </w:p>
        </w:tc>
        <w:tc>
          <w:tcPr>
            <w:tcW w:w="1608" w:type="dxa"/>
            <w:tcBorders>
              <w:top w:val="nil"/>
              <w:left w:val="nil"/>
              <w:bottom w:val="single" w:sz="4" w:space="0" w:color="auto"/>
              <w:right w:val="single" w:sz="8" w:space="0" w:color="auto"/>
            </w:tcBorders>
            <w:shd w:val="clear" w:color="auto" w:fill="auto"/>
            <w:hideMark/>
          </w:tcPr>
          <w:p w14:paraId="6D9AC96B" w14:textId="77777777" w:rsidR="0093544C" w:rsidRPr="003B5A7E" w:rsidRDefault="0093544C" w:rsidP="0093544C">
            <w:pPr>
              <w:rPr>
                <w:rFonts w:ascii="Calibri" w:hAnsi="Calibri"/>
                <w:color w:val="000000"/>
                <w:sz w:val="22"/>
                <w:szCs w:val="22"/>
              </w:rPr>
            </w:pPr>
            <w:r w:rsidRPr="003B5A7E">
              <w:rPr>
                <w:rFonts w:ascii="Calibri" w:hAnsi="Calibri" w:cs="Calibri"/>
                <w:color w:val="000000"/>
                <w:sz w:val="22"/>
                <w:szCs w:val="22"/>
              </w:rPr>
              <w:t xml:space="preserve">Update Monthly </w:t>
            </w:r>
          </w:p>
        </w:tc>
      </w:tr>
      <w:tr w:rsidR="0093544C" w:rsidRPr="003B5A7E" w14:paraId="1A7C7DA3" w14:textId="77777777" w:rsidTr="004A717A">
        <w:trPr>
          <w:gridAfter w:val="4"/>
          <w:divId w:val="1250846101"/>
          <w:wAfter w:w="1470" w:type="dxa"/>
          <w:trHeight w:val="1079"/>
        </w:trPr>
        <w:tc>
          <w:tcPr>
            <w:tcW w:w="1606" w:type="dxa"/>
            <w:tcBorders>
              <w:top w:val="nil"/>
              <w:left w:val="single" w:sz="8" w:space="0" w:color="auto"/>
              <w:bottom w:val="single" w:sz="4" w:space="0" w:color="auto"/>
              <w:right w:val="single" w:sz="4" w:space="0" w:color="auto"/>
            </w:tcBorders>
            <w:shd w:val="clear" w:color="auto" w:fill="auto"/>
            <w:hideMark/>
          </w:tcPr>
          <w:p w14:paraId="0D85FBC2" w14:textId="77777777" w:rsidR="0093544C" w:rsidRPr="003B5A7E" w:rsidRDefault="0093544C" w:rsidP="0093544C">
            <w:pPr>
              <w:rPr>
                <w:rFonts w:ascii="Calibri" w:hAnsi="Calibri"/>
                <w:color w:val="000000"/>
                <w:sz w:val="22"/>
                <w:szCs w:val="22"/>
              </w:rPr>
            </w:pPr>
            <w:r w:rsidRPr="003B5A7E">
              <w:rPr>
                <w:rFonts w:ascii="Calibri" w:hAnsi="Calibri" w:cs="Calibri"/>
                <w:color w:val="000000"/>
                <w:sz w:val="22"/>
                <w:szCs w:val="22"/>
              </w:rPr>
              <w:t xml:space="preserve">9-4 </w:t>
            </w:r>
            <w:r w:rsidRPr="003B5A7E">
              <w:rPr>
                <w:rFonts w:ascii="Calibri" w:hAnsi="Calibri" w:cs="Calibri"/>
                <w:color w:val="000000"/>
                <w:sz w:val="22"/>
                <w:szCs w:val="22"/>
              </w:rPr>
              <w:br/>
              <w:t xml:space="preserve">Staff Satisfaction </w:t>
            </w:r>
            <w:r w:rsidRPr="003B5A7E">
              <w:rPr>
                <w:rFonts w:ascii="Calibri" w:hAnsi="Calibri"/>
                <w:color w:val="000000"/>
                <w:sz w:val="22"/>
                <w:szCs w:val="22"/>
              </w:rPr>
              <w:t>and Retention</w:t>
            </w:r>
          </w:p>
        </w:tc>
        <w:tc>
          <w:tcPr>
            <w:tcW w:w="1153" w:type="dxa"/>
            <w:tcBorders>
              <w:top w:val="nil"/>
              <w:left w:val="nil"/>
              <w:bottom w:val="single" w:sz="4" w:space="0" w:color="auto"/>
              <w:right w:val="single" w:sz="4" w:space="0" w:color="auto"/>
            </w:tcBorders>
            <w:shd w:val="clear" w:color="auto" w:fill="auto"/>
            <w:hideMark/>
          </w:tcPr>
          <w:p w14:paraId="6817ED62"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Every other year</w:t>
            </w:r>
          </w:p>
        </w:tc>
        <w:tc>
          <w:tcPr>
            <w:tcW w:w="5703" w:type="dxa"/>
            <w:tcBorders>
              <w:top w:val="nil"/>
              <w:left w:val="nil"/>
              <w:bottom w:val="single" w:sz="4" w:space="0" w:color="auto"/>
              <w:right w:val="single" w:sz="4" w:space="0" w:color="auto"/>
            </w:tcBorders>
            <w:shd w:val="clear" w:color="auto" w:fill="auto"/>
            <w:hideMark/>
          </w:tcPr>
          <w:p w14:paraId="78FAB35F" w14:textId="77777777" w:rsidR="0093544C" w:rsidRPr="003B5A7E" w:rsidRDefault="0093544C" w:rsidP="0093544C">
            <w:pPr>
              <w:rPr>
                <w:rFonts w:ascii="Calibri" w:hAnsi="Calibri"/>
                <w:sz w:val="22"/>
                <w:szCs w:val="22"/>
              </w:rPr>
            </w:pPr>
            <w:r w:rsidRPr="003B5A7E">
              <w:rPr>
                <w:rFonts w:ascii="Calibri" w:hAnsi="Calibri" w:cs="Calibri"/>
                <w:color w:val="000000"/>
                <w:sz w:val="22"/>
                <w:szCs w:val="22"/>
              </w:rPr>
              <w:t xml:space="preserve">1. For staff retention, include data of staff who have left. Include staff (by position title) who left during the timeframe (12 months for new sites, 24 months for all others), their hire date, termination date, reason why they left; and </w:t>
            </w:r>
            <w:r w:rsidRPr="003B5A7E">
              <w:rPr>
                <w:rFonts w:ascii="Calibri" w:hAnsi="Calibri"/>
                <w:sz w:val="22"/>
                <w:szCs w:val="22"/>
              </w:rPr>
              <w:t>any other pertinent characteristics.</w:t>
            </w:r>
            <w:r w:rsidRPr="003B5A7E">
              <w:rPr>
                <w:rFonts w:ascii="Calibri" w:hAnsi="Calibri"/>
                <w:sz w:val="22"/>
                <w:szCs w:val="22"/>
              </w:rPr>
              <w:br/>
              <w:t xml:space="preserve">2. For staff satisfaction include a summary of staff satisfaction input in regard to work conditions that contribute both negatively and positively to job satisfaction (typically aggregated survey results) for those currently employed with the HFA site. Agency-wide staff satisfaction </w:t>
            </w:r>
            <w:r w:rsidRPr="003B5A7E">
              <w:rPr>
                <w:rFonts w:ascii="Calibri" w:hAnsi="Calibri"/>
                <w:sz w:val="22"/>
                <w:szCs w:val="22"/>
              </w:rPr>
              <w:lastRenderedPageBreak/>
              <w:t>surveys, if used, must be filtered and reported for HFA staff only.</w:t>
            </w:r>
            <w:r w:rsidRPr="003B5A7E">
              <w:rPr>
                <w:rFonts w:ascii="Calibri" w:hAnsi="Calibri"/>
                <w:sz w:val="22"/>
                <w:szCs w:val="22"/>
              </w:rPr>
              <w:br/>
              <w:t xml:space="preserve">3. Include strategies developed for staff retention based on what was learned from retention and satisfaction data. </w:t>
            </w:r>
          </w:p>
        </w:tc>
        <w:tc>
          <w:tcPr>
            <w:tcW w:w="3870" w:type="dxa"/>
            <w:tcBorders>
              <w:top w:val="nil"/>
              <w:left w:val="nil"/>
              <w:bottom w:val="single" w:sz="4" w:space="0" w:color="auto"/>
              <w:right w:val="single" w:sz="4" w:space="0" w:color="auto"/>
            </w:tcBorders>
            <w:shd w:val="clear" w:color="auto" w:fill="auto"/>
            <w:hideMark/>
          </w:tcPr>
          <w:p w14:paraId="44C03D7F" w14:textId="77777777" w:rsidR="0093544C" w:rsidRPr="003B5A7E" w:rsidRDefault="0093544C" w:rsidP="0093544C">
            <w:pPr>
              <w:rPr>
                <w:rFonts w:ascii="Calibri" w:hAnsi="Calibri"/>
                <w:color w:val="000000"/>
                <w:sz w:val="22"/>
                <w:szCs w:val="22"/>
              </w:rPr>
            </w:pPr>
            <w:r w:rsidRPr="003B5A7E">
              <w:rPr>
                <w:rFonts w:ascii="Calibri" w:hAnsi="Calibri" w:cs="Calibri"/>
                <w:color w:val="0000FF"/>
                <w:sz w:val="22"/>
                <w:szCs w:val="22"/>
              </w:rPr>
              <w:lastRenderedPageBreak/>
              <w:t>Narrative reflecting factors associated with</w:t>
            </w:r>
            <w:r w:rsidRPr="003B5A7E">
              <w:rPr>
                <w:rFonts w:ascii="Calibri" w:hAnsi="Calibri" w:cs="Calibri"/>
                <w:color w:val="000000"/>
                <w:sz w:val="22"/>
                <w:szCs w:val="22"/>
              </w:rPr>
              <w:t xml:space="preserve"> staff turnover along with satisfaction</w:t>
            </w:r>
            <w:r w:rsidRPr="003B5A7E">
              <w:rPr>
                <w:rFonts w:ascii="Calibri" w:hAnsi="Calibri"/>
                <w:color w:val="000000"/>
                <w:sz w:val="22"/>
                <w:szCs w:val="22"/>
              </w:rPr>
              <w:t xml:space="preserve"> feedback from existing HFA staff utilized to  develop staff retention strategies. Include which strategies have been implemented.</w:t>
            </w:r>
          </w:p>
        </w:tc>
        <w:tc>
          <w:tcPr>
            <w:tcW w:w="1608" w:type="dxa"/>
            <w:tcBorders>
              <w:top w:val="nil"/>
              <w:left w:val="nil"/>
              <w:bottom w:val="single" w:sz="4" w:space="0" w:color="auto"/>
              <w:right w:val="single" w:sz="8" w:space="0" w:color="auto"/>
            </w:tcBorders>
            <w:shd w:val="clear" w:color="auto" w:fill="auto"/>
            <w:hideMark/>
          </w:tcPr>
          <w:p w14:paraId="1E03FFE4"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Update Annually</w:t>
            </w:r>
          </w:p>
        </w:tc>
      </w:tr>
      <w:tr w:rsidR="0093544C" w:rsidRPr="003B5A7E" w14:paraId="1FDEAB30" w14:textId="77777777" w:rsidTr="004A717A">
        <w:trPr>
          <w:gridAfter w:val="4"/>
          <w:divId w:val="1250846101"/>
          <w:wAfter w:w="1470" w:type="dxa"/>
          <w:trHeight w:val="1260"/>
        </w:trPr>
        <w:tc>
          <w:tcPr>
            <w:tcW w:w="1606" w:type="dxa"/>
            <w:tcBorders>
              <w:top w:val="nil"/>
              <w:left w:val="single" w:sz="8" w:space="0" w:color="auto"/>
              <w:bottom w:val="single" w:sz="4" w:space="0" w:color="auto"/>
              <w:right w:val="single" w:sz="4" w:space="0" w:color="auto"/>
            </w:tcBorders>
            <w:shd w:val="clear" w:color="auto" w:fill="auto"/>
            <w:hideMark/>
          </w:tcPr>
          <w:p w14:paraId="34EC8559" w14:textId="77777777" w:rsidR="0093544C" w:rsidRPr="003B5A7E" w:rsidRDefault="0093544C" w:rsidP="0093544C">
            <w:pPr>
              <w:rPr>
                <w:rFonts w:ascii="Calibri" w:hAnsi="Calibri" w:cs="Calibri"/>
                <w:color w:val="000000"/>
                <w:sz w:val="22"/>
                <w:szCs w:val="22"/>
              </w:rPr>
            </w:pPr>
            <w:r w:rsidRPr="003B5A7E">
              <w:rPr>
                <w:rFonts w:ascii="Calibri" w:hAnsi="Calibri" w:cs="Calibri"/>
                <w:color w:val="000000"/>
                <w:sz w:val="22"/>
                <w:szCs w:val="22"/>
              </w:rPr>
              <w:t>10-1  Orientation Training</w:t>
            </w:r>
          </w:p>
        </w:tc>
        <w:tc>
          <w:tcPr>
            <w:tcW w:w="1153" w:type="dxa"/>
            <w:tcBorders>
              <w:top w:val="nil"/>
              <w:left w:val="nil"/>
              <w:bottom w:val="single" w:sz="4" w:space="0" w:color="auto"/>
              <w:right w:val="single" w:sz="4" w:space="0" w:color="auto"/>
            </w:tcBorders>
            <w:shd w:val="clear" w:color="auto" w:fill="auto"/>
            <w:hideMark/>
          </w:tcPr>
          <w:p w14:paraId="70C46479" w14:textId="77777777" w:rsidR="0093544C" w:rsidRPr="003B5A7E" w:rsidRDefault="0093544C" w:rsidP="0093544C">
            <w:pPr>
              <w:rPr>
                <w:rFonts w:ascii="Calibri" w:hAnsi="Calibri"/>
                <w:sz w:val="22"/>
                <w:szCs w:val="22"/>
              </w:rPr>
            </w:pPr>
            <w:r w:rsidRPr="003B5A7E">
              <w:rPr>
                <w:rFonts w:ascii="Calibri" w:hAnsi="Calibri" w:cs="Calibri"/>
                <w:sz w:val="22"/>
                <w:szCs w:val="22"/>
              </w:rPr>
              <w:t xml:space="preserve">Ongoing - All </w:t>
            </w:r>
            <w:r w:rsidRPr="003B5A7E">
              <w:rPr>
                <w:rFonts w:ascii="Calibri" w:hAnsi="Calibri"/>
                <w:sz w:val="22"/>
                <w:szCs w:val="22"/>
              </w:rPr>
              <w:t>Current Staff</w:t>
            </w:r>
          </w:p>
        </w:tc>
        <w:tc>
          <w:tcPr>
            <w:tcW w:w="5703" w:type="dxa"/>
            <w:tcBorders>
              <w:top w:val="nil"/>
              <w:left w:val="nil"/>
              <w:bottom w:val="single" w:sz="4" w:space="0" w:color="auto"/>
              <w:right w:val="single" w:sz="4" w:space="0" w:color="auto"/>
            </w:tcBorders>
            <w:shd w:val="clear" w:color="auto" w:fill="auto"/>
            <w:hideMark/>
          </w:tcPr>
          <w:p w14:paraId="394F5830" w14:textId="77777777" w:rsidR="0093544C" w:rsidRPr="003B5A7E" w:rsidRDefault="0093544C" w:rsidP="0093544C">
            <w:pPr>
              <w:rPr>
                <w:rFonts w:ascii="Calibri" w:hAnsi="Calibri" w:cs="Calibri"/>
                <w:sz w:val="22"/>
                <w:szCs w:val="22"/>
              </w:rPr>
            </w:pPr>
            <w:r w:rsidRPr="003B5A7E">
              <w:rPr>
                <w:rFonts w:ascii="Calibri" w:hAnsi="Calibri" w:cs="Calibri"/>
                <w:color w:val="000000"/>
                <w:sz w:val="22"/>
                <w:szCs w:val="22"/>
              </w:rPr>
              <w:t>Training Logs including hire date and date of all training</w:t>
            </w:r>
            <w:r w:rsidRPr="003B5A7E">
              <w:rPr>
                <w:rFonts w:ascii="Calibri" w:hAnsi="Calibri" w:cs="Calibri"/>
                <w:sz w:val="22"/>
                <w:szCs w:val="22"/>
              </w:rPr>
              <w:t xml:space="preserve"> topics received for all current HFA staff (Family Resource Specialists (FRS), Family Support Specialists (FSS), supervisors and program manager).</w:t>
            </w:r>
          </w:p>
        </w:tc>
        <w:tc>
          <w:tcPr>
            <w:tcW w:w="3870" w:type="dxa"/>
            <w:tcBorders>
              <w:top w:val="nil"/>
              <w:left w:val="nil"/>
              <w:bottom w:val="single" w:sz="4" w:space="0" w:color="auto"/>
              <w:right w:val="single" w:sz="4" w:space="0" w:color="auto"/>
            </w:tcBorders>
            <w:shd w:val="clear" w:color="auto" w:fill="auto"/>
            <w:hideMark/>
          </w:tcPr>
          <w:p w14:paraId="33F7085F" w14:textId="77777777" w:rsidR="0093544C" w:rsidRPr="003B5A7E" w:rsidRDefault="0093544C" w:rsidP="0093544C">
            <w:pPr>
              <w:rPr>
                <w:rFonts w:ascii="Calibri" w:hAnsi="Calibri" w:cs="Calibri"/>
                <w:sz w:val="22"/>
                <w:szCs w:val="22"/>
              </w:rPr>
            </w:pPr>
            <w:r w:rsidRPr="003B5A7E">
              <w:rPr>
                <w:rFonts w:ascii="Calibri" w:hAnsi="Calibri" w:cs="Calibri"/>
                <w:sz w:val="22"/>
                <w:szCs w:val="22"/>
              </w:rPr>
              <w:t>HFA Training Log or local training report.</w:t>
            </w:r>
          </w:p>
        </w:tc>
        <w:tc>
          <w:tcPr>
            <w:tcW w:w="1608" w:type="dxa"/>
            <w:tcBorders>
              <w:top w:val="nil"/>
              <w:left w:val="nil"/>
              <w:bottom w:val="single" w:sz="4" w:space="0" w:color="auto"/>
              <w:right w:val="single" w:sz="8" w:space="0" w:color="auto"/>
            </w:tcBorders>
            <w:shd w:val="clear" w:color="auto" w:fill="auto"/>
            <w:hideMark/>
          </w:tcPr>
          <w:p w14:paraId="270903AC" w14:textId="77777777" w:rsidR="0093544C" w:rsidRPr="003B5A7E" w:rsidRDefault="0093544C" w:rsidP="0093544C">
            <w:pPr>
              <w:rPr>
                <w:rFonts w:ascii="Calibri" w:hAnsi="Calibri"/>
                <w:color w:val="000000"/>
                <w:sz w:val="22"/>
                <w:szCs w:val="22"/>
              </w:rPr>
            </w:pPr>
            <w:r w:rsidRPr="003B5A7E">
              <w:rPr>
                <w:rFonts w:ascii="Calibri" w:hAnsi="Calibri" w:cs="Calibri"/>
                <w:color w:val="000000"/>
                <w:sz w:val="22"/>
                <w:szCs w:val="22"/>
              </w:rPr>
              <w:t xml:space="preserve">Update Monthly </w:t>
            </w:r>
          </w:p>
        </w:tc>
      </w:tr>
      <w:tr w:rsidR="004A717A" w:rsidRPr="003B5A7E" w14:paraId="54D75F80" w14:textId="77777777" w:rsidTr="004A717A">
        <w:trPr>
          <w:gridAfter w:val="4"/>
          <w:divId w:val="1250846101"/>
          <w:wAfter w:w="1470" w:type="dxa"/>
          <w:trHeight w:val="1260"/>
        </w:trPr>
        <w:tc>
          <w:tcPr>
            <w:tcW w:w="1606" w:type="dxa"/>
            <w:tcBorders>
              <w:top w:val="nil"/>
              <w:left w:val="single" w:sz="8" w:space="0" w:color="auto"/>
              <w:bottom w:val="single" w:sz="4" w:space="0" w:color="auto"/>
              <w:right w:val="single" w:sz="4" w:space="0" w:color="auto"/>
            </w:tcBorders>
            <w:shd w:val="clear" w:color="auto" w:fill="auto"/>
          </w:tcPr>
          <w:p w14:paraId="5F7ABD57" w14:textId="2A3A1DA0" w:rsidR="004A717A" w:rsidRPr="003B5A7E" w:rsidRDefault="004A717A" w:rsidP="004A717A">
            <w:pPr>
              <w:rPr>
                <w:rFonts w:ascii="Calibri" w:hAnsi="Calibri" w:cs="Calibri"/>
                <w:color w:val="000000"/>
                <w:sz w:val="22"/>
                <w:szCs w:val="22"/>
              </w:rPr>
            </w:pPr>
            <w:r w:rsidRPr="003B5A7E">
              <w:rPr>
                <w:rFonts w:ascii="Calibri" w:hAnsi="Calibri" w:cs="Calibri"/>
                <w:color w:val="000000"/>
                <w:sz w:val="22"/>
                <w:szCs w:val="22"/>
              </w:rPr>
              <w:t xml:space="preserve">10-2 </w:t>
            </w:r>
            <w:r w:rsidRPr="003B5A7E">
              <w:rPr>
                <w:rFonts w:ascii="Calibri" w:hAnsi="Calibri" w:cs="Calibri"/>
                <w:color w:val="000000"/>
                <w:sz w:val="22"/>
                <w:szCs w:val="22"/>
              </w:rPr>
              <w:br/>
              <w:t xml:space="preserve">Stop-Gap </w:t>
            </w:r>
            <w:r w:rsidRPr="003B5A7E">
              <w:rPr>
                <w:rFonts w:ascii="Calibri" w:hAnsi="Calibri"/>
                <w:color w:val="000000"/>
                <w:sz w:val="22"/>
                <w:szCs w:val="22"/>
              </w:rPr>
              <w:t>Training</w:t>
            </w:r>
          </w:p>
        </w:tc>
        <w:tc>
          <w:tcPr>
            <w:tcW w:w="1153" w:type="dxa"/>
            <w:tcBorders>
              <w:top w:val="nil"/>
              <w:left w:val="nil"/>
              <w:bottom w:val="single" w:sz="4" w:space="0" w:color="auto"/>
              <w:right w:val="single" w:sz="4" w:space="0" w:color="auto"/>
            </w:tcBorders>
            <w:shd w:val="clear" w:color="auto" w:fill="auto"/>
          </w:tcPr>
          <w:p w14:paraId="02BEA314" w14:textId="3EE9D476" w:rsidR="004A717A" w:rsidRPr="003B5A7E" w:rsidRDefault="004A717A" w:rsidP="004A717A">
            <w:pPr>
              <w:rPr>
                <w:rFonts w:ascii="Calibri" w:hAnsi="Calibri" w:cs="Calibri"/>
                <w:sz w:val="22"/>
                <w:szCs w:val="22"/>
              </w:rPr>
            </w:pPr>
            <w:r w:rsidRPr="003B5A7E">
              <w:rPr>
                <w:rFonts w:ascii="Calibri" w:hAnsi="Calibri" w:cs="Calibri"/>
                <w:color w:val="000000"/>
                <w:sz w:val="22"/>
                <w:szCs w:val="22"/>
              </w:rPr>
              <w:t>Ongoing - All Current Staff</w:t>
            </w:r>
          </w:p>
        </w:tc>
        <w:tc>
          <w:tcPr>
            <w:tcW w:w="5703" w:type="dxa"/>
            <w:tcBorders>
              <w:top w:val="nil"/>
              <w:left w:val="nil"/>
              <w:bottom w:val="single" w:sz="4" w:space="0" w:color="auto"/>
              <w:right w:val="single" w:sz="4" w:space="0" w:color="auto"/>
            </w:tcBorders>
            <w:shd w:val="clear" w:color="auto" w:fill="auto"/>
          </w:tcPr>
          <w:p w14:paraId="6682DC07" w14:textId="2A252CDC" w:rsidR="004A717A" w:rsidRPr="003B5A7E" w:rsidRDefault="004A717A" w:rsidP="004A717A">
            <w:pPr>
              <w:rPr>
                <w:rFonts w:ascii="Calibri" w:hAnsi="Calibri" w:cs="Calibri"/>
                <w:color w:val="000000"/>
                <w:sz w:val="22"/>
                <w:szCs w:val="22"/>
              </w:rPr>
            </w:pPr>
            <w:r w:rsidRPr="003B5A7E">
              <w:rPr>
                <w:rFonts w:ascii="Calibri" w:hAnsi="Calibri"/>
                <w:color w:val="000000"/>
                <w:sz w:val="22"/>
                <w:szCs w:val="22"/>
              </w:rPr>
              <w:t>Training Logs including hire date and date of all training topics received for all current HFA staff (FRS, FSS, supervisors and program manager).</w:t>
            </w:r>
          </w:p>
        </w:tc>
        <w:tc>
          <w:tcPr>
            <w:tcW w:w="3870" w:type="dxa"/>
            <w:tcBorders>
              <w:top w:val="nil"/>
              <w:left w:val="nil"/>
              <w:bottom w:val="single" w:sz="4" w:space="0" w:color="auto"/>
              <w:right w:val="single" w:sz="4" w:space="0" w:color="auto"/>
            </w:tcBorders>
            <w:shd w:val="clear" w:color="auto" w:fill="auto"/>
          </w:tcPr>
          <w:p w14:paraId="453FE75D" w14:textId="6F36C837" w:rsidR="004A717A" w:rsidRPr="003B5A7E" w:rsidRDefault="004A717A" w:rsidP="004A717A">
            <w:pPr>
              <w:rPr>
                <w:rFonts w:ascii="Calibri" w:hAnsi="Calibri" w:cs="Calibri"/>
                <w:sz w:val="22"/>
                <w:szCs w:val="22"/>
              </w:rPr>
            </w:pPr>
            <w:r w:rsidRPr="003B5A7E">
              <w:rPr>
                <w:rFonts w:ascii="Calibri" w:hAnsi="Calibri"/>
                <w:color w:val="0000FF"/>
                <w:sz w:val="22"/>
                <w:szCs w:val="22"/>
              </w:rPr>
              <w:t xml:space="preserve">HFA Training Log </w:t>
            </w:r>
            <w:r w:rsidRPr="003B5A7E">
              <w:rPr>
                <w:rFonts w:ascii="Calibri" w:hAnsi="Calibri"/>
                <w:sz w:val="22"/>
                <w:szCs w:val="22"/>
              </w:rPr>
              <w:t>or</w:t>
            </w:r>
            <w:r w:rsidRPr="003B5A7E">
              <w:rPr>
                <w:rFonts w:ascii="Calibri" w:hAnsi="Calibri"/>
                <w:color w:val="0000FF"/>
                <w:sz w:val="22"/>
                <w:szCs w:val="22"/>
              </w:rPr>
              <w:t xml:space="preserve"> </w:t>
            </w:r>
            <w:r w:rsidRPr="003B5A7E">
              <w:rPr>
                <w:rFonts w:ascii="Calibri" w:hAnsi="Calibri"/>
                <w:color w:val="000000"/>
                <w:sz w:val="22"/>
                <w:szCs w:val="22"/>
              </w:rPr>
              <w:t>local training report.</w:t>
            </w:r>
          </w:p>
        </w:tc>
        <w:tc>
          <w:tcPr>
            <w:tcW w:w="1608" w:type="dxa"/>
            <w:tcBorders>
              <w:top w:val="nil"/>
              <w:left w:val="nil"/>
              <w:bottom w:val="single" w:sz="4" w:space="0" w:color="auto"/>
              <w:right w:val="single" w:sz="8" w:space="0" w:color="auto"/>
            </w:tcBorders>
            <w:shd w:val="clear" w:color="auto" w:fill="auto"/>
          </w:tcPr>
          <w:p w14:paraId="3F9BBE11" w14:textId="23ABCD15" w:rsidR="004A717A" w:rsidRPr="003B5A7E" w:rsidRDefault="004A717A" w:rsidP="004A717A">
            <w:pPr>
              <w:rPr>
                <w:rFonts w:ascii="Calibri" w:hAnsi="Calibri" w:cs="Calibri"/>
                <w:color w:val="000000"/>
                <w:sz w:val="22"/>
                <w:szCs w:val="22"/>
              </w:rPr>
            </w:pPr>
            <w:r w:rsidRPr="003B5A7E">
              <w:rPr>
                <w:rFonts w:ascii="Calibri" w:hAnsi="Calibri" w:cs="Calibri"/>
                <w:color w:val="000000"/>
                <w:sz w:val="22"/>
                <w:szCs w:val="22"/>
              </w:rPr>
              <w:t>Update Monthly</w:t>
            </w:r>
          </w:p>
        </w:tc>
      </w:tr>
      <w:tr w:rsidR="004A717A" w:rsidRPr="003B5A7E" w14:paraId="575B25DD" w14:textId="77777777" w:rsidTr="004A717A">
        <w:trPr>
          <w:gridAfter w:val="4"/>
          <w:divId w:val="1250846101"/>
          <w:wAfter w:w="1470" w:type="dxa"/>
          <w:trHeight w:val="1260"/>
        </w:trPr>
        <w:tc>
          <w:tcPr>
            <w:tcW w:w="1606" w:type="dxa"/>
            <w:tcBorders>
              <w:top w:val="nil"/>
              <w:left w:val="single" w:sz="8" w:space="0" w:color="auto"/>
              <w:bottom w:val="single" w:sz="4" w:space="0" w:color="auto"/>
              <w:right w:val="single" w:sz="4" w:space="0" w:color="auto"/>
            </w:tcBorders>
            <w:shd w:val="clear" w:color="auto" w:fill="auto"/>
            <w:hideMark/>
          </w:tcPr>
          <w:p w14:paraId="265C66AC" w14:textId="77777777" w:rsidR="004A717A" w:rsidRPr="003B5A7E" w:rsidRDefault="004A717A" w:rsidP="004A717A">
            <w:pPr>
              <w:rPr>
                <w:rFonts w:ascii="Calibri" w:hAnsi="Calibri"/>
                <w:color w:val="000000"/>
                <w:sz w:val="22"/>
                <w:szCs w:val="22"/>
              </w:rPr>
            </w:pPr>
            <w:r w:rsidRPr="003B5A7E">
              <w:rPr>
                <w:rFonts w:ascii="Calibri" w:hAnsi="Calibri" w:cs="Calibri"/>
                <w:color w:val="000000"/>
                <w:sz w:val="22"/>
                <w:szCs w:val="22"/>
              </w:rPr>
              <w:t xml:space="preserve">10-3 </w:t>
            </w:r>
            <w:r w:rsidRPr="003B5A7E">
              <w:rPr>
                <w:rFonts w:ascii="Calibri" w:hAnsi="Calibri" w:cs="Calibri"/>
                <w:color w:val="000000"/>
                <w:sz w:val="22"/>
                <w:szCs w:val="22"/>
              </w:rPr>
              <w:br/>
              <w:t xml:space="preserve">HFA Core </w:t>
            </w:r>
            <w:r w:rsidRPr="003B5A7E">
              <w:rPr>
                <w:rFonts w:ascii="Calibri" w:hAnsi="Calibri"/>
                <w:color w:val="000000"/>
                <w:sz w:val="22"/>
                <w:szCs w:val="22"/>
              </w:rPr>
              <w:t xml:space="preserve">Training </w:t>
            </w:r>
          </w:p>
        </w:tc>
        <w:tc>
          <w:tcPr>
            <w:tcW w:w="1153" w:type="dxa"/>
            <w:tcBorders>
              <w:top w:val="nil"/>
              <w:left w:val="nil"/>
              <w:bottom w:val="single" w:sz="4" w:space="0" w:color="auto"/>
              <w:right w:val="single" w:sz="4" w:space="0" w:color="auto"/>
            </w:tcBorders>
            <w:shd w:val="clear" w:color="auto" w:fill="auto"/>
            <w:hideMark/>
          </w:tcPr>
          <w:p w14:paraId="41DBAC60" w14:textId="77777777" w:rsidR="004A717A" w:rsidRPr="003B5A7E" w:rsidRDefault="004A717A" w:rsidP="004A717A">
            <w:pPr>
              <w:rPr>
                <w:rFonts w:ascii="Calibri" w:hAnsi="Calibri" w:cs="Calibri"/>
                <w:sz w:val="22"/>
                <w:szCs w:val="22"/>
              </w:rPr>
            </w:pPr>
            <w:r w:rsidRPr="003B5A7E">
              <w:rPr>
                <w:rFonts w:ascii="Calibri" w:hAnsi="Calibri" w:cs="Calibri"/>
                <w:sz w:val="22"/>
                <w:szCs w:val="22"/>
              </w:rPr>
              <w:t>Ongoing - All Current Staff</w:t>
            </w:r>
          </w:p>
        </w:tc>
        <w:tc>
          <w:tcPr>
            <w:tcW w:w="5703" w:type="dxa"/>
            <w:tcBorders>
              <w:top w:val="nil"/>
              <w:left w:val="nil"/>
              <w:bottom w:val="single" w:sz="4" w:space="0" w:color="auto"/>
              <w:right w:val="single" w:sz="4" w:space="0" w:color="auto"/>
            </w:tcBorders>
            <w:shd w:val="clear" w:color="auto" w:fill="auto"/>
            <w:hideMark/>
          </w:tcPr>
          <w:p w14:paraId="2370BB30" w14:textId="77777777" w:rsidR="004A717A" w:rsidRPr="003B5A7E" w:rsidRDefault="004A717A" w:rsidP="004A717A">
            <w:pPr>
              <w:rPr>
                <w:rFonts w:ascii="Calibri" w:hAnsi="Calibri" w:cs="Calibri"/>
                <w:color w:val="000000"/>
                <w:sz w:val="22"/>
                <w:szCs w:val="22"/>
              </w:rPr>
            </w:pPr>
            <w:r w:rsidRPr="003B5A7E">
              <w:rPr>
                <w:rFonts w:ascii="Calibri" w:hAnsi="Calibri" w:cs="Calibri"/>
                <w:color w:val="000000"/>
                <w:sz w:val="22"/>
                <w:szCs w:val="22"/>
              </w:rPr>
              <w:t>Training Logs including hire date and date of all training topics received for all current HFA staff (FRS, FSS, supervisors and program manager).</w:t>
            </w:r>
          </w:p>
        </w:tc>
        <w:tc>
          <w:tcPr>
            <w:tcW w:w="3870" w:type="dxa"/>
            <w:tcBorders>
              <w:top w:val="nil"/>
              <w:left w:val="nil"/>
              <w:bottom w:val="single" w:sz="4" w:space="0" w:color="auto"/>
              <w:right w:val="single" w:sz="4" w:space="0" w:color="auto"/>
            </w:tcBorders>
            <w:shd w:val="clear" w:color="auto" w:fill="auto"/>
            <w:hideMark/>
          </w:tcPr>
          <w:p w14:paraId="36C9F1E3" w14:textId="77777777" w:rsidR="004A717A" w:rsidRPr="003B5A7E" w:rsidRDefault="004A717A" w:rsidP="004A717A">
            <w:pPr>
              <w:rPr>
                <w:rFonts w:ascii="Calibri" w:hAnsi="Calibri" w:cs="Calibri"/>
                <w:color w:val="000000"/>
                <w:sz w:val="22"/>
                <w:szCs w:val="22"/>
              </w:rPr>
            </w:pPr>
            <w:r w:rsidRPr="003B5A7E">
              <w:rPr>
                <w:rFonts w:ascii="Calibri" w:hAnsi="Calibri" w:cs="Calibri"/>
                <w:color w:val="0000FF"/>
                <w:sz w:val="22"/>
                <w:szCs w:val="22"/>
              </w:rPr>
              <w:t xml:space="preserve">HFA Training Log </w:t>
            </w:r>
            <w:r w:rsidRPr="003B5A7E">
              <w:rPr>
                <w:rFonts w:ascii="Calibri" w:hAnsi="Calibri" w:cs="Calibri"/>
                <w:sz w:val="22"/>
                <w:szCs w:val="22"/>
              </w:rPr>
              <w:t xml:space="preserve">or local training </w:t>
            </w:r>
            <w:r w:rsidRPr="003B5A7E">
              <w:rPr>
                <w:rFonts w:ascii="Calibri" w:hAnsi="Calibri" w:cs="Calibri"/>
                <w:color w:val="000000"/>
                <w:sz w:val="22"/>
                <w:szCs w:val="22"/>
              </w:rPr>
              <w:t>report.</w:t>
            </w:r>
          </w:p>
        </w:tc>
        <w:tc>
          <w:tcPr>
            <w:tcW w:w="1608" w:type="dxa"/>
            <w:tcBorders>
              <w:top w:val="nil"/>
              <w:left w:val="nil"/>
              <w:bottom w:val="single" w:sz="4" w:space="0" w:color="auto"/>
              <w:right w:val="single" w:sz="8" w:space="0" w:color="auto"/>
            </w:tcBorders>
            <w:shd w:val="clear" w:color="auto" w:fill="auto"/>
            <w:hideMark/>
          </w:tcPr>
          <w:p w14:paraId="7C5155F2" w14:textId="77777777" w:rsidR="004A717A" w:rsidRPr="003B5A7E" w:rsidRDefault="004A717A" w:rsidP="004A717A">
            <w:pPr>
              <w:rPr>
                <w:rFonts w:ascii="Calibri" w:hAnsi="Calibri" w:cs="Calibri"/>
                <w:color w:val="000000"/>
                <w:sz w:val="22"/>
                <w:szCs w:val="22"/>
              </w:rPr>
            </w:pPr>
            <w:r w:rsidRPr="003B5A7E">
              <w:rPr>
                <w:rFonts w:ascii="Calibri" w:hAnsi="Calibri" w:cs="Calibri"/>
                <w:color w:val="000000"/>
                <w:sz w:val="22"/>
                <w:szCs w:val="22"/>
              </w:rPr>
              <w:t xml:space="preserve">Update Monthly </w:t>
            </w:r>
          </w:p>
        </w:tc>
      </w:tr>
      <w:tr w:rsidR="004A717A" w:rsidRPr="003B5A7E" w14:paraId="09ADCCA1" w14:textId="77777777" w:rsidTr="004A717A">
        <w:trPr>
          <w:gridAfter w:val="4"/>
          <w:divId w:val="1250846101"/>
          <w:wAfter w:w="1470" w:type="dxa"/>
          <w:trHeight w:val="809"/>
        </w:trPr>
        <w:tc>
          <w:tcPr>
            <w:tcW w:w="1606" w:type="dxa"/>
            <w:tcBorders>
              <w:top w:val="nil"/>
              <w:left w:val="single" w:sz="8" w:space="0" w:color="auto"/>
              <w:bottom w:val="single" w:sz="4" w:space="0" w:color="auto"/>
              <w:right w:val="single" w:sz="4" w:space="0" w:color="auto"/>
            </w:tcBorders>
            <w:shd w:val="clear" w:color="auto" w:fill="auto"/>
            <w:hideMark/>
          </w:tcPr>
          <w:p w14:paraId="5EC8805A" w14:textId="77777777" w:rsidR="004A717A" w:rsidRPr="003B5A7E" w:rsidRDefault="004A717A" w:rsidP="004A717A">
            <w:pPr>
              <w:rPr>
                <w:rFonts w:ascii="Calibri" w:hAnsi="Calibri"/>
                <w:color w:val="000000"/>
                <w:sz w:val="22"/>
                <w:szCs w:val="22"/>
              </w:rPr>
            </w:pPr>
            <w:r w:rsidRPr="003B5A7E">
              <w:rPr>
                <w:rFonts w:ascii="Calibri" w:hAnsi="Calibri" w:cs="Calibri"/>
                <w:color w:val="000000"/>
                <w:sz w:val="22"/>
                <w:szCs w:val="22"/>
              </w:rPr>
              <w:t>11-2 thru 11-4</w:t>
            </w:r>
            <w:r w:rsidRPr="003B5A7E">
              <w:rPr>
                <w:rFonts w:ascii="Calibri" w:hAnsi="Calibri" w:cs="Calibri"/>
                <w:color w:val="000000"/>
                <w:sz w:val="22"/>
                <w:szCs w:val="22"/>
              </w:rPr>
              <w:br/>
            </w:r>
            <w:r w:rsidRPr="003B5A7E">
              <w:rPr>
                <w:rFonts w:ascii="Calibri" w:hAnsi="Calibri"/>
                <w:color w:val="000000"/>
                <w:sz w:val="22"/>
                <w:szCs w:val="22"/>
              </w:rPr>
              <w:t>Wrap Around Training</w:t>
            </w:r>
          </w:p>
        </w:tc>
        <w:tc>
          <w:tcPr>
            <w:tcW w:w="1153" w:type="dxa"/>
            <w:tcBorders>
              <w:top w:val="nil"/>
              <w:left w:val="nil"/>
              <w:bottom w:val="single" w:sz="4" w:space="0" w:color="auto"/>
              <w:right w:val="single" w:sz="4" w:space="0" w:color="auto"/>
            </w:tcBorders>
            <w:shd w:val="clear" w:color="auto" w:fill="auto"/>
            <w:hideMark/>
          </w:tcPr>
          <w:p w14:paraId="4CF0DA35" w14:textId="77777777" w:rsidR="004A717A" w:rsidRPr="003B5A7E" w:rsidRDefault="004A717A" w:rsidP="004A717A">
            <w:pPr>
              <w:rPr>
                <w:rFonts w:ascii="Calibri" w:hAnsi="Calibri" w:cs="Calibri"/>
                <w:sz w:val="22"/>
                <w:szCs w:val="22"/>
              </w:rPr>
            </w:pPr>
            <w:r w:rsidRPr="003B5A7E">
              <w:rPr>
                <w:rFonts w:ascii="Calibri" w:hAnsi="Calibri" w:cs="Calibri"/>
                <w:sz w:val="22"/>
                <w:szCs w:val="22"/>
              </w:rPr>
              <w:t>Ongoing - All Current Staff</w:t>
            </w:r>
          </w:p>
        </w:tc>
        <w:tc>
          <w:tcPr>
            <w:tcW w:w="5703" w:type="dxa"/>
            <w:tcBorders>
              <w:top w:val="nil"/>
              <w:left w:val="nil"/>
              <w:bottom w:val="single" w:sz="4" w:space="0" w:color="auto"/>
              <w:right w:val="single" w:sz="4" w:space="0" w:color="auto"/>
            </w:tcBorders>
            <w:shd w:val="clear" w:color="000000" w:fill="FFFFFF"/>
            <w:hideMark/>
          </w:tcPr>
          <w:p w14:paraId="4EEFF11B" w14:textId="77777777" w:rsidR="004A717A" w:rsidRPr="003B5A7E" w:rsidRDefault="004A717A" w:rsidP="004A717A">
            <w:pPr>
              <w:rPr>
                <w:rFonts w:ascii="Calibri" w:hAnsi="Calibri" w:cs="Calibri"/>
                <w:sz w:val="22"/>
                <w:szCs w:val="22"/>
              </w:rPr>
            </w:pPr>
            <w:r w:rsidRPr="003B5A7E">
              <w:rPr>
                <w:rFonts w:ascii="Calibri" w:hAnsi="Calibri" w:cs="Calibri"/>
                <w:sz w:val="22"/>
                <w:szCs w:val="22"/>
              </w:rPr>
              <w:t>Training Logs including hire date and date of all training topics received for all current HFA staff (FRS, FSS, supervisors and program manager).</w:t>
            </w:r>
          </w:p>
        </w:tc>
        <w:tc>
          <w:tcPr>
            <w:tcW w:w="3870" w:type="dxa"/>
            <w:tcBorders>
              <w:top w:val="nil"/>
              <w:left w:val="nil"/>
              <w:bottom w:val="single" w:sz="4" w:space="0" w:color="auto"/>
              <w:right w:val="single" w:sz="4" w:space="0" w:color="auto"/>
            </w:tcBorders>
            <w:shd w:val="clear" w:color="000000" w:fill="FFFFFF"/>
            <w:hideMark/>
          </w:tcPr>
          <w:p w14:paraId="66016815" w14:textId="77777777" w:rsidR="004A717A" w:rsidRPr="003B5A7E" w:rsidRDefault="004A717A" w:rsidP="004A717A">
            <w:pPr>
              <w:rPr>
                <w:rFonts w:ascii="Calibri" w:hAnsi="Calibri" w:cs="Calibri"/>
                <w:color w:val="000000"/>
                <w:sz w:val="22"/>
                <w:szCs w:val="22"/>
              </w:rPr>
            </w:pPr>
            <w:r w:rsidRPr="003B5A7E">
              <w:rPr>
                <w:rFonts w:ascii="Calibri" w:hAnsi="Calibri" w:cs="Calibri"/>
                <w:color w:val="0000FF"/>
                <w:sz w:val="22"/>
                <w:szCs w:val="22"/>
              </w:rPr>
              <w:t>HFA Training Log</w:t>
            </w:r>
            <w:r w:rsidRPr="003B5A7E">
              <w:rPr>
                <w:rFonts w:ascii="Calibri" w:hAnsi="Calibri" w:cs="Calibri"/>
                <w:color w:val="000000"/>
                <w:sz w:val="22"/>
                <w:szCs w:val="22"/>
              </w:rPr>
              <w:t xml:space="preserve"> or local training report.</w:t>
            </w:r>
          </w:p>
        </w:tc>
        <w:tc>
          <w:tcPr>
            <w:tcW w:w="1608" w:type="dxa"/>
            <w:tcBorders>
              <w:top w:val="nil"/>
              <w:left w:val="nil"/>
              <w:bottom w:val="single" w:sz="4" w:space="0" w:color="auto"/>
              <w:right w:val="single" w:sz="8" w:space="0" w:color="auto"/>
            </w:tcBorders>
            <w:shd w:val="clear" w:color="auto" w:fill="auto"/>
            <w:hideMark/>
          </w:tcPr>
          <w:p w14:paraId="5F02CE36" w14:textId="77777777" w:rsidR="004A717A" w:rsidRPr="003B5A7E" w:rsidRDefault="004A717A" w:rsidP="004A717A">
            <w:pPr>
              <w:rPr>
                <w:rFonts w:ascii="Calibri" w:hAnsi="Calibri" w:cs="Calibri"/>
                <w:color w:val="000000"/>
                <w:sz w:val="22"/>
                <w:szCs w:val="22"/>
              </w:rPr>
            </w:pPr>
            <w:r w:rsidRPr="003B5A7E">
              <w:rPr>
                <w:rFonts w:ascii="Calibri" w:hAnsi="Calibri" w:cs="Calibri"/>
                <w:color w:val="000000"/>
                <w:sz w:val="22"/>
                <w:szCs w:val="22"/>
              </w:rPr>
              <w:t xml:space="preserve">Update Monthly </w:t>
            </w:r>
          </w:p>
        </w:tc>
      </w:tr>
      <w:tr w:rsidR="004A717A" w:rsidRPr="003B5A7E" w14:paraId="5ED3FDBC" w14:textId="77777777" w:rsidTr="004A717A">
        <w:trPr>
          <w:gridAfter w:val="4"/>
          <w:divId w:val="1250846101"/>
          <w:wAfter w:w="1470" w:type="dxa"/>
          <w:trHeight w:val="1260"/>
        </w:trPr>
        <w:tc>
          <w:tcPr>
            <w:tcW w:w="1606" w:type="dxa"/>
            <w:tcBorders>
              <w:top w:val="nil"/>
              <w:left w:val="single" w:sz="8" w:space="0" w:color="auto"/>
              <w:bottom w:val="single" w:sz="4" w:space="0" w:color="auto"/>
              <w:right w:val="single" w:sz="4" w:space="0" w:color="auto"/>
            </w:tcBorders>
            <w:shd w:val="clear" w:color="auto" w:fill="auto"/>
            <w:hideMark/>
          </w:tcPr>
          <w:p w14:paraId="6B8FFC40" w14:textId="77777777" w:rsidR="004A717A" w:rsidRPr="003B5A7E" w:rsidRDefault="004A717A" w:rsidP="004A717A">
            <w:pPr>
              <w:rPr>
                <w:rFonts w:ascii="Calibri" w:hAnsi="Calibri" w:cs="Calibri"/>
                <w:color w:val="000000"/>
                <w:sz w:val="22"/>
                <w:szCs w:val="22"/>
              </w:rPr>
            </w:pPr>
            <w:r w:rsidRPr="003B5A7E">
              <w:rPr>
                <w:rFonts w:ascii="Calibri" w:hAnsi="Calibri" w:cs="Calibri"/>
                <w:color w:val="000000"/>
                <w:sz w:val="22"/>
                <w:szCs w:val="22"/>
              </w:rPr>
              <w:t xml:space="preserve">11-5 </w:t>
            </w:r>
            <w:r w:rsidRPr="003B5A7E">
              <w:rPr>
                <w:rFonts w:ascii="Calibri" w:hAnsi="Calibri" w:cs="Calibri"/>
                <w:color w:val="000000"/>
                <w:sz w:val="22"/>
                <w:szCs w:val="22"/>
              </w:rPr>
              <w:br/>
              <w:t>Ongoing Training</w:t>
            </w:r>
          </w:p>
        </w:tc>
        <w:tc>
          <w:tcPr>
            <w:tcW w:w="1153" w:type="dxa"/>
            <w:tcBorders>
              <w:top w:val="nil"/>
              <w:left w:val="nil"/>
              <w:bottom w:val="single" w:sz="4" w:space="0" w:color="auto"/>
              <w:right w:val="single" w:sz="4" w:space="0" w:color="auto"/>
            </w:tcBorders>
            <w:shd w:val="clear" w:color="auto" w:fill="auto"/>
            <w:hideMark/>
          </w:tcPr>
          <w:p w14:paraId="0DCD1332" w14:textId="77777777" w:rsidR="004A717A" w:rsidRPr="003B5A7E" w:rsidRDefault="004A717A" w:rsidP="004A717A">
            <w:pPr>
              <w:rPr>
                <w:rFonts w:ascii="Calibri" w:hAnsi="Calibri" w:cs="Calibri"/>
                <w:sz w:val="22"/>
                <w:szCs w:val="22"/>
              </w:rPr>
            </w:pPr>
            <w:r w:rsidRPr="003B5A7E">
              <w:rPr>
                <w:rFonts w:ascii="Calibri" w:hAnsi="Calibri" w:cs="Calibri"/>
                <w:sz w:val="22"/>
                <w:szCs w:val="22"/>
              </w:rPr>
              <w:t>Ongoing - All Current Staff</w:t>
            </w:r>
          </w:p>
        </w:tc>
        <w:tc>
          <w:tcPr>
            <w:tcW w:w="5703" w:type="dxa"/>
            <w:tcBorders>
              <w:top w:val="nil"/>
              <w:left w:val="nil"/>
              <w:bottom w:val="single" w:sz="4" w:space="0" w:color="auto"/>
              <w:right w:val="single" w:sz="4" w:space="0" w:color="auto"/>
            </w:tcBorders>
            <w:shd w:val="clear" w:color="auto" w:fill="auto"/>
            <w:hideMark/>
          </w:tcPr>
          <w:p w14:paraId="0F662708" w14:textId="77777777" w:rsidR="004A717A" w:rsidRPr="003B5A7E" w:rsidRDefault="004A717A" w:rsidP="004A717A">
            <w:pPr>
              <w:rPr>
                <w:rFonts w:ascii="Calibri" w:hAnsi="Calibri" w:cs="Calibri"/>
                <w:color w:val="000000"/>
                <w:sz w:val="22"/>
                <w:szCs w:val="22"/>
              </w:rPr>
            </w:pPr>
            <w:r w:rsidRPr="003B5A7E">
              <w:rPr>
                <w:rFonts w:ascii="Calibri" w:hAnsi="Calibri" w:cs="Calibri"/>
                <w:color w:val="000000"/>
                <w:sz w:val="22"/>
                <w:szCs w:val="22"/>
              </w:rPr>
              <w:t>Training Logs including hire date and date of all training topics received for all current HFA staff (FRS, FSS, supervisors and program manager).</w:t>
            </w:r>
          </w:p>
        </w:tc>
        <w:tc>
          <w:tcPr>
            <w:tcW w:w="3870" w:type="dxa"/>
            <w:tcBorders>
              <w:top w:val="nil"/>
              <w:left w:val="nil"/>
              <w:bottom w:val="single" w:sz="4" w:space="0" w:color="auto"/>
              <w:right w:val="single" w:sz="4" w:space="0" w:color="auto"/>
            </w:tcBorders>
            <w:shd w:val="clear" w:color="auto" w:fill="auto"/>
            <w:hideMark/>
          </w:tcPr>
          <w:p w14:paraId="5CF4046B" w14:textId="77777777" w:rsidR="004A717A" w:rsidRPr="003B5A7E" w:rsidRDefault="004A717A" w:rsidP="004A717A">
            <w:pPr>
              <w:rPr>
                <w:rFonts w:ascii="Calibri" w:hAnsi="Calibri" w:cs="Calibri"/>
                <w:color w:val="000000"/>
                <w:sz w:val="22"/>
                <w:szCs w:val="22"/>
              </w:rPr>
            </w:pPr>
            <w:r w:rsidRPr="003B5A7E">
              <w:rPr>
                <w:rFonts w:ascii="Calibri" w:hAnsi="Calibri" w:cs="Calibri"/>
                <w:color w:val="0000FF"/>
                <w:sz w:val="22"/>
                <w:szCs w:val="22"/>
              </w:rPr>
              <w:t xml:space="preserve">HFA Training Log </w:t>
            </w:r>
            <w:r w:rsidRPr="003B5A7E">
              <w:rPr>
                <w:rFonts w:ascii="Calibri" w:hAnsi="Calibri" w:cs="Calibri"/>
                <w:sz w:val="22"/>
                <w:szCs w:val="22"/>
              </w:rPr>
              <w:t>or</w:t>
            </w:r>
            <w:r w:rsidRPr="003B5A7E">
              <w:rPr>
                <w:rFonts w:ascii="Calibri" w:hAnsi="Calibri" w:cs="Calibri"/>
                <w:color w:val="0000FF"/>
                <w:sz w:val="22"/>
                <w:szCs w:val="22"/>
              </w:rPr>
              <w:t xml:space="preserve"> </w:t>
            </w:r>
            <w:r w:rsidRPr="003B5A7E">
              <w:rPr>
                <w:rFonts w:ascii="Calibri" w:hAnsi="Calibri" w:cs="Calibri"/>
                <w:color w:val="000000"/>
                <w:sz w:val="22"/>
                <w:szCs w:val="22"/>
              </w:rPr>
              <w:t>local training report.</w:t>
            </w:r>
          </w:p>
        </w:tc>
        <w:tc>
          <w:tcPr>
            <w:tcW w:w="1608" w:type="dxa"/>
            <w:tcBorders>
              <w:top w:val="nil"/>
              <w:left w:val="nil"/>
              <w:bottom w:val="single" w:sz="4" w:space="0" w:color="auto"/>
              <w:right w:val="single" w:sz="8" w:space="0" w:color="auto"/>
            </w:tcBorders>
            <w:shd w:val="clear" w:color="auto" w:fill="auto"/>
            <w:hideMark/>
          </w:tcPr>
          <w:p w14:paraId="185A64A6" w14:textId="77777777" w:rsidR="004A717A" w:rsidRPr="003B5A7E" w:rsidRDefault="004A717A" w:rsidP="004A717A">
            <w:pPr>
              <w:rPr>
                <w:rFonts w:ascii="Calibri" w:hAnsi="Calibri" w:cs="Calibri"/>
                <w:color w:val="000000"/>
                <w:sz w:val="22"/>
                <w:szCs w:val="22"/>
              </w:rPr>
            </w:pPr>
            <w:r w:rsidRPr="003B5A7E">
              <w:rPr>
                <w:rFonts w:ascii="Calibri" w:hAnsi="Calibri" w:cs="Calibri"/>
                <w:color w:val="000000"/>
                <w:sz w:val="22"/>
                <w:szCs w:val="22"/>
              </w:rPr>
              <w:t xml:space="preserve">Update Monthly </w:t>
            </w:r>
          </w:p>
        </w:tc>
      </w:tr>
      <w:tr w:rsidR="004A717A" w:rsidRPr="003B5A7E" w14:paraId="447F1809" w14:textId="77777777" w:rsidTr="004A717A">
        <w:trPr>
          <w:gridAfter w:val="4"/>
          <w:divId w:val="1250846101"/>
          <w:wAfter w:w="1470" w:type="dxa"/>
          <w:trHeight w:val="1260"/>
        </w:trPr>
        <w:tc>
          <w:tcPr>
            <w:tcW w:w="1606" w:type="dxa"/>
            <w:tcBorders>
              <w:top w:val="nil"/>
              <w:left w:val="single" w:sz="8" w:space="0" w:color="auto"/>
              <w:bottom w:val="single" w:sz="4" w:space="0" w:color="auto"/>
              <w:right w:val="single" w:sz="4" w:space="0" w:color="auto"/>
            </w:tcBorders>
            <w:shd w:val="clear" w:color="auto" w:fill="auto"/>
            <w:hideMark/>
          </w:tcPr>
          <w:p w14:paraId="05B9EF71" w14:textId="77777777" w:rsidR="004A717A" w:rsidRPr="003B5A7E" w:rsidRDefault="004A717A" w:rsidP="004A717A">
            <w:pPr>
              <w:rPr>
                <w:rFonts w:ascii="Calibri" w:hAnsi="Calibri" w:cs="Calibri"/>
                <w:color w:val="000000"/>
                <w:sz w:val="22"/>
                <w:szCs w:val="22"/>
              </w:rPr>
            </w:pPr>
            <w:r w:rsidRPr="003B5A7E">
              <w:rPr>
                <w:rFonts w:ascii="Calibri" w:hAnsi="Calibri" w:cs="Calibri"/>
                <w:color w:val="000000"/>
                <w:sz w:val="22"/>
                <w:szCs w:val="22"/>
              </w:rPr>
              <w:t xml:space="preserve">12-1.B </w:t>
            </w:r>
            <w:r w:rsidRPr="003B5A7E">
              <w:rPr>
                <w:rFonts w:ascii="Calibri" w:hAnsi="Calibri" w:cs="Calibri"/>
                <w:color w:val="000000"/>
                <w:sz w:val="22"/>
                <w:szCs w:val="22"/>
              </w:rPr>
              <w:br/>
              <w:t>Frequency and Duration of Supervision</w:t>
            </w:r>
          </w:p>
        </w:tc>
        <w:tc>
          <w:tcPr>
            <w:tcW w:w="1153" w:type="dxa"/>
            <w:tcBorders>
              <w:top w:val="nil"/>
              <w:left w:val="nil"/>
              <w:bottom w:val="single" w:sz="4" w:space="0" w:color="auto"/>
              <w:right w:val="single" w:sz="4" w:space="0" w:color="auto"/>
            </w:tcBorders>
            <w:shd w:val="clear" w:color="auto" w:fill="auto"/>
            <w:noWrap/>
            <w:hideMark/>
          </w:tcPr>
          <w:p w14:paraId="492362DF" w14:textId="77777777" w:rsidR="004A717A" w:rsidRPr="003B5A7E" w:rsidRDefault="004A717A" w:rsidP="004A717A">
            <w:pPr>
              <w:rPr>
                <w:rFonts w:ascii="Calibri" w:hAnsi="Calibri" w:cs="Calibri"/>
                <w:sz w:val="22"/>
                <w:szCs w:val="22"/>
              </w:rPr>
            </w:pPr>
            <w:r w:rsidRPr="003B5A7E">
              <w:rPr>
                <w:rFonts w:ascii="Calibri" w:hAnsi="Calibri" w:cs="Calibri"/>
                <w:sz w:val="22"/>
                <w:szCs w:val="22"/>
              </w:rPr>
              <w:t>Quarterly</w:t>
            </w:r>
          </w:p>
        </w:tc>
        <w:tc>
          <w:tcPr>
            <w:tcW w:w="5703" w:type="dxa"/>
            <w:tcBorders>
              <w:top w:val="nil"/>
              <w:left w:val="nil"/>
              <w:bottom w:val="single" w:sz="4" w:space="0" w:color="auto"/>
              <w:right w:val="single" w:sz="4" w:space="0" w:color="auto"/>
            </w:tcBorders>
            <w:shd w:val="clear" w:color="auto" w:fill="auto"/>
            <w:hideMark/>
          </w:tcPr>
          <w:p w14:paraId="6D94CDEA" w14:textId="77777777" w:rsidR="004A717A" w:rsidRPr="003B5A7E" w:rsidRDefault="004A717A" w:rsidP="004A717A">
            <w:pPr>
              <w:rPr>
                <w:rFonts w:ascii="Calibri" w:hAnsi="Calibri"/>
                <w:color w:val="000000"/>
                <w:sz w:val="22"/>
                <w:szCs w:val="22"/>
              </w:rPr>
            </w:pPr>
            <w:r w:rsidRPr="003B5A7E">
              <w:rPr>
                <w:rFonts w:ascii="Calibri" w:hAnsi="Calibri" w:cs="Calibri"/>
                <w:color w:val="000000"/>
                <w:sz w:val="22"/>
                <w:szCs w:val="22"/>
              </w:rPr>
              <w:t xml:space="preserve">1. Determine for each direct service staff member needed frequency and duration of supervision per FTE guidelines within BPS. </w:t>
            </w:r>
            <w:r w:rsidRPr="003B5A7E">
              <w:rPr>
                <w:rFonts w:ascii="Calibri" w:hAnsi="Calibri" w:cs="Calibri"/>
                <w:color w:val="000000"/>
                <w:sz w:val="22"/>
                <w:szCs w:val="22"/>
              </w:rPr>
              <w:br/>
              <w:t xml:space="preserve">2. Determine number of expected supervision </w:t>
            </w:r>
            <w:r w:rsidRPr="003B5A7E">
              <w:rPr>
                <w:rFonts w:ascii="Calibri" w:hAnsi="Calibri"/>
                <w:color w:val="000000"/>
                <w:sz w:val="22"/>
                <w:szCs w:val="22"/>
              </w:rPr>
              <w:t xml:space="preserve">sessions for each staff member for one quarter.  </w:t>
            </w:r>
            <w:r w:rsidRPr="003B5A7E">
              <w:rPr>
                <w:rFonts w:ascii="Calibri" w:hAnsi="Calibri"/>
                <w:color w:val="000000"/>
                <w:sz w:val="22"/>
                <w:szCs w:val="22"/>
              </w:rPr>
              <w:br/>
              <w:t xml:space="preserve">3. Subtract from 2. (expected sessions) excused sessions within guidelines provided by BPS. </w:t>
            </w:r>
            <w:r w:rsidRPr="003B5A7E">
              <w:rPr>
                <w:rFonts w:ascii="Calibri" w:hAnsi="Calibri"/>
                <w:color w:val="000000"/>
                <w:sz w:val="22"/>
                <w:szCs w:val="22"/>
              </w:rPr>
              <w:br/>
              <w:t xml:space="preserve">4. Count number of supervision sessions that occurred within proper timeframes and for expected duration. Divide 4. </w:t>
            </w:r>
            <w:r w:rsidRPr="003B5A7E">
              <w:rPr>
                <w:rFonts w:ascii="Calibri" w:hAnsi="Calibri"/>
                <w:color w:val="000000"/>
                <w:sz w:val="22"/>
                <w:szCs w:val="22"/>
              </w:rPr>
              <w:lastRenderedPageBreak/>
              <w:t xml:space="preserve">(number of supervision sessions at required duration) by 3. (expected sessions minus those excused). </w:t>
            </w:r>
            <w:r w:rsidRPr="003B5A7E">
              <w:rPr>
                <w:rFonts w:ascii="Calibri" w:hAnsi="Calibri"/>
                <w:color w:val="000000"/>
                <w:sz w:val="22"/>
                <w:szCs w:val="22"/>
              </w:rPr>
              <w:br/>
              <w:t>5. Create report reflecting findings for each staff member.</w:t>
            </w:r>
          </w:p>
        </w:tc>
        <w:tc>
          <w:tcPr>
            <w:tcW w:w="3870" w:type="dxa"/>
            <w:tcBorders>
              <w:top w:val="nil"/>
              <w:left w:val="nil"/>
              <w:bottom w:val="single" w:sz="4" w:space="0" w:color="auto"/>
              <w:right w:val="single" w:sz="4" w:space="0" w:color="auto"/>
            </w:tcBorders>
            <w:shd w:val="clear" w:color="auto" w:fill="auto"/>
            <w:hideMark/>
          </w:tcPr>
          <w:p w14:paraId="00AC8019" w14:textId="77777777" w:rsidR="004A717A" w:rsidRPr="003B5A7E" w:rsidRDefault="004A717A" w:rsidP="004A717A">
            <w:pPr>
              <w:rPr>
                <w:rFonts w:ascii="Calibri" w:hAnsi="Calibri"/>
                <w:color w:val="000000"/>
                <w:sz w:val="22"/>
                <w:szCs w:val="22"/>
              </w:rPr>
            </w:pPr>
            <w:r w:rsidRPr="003B5A7E">
              <w:rPr>
                <w:rFonts w:ascii="Calibri" w:hAnsi="Calibri" w:cs="Calibri"/>
                <w:color w:val="0000FF"/>
                <w:sz w:val="22"/>
                <w:szCs w:val="22"/>
              </w:rPr>
              <w:lastRenderedPageBreak/>
              <w:t xml:space="preserve">HFA 12-1.B Supervision </w:t>
            </w:r>
            <w:r w:rsidRPr="003B5A7E">
              <w:rPr>
                <w:rFonts w:ascii="Calibri" w:hAnsi="Calibri" w:cs="Calibri"/>
                <w:sz w:val="22"/>
                <w:szCs w:val="22"/>
              </w:rPr>
              <w:t>Spreadsheet</w:t>
            </w:r>
            <w:r w:rsidRPr="003B5A7E">
              <w:rPr>
                <w:rFonts w:ascii="Calibri" w:hAnsi="Calibri" w:cs="Calibri"/>
                <w:color w:val="0000FF"/>
                <w:sz w:val="22"/>
                <w:szCs w:val="22"/>
              </w:rPr>
              <w:t xml:space="preserve"> </w:t>
            </w:r>
            <w:r w:rsidRPr="003B5A7E">
              <w:rPr>
                <w:rFonts w:ascii="Calibri" w:hAnsi="Calibri" w:cs="Calibri"/>
                <w:color w:val="000000"/>
                <w:sz w:val="22"/>
                <w:szCs w:val="22"/>
              </w:rPr>
              <w:t>or local data report</w:t>
            </w:r>
            <w:r w:rsidRPr="003B5A7E">
              <w:rPr>
                <w:rFonts w:ascii="Calibri" w:hAnsi="Calibri"/>
                <w:color w:val="000000"/>
                <w:sz w:val="22"/>
                <w:szCs w:val="22"/>
              </w:rPr>
              <w:t>.</w:t>
            </w:r>
          </w:p>
        </w:tc>
        <w:tc>
          <w:tcPr>
            <w:tcW w:w="1608" w:type="dxa"/>
            <w:tcBorders>
              <w:top w:val="nil"/>
              <w:left w:val="nil"/>
              <w:bottom w:val="single" w:sz="4" w:space="0" w:color="auto"/>
              <w:right w:val="single" w:sz="8" w:space="0" w:color="auto"/>
            </w:tcBorders>
            <w:shd w:val="clear" w:color="auto" w:fill="auto"/>
            <w:hideMark/>
          </w:tcPr>
          <w:p w14:paraId="74BAFCBF" w14:textId="77777777" w:rsidR="004A717A" w:rsidRPr="003B5A7E" w:rsidRDefault="004A717A" w:rsidP="004A717A">
            <w:pPr>
              <w:rPr>
                <w:rFonts w:ascii="Calibri" w:hAnsi="Calibri" w:cs="Calibri"/>
                <w:color w:val="000000"/>
                <w:sz w:val="22"/>
                <w:szCs w:val="22"/>
              </w:rPr>
            </w:pPr>
            <w:r w:rsidRPr="003B5A7E">
              <w:rPr>
                <w:rFonts w:ascii="Calibri" w:hAnsi="Calibri" w:cs="Calibri"/>
                <w:color w:val="000000"/>
                <w:sz w:val="22"/>
                <w:szCs w:val="22"/>
              </w:rPr>
              <w:t xml:space="preserve">Update Monthly </w:t>
            </w:r>
          </w:p>
        </w:tc>
      </w:tr>
      <w:tr w:rsidR="004A717A" w:rsidRPr="003B5A7E" w14:paraId="3A786846" w14:textId="77777777" w:rsidTr="004A717A">
        <w:trPr>
          <w:gridAfter w:val="4"/>
          <w:divId w:val="1250846101"/>
          <w:wAfter w:w="1470" w:type="dxa"/>
          <w:trHeight w:val="960"/>
        </w:trPr>
        <w:tc>
          <w:tcPr>
            <w:tcW w:w="1606" w:type="dxa"/>
            <w:tcBorders>
              <w:top w:val="nil"/>
              <w:left w:val="single" w:sz="8" w:space="0" w:color="auto"/>
              <w:bottom w:val="single" w:sz="4" w:space="0" w:color="auto"/>
              <w:right w:val="single" w:sz="4" w:space="0" w:color="auto"/>
            </w:tcBorders>
            <w:shd w:val="clear" w:color="auto" w:fill="auto"/>
            <w:hideMark/>
          </w:tcPr>
          <w:p w14:paraId="5AC9DED2" w14:textId="77777777" w:rsidR="004A717A" w:rsidRPr="003B5A7E" w:rsidRDefault="004A717A" w:rsidP="004A717A">
            <w:pPr>
              <w:rPr>
                <w:rFonts w:ascii="Calibri" w:hAnsi="Calibri" w:cs="Calibri"/>
                <w:color w:val="000000"/>
                <w:sz w:val="22"/>
                <w:szCs w:val="22"/>
              </w:rPr>
            </w:pPr>
            <w:r w:rsidRPr="003B5A7E">
              <w:rPr>
                <w:rFonts w:ascii="Calibri" w:hAnsi="Calibri" w:cs="Calibri"/>
                <w:color w:val="000000"/>
                <w:sz w:val="22"/>
                <w:szCs w:val="22"/>
              </w:rPr>
              <w:t xml:space="preserve">GA-3.A </w:t>
            </w:r>
            <w:r w:rsidRPr="003B5A7E">
              <w:rPr>
                <w:rFonts w:ascii="Calibri" w:hAnsi="Calibri" w:cs="Calibri"/>
                <w:color w:val="000000"/>
                <w:sz w:val="22"/>
                <w:szCs w:val="22"/>
              </w:rPr>
              <w:br/>
              <w:t xml:space="preserve">Goals </w:t>
            </w:r>
          </w:p>
        </w:tc>
        <w:tc>
          <w:tcPr>
            <w:tcW w:w="1153" w:type="dxa"/>
            <w:tcBorders>
              <w:top w:val="nil"/>
              <w:left w:val="nil"/>
              <w:bottom w:val="single" w:sz="4" w:space="0" w:color="auto"/>
              <w:right w:val="single" w:sz="4" w:space="0" w:color="auto"/>
            </w:tcBorders>
            <w:shd w:val="clear" w:color="auto" w:fill="auto"/>
            <w:noWrap/>
            <w:hideMark/>
          </w:tcPr>
          <w:p w14:paraId="0D75F80E" w14:textId="77777777" w:rsidR="004A717A" w:rsidRPr="003B5A7E" w:rsidRDefault="004A717A" w:rsidP="004A717A">
            <w:pPr>
              <w:rPr>
                <w:rFonts w:ascii="Calibri" w:hAnsi="Calibri" w:cs="Calibri"/>
                <w:sz w:val="22"/>
                <w:szCs w:val="22"/>
              </w:rPr>
            </w:pPr>
            <w:r w:rsidRPr="003B5A7E">
              <w:rPr>
                <w:rFonts w:ascii="Calibri" w:hAnsi="Calibri" w:cs="Calibri"/>
                <w:sz w:val="22"/>
                <w:szCs w:val="22"/>
              </w:rPr>
              <w:t xml:space="preserve">Annually </w:t>
            </w:r>
          </w:p>
        </w:tc>
        <w:tc>
          <w:tcPr>
            <w:tcW w:w="5703" w:type="dxa"/>
            <w:tcBorders>
              <w:top w:val="nil"/>
              <w:left w:val="nil"/>
              <w:bottom w:val="single" w:sz="4" w:space="0" w:color="auto"/>
              <w:right w:val="single" w:sz="4" w:space="0" w:color="auto"/>
            </w:tcBorders>
            <w:shd w:val="clear" w:color="auto" w:fill="auto"/>
            <w:hideMark/>
          </w:tcPr>
          <w:p w14:paraId="01B9FBCB" w14:textId="77777777" w:rsidR="004A717A" w:rsidRPr="003B5A7E" w:rsidRDefault="004A717A" w:rsidP="004A717A">
            <w:pPr>
              <w:rPr>
                <w:rFonts w:ascii="Calibri" w:hAnsi="Calibri" w:cs="Calibri"/>
                <w:color w:val="000000"/>
                <w:sz w:val="22"/>
                <w:szCs w:val="22"/>
              </w:rPr>
            </w:pPr>
            <w:r w:rsidRPr="003B5A7E">
              <w:rPr>
                <w:rFonts w:ascii="Calibri" w:hAnsi="Calibri" w:cs="Calibri"/>
                <w:color w:val="000000"/>
                <w:sz w:val="22"/>
                <w:szCs w:val="22"/>
              </w:rPr>
              <w:t>Site Goals/Benchmarks</w:t>
            </w:r>
          </w:p>
        </w:tc>
        <w:tc>
          <w:tcPr>
            <w:tcW w:w="3870" w:type="dxa"/>
            <w:tcBorders>
              <w:top w:val="nil"/>
              <w:left w:val="nil"/>
              <w:bottom w:val="single" w:sz="4" w:space="0" w:color="auto"/>
              <w:right w:val="single" w:sz="4" w:space="0" w:color="auto"/>
            </w:tcBorders>
            <w:shd w:val="clear" w:color="auto" w:fill="auto"/>
            <w:hideMark/>
          </w:tcPr>
          <w:p w14:paraId="56FD51E4" w14:textId="77777777" w:rsidR="004A717A" w:rsidRPr="003B5A7E" w:rsidRDefault="004A717A" w:rsidP="004A717A">
            <w:pPr>
              <w:rPr>
                <w:rFonts w:ascii="Calibri" w:hAnsi="Calibri"/>
                <w:sz w:val="22"/>
                <w:szCs w:val="22"/>
              </w:rPr>
            </w:pPr>
            <w:r w:rsidRPr="003B5A7E">
              <w:rPr>
                <w:rFonts w:ascii="Calibri" w:hAnsi="Calibri" w:cs="Calibri"/>
                <w:color w:val="0000FF"/>
                <w:sz w:val="22"/>
                <w:szCs w:val="22"/>
              </w:rPr>
              <w:t xml:space="preserve">Site goals/benchmarks </w:t>
            </w:r>
            <w:r w:rsidRPr="003B5A7E">
              <w:rPr>
                <w:rFonts w:ascii="Calibri" w:hAnsi="Calibri" w:cs="Calibri"/>
                <w:sz w:val="22"/>
                <w:szCs w:val="22"/>
              </w:rPr>
              <w:t>with</w:t>
            </w:r>
            <w:r w:rsidRPr="003B5A7E">
              <w:rPr>
                <w:rFonts w:ascii="Calibri" w:hAnsi="Calibri" w:cs="Calibri"/>
                <w:color w:val="0000FF"/>
                <w:sz w:val="22"/>
                <w:szCs w:val="22"/>
              </w:rPr>
              <w:t xml:space="preserve"> </w:t>
            </w:r>
            <w:r w:rsidRPr="003B5A7E">
              <w:rPr>
                <w:rFonts w:ascii="Calibri" w:hAnsi="Calibri" w:cs="Calibri"/>
                <w:color w:val="000000"/>
                <w:sz w:val="22"/>
                <w:szCs w:val="22"/>
              </w:rPr>
              <w:t xml:space="preserve">outcomes, follow up </w:t>
            </w:r>
            <w:r w:rsidRPr="003B5A7E">
              <w:rPr>
                <w:rFonts w:ascii="Calibri" w:hAnsi="Calibri"/>
                <w:sz w:val="22"/>
                <w:szCs w:val="22"/>
              </w:rPr>
              <w:t>and mechanisms for improvement.</w:t>
            </w:r>
          </w:p>
        </w:tc>
        <w:tc>
          <w:tcPr>
            <w:tcW w:w="1608" w:type="dxa"/>
            <w:tcBorders>
              <w:top w:val="nil"/>
              <w:left w:val="nil"/>
              <w:bottom w:val="single" w:sz="4" w:space="0" w:color="auto"/>
              <w:right w:val="single" w:sz="8" w:space="0" w:color="auto"/>
            </w:tcBorders>
            <w:shd w:val="clear" w:color="auto" w:fill="auto"/>
            <w:hideMark/>
          </w:tcPr>
          <w:p w14:paraId="4F3B8C0B" w14:textId="77777777" w:rsidR="004A717A" w:rsidRPr="003B5A7E" w:rsidRDefault="004A717A" w:rsidP="004A717A">
            <w:pPr>
              <w:rPr>
                <w:rFonts w:ascii="Calibri" w:hAnsi="Calibri" w:cs="Calibri"/>
                <w:color w:val="000000"/>
                <w:sz w:val="22"/>
                <w:szCs w:val="22"/>
              </w:rPr>
            </w:pPr>
            <w:r w:rsidRPr="003B5A7E">
              <w:rPr>
                <w:rFonts w:ascii="Calibri" w:hAnsi="Calibri" w:cs="Calibri"/>
                <w:color w:val="000000"/>
                <w:sz w:val="22"/>
                <w:szCs w:val="22"/>
              </w:rPr>
              <w:t>Update Quarterly</w:t>
            </w:r>
          </w:p>
        </w:tc>
      </w:tr>
      <w:tr w:rsidR="004A717A" w:rsidRPr="003B5A7E" w14:paraId="39D479C9" w14:textId="77777777" w:rsidTr="004A717A">
        <w:trPr>
          <w:gridAfter w:val="4"/>
          <w:divId w:val="1250846101"/>
          <w:wAfter w:w="1470" w:type="dxa"/>
          <w:trHeight w:val="960"/>
        </w:trPr>
        <w:tc>
          <w:tcPr>
            <w:tcW w:w="1606" w:type="dxa"/>
            <w:tcBorders>
              <w:top w:val="single" w:sz="4" w:space="0" w:color="auto"/>
              <w:left w:val="single" w:sz="8" w:space="0" w:color="auto"/>
              <w:bottom w:val="single" w:sz="4" w:space="0" w:color="auto"/>
              <w:right w:val="single" w:sz="4" w:space="0" w:color="auto"/>
            </w:tcBorders>
            <w:shd w:val="clear" w:color="auto" w:fill="auto"/>
            <w:hideMark/>
          </w:tcPr>
          <w:p w14:paraId="38451CF2" w14:textId="77777777" w:rsidR="004A717A" w:rsidRPr="003B5A7E" w:rsidRDefault="004A717A" w:rsidP="004A717A">
            <w:pPr>
              <w:rPr>
                <w:rFonts w:ascii="Calibri" w:hAnsi="Calibri" w:cs="Calibri"/>
                <w:color w:val="000000"/>
                <w:sz w:val="22"/>
                <w:szCs w:val="22"/>
              </w:rPr>
            </w:pPr>
            <w:r w:rsidRPr="003B5A7E">
              <w:rPr>
                <w:rFonts w:ascii="Calibri" w:hAnsi="Calibri" w:cs="Calibri"/>
                <w:color w:val="000000"/>
                <w:sz w:val="22"/>
                <w:szCs w:val="22"/>
              </w:rPr>
              <w:t xml:space="preserve">GA-3.B </w:t>
            </w:r>
            <w:r w:rsidRPr="003B5A7E">
              <w:rPr>
                <w:rFonts w:ascii="Calibri" w:hAnsi="Calibri" w:cs="Calibri"/>
                <w:color w:val="000000"/>
                <w:sz w:val="22"/>
                <w:szCs w:val="22"/>
              </w:rPr>
              <w:br/>
              <w:t>QA Plan</w:t>
            </w:r>
          </w:p>
        </w:tc>
        <w:tc>
          <w:tcPr>
            <w:tcW w:w="1153" w:type="dxa"/>
            <w:tcBorders>
              <w:top w:val="single" w:sz="4" w:space="0" w:color="auto"/>
              <w:left w:val="nil"/>
              <w:bottom w:val="single" w:sz="4" w:space="0" w:color="auto"/>
              <w:right w:val="single" w:sz="4" w:space="0" w:color="auto"/>
            </w:tcBorders>
            <w:shd w:val="clear" w:color="auto" w:fill="auto"/>
            <w:noWrap/>
            <w:hideMark/>
          </w:tcPr>
          <w:p w14:paraId="4E744FBF" w14:textId="77777777" w:rsidR="004A717A" w:rsidRPr="003B5A7E" w:rsidRDefault="004A717A" w:rsidP="004A717A">
            <w:pPr>
              <w:rPr>
                <w:rFonts w:ascii="Calibri" w:hAnsi="Calibri"/>
                <w:sz w:val="22"/>
                <w:szCs w:val="22"/>
              </w:rPr>
            </w:pPr>
            <w:r w:rsidRPr="003B5A7E">
              <w:rPr>
                <w:rFonts w:ascii="Calibri" w:hAnsi="Calibri" w:cs="Calibri"/>
                <w:sz w:val="22"/>
                <w:szCs w:val="22"/>
              </w:rPr>
              <w:t xml:space="preserve">Annually </w:t>
            </w:r>
          </w:p>
        </w:tc>
        <w:tc>
          <w:tcPr>
            <w:tcW w:w="5703" w:type="dxa"/>
            <w:tcBorders>
              <w:top w:val="single" w:sz="4" w:space="0" w:color="auto"/>
              <w:left w:val="nil"/>
              <w:bottom w:val="single" w:sz="4" w:space="0" w:color="auto"/>
              <w:right w:val="single" w:sz="4" w:space="0" w:color="auto"/>
            </w:tcBorders>
            <w:shd w:val="clear" w:color="auto" w:fill="auto"/>
            <w:hideMark/>
          </w:tcPr>
          <w:p w14:paraId="5F243870" w14:textId="77777777" w:rsidR="004A717A" w:rsidRPr="003B5A7E" w:rsidRDefault="004A717A" w:rsidP="004A717A">
            <w:pPr>
              <w:rPr>
                <w:rFonts w:ascii="Calibri" w:hAnsi="Calibri" w:cs="Calibri"/>
                <w:color w:val="000000"/>
                <w:sz w:val="22"/>
                <w:szCs w:val="22"/>
              </w:rPr>
            </w:pPr>
            <w:r w:rsidRPr="003B5A7E">
              <w:rPr>
                <w:rFonts w:ascii="Calibri" w:hAnsi="Calibri" w:cs="Calibri"/>
                <w:color w:val="000000"/>
                <w:sz w:val="22"/>
                <w:szCs w:val="22"/>
              </w:rPr>
              <w:t xml:space="preserve">Quality Assurance Plan with outcomes, follow up and mechanisms for improvement. </w:t>
            </w:r>
          </w:p>
        </w:tc>
        <w:tc>
          <w:tcPr>
            <w:tcW w:w="3870" w:type="dxa"/>
            <w:tcBorders>
              <w:top w:val="single" w:sz="4" w:space="0" w:color="auto"/>
              <w:left w:val="nil"/>
              <w:bottom w:val="single" w:sz="4" w:space="0" w:color="auto"/>
              <w:right w:val="single" w:sz="4" w:space="0" w:color="auto"/>
            </w:tcBorders>
            <w:shd w:val="clear" w:color="auto" w:fill="auto"/>
            <w:hideMark/>
          </w:tcPr>
          <w:p w14:paraId="0B9609AA" w14:textId="77777777" w:rsidR="004A717A" w:rsidRPr="003B5A7E" w:rsidRDefault="004A717A" w:rsidP="004A717A">
            <w:pPr>
              <w:rPr>
                <w:rFonts w:ascii="Calibri" w:hAnsi="Calibri"/>
                <w:color w:val="000000"/>
                <w:sz w:val="22"/>
                <w:szCs w:val="22"/>
              </w:rPr>
            </w:pPr>
            <w:r w:rsidRPr="003B5A7E">
              <w:rPr>
                <w:rFonts w:ascii="Calibri" w:hAnsi="Calibri" w:cs="Calibri"/>
                <w:color w:val="0000FF"/>
                <w:sz w:val="22"/>
                <w:szCs w:val="22"/>
              </w:rPr>
              <w:t xml:space="preserve">Sample HFA QA Plan </w:t>
            </w:r>
            <w:r w:rsidRPr="003B5A7E">
              <w:rPr>
                <w:rFonts w:ascii="Calibri" w:hAnsi="Calibri" w:cs="Calibri"/>
                <w:color w:val="000000"/>
                <w:sz w:val="22"/>
                <w:szCs w:val="22"/>
              </w:rPr>
              <w:t>Template or local QA Plan</w:t>
            </w:r>
            <w:r w:rsidRPr="003B5A7E">
              <w:rPr>
                <w:rFonts w:ascii="Calibri" w:hAnsi="Calibri"/>
                <w:color w:val="000000"/>
                <w:sz w:val="22"/>
                <w:szCs w:val="22"/>
              </w:rPr>
              <w:t>.</w:t>
            </w:r>
          </w:p>
        </w:tc>
        <w:tc>
          <w:tcPr>
            <w:tcW w:w="1608" w:type="dxa"/>
            <w:tcBorders>
              <w:top w:val="single" w:sz="4" w:space="0" w:color="auto"/>
              <w:left w:val="nil"/>
              <w:bottom w:val="single" w:sz="4" w:space="0" w:color="auto"/>
              <w:right w:val="single" w:sz="8" w:space="0" w:color="auto"/>
            </w:tcBorders>
            <w:shd w:val="clear" w:color="auto" w:fill="auto"/>
            <w:hideMark/>
          </w:tcPr>
          <w:p w14:paraId="15FD8498" w14:textId="77777777" w:rsidR="004A717A" w:rsidRPr="003B5A7E" w:rsidRDefault="004A717A" w:rsidP="004A717A">
            <w:pPr>
              <w:rPr>
                <w:rFonts w:ascii="Calibri" w:hAnsi="Calibri" w:cs="Calibri"/>
                <w:color w:val="000000"/>
                <w:sz w:val="22"/>
                <w:szCs w:val="22"/>
              </w:rPr>
            </w:pPr>
            <w:r w:rsidRPr="003B5A7E">
              <w:rPr>
                <w:rFonts w:ascii="Calibri" w:hAnsi="Calibri" w:cs="Calibri"/>
                <w:color w:val="000000"/>
                <w:sz w:val="22"/>
                <w:szCs w:val="22"/>
              </w:rPr>
              <w:t>Update Quarterly</w:t>
            </w:r>
          </w:p>
        </w:tc>
      </w:tr>
    </w:tbl>
    <w:p w14:paraId="53BA5538" w14:textId="19984BC1" w:rsidR="004A717A" w:rsidRPr="003B5A7E" w:rsidRDefault="00F8241E" w:rsidP="001F486B">
      <w:pPr>
        <w:rPr>
          <w:rFonts w:ascii="Arial" w:hAnsi="Arial" w:cs="Arial"/>
          <w:sz w:val="22"/>
          <w:szCs w:val="22"/>
          <w:lang w:val="en"/>
        </w:rPr>
      </w:pPr>
      <w:r w:rsidRPr="003B5A7E">
        <w:rPr>
          <w:rFonts w:ascii="Arial" w:hAnsi="Arial" w:cs="Arial"/>
          <w:sz w:val="22"/>
          <w:szCs w:val="22"/>
          <w:lang w:val="en"/>
        </w:rPr>
        <w:fldChar w:fldCharType="end"/>
      </w:r>
    </w:p>
    <w:p w14:paraId="1EA11433" w14:textId="16F22652" w:rsidR="00B00743" w:rsidRPr="003B5A7E" w:rsidRDefault="004A717A" w:rsidP="001F486B">
      <w:pPr>
        <w:rPr>
          <w:rFonts w:ascii="Arial" w:hAnsi="Arial" w:cs="Arial"/>
          <w:sz w:val="22"/>
          <w:szCs w:val="22"/>
          <w:lang w:val="en"/>
        </w:rPr>
        <w:sectPr w:rsidR="00B00743" w:rsidRPr="003B5A7E" w:rsidSect="003532DA">
          <w:pgSz w:w="15840" w:h="12240" w:orient="landscape" w:code="1"/>
          <w:pgMar w:top="1008" w:right="864" w:bottom="1008" w:left="864" w:header="720" w:footer="1008" w:gutter="0"/>
          <w:cols w:space="720"/>
          <w:titlePg/>
          <w:docGrid w:linePitch="360"/>
        </w:sectPr>
      </w:pPr>
      <w:r w:rsidRPr="003B5A7E">
        <w:rPr>
          <w:rFonts w:ascii="Arial" w:hAnsi="Arial" w:cs="Arial"/>
          <w:sz w:val="22"/>
          <w:szCs w:val="22"/>
          <w:lang w:val="en"/>
        </w:rPr>
        <w:br w:type="page"/>
      </w:r>
    </w:p>
    <w:p w14:paraId="4648D6F2" w14:textId="536F10F9" w:rsidR="00BB4F2F" w:rsidRPr="003B5A7E" w:rsidRDefault="00BB4F2F" w:rsidP="00FD1B5A">
      <w:pPr>
        <w:rPr>
          <w:rFonts w:ascii="Arial" w:hAnsi="Arial" w:cs="Arial"/>
          <w:sz w:val="22"/>
          <w:szCs w:val="22"/>
          <w:lang w:val="en"/>
        </w:rPr>
      </w:pPr>
    </w:p>
    <w:p w14:paraId="64FB6371" w14:textId="306758B4" w:rsidR="00E069B2" w:rsidRPr="003B5A7E" w:rsidRDefault="00E069B2" w:rsidP="00FD1B5A">
      <w:pPr>
        <w:rPr>
          <w:rFonts w:ascii="Arial" w:hAnsi="Arial" w:cs="Arial"/>
          <w:b/>
          <w:i/>
          <w:sz w:val="22"/>
          <w:szCs w:val="22"/>
        </w:rPr>
      </w:pPr>
      <w:bookmarkStart w:id="94" w:name="Standard1"/>
      <w:bookmarkEnd w:id="94"/>
    </w:p>
    <w:p w14:paraId="736AD3F5" w14:textId="4E0CBA24" w:rsidR="00C75B6B" w:rsidRPr="003B5A7E" w:rsidRDefault="00C75B6B" w:rsidP="00D47335">
      <w:pPr>
        <w:pStyle w:val="Heading1"/>
        <w:numPr>
          <w:ilvl w:val="0"/>
          <w:numId w:val="60"/>
        </w:numPr>
      </w:pPr>
      <w:bookmarkStart w:id="95" w:name="_Initiate_services_prenatally"/>
      <w:bookmarkEnd w:id="95"/>
      <w:r w:rsidRPr="003B5A7E">
        <w:t>Initiate services prenatally or at birth.</w:t>
      </w:r>
    </w:p>
    <w:p w14:paraId="64525A3C" w14:textId="77777777" w:rsidR="00C75B6B" w:rsidRPr="003B5A7E" w:rsidRDefault="00C75B6B" w:rsidP="00FD1B5A">
      <w:pPr>
        <w:pStyle w:val="ListParagraph"/>
        <w:ind w:left="730"/>
        <w:rPr>
          <w:rFonts w:ascii="Arial" w:hAnsi="Arial" w:cs="Arial"/>
          <w:b/>
          <w:sz w:val="22"/>
          <w:szCs w:val="22"/>
        </w:rPr>
      </w:pPr>
    </w:p>
    <w:p w14:paraId="465C8FEE" w14:textId="77777777" w:rsidR="00C75B6B" w:rsidRPr="003B5A7E" w:rsidRDefault="00C75B6B" w:rsidP="00FD1B5A">
      <w:pPr>
        <w:pStyle w:val="Footer"/>
        <w:tabs>
          <w:tab w:val="clear" w:pos="4320"/>
          <w:tab w:val="clear" w:pos="8640"/>
        </w:tabs>
        <w:jc w:val="both"/>
        <w:rPr>
          <w:rFonts w:ascii="Arial" w:hAnsi="Arial" w:cs="Arial"/>
          <w:b/>
          <w:i/>
          <w:color w:val="800080"/>
          <w:sz w:val="22"/>
          <w:szCs w:val="22"/>
        </w:rPr>
      </w:pPr>
      <w:r w:rsidRPr="003B5A7E">
        <w:rPr>
          <w:rFonts w:ascii="Arial" w:hAnsi="Arial" w:cs="Arial"/>
          <w:b/>
          <w:i/>
          <w:color w:val="800080"/>
          <w:sz w:val="22"/>
          <w:szCs w:val="22"/>
          <w:u w:val="single"/>
        </w:rPr>
        <w:t>Standard 1 Intent:</w:t>
      </w:r>
      <w:r w:rsidRPr="003B5A7E">
        <w:rPr>
          <w:rFonts w:ascii="Arial" w:hAnsi="Arial" w:cs="Arial"/>
          <w:b/>
          <w:i/>
          <w:color w:val="800080"/>
          <w:sz w:val="22"/>
          <w:szCs w:val="22"/>
        </w:rPr>
        <w:t xml:space="preserve"> The overall intent of the standards in this section is to </w:t>
      </w:r>
      <w:r w:rsidRPr="003B5A7E">
        <w:rPr>
          <w:rFonts w:ascii="Arial" w:hAnsi="Arial" w:cs="Arial"/>
          <w:b/>
          <w:i/>
          <w:color w:val="7030A0"/>
          <w:sz w:val="22"/>
          <w:szCs w:val="22"/>
        </w:rPr>
        <w:t xml:space="preserve">ensure the site has </w:t>
      </w:r>
      <w:r w:rsidRPr="003B5A7E">
        <w:rPr>
          <w:rFonts w:ascii="Arial" w:hAnsi="Arial" w:cs="Arial"/>
          <w:b/>
          <w:i/>
          <w:color w:val="800080"/>
          <w:sz w:val="22"/>
          <w:szCs w:val="22"/>
        </w:rPr>
        <w:t xml:space="preserve">a well-thought out mechanism for the early identification and engagement of families </w:t>
      </w:r>
      <w:r w:rsidR="00AC4465" w:rsidRPr="003B5A7E">
        <w:rPr>
          <w:rFonts w:ascii="Arial" w:hAnsi="Arial" w:cs="Arial"/>
          <w:b/>
          <w:i/>
          <w:color w:val="800080"/>
          <w:sz w:val="22"/>
          <w:szCs w:val="22"/>
        </w:rPr>
        <w:t>who</w:t>
      </w:r>
      <w:r w:rsidRPr="003B5A7E">
        <w:rPr>
          <w:rFonts w:ascii="Arial" w:hAnsi="Arial" w:cs="Arial"/>
          <w:b/>
          <w:i/>
          <w:color w:val="800080"/>
          <w:sz w:val="22"/>
          <w:szCs w:val="22"/>
        </w:rPr>
        <w:t xml:space="preserve"> could benefit from services.  </w:t>
      </w:r>
    </w:p>
    <w:p w14:paraId="680A7905" w14:textId="77777777" w:rsidR="00C75B6B" w:rsidRPr="003B5A7E" w:rsidRDefault="00C75B6B" w:rsidP="00FD1B5A">
      <w:pPr>
        <w:pStyle w:val="Footer"/>
        <w:tabs>
          <w:tab w:val="clear" w:pos="4320"/>
          <w:tab w:val="clear" w:pos="8640"/>
        </w:tabs>
        <w:rPr>
          <w:rFonts w:ascii="Arial" w:hAnsi="Arial" w:cs="Arial"/>
          <w:color w:val="008000"/>
          <w:sz w:val="22"/>
          <w:szCs w:val="22"/>
        </w:rPr>
      </w:pPr>
    </w:p>
    <w:p w14:paraId="74D1B3AB" w14:textId="093B055D" w:rsidR="00C75B6B" w:rsidRPr="003B5A7E" w:rsidRDefault="000E3792" w:rsidP="000E3792">
      <w:pPr>
        <w:pStyle w:val="Heading2"/>
      </w:pPr>
      <w:bookmarkStart w:id="96" w:name="_1-1._The_site"/>
      <w:bookmarkEnd w:id="96"/>
      <w:r w:rsidRPr="003B5A7E">
        <w:t>1-1.</w:t>
      </w:r>
      <w:r w:rsidR="00C75B6B" w:rsidRPr="003B5A7E">
        <w:tab/>
      </w:r>
      <w:bookmarkStart w:id="97" w:name="One1"/>
      <w:bookmarkEnd w:id="97"/>
      <w:r w:rsidR="00C75B6B" w:rsidRPr="003B5A7E">
        <w:t xml:space="preserve">The site has a description of its target population and the community partnerships in place to ensure it identifies and initiates services with </w:t>
      </w:r>
      <w:r w:rsidR="00C75B6B" w:rsidRPr="003B5A7E">
        <w:rPr>
          <w:bCs/>
          <w:iCs/>
        </w:rPr>
        <w:t>families</w:t>
      </w:r>
      <w:r w:rsidR="00C75B6B" w:rsidRPr="003B5A7E">
        <w:t xml:space="preserve"> in the </w:t>
      </w:r>
      <w:r w:rsidR="00C75B6B" w:rsidRPr="003B5A7E">
        <w:rPr>
          <w:bCs/>
          <w:iCs/>
        </w:rPr>
        <w:t>target population</w:t>
      </w:r>
      <w:r w:rsidR="00C75B6B" w:rsidRPr="003B5A7E">
        <w:t xml:space="preserve"> during pregnancy </w:t>
      </w:r>
      <w:r w:rsidR="00320AF9" w:rsidRPr="003B5A7E">
        <w:t>or</w:t>
      </w:r>
      <w:r w:rsidR="00C75B6B" w:rsidRPr="003B5A7E">
        <w:t xml:space="preserve"> at the birth of the baby.</w:t>
      </w:r>
    </w:p>
    <w:p w14:paraId="2BE694D1" w14:textId="77777777" w:rsidR="00C75B6B" w:rsidRPr="003B5A7E" w:rsidRDefault="00C75B6B" w:rsidP="00FD1B5A">
      <w:pPr>
        <w:pStyle w:val="Footer"/>
        <w:tabs>
          <w:tab w:val="clear" w:pos="4320"/>
          <w:tab w:val="clear" w:pos="8640"/>
        </w:tabs>
        <w:ind w:left="720" w:hanging="720"/>
        <w:rPr>
          <w:rFonts w:ascii="Arial" w:hAnsi="Arial" w:cs="Arial"/>
          <w:sz w:val="21"/>
          <w:szCs w:val="21"/>
        </w:rPr>
      </w:pPr>
    </w:p>
    <w:p w14:paraId="47E7ECC4" w14:textId="41272387" w:rsidR="00D117B4" w:rsidRPr="003B5A7E" w:rsidRDefault="000E3792" w:rsidP="000E3792">
      <w:pPr>
        <w:pStyle w:val="Heading3"/>
      </w:pPr>
      <w:bookmarkStart w:id="98" w:name="_1-1.A__The"/>
      <w:bookmarkEnd w:id="98"/>
      <w:r w:rsidRPr="003B5A7E">
        <w:t>1-1.A</w:t>
      </w:r>
      <w:r w:rsidR="00C75B6B" w:rsidRPr="003B5A7E">
        <w:t xml:space="preserve"> </w:t>
      </w:r>
      <w:r w:rsidR="00C75B6B" w:rsidRPr="003B5A7E">
        <w:tab/>
      </w:r>
      <w:bookmarkStart w:id="99" w:name="One1A"/>
      <w:bookmarkEnd w:id="99"/>
      <w:r w:rsidR="00C75B6B" w:rsidRPr="003B5A7E">
        <w:rPr>
          <w:b w:val="0"/>
        </w:rPr>
        <w:t xml:space="preserve">The site has a description of its </w:t>
      </w:r>
      <w:hyperlink w:anchor="a_atargetpopulation" w:history="1">
        <w:r w:rsidR="00C75B6B" w:rsidRPr="003B5A7E">
          <w:rPr>
            <w:rStyle w:val="Hyperlink"/>
            <w:b w:val="0"/>
          </w:rPr>
          <w:t>target population</w:t>
        </w:r>
      </w:hyperlink>
      <w:r w:rsidR="00C75B6B" w:rsidRPr="003B5A7E">
        <w:rPr>
          <w:b w:val="0"/>
        </w:rPr>
        <w:t xml:space="preserve"> and how the current target population definition was decided upon. The description includes data </w:t>
      </w:r>
      <w:r w:rsidR="00481244" w:rsidRPr="003B5A7E">
        <w:rPr>
          <w:b w:val="0"/>
        </w:rPr>
        <w:t>collected from one or more</w:t>
      </w:r>
      <w:r w:rsidR="00C75B6B" w:rsidRPr="003B5A7E">
        <w:rPr>
          <w:b w:val="0"/>
        </w:rPr>
        <w:t xml:space="preserve"> sources</w:t>
      </w:r>
      <w:r w:rsidR="00D117B4" w:rsidRPr="003B5A7E">
        <w:rPr>
          <w:b w:val="0"/>
        </w:rPr>
        <w:t xml:space="preserve">, </w:t>
      </w:r>
      <w:r w:rsidR="00675C4D" w:rsidRPr="003B5A7E">
        <w:rPr>
          <w:b w:val="0"/>
        </w:rPr>
        <w:t>e.g</w:t>
      </w:r>
      <w:r w:rsidR="00C75B6B" w:rsidRPr="003B5A7E">
        <w:rPr>
          <w:b w:val="0"/>
        </w:rPr>
        <w:t>. a community needs assessment, state rankings, census.gov, e</w:t>
      </w:r>
      <w:r w:rsidR="0059596B" w:rsidRPr="003B5A7E">
        <w:rPr>
          <w:b w:val="0"/>
        </w:rPr>
        <w:t>tc</w:t>
      </w:r>
      <w:r w:rsidR="00D117B4" w:rsidRPr="003B5A7E">
        <w:rPr>
          <w:b w:val="0"/>
        </w:rPr>
        <w:t>.</w:t>
      </w:r>
      <w:r w:rsidR="005224ED" w:rsidRPr="003B5A7E">
        <w:rPr>
          <w:b w:val="0"/>
        </w:rPr>
        <w:t xml:space="preserve"> </w:t>
      </w:r>
    </w:p>
    <w:p w14:paraId="2773090D" w14:textId="77777777" w:rsidR="00D117B4" w:rsidRPr="003B5A7E" w:rsidRDefault="00D117B4" w:rsidP="00FD1B5A">
      <w:pPr>
        <w:pStyle w:val="Footer"/>
        <w:tabs>
          <w:tab w:val="clear" w:pos="4320"/>
          <w:tab w:val="clear" w:pos="8640"/>
        </w:tabs>
        <w:ind w:left="1440" w:hanging="720"/>
        <w:rPr>
          <w:rFonts w:ascii="Arial" w:hAnsi="Arial" w:cs="Arial"/>
          <w:b/>
          <w:i/>
          <w:color w:val="800080"/>
          <w:sz w:val="21"/>
          <w:szCs w:val="21"/>
        </w:rPr>
      </w:pPr>
    </w:p>
    <w:p w14:paraId="032EF624" w14:textId="550EC137" w:rsidR="00C75B6B" w:rsidRPr="003B5A7E" w:rsidRDefault="00C75B6B" w:rsidP="00FD1B5A">
      <w:pPr>
        <w:pStyle w:val="Footer"/>
        <w:tabs>
          <w:tab w:val="clear" w:pos="4320"/>
          <w:tab w:val="clear" w:pos="8640"/>
        </w:tabs>
        <w:ind w:left="1440" w:hanging="720"/>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b/>
          <w:i/>
          <w:color w:val="800080"/>
          <w:sz w:val="21"/>
          <w:szCs w:val="21"/>
        </w:rPr>
        <w:tab/>
      </w:r>
      <w:r w:rsidRPr="003B5A7E">
        <w:rPr>
          <w:rFonts w:ascii="Arial" w:hAnsi="Arial" w:cs="Arial"/>
          <w:i/>
          <w:color w:val="800080"/>
          <w:sz w:val="21"/>
          <w:szCs w:val="21"/>
        </w:rPr>
        <w:t xml:space="preserve">Communities choose to implement the HFA model as a mechanism to improve family and child outcomes and do so because there is local, state </w:t>
      </w:r>
      <w:r w:rsidR="00D931F8" w:rsidRPr="003B5A7E">
        <w:rPr>
          <w:rFonts w:ascii="Arial" w:hAnsi="Arial" w:cs="Arial"/>
          <w:i/>
          <w:color w:val="800080"/>
          <w:sz w:val="21"/>
          <w:szCs w:val="21"/>
        </w:rPr>
        <w:t>and/</w:t>
      </w:r>
      <w:r w:rsidR="00320AF9" w:rsidRPr="003B5A7E">
        <w:rPr>
          <w:rFonts w:ascii="Arial" w:hAnsi="Arial" w:cs="Arial"/>
          <w:i/>
          <w:color w:val="800080"/>
          <w:sz w:val="21"/>
          <w:szCs w:val="21"/>
        </w:rPr>
        <w:t>or</w:t>
      </w:r>
      <w:r w:rsidRPr="003B5A7E">
        <w:rPr>
          <w:rFonts w:ascii="Arial" w:hAnsi="Arial" w:cs="Arial"/>
          <w:i/>
          <w:color w:val="800080"/>
          <w:sz w:val="21"/>
          <w:szCs w:val="21"/>
        </w:rPr>
        <w:t xml:space="preserve"> federal interest in providing supportive home visiting services to parents, infants and young children who reside in at-risk communities or segments of a community where families or children may be experiencing increased stress. It is therefore vitally important site leadership has the data upon which to base target population decisions and can utilize it to ensure a systematic process for identifying families is in place.</w:t>
      </w:r>
      <w:r w:rsidRPr="003B5A7E">
        <w:rPr>
          <w:rFonts w:ascii="Arial" w:hAnsi="Arial" w:cs="Arial"/>
          <w:color w:val="800080"/>
          <w:sz w:val="21"/>
          <w:szCs w:val="21"/>
        </w:rPr>
        <w:t xml:space="preserve"> </w:t>
      </w:r>
      <w:r w:rsidRPr="003B5A7E">
        <w:rPr>
          <w:rFonts w:ascii="Arial" w:hAnsi="Arial" w:cs="Arial"/>
          <w:i/>
          <w:color w:val="800080"/>
          <w:sz w:val="21"/>
          <w:szCs w:val="21"/>
        </w:rPr>
        <w:t xml:space="preserve">Demographic data </w:t>
      </w:r>
      <w:r w:rsidR="00AC4465" w:rsidRPr="003B5A7E">
        <w:rPr>
          <w:rFonts w:ascii="Arial" w:hAnsi="Arial" w:cs="Arial"/>
          <w:i/>
          <w:color w:val="800080"/>
          <w:sz w:val="21"/>
          <w:szCs w:val="21"/>
        </w:rPr>
        <w:t xml:space="preserve">which </w:t>
      </w:r>
      <w:r w:rsidRPr="003B5A7E">
        <w:rPr>
          <w:rFonts w:ascii="Arial" w:hAnsi="Arial" w:cs="Arial"/>
          <w:i/>
          <w:color w:val="800080"/>
          <w:sz w:val="21"/>
          <w:szCs w:val="21"/>
        </w:rPr>
        <w:t>quantifies (as closely as possible) the volume of potential families (as defined by its target population) is gathered. This data is specific to the families actually giving birth within the identified target population.</w:t>
      </w:r>
      <w:r w:rsidRPr="003B5A7E">
        <w:rPr>
          <w:rFonts w:ascii="Arial" w:hAnsi="Arial" w:cs="Arial"/>
          <w:color w:val="002060"/>
          <w:sz w:val="21"/>
          <w:szCs w:val="21"/>
        </w:rPr>
        <w:t xml:space="preserve"> </w:t>
      </w:r>
      <w:r w:rsidRPr="003B5A7E">
        <w:rPr>
          <w:rFonts w:ascii="Arial" w:hAnsi="Arial" w:cs="Arial"/>
          <w:b/>
          <w:i/>
          <w:color w:val="800080"/>
          <w:sz w:val="21"/>
          <w:szCs w:val="21"/>
        </w:rPr>
        <w:t>Target populations can be defined by factors such as: maternal age, Medicaid eligibility, geographical area, first time pregnancy, etc. Some cities have multiple HFA sites working together by serving different target populations.</w:t>
      </w:r>
      <w:r w:rsidRPr="003B5A7E">
        <w:rPr>
          <w:rFonts w:ascii="Arial" w:hAnsi="Arial" w:cs="Arial"/>
          <w:i/>
          <w:color w:val="800080"/>
          <w:sz w:val="21"/>
          <w:szCs w:val="21"/>
        </w:rPr>
        <w:t xml:space="preserve"> A site can potentially access data regarding community need from kidscount.org, census.gov, or state and local health departments. </w:t>
      </w:r>
      <w:r w:rsidR="004357A4" w:rsidRPr="003B5A7E">
        <w:rPr>
          <w:rFonts w:ascii="Arial" w:hAnsi="Arial" w:cs="Arial"/>
          <w:i/>
          <w:color w:val="800080"/>
          <w:sz w:val="21"/>
          <w:szCs w:val="21"/>
        </w:rPr>
        <w:t>When compiling demographic data to quantify information about th</w:t>
      </w:r>
      <w:r w:rsidR="005224ED" w:rsidRPr="003B5A7E">
        <w:rPr>
          <w:rFonts w:ascii="Arial" w:hAnsi="Arial" w:cs="Arial"/>
          <w:i/>
          <w:color w:val="800080"/>
          <w:sz w:val="21"/>
          <w:szCs w:val="21"/>
        </w:rPr>
        <w:t xml:space="preserve">e target population, </w:t>
      </w:r>
      <w:r w:rsidR="004357A4" w:rsidRPr="003B5A7E">
        <w:rPr>
          <w:rFonts w:ascii="Arial" w:hAnsi="Arial" w:cs="Arial"/>
          <w:i/>
          <w:color w:val="800080"/>
          <w:sz w:val="21"/>
          <w:szCs w:val="21"/>
        </w:rPr>
        <w:t xml:space="preserve">data pertinent to the </w:t>
      </w:r>
      <w:hyperlink w:anchor="a_ariskfactors" w:history="1">
        <w:r w:rsidR="004357A4" w:rsidRPr="003B5A7E">
          <w:rPr>
            <w:rStyle w:val="Hyperlink"/>
            <w:rFonts w:ascii="Arial" w:hAnsi="Arial" w:cs="Arial"/>
            <w:i/>
            <w:sz w:val="21"/>
            <w:szCs w:val="21"/>
          </w:rPr>
          <w:t>risk factors</w:t>
        </w:r>
      </w:hyperlink>
      <w:r w:rsidR="004357A4" w:rsidRPr="003B5A7E">
        <w:rPr>
          <w:rFonts w:ascii="Arial" w:hAnsi="Arial" w:cs="Arial"/>
          <w:i/>
          <w:color w:val="800080"/>
          <w:sz w:val="21"/>
          <w:szCs w:val="21"/>
        </w:rPr>
        <w:t xml:space="preserve"> associated with families </w:t>
      </w:r>
      <w:r w:rsidR="00AC4465" w:rsidRPr="003B5A7E">
        <w:rPr>
          <w:rFonts w:ascii="Arial" w:hAnsi="Arial" w:cs="Arial"/>
          <w:i/>
          <w:color w:val="800080"/>
          <w:sz w:val="21"/>
          <w:szCs w:val="21"/>
        </w:rPr>
        <w:t xml:space="preserve">who </w:t>
      </w:r>
      <w:r w:rsidR="004357A4" w:rsidRPr="003B5A7E">
        <w:rPr>
          <w:rFonts w:ascii="Arial" w:hAnsi="Arial" w:cs="Arial"/>
          <w:i/>
          <w:color w:val="800080"/>
          <w:sz w:val="21"/>
          <w:szCs w:val="21"/>
        </w:rPr>
        <w:t xml:space="preserve">might benefit most from long-term, intensive </w:t>
      </w:r>
      <w:r w:rsidR="00204C31" w:rsidRPr="003B5A7E">
        <w:rPr>
          <w:rFonts w:ascii="Arial" w:hAnsi="Arial" w:cs="Arial"/>
          <w:i/>
          <w:color w:val="800080"/>
          <w:sz w:val="21"/>
          <w:szCs w:val="21"/>
        </w:rPr>
        <w:t>home visiting services are</w:t>
      </w:r>
      <w:r w:rsidR="004357A4" w:rsidRPr="003B5A7E">
        <w:rPr>
          <w:rFonts w:ascii="Arial" w:hAnsi="Arial" w:cs="Arial"/>
          <w:i/>
          <w:color w:val="800080"/>
          <w:sz w:val="21"/>
          <w:szCs w:val="21"/>
        </w:rPr>
        <w:t xml:space="preserve"> used.</w:t>
      </w:r>
    </w:p>
    <w:p w14:paraId="3BA58251" w14:textId="77777777" w:rsidR="00C75B6B" w:rsidRPr="003B5A7E" w:rsidRDefault="00C75B6B" w:rsidP="00FD1B5A">
      <w:pPr>
        <w:pStyle w:val="BodyTextIndent"/>
        <w:jc w:val="both"/>
        <w:rPr>
          <w:rFonts w:ascii="Arial" w:hAnsi="Arial" w:cs="Arial"/>
          <w:i/>
          <w:color w:val="800080"/>
          <w:sz w:val="21"/>
          <w:szCs w:val="21"/>
        </w:rPr>
      </w:pPr>
    </w:p>
    <w:p w14:paraId="578542F4" w14:textId="441E21C1" w:rsidR="00C75B6B" w:rsidRPr="003B5A7E" w:rsidRDefault="00C75B6B" w:rsidP="00FD1B5A">
      <w:pPr>
        <w:pStyle w:val="BodyTextIndent"/>
        <w:ind w:firstLine="0"/>
        <w:jc w:val="both"/>
        <w:rPr>
          <w:rFonts w:ascii="Arial" w:hAnsi="Arial" w:cs="Arial"/>
          <w:i/>
          <w:color w:val="800080"/>
          <w:sz w:val="21"/>
          <w:szCs w:val="21"/>
        </w:rPr>
      </w:pPr>
      <w:r w:rsidRPr="003B5A7E">
        <w:rPr>
          <w:rFonts w:ascii="Arial" w:hAnsi="Arial" w:cs="Arial"/>
          <w:i/>
          <w:color w:val="800080"/>
          <w:sz w:val="21"/>
          <w:szCs w:val="21"/>
        </w:rPr>
        <w:t xml:space="preserve">The site’s target population is </w:t>
      </w:r>
      <w:hyperlink w:anchor="a_areviews" w:history="1">
        <w:r w:rsidRPr="003B5A7E">
          <w:rPr>
            <w:rStyle w:val="Hyperlink"/>
            <w:rFonts w:ascii="Arial" w:hAnsi="Arial" w:cs="Arial"/>
            <w:i/>
            <w:sz w:val="21"/>
            <w:szCs w:val="21"/>
          </w:rPr>
          <w:t>reviewed</w:t>
        </w:r>
      </w:hyperlink>
      <w:r w:rsidRPr="003B5A7E">
        <w:rPr>
          <w:rFonts w:ascii="Arial" w:hAnsi="Arial" w:cs="Arial"/>
          <w:i/>
          <w:color w:val="800080"/>
          <w:sz w:val="21"/>
          <w:szCs w:val="21"/>
        </w:rPr>
        <w:t xml:space="preserve"> periodically and updated as changes in funding, site structure </w:t>
      </w:r>
      <w:r w:rsidR="00320AF9" w:rsidRPr="003B5A7E">
        <w:rPr>
          <w:rFonts w:ascii="Arial" w:hAnsi="Arial" w:cs="Arial"/>
          <w:i/>
          <w:color w:val="800080"/>
          <w:sz w:val="21"/>
          <w:szCs w:val="21"/>
        </w:rPr>
        <w:t>or</w:t>
      </w:r>
      <w:r w:rsidRPr="003B5A7E">
        <w:rPr>
          <w:rFonts w:ascii="Arial" w:hAnsi="Arial" w:cs="Arial"/>
          <w:i/>
          <w:color w:val="800080"/>
          <w:sz w:val="21"/>
          <w:szCs w:val="21"/>
        </w:rPr>
        <w:t xml:space="preserve"> community demographics warrant. A site’s target population describes the characteristics and total number (or close approximate) of all potential families. Each site defines its own target population in order to meet the unique needs of the community.   </w:t>
      </w:r>
    </w:p>
    <w:p w14:paraId="2E668034" w14:textId="77777777" w:rsidR="00C75B6B" w:rsidRPr="003B5A7E" w:rsidRDefault="00C75B6B" w:rsidP="00FD1B5A">
      <w:pPr>
        <w:pStyle w:val="BodyTextIndent"/>
        <w:ind w:firstLine="0"/>
        <w:jc w:val="both"/>
        <w:rPr>
          <w:rFonts w:ascii="Arial" w:hAnsi="Arial" w:cs="Arial"/>
          <w:i/>
          <w:color w:val="800080"/>
          <w:sz w:val="21"/>
          <w:szCs w:val="21"/>
        </w:rPr>
      </w:pPr>
    </w:p>
    <w:p w14:paraId="2D512482" w14:textId="38827994" w:rsidR="00C75B6B" w:rsidRPr="003B5A7E" w:rsidRDefault="00C75B6B" w:rsidP="00FD1B5A">
      <w:pPr>
        <w:pStyle w:val="BodyTextIndent"/>
        <w:ind w:firstLine="0"/>
        <w:jc w:val="both"/>
        <w:rPr>
          <w:rFonts w:ascii="Arial" w:hAnsi="Arial" w:cs="Arial"/>
          <w:i/>
          <w:color w:val="00B050"/>
          <w:sz w:val="21"/>
          <w:szCs w:val="21"/>
        </w:rPr>
      </w:pPr>
      <w:r w:rsidRPr="003B5A7E">
        <w:rPr>
          <w:rFonts w:ascii="Arial" w:hAnsi="Arial" w:cs="Arial"/>
          <w:i/>
          <w:color w:val="00B050"/>
          <w:sz w:val="21"/>
          <w:szCs w:val="21"/>
        </w:rPr>
        <w:t xml:space="preserve">For example, I work with my community </w:t>
      </w:r>
      <w:hyperlink w:anchor="Advisory_Group" w:history="1">
        <w:r w:rsidRPr="003B5A7E">
          <w:rPr>
            <w:rStyle w:val="Hyperlink"/>
            <w:rFonts w:ascii="Arial" w:hAnsi="Arial" w:cs="Arial"/>
            <w:i/>
            <w:sz w:val="21"/>
            <w:szCs w:val="21"/>
          </w:rPr>
          <w:t>advisory board</w:t>
        </w:r>
      </w:hyperlink>
      <w:r w:rsidRPr="003B5A7E">
        <w:rPr>
          <w:rFonts w:ascii="Arial" w:hAnsi="Arial" w:cs="Arial"/>
          <w:i/>
          <w:color w:val="00B050"/>
          <w:sz w:val="21"/>
          <w:szCs w:val="21"/>
        </w:rPr>
        <w:t xml:space="preserve"> to determine the target population we intend to serve with HFA is teen parents, because teen parents are an underserved demographic in our area and there are very few existing services in our community to support them. We know from the Kids Count Data Center (kidscount.org), in the most recent year data is available, a total of 1,000 women under the age of 20 gave birth in our area. We also know 780 women under the age of 20 gave birth </w:t>
      </w:r>
      <w:r w:rsidR="00696909" w:rsidRPr="003B5A7E">
        <w:rPr>
          <w:rFonts w:ascii="Arial" w:hAnsi="Arial" w:cs="Arial"/>
          <w:i/>
          <w:color w:val="00B050"/>
          <w:sz w:val="21"/>
          <w:szCs w:val="21"/>
        </w:rPr>
        <w:t>our city’s largest birthing hospital last year</w:t>
      </w:r>
      <w:r w:rsidRPr="003B5A7E">
        <w:rPr>
          <w:rFonts w:ascii="Arial" w:hAnsi="Arial" w:cs="Arial"/>
          <w:i/>
          <w:color w:val="00B050"/>
          <w:sz w:val="21"/>
          <w:szCs w:val="21"/>
        </w:rPr>
        <w:t>. We therefore define our target population as pregnant or parenting teens (with an infant less than 3 months old), who reside in Babyville County</w:t>
      </w:r>
      <w:r w:rsidR="00696909" w:rsidRPr="003B5A7E">
        <w:rPr>
          <w:rFonts w:ascii="Arial" w:hAnsi="Arial" w:cs="Arial"/>
          <w:i/>
          <w:color w:val="00B050"/>
          <w:sz w:val="21"/>
          <w:szCs w:val="21"/>
        </w:rPr>
        <w:t>. D</w:t>
      </w:r>
      <w:r w:rsidRPr="003B5A7E">
        <w:rPr>
          <w:rFonts w:ascii="Arial" w:hAnsi="Arial" w:cs="Arial"/>
          <w:i/>
          <w:color w:val="00B050"/>
          <w:sz w:val="21"/>
          <w:szCs w:val="21"/>
        </w:rPr>
        <w:t xml:space="preserve">ata obtained from Kids Count indicates approximately 1,000 families annually meet our target population </w:t>
      </w:r>
      <w:hyperlink w:anchor="Criteria" w:history="1">
        <w:r w:rsidR="003E33CE" w:rsidRPr="003B5A7E">
          <w:rPr>
            <w:rStyle w:val="Hyperlink"/>
            <w:rFonts w:ascii="Arial" w:hAnsi="Arial" w:cs="Arial"/>
            <w:i/>
            <w:sz w:val="21"/>
            <w:szCs w:val="21"/>
          </w:rPr>
          <w:t>criteria</w:t>
        </w:r>
      </w:hyperlink>
      <w:r w:rsidRPr="003B5A7E">
        <w:rPr>
          <w:rFonts w:ascii="Arial" w:hAnsi="Arial" w:cs="Arial"/>
          <w:i/>
          <w:color w:val="00B050"/>
          <w:sz w:val="21"/>
          <w:szCs w:val="21"/>
        </w:rPr>
        <w:t>.</w:t>
      </w:r>
    </w:p>
    <w:p w14:paraId="1CF24BFF" w14:textId="77777777" w:rsidR="00C75B6B" w:rsidRPr="003B5A7E" w:rsidRDefault="00C75B6B" w:rsidP="00FD1B5A">
      <w:pPr>
        <w:spacing w:after="160" w:line="259" w:lineRule="auto"/>
        <w:rPr>
          <w:rFonts w:ascii="Arial" w:hAnsi="Arial" w:cs="Arial"/>
          <w:i/>
          <w:snapToGrid w:val="0"/>
          <w:color w:val="800080"/>
          <w:sz w:val="21"/>
          <w:szCs w:val="21"/>
        </w:rPr>
      </w:pPr>
      <w:r w:rsidRPr="003B5A7E">
        <w:rPr>
          <w:rFonts w:ascii="Arial" w:hAnsi="Arial" w:cs="Arial"/>
          <w:i/>
          <w:color w:val="800080"/>
          <w:sz w:val="21"/>
          <w:szCs w:val="21"/>
        </w:rPr>
        <w:br w:type="page"/>
      </w:r>
    </w:p>
    <w:p w14:paraId="165A3507" w14:textId="77777777" w:rsidR="00C75B6B" w:rsidRPr="003B5A7E" w:rsidRDefault="00C75B6B" w:rsidP="00FD1B5A">
      <w:pPr>
        <w:pStyle w:val="BodyTextIndent"/>
        <w:ind w:firstLine="0"/>
        <w:jc w:val="both"/>
        <w:rPr>
          <w:rFonts w:ascii="Arial" w:hAnsi="Arial" w:cs="Arial"/>
          <w:i/>
          <w:color w:val="800080"/>
          <w:sz w:val="21"/>
          <w:szCs w:val="21"/>
        </w:rPr>
      </w:pPr>
    </w:p>
    <w:p w14:paraId="1DB11AA6" w14:textId="77777777" w:rsidR="00C75B6B" w:rsidRPr="003B5A7E" w:rsidRDefault="00C75B6B" w:rsidP="00FD1B5A">
      <w:pPr>
        <w:shd w:val="pct10" w:color="000000" w:fill="FFFFFF"/>
        <w:tabs>
          <w:tab w:val="left" w:pos="1800"/>
        </w:tabs>
        <w:ind w:left="1440" w:right="-16"/>
        <w:jc w:val="both"/>
        <w:rPr>
          <w:rFonts w:ascii="Arial" w:hAnsi="Arial" w:cs="Arial"/>
          <w:sz w:val="21"/>
          <w:szCs w:val="21"/>
        </w:rPr>
      </w:pPr>
      <w:r w:rsidRPr="003B5A7E">
        <w:rPr>
          <w:rFonts w:ascii="Arial" w:hAnsi="Arial" w:cs="Arial"/>
          <w:sz w:val="21"/>
          <w:szCs w:val="21"/>
        </w:rPr>
        <w:t>1-1.A</w:t>
      </w:r>
      <w:r w:rsidRPr="003B5A7E">
        <w:rPr>
          <w:rFonts w:ascii="Arial" w:hAnsi="Arial" w:cs="Arial"/>
          <w:sz w:val="21"/>
          <w:szCs w:val="21"/>
        </w:rPr>
        <w:tab/>
        <w:t>RATING INDICATORS</w:t>
      </w:r>
    </w:p>
    <w:p w14:paraId="2E580243" w14:textId="77777777" w:rsidR="00C75B6B" w:rsidRPr="003B5A7E" w:rsidRDefault="00C75B6B" w:rsidP="00FD1B5A">
      <w:pPr>
        <w:shd w:val="pct10" w:color="000000" w:fill="FFFFFF"/>
        <w:ind w:left="1440" w:right="-16"/>
        <w:jc w:val="both"/>
        <w:rPr>
          <w:rFonts w:ascii="Arial" w:hAnsi="Arial" w:cs="Arial"/>
          <w:sz w:val="21"/>
          <w:szCs w:val="21"/>
        </w:rPr>
      </w:pPr>
    </w:p>
    <w:p w14:paraId="015B8169" w14:textId="77777777" w:rsidR="00C75B6B" w:rsidRPr="003B5A7E" w:rsidRDefault="00C75B6B" w:rsidP="00FD1B5A">
      <w:pPr>
        <w:pStyle w:val="BlockText"/>
        <w:tabs>
          <w:tab w:val="clear" w:pos="1260"/>
          <w:tab w:val="left" w:pos="1920"/>
        </w:tabs>
        <w:ind w:left="2560" w:right="-16" w:hanging="1120"/>
        <w:jc w:val="both"/>
        <w:rPr>
          <w:rFonts w:cs="Arial"/>
          <w:strike/>
          <w:sz w:val="21"/>
          <w:szCs w:val="21"/>
        </w:rPr>
      </w:pPr>
      <w:r w:rsidRPr="003B5A7E">
        <w:rPr>
          <w:rFonts w:cs="Arial"/>
          <w:sz w:val="21"/>
          <w:szCs w:val="21"/>
        </w:rPr>
        <w:t>3</w:t>
      </w:r>
      <w:r w:rsidRPr="003B5A7E">
        <w:rPr>
          <w:rFonts w:cs="Arial"/>
          <w:sz w:val="21"/>
          <w:szCs w:val="21"/>
        </w:rPr>
        <w:tab/>
        <w:t xml:space="preserve">- </w:t>
      </w:r>
      <w:r w:rsidRPr="003B5A7E">
        <w:rPr>
          <w:rFonts w:cs="Arial"/>
          <w:sz w:val="21"/>
          <w:szCs w:val="21"/>
        </w:rPr>
        <w:tab/>
        <w:t xml:space="preserve">The site has a description of its </w:t>
      </w:r>
      <w:r w:rsidR="00D135F7" w:rsidRPr="003B5A7E">
        <w:rPr>
          <w:rFonts w:cs="Arial"/>
          <w:sz w:val="21"/>
          <w:szCs w:val="21"/>
        </w:rPr>
        <w:t xml:space="preserve">target population including </w:t>
      </w:r>
      <w:r w:rsidRPr="003B5A7E">
        <w:rPr>
          <w:rFonts w:cs="Arial"/>
          <w:sz w:val="21"/>
          <w:szCs w:val="21"/>
        </w:rPr>
        <w:t xml:space="preserve">community data </w:t>
      </w:r>
      <w:r w:rsidR="00D135F7" w:rsidRPr="003B5A7E">
        <w:rPr>
          <w:rFonts w:cs="Arial"/>
          <w:sz w:val="21"/>
          <w:szCs w:val="21"/>
        </w:rPr>
        <w:t>(include</w:t>
      </w:r>
      <w:r w:rsidRPr="003B5A7E">
        <w:rPr>
          <w:rFonts w:cs="Arial"/>
          <w:sz w:val="21"/>
          <w:szCs w:val="21"/>
        </w:rPr>
        <w:t xml:space="preserve"> source</w:t>
      </w:r>
      <w:r w:rsidR="007135DB" w:rsidRPr="003B5A7E">
        <w:rPr>
          <w:rFonts w:cs="Arial"/>
          <w:sz w:val="21"/>
          <w:szCs w:val="21"/>
        </w:rPr>
        <w:t xml:space="preserve"> and year</w:t>
      </w:r>
      <w:r w:rsidR="00D135F7" w:rsidRPr="003B5A7E">
        <w:rPr>
          <w:rFonts w:cs="Arial"/>
          <w:sz w:val="21"/>
          <w:szCs w:val="21"/>
        </w:rPr>
        <w:t>)</w:t>
      </w:r>
      <w:r w:rsidRPr="003B5A7E">
        <w:rPr>
          <w:rFonts w:cs="Arial"/>
          <w:sz w:val="21"/>
          <w:szCs w:val="21"/>
        </w:rPr>
        <w:t xml:space="preserve"> used in the decision-making. Both the de</w:t>
      </w:r>
      <w:r w:rsidR="005224ED" w:rsidRPr="003B5A7E">
        <w:rPr>
          <w:rFonts w:cs="Arial"/>
          <w:sz w:val="21"/>
          <w:szCs w:val="21"/>
        </w:rPr>
        <w:t xml:space="preserve">scription and data utilized </w:t>
      </w:r>
      <w:r w:rsidRPr="003B5A7E">
        <w:rPr>
          <w:rFonts w:cs="Arial"/>
          <w:b/>
          <w:sz w:val="21"/>
          <w:szCs w:val="21"/>
        </w:rPr>
        <w:t>have been u</w:t>
      </w:r>
      <w:r w:rsidR="00060B41" w:rsidRPr="003B5A7E">
        <w:rPr>
          <w:rFonts w:cs="Arial"/>
          <w:b/>
          <w:sz w:val="21"/>
          <w:szCs w:val="21"/>
        </w:rPr>
        <w:t>pdated within the last two years</w:t>
      </w:r>
      <w:r w:rsidRPr="003B5A7E">
        <w:rPr>
          <w:rFonts w:cs="Arial"/>
          <w:sz w:val="21"/>
          <w:szCs w:val="21"/>
        </w:rPr>
        <w:t>.</w:t>
      </w:r>
    </w:p>
    <w:p w14:paraId="2E804E0C" w14:textId="77777777" w:rsidR="00C75B6B" w:rsidRPr="003B5A7E" w:rsidRDefault="00C75B6B" w:rsidP="00FD1B5A">
      <w:pPr>
        <w:shd w:val="pct10" w:color="000000" w:fill="FFFFFF"/>
        <w:ind w:left="1440" w:right="-16"/>
        <w:jc w:val="both"/>
        <w:rPr>
          <w:rFonts w:ascii="Arial" w:hAnsi="Arial" w:cs="Arial"/>
          <w:sz w:val="21"/>
          <w:szCs w:val="21"/>
        </w:rPr>
      </w:pPr>
    </w:p>
    <w:p w14:paraId="0B3EDEFB" w14:textId="47014FDE" w:rsidR="00C75B6B" w:rsidRPr="003B5A7E" w:rsidRDefault="00C75B6B" w:rsidP="00FD1B5A">
      <w:pPr>
        <w:pStyle w:val="BodyText"/>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The site has a description of its target population including the community data </w:t>
      </w:r>
      <w:r w:rsidR="00D135F7" w:rsidRPr="003B5A7E">
        <w:rPr>
          <w:rFonts w:ascii="Arial" w:hAnsi="Arial" w:cs="Arial"/>
          <w:sz w:val="21"/>
          <w:szCs w:val="21"/>
        </w:rPr>
        <w:t>(include</w:t>
      </w:r>
      <w:r w:rsidRPr="003B5A7E">
        <w:rPr>
          <w:rFonts w:ascii="Arial" w:hAnsi="Arial" w:cs="Arial"/>
          <w:sz w:val="21"/>
          <w:szCs w:val="21"/>
        </w:rPr>
        <w:t xml:space="preserve"> source</w:t>
      </w:r>
      <w:r w:rsidR="00D135F7" w:rsidRPr="003B5A7E">
        <w:rPr>
          <w:rFonts w:ascii="Arial" w:hAnsi="Arial" w:cs="Arial"/>
          <w:sz w:val="21"/>
          <w:szCs w:val="21"/>
        </w:rPr>
        <w:t xml:space="preserve"> and year)</w:t>
      </w:r>
      <w:r w:rsidRPr="003B5A7E">
        <w:rPr>
          <w:rFonts w:ascii="Arial" w:hAnsi="Arial" w:cs="Arial"/>
          <w:sz w:val="21"/>
          <w:szCs w:val="21"/>
        </w:rPr>
        <w:t xml:space="preserve"> used</w:t>
      </w:r>
      <w:r w:rsidR="005224ED" w:rsidRPr="003B5A7E">
        <w:rPr>
          <w:rFonts w:ascii="Arial" w:hAnsi="Arial" w:cs="Arial"/>
          <w:sz w:val="21"/>
          <w:szCs w:val="21"/>
        </w:rPr>
        <w:t xml:space="preserve"> in the decision-making; and</w:t>
      </w:r>
      <w:r w:rsidRPr="003B5A7E">
        <w:rPr>
          <w:rFonts w:ascii="Arial" w:hAnsi="Arial" w:cs="Arial"/>
          <w:sz w:val="21"/>
          <w:szCs w:val="21"/>
        </w:rPr>
        <w:t xml:space="preserve"> the description </w:t>
      </w:r>
      <w:r w:rsidR="00320AF9" w:rsidRPr="003B5A7E">
        <w:rPr>
          <w:rFonts w:ascii="Arial" w:hAnsi="Arial" w:cs="Arial"/>
          <w:sz w:val="21"/>
          <w:szCs w:val="21"/>
        </w:rPr>
        <w:t>or</w:t>
      </w:r>
      <w:r w:rsidRPr="003B5A7E">
        <w:rPr>
          <w:rFonts w:ascii="Arial" w:hAnsi="Arial" w:cs="Arial"/>
          <w:sz w:val="21"/>
          <w:szCs w:val="21"/>
        </w:rPr>
        <w:t xml:space="preserve"> data utilized </w:t>
      </w:r>
      <w:r w:rsidR="00060B41" w:rsidRPr="003B5A7E">
        <w:rPr>
          <w:rFonts w:ascii="Arial" w:hAnsi="Arial" w:cs="Arial"/>
          <w:b/>
          <w:sz w:val="21"/>
          <w:szCs w:val="21"/>
        </w:rPr>
        <w:t>have been updated</w:t>
      </w:r>
      <w:r w:rsidR="005224ED" w:rsidRPr="003B5A7E">
        <w:rPr>
          <w:rFonts w:ascii="Arial" w:hAnsi="Arial" w:cs="Arial"/>
          <w:b/>
          <w:sz w:val="21"/>
          <w:szCs w:val="21"/>
        </w:rPr>
        <w:t xml:space="preserve"> within the </w:t>
      </w:r>
      <w:r w:rsidR="00060B41" w:rsidRPr="003B5A7E">
        <w:rPr>
          <w:rFonts w:ascii="Arial" w:hAnsi="Arial" w:cs="Arial"/>
          <w:b/>
          <w:sz w:val="21"/>
          <w:szCs w:val="21"/>
        </w:rPr>
        <w:t xml:space="preserve">last </w:t>
      </w:r>
      <w:r w:rsidR="005224ED" w:rsidRPr="003B5A7E">
        <w:rPr>
          <w:rFonts w:ascii="Arial" w:hAnsi="Arial" w:cs="Arial"/>
          <w:b/>
          <w:sz w:val="21"/>
          <w:szCs w:val="21"/>
        </w:rPr>
        <w:t>four years.</w:t>
      </w:r>
    </w:p>
    <w:p w14:paraId="05FD0024" w14:textId="77777777" w:rsidR="005224ED" w:rsidRPr="003B5A7E" w:rsidRDefault="005224ED" w:rsidP="00FD1B5A">
      <w:pPr>
        <w:pStyle w:val="BodyText"/>
        <w:shd w:val="pct10" w:color="000000" w:fill="FFFFFF"/>
        <w:tabs>
          <w:tab w:val="left" w:pos="1980"/>
        </w:tabs>
        <w:ind w:left="2520" w:hanging="1080"/>
        <w:jc w:val="both"/>
        <w:rPr>
          <w:rFonts w:ascii="Arial" w:hAnsi="Arial" w:cs="Arial"/>
          <w:sz w:val="21"/>
          <w:szCs w:val="21"/>
        </w:rPr>
      </w:pPr>
    </w:p>
    <w:p w14:paraId="55FB22B5" w14:textId="2FC18ECF" w:rsidR="00C75B6B" w:rsidRPr="003B5A7E" w:rsidRDefault="00C75B6B" w:rsidP="00FD1B5A">
      <w:pPr>
        <w:pStyle w:val="BlockText"/>
        <w:tabs>
          <w:tab w:val="clear" w:pos="1260"/>
          <w:tab w:val="left" w:pos="1920"/>
        </w:tabs>
        <w:ind w:left="2560" w:right="-16" w:hanging="1120"/>
        <w:jc w:val="both"/>
        <w:rPr>
          <w:rFonts w:cs="Arial"/>
          <w:sz w:val="21"/>
          <w:szCs w:val="21"/>
        </w:rPr>
      </w:pPr>
      <w:r w:rsidRPr="003B5A7E">
        <w:rPr>
          <w:rFonts w:cs="Arial"/>
          <w:sz w:val="21"/>
          <w:szCs w:val="21"/>
        </w:rPr>
        <w:t>1</w:t>
      </w:r>
      <w:r w:rsidRPr="003B5A7E">
        <w:rPr>
          <w:rFonts w:cs="Arial"/>
          <w:sz w:val="21"/>
          <w:szCs w:val="21"/>
        </w:rPr>
        <w:tab/>
        <w:t>-</w:t>
      </w:r>
      <w:r w:rsidRPr="003B5A7E">
        <w:rPr>
          <w:rFonts w:cs="Arial"/>
          <w:sz w:val="21"/>
          <w:szCs w:val="21"/>
        </w:rPr>
        <w:tab/>
        <w:t xml:space="preserve">The site does not </w:t>
      </w:r>
      <w:r w:rsidR="005718E2" w:rsidRPr="003B5A7E">
        <w:rPr>
          <w:rFonts w:cs="Arial"/>
          <w:sz w:val="21"/>
          <w:szCs w:val="21"/>
        </w:rPr>
        <w:t xml:space="preserve">yet </w:t>
      </w:r>
      <w:r w:rsidRPr="003B5A7E">
        <w:rPr>
          <w:rFonts w:cs="Arial"/>
          <w:sz w:val="21"/>
          <w:szCs w:val="21"/>
        </w:rPr>
        <w:t xml:space="preserve">have a description of its target population; or community data was not used, when deciding on its current target population </w:t>
      </w:r>
      <w:r w:rsidR="00127B36" w:rsidRPr="003B5A7E">
        <w:rPr>
          <w:rFonts w:cs="Arial"/>
          <w:sz w:val="21"/>
          <w:szCs w:val="21"/>
        </w:rPr>
        <w:t>or source was not indicated</w:t>
      </w:r>
      <w:r w:rsidR="00D117B4" w:rsidRPr="003B5A7E">
        <w:rPr>
          <w:rFonts w:cs="Arial"/>
          <w:sz w:val="21"/>
          <w:szCs w:val="21"/>
        </w:rPr>
        <w:t>; or data is older than four years.</w:t>
      </w:r>
      <w:r w:rsidRPr="003B5A7E">
        <w:rPr>
          <w:rFonts w:cs="Arial"/>
          <w:sz w:val="21"/>
          <w:szCs w:val="21"/>
        </w:rPr>
        <w:t xml:space="preserve">  </w:t>
      </w:r>
    </w:p>
    <w:p w14:paraId="1E6F4FBD" w14:textId="77777777" w:rsidR="00C75B6B" w:rsidRPr="003B5A7E" w:rsidRDefault="00C75B6B" w:rsidP="00FD1B5A">
      <w:pPr>
        <w:pStyle w:val="BlockText"/>
        <w:tabs>
          <w:tab w:val="clear" w:pos="1260"/>
          <w:tab w:val="left" w:pos="1920"/>
        </w:tabs>
        <w:ind w:left="2560" w:right="-16" w:hanging="1120"/>
        <w:jc w:val="both"/>
        <w:rPr>
          <w:rFonts w:cs="Arial"/>
          <w:color w:val="FF0000"/>
          <w:sz w:val="21"/>
          <w:szCs w:val="21"/>
        </w:rPr>
      </w:pPr>
    </w:p>
    <w:p w14:paraId="2F52B684" w14:textId="77777777" w:rsidR="00C75B6B" w:rsidRPr="003B5A7E" w:rsidRDefault="00C75B6B" w:rsidP="00FD1B5A">
      <w:pPr>
        <w:pStyle w:val="BodyTextIndent"/>
        <w:ind w:left="2160"/>
        <w:jc w:val="both"/>
        <w:rPr>
          <w:rFonts w:ascii="Arial" w:hAnsi="Arial" w:cs="Arial"/>
          <w:strike/>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Sites are encouraged to identify target populations that are realistic to reach.  For example, while it is commendable to want to reach out to all families giving birth in a given year, </w:t>
      </w:r>
      <w:r w:rsidR="004357A4" w:rsidRPr="003B5A7E">
        <w:rPr>
          <w:rFonts w:ascii="Arial" w:hAnsi="Arial" w:cs="Arial"/>
          <w:color w:val="000080"/>
          <w:sz w:val="21"/>
          <w:szCs w:val="21"/>
        </w:rPr>
        <w:t xml:space="preserve">fiscal capacity or limited </w:t>
      </w:r>
      <w:r w:rsidRPr="003B5A7E">
        <w:rPr>
          <w:rFonts w:ascii="Arial" w:hAnsi="Arial" w:cs="Arial"/>
          <w:color w:val="000080"/>
          <w:sz w:val="21"/>
          <w:szCs w:val="21"/>
        </w:rPr>
        <w:t>staffing capacity may make this goal unrealistic</w:t>
      </w:r>
      <w:r w:rsidR="004357A4" w:rsidRPr="003B5A7E">
        <w:rPr>
          <w:rFonts w:ascii="Arial" w:hAnsi="Arial" w:cs="Arial"/>
          <w:color w:val="000080"/>
          <w:sz w:val="21"/>
          <w:szCs w:val="21"/>
        </w:rPr>
        <w:t>, not to mention</w:t>
      </w:r>
      <w:r w:rsidR="00696909" w:rsidRPr="003B5A7E">
        <w:rPr>
          <w:rFonts w:ascii="Arial" w:hAnsi="Arial" w:cs="Arial"/>
          <w:color w:val="000080"/>
          <w:sz w:val="21"/>
          <w:szCs w:val="21"/>
        </w:rPr>
        <w:t>,</w:t>
      </w:r>
      <w:r w:rsidR="004357A4" w:rsidRPr="003B5A7E">
        <w:rPr>
          <w:rFonts w:ascii="Arial" w:hAnsi="Arial" w:cs="Arial"/>
          <w:color w:val="000080"/>
          <w:sz w:val="21"/>
          <w:szCs w:val="21"/>
        </w:rPr>
        <w:t xml:space="preserve"> not all families will necessarily need or benefit from intensive, long-term home visiting</w:t>
      </w:r>
      <w:r w:rsidRPr="003B5A7E">
        <w:rPr>
          <w:rFonts w:ascii="Arial" w:hAnsi="Arial" w:cs="Arial"/>
          <w:color w:val="000080"/>
          <w:sz w:val="21"/>
          <w:szCs w:val="21"/>
        </w:rPr>
        <w:t xml:space="preserve">. </w:t>
      </w:r>
    </w:p>
    <w:p w14:paraId="1330A9EB" w14:textId="77777777" w:rsidR="00C75B6B" w:rsidRPr="003B5A7E" w:rsidRDefault="00C75B6B" w:rsidP="00FD1B5A">
      <w:pPr>
        <w:pStyle w:val="Footer"/>
        <w:tabs>
          <w:tab w:val="clear" w:pos="4320"/>
          <w:tab w:val="clear" w:pos="8640"/>
        </w:tabs>
        <w:ind w:left="1440" w:hanging="720"/>
        <w:rPr>
          <w:rFonts w:ascii="Arial" w:hAnsi="Arial" w:cs="Arial"/>
          <w:sz w:val="21"/>
          <w:szCs w:val="21"/>
        </w:rPr>
      </w:pPr>
    </w:p>
    <w:p w14:paraId="4CF3462E" w14:textId="7ED0D285" w:rsidR="00C75B6B" w:rsidRPr="003B5A7E" w:rsidRDefault="000E3792" w:rsidP="000E3792">
      <w:pPr>
        <w:pStyle w:val="Heading3"/>
      </w:pPr>
      <w:bookmarkStart w:id="100" w:name="One1B"/>
      <w:bookmarkStart w:id="101" w:name="_1-1.B_The_site"/>
      <w:bookmarkEnd w:id="100"/>
      <w:bookmarkEnd w:id="101"/>
      <w:r w:rsidRPr="003B5A7E">
        <w:t>1-1.B</w:t>
      </w:r>
      <w:r w:rsidRPr="003B5A7E">
        <w:tab/>
      </w:r>
      <w:r w:rsidR="00C75B6B" w:rsidRPr="003B5A7E">
        <w:rPr>
          <w:b w:val="0"/>
        </w:rPr>
        <w:t xml:space="preserve">The site identifies places where the </w:t>
      </w:r>
      <w:hyperlink w:anchor="a_atargetpopulation" w:history="1">
        <w:r w:rsidR="003B3BB7" w:rsidRPr="003B5A7E">
          <w:rPr>
            <w:rStyle w:val="Hyperlink"/>
            <w:b w:val="0"/>
          </w:rPr>
          <w:t>target population</w:t>
        </w:r>
      </w:hyperlink>
      <w:r w:rsidR="00C75B6B" w:rsidRPr="003B5A7E">
        <w:rPr>
          <w:b w:val="0"/>
        </w:rPr>
        <w:t xml:space="preserve"> is found, and the site has established organizational relationships with these entities for purposes of </w:t>
      </w:r>
      <w:hyperlink w:anchor="a_screening" w:history="1">
        <w:r w:rsidR="00C75B6B" w:rsidRPr="003B5A7E">
          <w:rPr>
            <w:rStyle w:val="Hyperlink"/>
            <w:b w:val="0"/>
          </w:rPr>
          <w:t>screening</w:t>
        </w:r>
      </w:hyperlink>
      <w:r w:rsidR="00C75B6B" w:rsidRPr="003B5A7E">
        <w:rPr>
          <w:b w:val="0"/>
        </w:rPr>
        <w:t xml:space="preserve"> families and obtaining </w:t>
      </w:r>
      <w:hyperlink w:anchor="a_areferral" w:history="1">
        <w:r w:rsidR="00AD5C14" w:rsidRPr="003B5A7E">
          <w:rPr>
            <w:rStyle w:val="Hyperlink"/>
            <w:b w:val="0"/>
          </w:rPr>
          <w:t>referrals</w:t>
        </w:r>
      </w:hyperlink>
      <w:r w:rsidR="00C75B6B" w:rsidRPr="003B5A7E">
        <w:rPr>
          <w:b w:val="0"/>
        </w:rPr>
        <w:t xml:space="preserve"> (e.g., local hospitals, prenatal clinics, high schools, </w:t>
      </w:r>
      <w:hyperlink w:anchor="Centralized_Intake" w:history="1">
        <w:r w:rsidR="00C75B6B" w:rsidRPr="003B5A7E">
          <w:rPr>
            <w:rStyle w:val="Hyperlink"/>
            <w:b w:val="0"/>
          </w:rPr>
          <w:t>centralized intake</w:t>
        </w:r>
      </w:hyperlink>
      <w:r w:rsidR="00C75B6B" w:rsidRPr="003B5A7E">
        <w:rPr>
          <w:b w:val="0"/>
        </w:rPr>
        <w:t xml:space="preserve"> systems, etc.).</w:t>
      </w:r>
    </w:p>
    <w:p w14:paraId="2BD83A30" w14:textId="77777777" w:rsidR="00C75B6B" w:rsidRPr="003B5A7E" w:rsidRDefault="00C75B6B" w:rsidP="00FD1B5A">
      <w:pPr>
        <w:pStyle w:val="BodyTextIndent"/>
        <w:ind w:left="2160"/>
        <w:jc w:val="both"/>
        <w:rPr>
          <w:rFonts w:ascii="Arial" w:hAnsi="Arial" w:cs="Arial"/>
          <w:color w:val="800080"/>
          <w:sz w:val="21"/>
          <w:szCs w:val="21"/>
        </w:rPr>
      </w:pPr>
    </w:p>
    <w:p w14:paraId="213D175C" w14:textId="3B2F34F4" w:rsidR="00E174FB" w:rsidRPr="003B5A7E" w:rsidRDefault="00C75B6B"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In addition to the site’s </w:t>
      </w:r>
      <w:hyperlink w:anchor="a_atargetpopulation" w:history="1">
        <w:r w:rsidR="003B3BB7" w:rsidRPr="003B5A7E">
          <w:rPr>
            <w:rStyle w:val="Hyperlink"/>
          </w:rPr>
          <w:t>target population</w:t>
        </w:r>
      </w:hyperlink>
      <w:r w:rsidRPr="003B5A7E">
        <w:rPr>
          <w:rFonts w:ascii="Arial" w:hAnsi="Arial" w:cs="Arial"/>
          <w:i/>
          <w:color w:val="800080"/>
          <w:sz w:val="21"/>
          <w:szCs w:val="21"/>
        </w:rPr>
        <w:t xml:space="preserve"> definition/description of families</w:t>
      </w:r>
      <w:r w:rsidR="00905E49" w:rsidRPr="003B5A7E">
        <w:rPr>
          <w:rFonts w:ascii="Arial" w:hAnsi="Arial" w:cs="Arial"/>
          <w:i/>
          <w:color w:val="800080"/>
          <w:sz w:val="21"/>
          <w:szCs w:val="21"/>
        </w:rPr>
        <w:t xml:space="preserve"> it intends to serve, </w:t>
      </w:r>
      <w:r w:rsidRPr="003B5A7E">
        <w:rPr>
          <w:rFonts w:ascii="Arial" w:hAnsi="Arial" w:cs="Arial"/>
          <w:i/>
          <w:color w:val="800080"/>
          <w:sz w:val="21"/>
          <w:szCs w:val="21"/>
        </w:rPr>
        <w:t>t</w:t>
      </w:r>
      <w:r w:rsidR="00905E49" w:rsidRPr="003B5A7E">
        <w:rPr>
          <w:rFonts w:ascii="Arial" w:hAnsi="Arial" w:cs="Arial"/>
          <w:i/>
          <w:color w:val="800080"/>
          <w:sz w:val="21"/>
          <w:szCs w:val="21"/>
        </w:rPr>
        <w:t>he site</w:t>
      </w:r>
      <w:r w:rsidRPr="003B5A7E">
        <w:rPr>
          <w:rFonts w:ascii="Arial" w:hAnsi="Arial" w:cs="Arial"/>
          <w:i/>
          <w:color w:val="800080"/>
          <w:sz w:val="21"/>
          <w:szCs w:val="21"/>
        </w:rPr>
        <w:t xml:space="preserve"> will also indicate the community partners whi</w:t>
      </w:r>
      <w:r w:rsidR="00905E49" w:rsidRPr="003B5A7E">
        <w:rPr>
          <w:rFonts w:ascii="Arial" w:hAnsi="Arial" w:cs="Arial"/>
          <w:i/>
          <w:color w:val="800080"/>
          <w:sz w:val="21"/>
          <w:szCs w:val="21"/>
        </w:rPr>
        <w:t>ch will enable the site access to</w:t>
      </w:r>
      <w:r w:rsidRPr="003B5A7E">
        <w:rPr>
          <w:rFonts w:ascii="Arial" w:hAnsi="Arial" w:cs="Arial"/>
          <w:i/>
          <w:color w:val="800080"/>
          <w:sz w:val="21"/>
          <w:szCs w:val="21"/>
        </w:rPr>
        <w:t xml:space="preserve"> families. Sites are encouraged to focus on building these relationships with other community entities to help ensure the target population is well defined and easy to access. In order for sites to access families within the target population, it is essential to create relationships with community entities that come into contact with potential families within the target population.  In some cases these community partnerships may require formal Memorandums of Understanding/Agreement</w:t>
      </w:r>
      <w:r w:rsidR="000B5F5D" w:rsidRPr="003B5A7E">
        <w:rPr>
          <w:rFonts w:ascii="Arial" w:hAnsi="Arial" w:cs="Arial"/>
          <w:i/>
          <w:color w:val="800080"/>
          <w:sz w:val="21"/>
          <w:szCs w:val="21"/>
        </w:rPr>
        <w:t xml:space="preserve"> (MOU/MOA)</w:t>
      </w:r>
      <w:r w:rsidRPr="003B5A7E">
        <w:rPr>
          <w:rFonts w:ascii="Arial" w:hAnsi="Arial" w:cs="Arial"/>
          <w:i/>
          <w:color w:val="800080"/>
          <w:sz w:val="21"/>
          <w:szCs w:val="21"/>
        </w:rPr>
        <w:t>, and in other cases these relationships may be verbal agreements or informal in nature.  In either case, it is important these relationships allow site staff to connect with</w:t>
      </w:r>
      <w:r w:rsidRPr="003B5A7E">
        <w:rPr>
          <w:rFonts w:ascii="Arial" w:hAnsi="Arial" w:cs="Arial"/>
          <w:i/>
          <w:strike/>
          <w:color w:val="800080"/>
          <w:sz w:val="21"/>
          <w:szCs w:val="21"/>
        </w:rPr>
        <w:t xml:space="preserve"> </w:t>
      </w:r>
      <w:r w:rsidRPr="003B5A7E">
        <w:rPr>
          <w:rFonts w:ascii="Arial" w:hAnsi="Arial" w:cs="Arial"/>
          <w:i/>
          <w:color w:val="800080"/>
          <w:sz w:val="21"/>
          <w:szCs w:val="21"/>
        </w:rPr>
        <w:t xml:space="preserve">families in the target population.  These connections may include the agencies providing </w:t>
      </w:r>
      <w:hyperlink w:anchor="a_areferral" w:history="1">
        <w:r w:rsidR="00AD5C14" w:rsidRPr="003B5A7E">
          <w:rPr>
            <w:rStyle w:val="Hyperlink"/>
            <w:rFonts w:ascii="Arial" w:hAnsi="Arial" w:cs="Arial"/>
            <w:i/>
            <w:sz w:val="21"/>
            <w:szCs w:val="21"/>
          </w:rPr>
          <w:t>referrals</w:t>
        </w:r>
      </w:hyperlink>
      <w:r w:rsidRPr="003B5A7E">
        <w:rPr>
          <w:rFonts w:ascii="Arial" w:hAnsi="Arial" w:cs="Arial"/>
          <w:i/>
          <w:color w:val="800080"/>
          <w:sz w:val="21"/>
          <w:szCs w:val="21"/>
        </w:rPr>
        <w:t>/</w:t>
      </w:r>
      <w:hyperlink w:anchor="a_screening" w:history="1">
        <w:r w:rsidR="00E21B2A" w:rsidRPr="003B5A7E">
          <w:rPr>
            <w:rStyle w:val="Hyperlink"/>
            <w:rFonts w:ascii="Arial" w:hAnsi="Arial" w:cs="Arial"/>
            <w:i/>
            <w:sz w:val="22"/>
          </w:rPr>
          <w:t>screens</w:t>
        </w:r>
      </w:hyperlink>
      <w:r w:rsidRPr="003B5A7E">
        <w:rPr>
          <w:rFonts w:ascii="Arial" w:hAnsi="Arial" w:cs="Arial"/>
          <w:i/>
          <w:color w:val="800080"/>
          <w:sz w:val="21"/>
          <w:szCs w:val="21"/>
        </w:rPr>
        <w:t xml:space="preserve"> </w:t>
      </w:r>
      <w:r w:rsidR="00320AF9" w:rsidRPr="003B5A7E">
        <w:rPr>
          <w:rFonts w:ascii="Arial" w:hAnsi="Arial" w:cs="Arial"/>
          <w:i/>
          <w:color w:val="800080"/>
          <w:sz w:val="21"/>
          <w:szCs w:val="21"/>
        </w:rPr>
        <w:t>or</w:t>
      </w:r>
      <w:r w:rsidRPr="003B5A7E">
        <w:rPr>
          <w:rFonts w:ascii="Arial" w:hAnsi="Arial" w:cs="Arial"/>
          <w:i/>
          <w:color w:val="800080"/>
          <w:sz w:val="21"/>
          <w:szCs w:val="21"/>
        </w:rPr>
        <w:t xml:space="preserve"> contact information to the HFA site for the purpose of assessing families to determine eligibility. </w:t>
      </w:r>
    </w:p>
    <w:p w14:paraId="3FB5E8AF" w14:textId="77777777" w:rsidR="00E174FB" w:rsidRPr="003B5A7E" w:rsidRDefault="00E174FB" w:rsidP="00FD1B5A">
      <w:pPr>
        <w:ind w:left="1440" w:hanging="720"/>
        <w:jc w:val="both"/>
        <w:rPr>
          <w:rFonts w:ascii="Arial" w:hAnsi="Arial" w:cs="Arial"/>
          <w:i/>
          <w:color w:val="00B050"/>
          <w:sz w:val="21"/>
          <w:szCs w:val="21"/>
        </w:rPr>
      </w:pPr>
    </w:p>
    <w:p w14:paraId="40AC4742" w14:textId="0D9A3328" w:rsidR="00C75B6B" w:rsidRPr="003B5A7E" w:rsidRDefault="00C75B6B" w:rsidP="00FD1B5A">
      <w:pPr>
        <w:ind w:left="1440"/>
        <w:jc w:val="both"/>
        <w:rPr>
          <w:rFonts w:ascii="Arial" w:hAnsi="Arial" w:cs="Arial"/>
          <w:i/>
          <w:strike/>
          <w:color w:val="800080"/>
          <w:sz w:val="21"/>
          <w:szCs w:val="21"/>
        </w:rPr>
      </w:pPr>
      <w:r w:rsidRPr="003B5A7E">
        <w:rPr>
          <w:rFonts w:ascii="Arial" w:hAnsi="Arial" w:cs="Arial"/>
          <w:i/>
          <w:color w:val="00B050"/>
          <w:sz w:val="21"/>
          <w:szCs w:val="21"/>
        </w:rPr>
        <w:t>Continuing with the example in 1-1.A for Babyville County, the HFA site there reaches out to the largest birthing hospital where 780 births to women under the age of 20 occurred last year. We establish a Memorandum of Agreement with the hospital’s social work department to identify and refer teen parents to our HFA site. We engage the hospital’s Social Work Dept. director to participate on our Community Advisory Board to ensure ongoing communication, and we coordinate in-service meetings with key hospital unit staff to provide them with materials and information about our HFA</w:t>
      </w:r>
      <w:r w:rsidR="005A075A" w:rsidRPr="003B5A7E">
        <w:rPr>
          <w:rFonts w:ascii="Arial" w:hAnsi="Arial" w:cs="Arial"/>
          <w:i/>
          <w:color w:val="00B050"/>
          <w:sz w:val="21"/>
          <w:szCs w:val="21"/>
        </w:rPr>
        <w:t xml:space="preserve"> site</w:t>
      </w:r>
      <w:r w:rsidRPr="003B5A7E">
        <w:rPr>
          <w:rFonts w:ascii="Arial" w:hAnsi="Arial" w:cs="Arial"/>
          <w:i/>
          <w:color w:val="00B050"/>
          <w:sz w:val="21"/>
          <w:szCs w:val="21"/>
        </w:rPr>
        <w:t xml:space="preserve">. Similarly, we engage our local WIC provider, though in a less formal way (without a MOA) so they too are aware they can refer teen parents who meet our </w:t>
      </w:r>
      <w:r w:rsidR="003E33CE" w:rsidRPr="003B5A7E">
        <w:rPr>
          <w:rFonts w:ascii="Arial" w:hAnsi="Arial" w:cs="Arial"/>
          <w:i/>
          <w:color w:val="00B050"/>
          <w:sz w:val="21"/>
          <w:szCs w:val="21"/>
        </w:rPr>
        <w:t>criteria</w:t>
      </w:r>
      <w:r w:rsidRPr="003B5A7E">
        <w:rPr>
          <w:rFonts w:ascii="Arial" w:hAnsi="Arial" w:cs="Arial"/>
          <w:i/>
          <w:color w:val="00B050"/>
          <w:sz w:val="21"/>
          <w:szCs w:val="21"/>
        </w:rPr>
        <w:t xml:space="preserve"> (pregnant or with a newborn, and living in Babyville County). We track each month how m</w:t>
      </w:r>
      <w:r w:rsidR="00674131" w:rsidRPr="003B5A7E">
        <w:rPr>
          <w:rFonts w:ascii="Arial" w:hAnsi="Arial" w:cs="Arial"/>
          <w:i/>
          <w:color w:val="00B050"/>
          <w:sz w:val="21"/>
          <w:szCs w:val="21"/>
        </w:rPr>
        <w:t>any referrals are coming in from each</w:t>
      </w:r>
      <w:r w:rsidRPr="003B5A7E">
        <w:rPr>
          <w:rFonts w:ascii="Arial" w:hAnsi="Arial" w:cs="Arial"/>
          <w:i/>
          <w:color w:val="00B050"/>
          <w:sz w:val="21"/>
          <w:szCs w:val="21"/>
        </w:rPr>
        <w:t xml:space="preserve"> referr</w:t>
      </w:r>
      <w:r w:rsidR="00674131" w:rsidRPr="003B5A7E">
        <w:rPr>
          <w:rFonts w:ascii="Arial" w:hAnsi="Arial" w:cs="Arial"/>
          <w:i/>
          <w:color w:val="00B050"/>
          <w:sz w:val="21"/>
          <w:szCs w:val="21"/>
        </w:rPr>
        <w:t xml:space="preserve">al </w:t>
      </w:r>
      <w:r w:rsidR="0057524C" w:rsidRPr="003B5A7E">
        <w:rPr>
          <w:rFonts w:ascii="Arial" w:hAnsi="Arial" w:cs="Arial"/>
          <w:i/>
          <w:color w:val="00B050"/>
          <w:sz w:val="21"/>
          <w:szCs w:val="21"/>
        </w:rPr>
        <w:t xml:space="preserve">partner </w:t>
      </w:r>
      <w:r w:rsidR="00674131" w:rsidRPr="003B5A7E">
        <w:rPr>
          <w:rFonts w:ascii="Arial" w:hAnsi="Arial" w:cs="Arial"/>
          <w:i/>
          <w:color w:val="00B050"/>
          <w:sz w:val="21"/>
          <w:szCs w:val="21"/>
        </w:rPr>
        <w:t xml:space="preserve">and </w:t>
      </w:r>
      <w:r w:rsidR="0057524C" w:rsidRPr="003B5A7E">
        <w:rPr>
          <w:rFonts w:ascii="Arial" w:hAnsi="Arial" w:cs="Arial"/>
          <w:i/>
          <w:color w:val="00B050"/>
          <w:sz w:val="21"/>
          <w:szCs w:val="21"/>
        </w:rPr>
        <w:t xml:space="preserve">from any </w:t>
      </w:r>
      <w:r w:rsidR="00674131" w:rsidRPr="003B5A7E">
        <w:rPr>
          <w:rFonts w:ascii="Arial" w:hAnsi="Arial" w:cs="Arial"/>
          <w:i/>
          <w:color w:val="00B050"/>
          <w:sz w:val="21"/>
          <w:szCs w:val="21"/>
        </w:rPr>
        <w:t>other sources</w:t>
      </w:r>
      <w:r w:rsidRPr="003B5A7E">
        <w:rPr>
          <w:rFonts w:ascii="Arial" w:hAnsi="Arial" w:cs="Arial"/>
          <w:i/>
          <w:color w:val="00B050"/>
          <w:sz w:val="21"/>
          <w:szCs w:val="21"/>
        </w:rPr>
        <w:t>.</w:t>
      </w:r>
    </w:p>
    <w:p w14:paraId="2C3685F8" w14:textId="77777777" w:rsidR="00C75B6B" w:rsidRPr="003B5A7E" w:rsidRDefault="00C75B6B" w:rsidP="00FD1B5A">
      <w:pPr>
        <w:spacing w:after="160" w:line="259" w:lineRule="auto"/>
        <w:rPr>
          <w:rFonts w:ascii="Arial" w:hAnsi="Arial" w:cs="Arial"/>
          <w:i/>
          <w:snapToGrid w:val="0"/>
          <w:color w:val="800080"/>
          <w:sz w:val="21"/>
          <w:szCs w:val="21"/>
        </w:rPr>
      </w:pPr>
      <w:r w:rsidRPr="003B5A7E">
        <w:rPr>
          <w:rFonts w:ascii="Arial" w:hAnsi="Arial" w:cs="Arial"/>
          <w:i/>
          <w:color w:val="800080"/>
          <w:sz w:val="21"/>
          <w:szCs w:val="21"/>
        </w:rPr>
        <w:br w:type="page"/>
      </w:r>
    </w:p>
    <w:p w14:paraId="42BE5083" w14:textId="77777777" w:rsidR="00C75B6B" w:rsidRPr="003B5A7E" w:rsidRDefault="00C75B6B" w:rsidP="00FD1B5A">
      <w:pPr>
        <w:shd w:val="pct10" w:color="000000" w:fill="FFFFFF"/>
        <w:ind w:left="2520" w:hanging="1080"/>
        <w:jc w:val="both"/>
        <w:rPr>
          <w:rFonts w:ascii="Arial" w:hAnsi="Arial" w:cs="Arial"/>
          <w:sz w:val="21"/>
          <w:szCs w:val="21"/>
        </w:rPr>
      </w:pPr>
      <w:r w:rsidRPr="003B5A7E">
        <w:rPr>
          <w:rFonts w:ascii="Arial" w:hAnsi="Arial" w:cs="Arial"/>
          <w:sz w:val="21"/>
          <w:szCs w:val="21"/>
        </w:rPr>
        <w:lastRenderedPageBreak/>
        <w:t>1-1.B</w:t>
      </w:r>
      <w:r w:rsidRPr="003B5A7E">
        <w:rPr>
          <w:rFonts w:ascii="Arial" w:hAnsi="Arial" w:cs="Arial"/>
          <w:sz w:val="21"/>
          <w:szCs w:val="21"/>
        </w:rPr>
        <w:tab/>
        <w:t>RATING INDICATORS</w:t>
      </w:r>
    </w:p>
    <w:p w14:paraId="1A238E21" w14:textId="77777777" w:rsidR="00C75B6B" w:rsidRPr="003B5A7E" w:rsidRDefault="00C75B6B" w:rsidP="00FD1B5A">
      <w:pPr>
        <w:pStyle w:val="BodyText"/>
        <w:shd w:val="pct10" w:color="000000" w:fill="FFFFFF"/>
        <w:tabs>
          <w:tab w:val="left" w:pos="1350"/>
        </w:tabs>
        <w:ind w:left="3600" w:hanging="2160"/>
        <w:jc w:val="both"/>
        <w:rPr>
          <w:rFonts w:ascii="Arial" w:hAnsi="Arial" w:cs="Arial"/>
          <w:sz w:val="21"/>
          <w:szCs w:val="21"/>
        </w:rPr>
      </w:pPr>
      <w:r w:rsidRPr="003B5A7E">
        <w:rPr>
          <w:rFonts w:ascii="Arial" w:hAnsi="Arial" w:cs="Arial"/>
          <w:sz w:val="21"/>
          <w:szCs w:val="21"/>
        </w:rPr>
        <w:tab/>
      </w:r>
    </w:p>
    <w:p w14:paraId="611047FA" w14:textId="77777777" w:rsidR="00C75B6B" w:rsidRPr="003B5A7E" w:rsidRDefault="00C75B6B" w:rsidP="00FD1B5A">
      <w:pPr>
        <w:pStyle w:val="BodyText"/>
        <w:shd w:val="pct10" w:color="000000" w:fill="FFFFFF"/>
        <w:tabs>
          <w:tab w:val="left" w:pos="1980"/>
        </w:tabs>
        <w:ind w:left="2520" w:hanging="1080"/>
        <w:jc w:val="both"/>
        <w:rPr>
          <w:rFonts w:ascii="Arial" w:hAnsi="Arial" w:cs="Arial"/>
          <w:strike/>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r>
      <w:r w:rsidR="000E014A" w:rsidRPr="003B5A7E">
        <w:rPr>
          <w:rFonts w:ascii="Arial" w:hAnsi="Arial" w:cs="Arial"/>
          <w:sz w:val="21"/>
          <w:szCs w:val="21"/>
        </w:rPr>
        <w:t xml:space="preserve">No 3 rating indicator for 1-1.B. </w:t>
      </w:r>
    </w:p>
    <w:p w14:paraId="48A6204E" w14:textId="77777777" w:rsidR="00C75B6B" w:rsidRPr="003B5A7E" w:rsidRDefault="00C75B6B" w:rsidP="00FD1B5A">
      <w:pPr>
        <w:pStyle w:val="BodyText"/>
        <w:shd w:val="pct10" w:color="000000" w:fill="FFFFFF"/>
        <w:tabs>
          <w:tab w:val="left" w:pos="1350"/>
        </w:tabs>
        <w:ind w:left="1440"/>
        <w:jc w:val="both"/>
        <w:rPr>
          <w:rFonts w:ascii="Arial" w:hAnsi="Arial" w:cs="Arial"/>
          <w:sz w:val="21"/>
          <w:szCs w:val="21"/>
        </w:rPr>
      </w:pPr>
    </w:p>
    <w:p w14:paraId="28322C0D" w14:textId="77777777" w:rsidR="00C75B6B" w:rsidRPr="003B5A7E" w:rsidRDefault="00C75B6B" w:rsidP="00FD1B5A">
      <w:pPr>
        <w:pStyle w:val="BodyText"/>
        <w:shd w:val="pct10" w:color="000000" w:fill="FFFFFF"/>
        <w:tabs>
          <w:tab w:val="left" w:pos="1980"/>
        </w:tabs>
        <w:ind w:left="2520" w:hanging="1080"/>
        <w:jc w:val="both"/>
        <w:rPr>
          <w:rFonts w:ascii="Arial" w:hAnsi="Arial" w:cs="Arial"/>
          <w:strike/>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The site identifies organizations within the community in which the </w:t>
      </w:r>
      <w:r w:rsidRPr="003B5A7E">
        <w:rPr>
          <w:rFonts w:ascii="Arial" w:hAnsi="Arial" w:cs="Arial"/>
          <w:bCs/>
          <w:iCs/>
          <w:sz w:val="21"/>
          <w:szCs w:val="21"/>
        </w:rPr>
        <w:t>target population</w:t>
      </w:r>
      <w:r w:rsidRPr="003B5A7E">
        <w:rPr>
          <w:rFonts w:ascii="Arial" w:hAnsi="Arial" w:cs="Arial"/>
          <w:sz w:val="21"/>
          <w:szCs w:val="21"/>
        </w:rPr>
        <w:t xml:space="preserve"> can be found, and agreements (either formal or informal) are in place</w:t>
      </w:r>
      <w:r w:rsidR="00D117B4" w:rsidRPr="003B5A7E">
        <w:rPr>
          <w:rFonts w:ascii="Arial" w:hAnsi="Arial" w:cs="Arial"/>
          <w:sz w:val="21"/>
          <w:szCs w:val="21"/>
        </w:rPr>
        <w:t>.</w:t>
      </w:r>
      <w:r w:rsidRPr="003B5A7E">
        <w:rPr>
          <w:rFonts w:ascii="Arial" w:hAnsi="Arial" w:cs="Arial"/>
          <w:sz w:val="21"/>
          <w:szCs w:val="21"/>
        </w:rPr>
        <w:t xml:space="preserve"> </w:t>
      </w:r>
    </w:p>
    <w:p w14:paraId="27D0AECA" w14:textId="77777777" w:rsidR="00C75B6B" w:rsidRPr="003B5A7E" w:rsidRDefault="00C75B6B" w:rsidP="00FD1B5A">
      <w:pPr>
        <w:pStyle w:val="BodyText"/>
        <w:shd w:val="pct10" w:color="000000" w:fill="FFFFFF"/>
        <w:tabs>
          <w:tab w:val="left" w:pos="1350"/>
        </w:tabs>
        <w:ind w:left="1440"/>
        <w:jc w:val="both"/>
        <w:rPr>
          <w:rFonts w:ascii="Arial" w:hAnsi="Arial" w:cs="Arial"/>
          <w:sz w:val="21"/>
          <w:szCs w:val="21"/>
        </w:rPr>
      </w:pPr>
    </w:p>
    <w:p w14:paraId="0BCE3A7A" w14:textId="5DB8D3B8" w:rsidR="00C75B6B" w:rsidRPr="003B5A7E" w:rsidRDefault="00C75B6B" w:rsidP="00FD1B5A">
      <w:pPr>
        <w:pStyle w:val="BodyText"/>
        <w:shd w:val="pct10" w:color="000000" w:fill="FFFFFF"/>
        <w:tabs>
          <w:tab w:val="left" w:pos="1350"/>
          <w:tab w:val="left" w:pos="1980"/>
        </w:tabs>
        <w:ind w:left="2520" w:hanging="10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r>
      <w:r w:rsidR="006C0C59" w:rsidRPr="003B5A7E">
        <w:rPr>
          <w:rFonts w:ascii="Arial" w:hAnsi="Arial" w:cs="Arial"/>
          <w:sz w:val="21"/>
          <w:szCs w:val="21"/>
        </w:rPr>
        <w:t>T</w:t>
      </w:r>
      <w:r w:rsidRPr="003B5A7E">
        <w:rPr>
          <w:rFonts w:ascii="Arial" w:hAnsi="Arial" w:cs="Arial"/>
          <w:sz w:val="21"/>
          <w:szCs w:val="21"/>
        </w:rPr>
        <w:t>he site does not</w:t>
      </w:r>
      <w:r w:rsidR="005718E2" w:rsidRPr="003B5A7E">
        <w:rPr>
          <w:rFonts w:ascii="Arial" w:hAnsi="Arial" w:cs="Arial"/>
          <w:sz w:val="21"/>
          <w:szCs w:val="21"/>
        </w:rPr>
        <w:t xml:space="preserve"> yet</w:t>
      </w:r>
      <w:r w:rsidRPr="003B5A7E">
        <w:rPr>
          <w:rFonts w:ascii="Arial" w:hAnsi="Arial" w:cs="Arial"/>
          <w:sz w:val="21"/>
          <w:szCs w:val="21"/>
        </w:rPr>
        <w:t xml:space="preserve"> identify organizations within the community in which the </w:t>
      </w:r>
      <w:r w:rsidRPr="003B5A7E">
        <w:rPr>
          <w:rFonts w:ascii="Arial" w:hAnsi="Arial" w:cs="Arial"/>
          <w:bCs/>
          <w:iCs/>
          <w:sz w:val="21"/>
          <w:szCs w:val="21"/>
        </w:rPr>
        <w:t>target population</w:t>
      </w:r>
      <w:r w:rsidRPr="003B5A7E">
        <w:rPr>
          <w:rFonts w:ascii="Arial" w:hAnsi="Arial" w:cs="Arial"/>
          <w:sz w:val="21"/>
          <w:szCs w:val="21"/>
        </w:rPr>
        <w:t xml:space="preserve"> can be found</w:t>
      </w:r>
      <w:r w:rsidR="006C0C59" w:rsidRPr="003B5A7E">
        <w:rPr>
          <w:rFonts w:ascii="Arial" w:hAnsi="Arial" w:cs="Arial"/>
          <w:sz w:val="21"/>
          <w:szCs w:val="21"/>
        </w:rPr>
        <w:t>,</w:t>
      </w:r>
      <w:r w:rsidRPr="003B5A7E">
        <w:rPr>
          <w:rFonts w:ascii="Arial" w:hAnsi="Arial" w:cs="Arial"/>
          <w:sz w:val="21"/>
          <w:szCs w:val="21"/>
        </w:rPr>
        <w:t xml:space="preserve"> or the site has not </w:t>
      </w:r>
      <w:r w:rsidR="005718E2" w:rsidRPr="003B5A7E">
        <w:rPr>
          <w:rFonts w:ascii="Arial" w:hAnsi="Arial" w:cs="Arial"/>
          <w:sz w:val="21"/>
          <w:szCs w:val="21"/>
        </w:rPr>
        <w:t xml:space="preserve">yet </w:t>
      </w:r>
      <w:r w:rsidRPr="003B5A7E">
        <w:rPr>
          <w:rFonts w:ascii="Arial" w:hAnsi="Arial" w:cs="Arial"/>
          <w:sz w:val="21"/>
          <w:szCs w:val="21"/>
        </w:rPr>
        <w:t>initiated relationships with identified referral organizations.</w:t>
      </w:r>
    </w:p>
    <w:p w14:paraId="01A60B8D" w14:textId="77777777" w:rsidR="00C75B6B" w:rsidRPr="003B5A7E" w:rsidRDefault="00C75B6B" w:rsidP="00FD1B5A">
      <w:pPr>
        <w:pStyle w:val="BodyText"/>
        <w:shd w:val="pct10" w:color="000000" w:fill="FFFFFF"/>
        <w:tabs>
          <w:tab w:val="left" w:pos="1350"/>
          <w:tab w:val="left" w:pos="1980"/>
        </w:tabs>
        <w:ind w:left="2520" w:hanging="1080"/>
        <w:jc w:val="both"/>
        <w:rPr>
          <w:rFonts w:ascii="Arial" w:hAnsi="Arial" w:cs="Arial"/>
          <w:sz w:val="21"/>
          <w:szCs w:val="21"/>
        </w:rPr>
      </w:pPr>
    </w:p>
    <w:p w14:paraId="5A15E0A9" w14:textId="77777777" w:rsidR="00C75B6B" w:rsidRPr="003B5A7E" w:rsidRDefault="00A03A40" w:rsidP="00FD1B5A">
      <w:pPr>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The site can decide if a formal MOU would be beneficial with some of its referral sources. Some sites may have only formal MOUs in place, while others will have only informal (verbal) agreements in place, and others still may have a mix of both formal and informal.</w:t>
      </w:r>
    </w:p>
    <w:p w14:paraId="14589554" w14:textId="77777777" w:rsidR="00A03A40" w:rsidRPr="003B5A7E" w:rsidRDefault="00A03A40" w:rsidP="00FD1B5A">
      <w:pPr>
        <w:ind w:left="2160" w:hanging="720"/>
        <w:jc w:val="both"/>
        <w:rPr>
          <w:rFonts w:ascii="Arial" w:hAnsi="Arial" w:cs="Arial"/>
          <w:b/>
          <w:sz w:val="21"/>
          <w:szCs w:val="21"/>
        </w:rPr>
      </w:pPr>
    </w:p>
    <w:p w14:paraId="256585F8" w14:textId="21754295" w:rsidR="00C75B6B" w:rsidRPr="003B5A7E" w:rsidRDefault="000E3792" w:rsidP="000E3792">
      <w:pPr>
        <w:pStyle w:val="Heading3"/>
        <w:rPr>
          <w:b w:val="0"/>
        </w:rPr>
      </w:pPr>
      <w:bookmarkStart w:id="102" w:name="One1C"/>
      <w:bookmarkStart w:id="103" w:name="_1-1.C_The_site"/>
      <w:bookmarkEnd w:id="102"/>
      <w:bookmarkEnd w:id="103"/>
      <w:r w:rsidRPr="003B5A7E">
        <w:t>1-1.C</w:t>
      </w:r>
      <w:r w:rsidR="00C75B6B" w:rsidRPr="003B5A7E">
        <w:tab/>
      </w:r>
      <w:r w:rsidR="00C75B6B" w:rsidRPr="003B5A7E">
        <w:rPr>
          <w:b w:val="0"/>
        </w:rPr>
        <w:t xml:space="preserve">The site measures the number of families in the </w:t>
      </w:r>
      <w:hyperlink w:anchor="a_atargetpopulation" w:history="1">
        <w:r w:rsidR="003B3BB7" w:rsidRPr="003B5A7E">
          <w:rPr>
            <w:rStyle w:val="Hyperlink"/>
            <w:b w:val="0"/>
          </w:rPr>
          <w:t>target population</w:t>
        </w:r>
      </w:hyperlink>
      <w:r w:rsidR="00C75B6B" w:rsidRPr="003B5A7E">
        <w:rPr>
          <w:b w:val="0"/>
        </w:rPr>
        <w:t xml:space="preserve"> </w:t>
      </w:r>
      <w:r w:rsidR="003B3BB7" w:rsidRPr="003B5A7E">
        <w:rPr>
          <w:b w:val="0"/>
          <w:bCs/>
          <w:i/>
          <w:color w:val="000000" w:themeColor="text1"/>
        </w:rPr>
        <w:t>screened/referred</w:t>
      </w:r>
      <w:r w:rsidR="003B3BB7" w:rsidRPr="003B5A7E">
        <w:rPr>
          <w:bCs/>
          <w:i/>
          <w:color w:val="000000" w:themeColor="text1"/>
        </w:rPr>
        <w:t xml:space="preserve"> </w:t>
      </w:r>
      <w:r w:rsidR="0057524C" w:rsidRPr="003B5A7E">
        <w:rPr>
          <w:b w:val="0"/>
          <w:color w:val="000000" w:themeColor="text1"/>
        </w:rPr>
        <w:t xml:space="preserve">for </w:t>
      </w:r>
      <w:r w:rsidR="0057524C" w:rsidRPr="003B5A7E">
        <w:rPr>
          <w:b w:val="0"/>
        </w:rPr>
        <w:t xml:space="preserve">Healthy Families services </w:t>
      </w:r>
      <w:r w:rsidR="00C75B6B" w:rsidRPr="003B5A7E">
        <w:rPr>
          <w:b w:val="0"/>
        </w:rPr>
        <w:t xml:space="preserve">through its system of organizational relationships and develops improvement strategies.  Please Note: Sites can use the </w:t>
      </w:r>
      <w:hyperlink r:id="rId35" w:history="1">
        <w:r w:rsidR="006D093A" w:rsidRPr="003B5A7E">
          <w:rPr>
            <w:rStyle w:val="Hyperlink"/>
            <w:b w:val="0"/>
          </w:rPr>
          <w:t xml:space="preserve">Standard 1 Spreadsheet </w:t>
        </w:r>
      </w:hyperlink>
      <w:r w:rsidR="00C75B6B" w:rsidRPr="003B5A7E">
        <w:rPr>
          <w:b w:val="0"/>
        </w:rPr>
        <w:t>to calculate the percentage of the ta</w:t>
      </w:r>
      <w:r w:rsidR="00B46C12" w:rsidRPr="003B5A7E">
        <w:rPr>
          <w:b w:val="0"/>
        </w:rPr>
        <w:t>rget population being screened/referred</w:t>
      </w:r>
      <w:r w:rsidR="00C75B6B" w:rsidRPr="003B5A7E">
        <w:rPr>
          <w:b w:val="0"/>
        </w:rPr>
        <w:t xml:space="preserve">. </w:t>
      </w:r>
    </w:p>
    <w:p w14:paraId="42D13563" w14:textId="77777777" w:rsidR="00C75B6B" w:rsidRPr="003B5A7E" w:rsidRDefault="00C75B6B" w:rsidP="00FD1B5A">
      <w:pPr>
        <w:ind w:left="1440" w:hanging="720"/>
        <w:jc w:val="both"/>
        <w:rPr>
          <w:rFonts w:ascii="Arial" w:hAnsi="Arial" w:cs="Arial"/>
          <w:b/>
          <w:i/>
          <w:color w:val="800080"/>
          <w:sz w:val="21"/>
          <w:szCs w:val="21"/>
        </w:rPr>
      </w:pPr>
    </w:p>
    <w:p w14:paraId="6EF9FCF1" w14:textId="366E2547" w:rsidR="00C75B6B" w:rsidRPr="003B5A7E" w:rsidRDefault="00C75B6B" w:rsidP="00FD1B5A">
      <w:pPr>
        <w:ind w:left="1440" w:hanging="720"/>
        <w:jc w:val="both"/>
        <w:rPr>
          <w:rFonts w:ascii="Arial" w:hAnsi="Arial" w:cs="Arial"/>
          <w:bCs/>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r>
      <w:r w:rsidRPr="003B5A7E">
        <w:rPr>
          <w:rFonts w:ascii="Arial" w:hAnsi="Arial" w:cs="Arial"/>
          <w:bCs/>
          <w:i/>
          <w:color w:val="800080"/>
          <w:sz w:val="21"/>
          <w:szCs w:val="21"/>
        </w:rPr>
        <w:t xml:space="preserve">Measuring the percentage of families in the target population being reached allows the site to utilize data effectively to advocate for families in the community whose needs may go unmet. For example, there </w:t>
      </w:r>
      <w:r w:rsidR="007E1113" w:rsidRPr="003B5A7E">
        <w:rPr>
          <w:rFonts w:ascii="Arial" w:hAnsi="Arial" w:cs="Arial"/>
          <w:bCs/>
          <w:i/>
          <w:color w:val="800080"/>
          <w:sz w:val="21"/>
          <w:szCs w:val="21"/>
        </w:rPr>
        <w:t xml:space="preserve">may be </w:t>
      </w:r>
      <w:r w:rsidRPr="003B5A7E">
        <w:rPr>
          <w:rFonts w:ascii="Arial" w:hAnsi="Arial" w:cs="Arial"/>
          <w:bCs/>
          <w:i/>
          <w:color w:val="800080"/>
          <w:sz w:val="21"/>
          <w:szCs w:val="21"/>
        </w:rPr>
        <w:t xml:space="preserve">many more potential families in the target population than can be served owing to the site’s current capacity. Measuring the data in this case provides the site with valuable information to support a funding request to increase staffing. In other cases, the site might be reaching the vast majority of its target population yet staff </w:t>
      </w:r>
      <w:hyperlink w:anchor="Caseload" w:history="1">
        <w:r w:rsidRPr="003B5A7E">
          <w:rPr>
            <w:rStyle w:val="Hyperlink"/>
            <w:rFonts w:ascii="Arial" w:hAnsi="Arial" w:cs="Arial"/>
            <w:bCs/>
            <w:i/>
            <w:sz w:val="21"/>
            <w:szCs w:val="21"/>
          </w:rPr>
          <w:t>caseloads</w:t>
        </w:r>
      </w:hyperlink>
      <w:r w:rsidRPr="003B5A7E">
        <w:rPr>
          <w:rFonts w:ascii="Arial" w:hAnsi="Arial" w:cs="Arial"/>
          <w:bCs/>
          <w:i/>
          <w:color w:val="800080"/>
          <w:sz w:val="21"/>
          <w:szCs w:val="21"/>
        </w:rPr>
        <w:t xml:space="preserve"> are not filled. The data can then help the site determine whether its current target population definition is too restrictive. </w:t>
      </w:r>
    </w:p>
    <w:p w14:paraId="07698B90" w14:textId="77777777" w:rsidR="00C75B6B" w:rsidRPr="003B5A7E" w:rsidRDefault="00C75B6B" w:rsidP="00FD1B5A">
      <w:pPr>
        <w:ind w:left="1440" w:hanging="720"/>
        <w:jc w:val="both"/>
        <w:rPr>
          <w:rFonts w:ascii="Arial" w:hAnsi="Arial" w:cs="Arial"/>
          <w:bCs/>
          <w:i/>
          <w:color w:val="800080"/>
          <w:sz w:val="21"/>
          <w:szCs w:val="21"/>
        </w:rPr>
      </w:pPr>
    </w:p>
    <w:p w14:paraId="771BB6E7" w14:textId="4A0431EE" w:rsidR="00C75B6B" w:rsidRPr="003B5A7E" w:rsidRDefault="00F83905" w:rsidP="00FD1B5A">
      <w:pPr>
        <w:ind w:left="1440"/>
        <w:jc w:val="both"/>
        <w:rPr>
          <w:rFonts w:ascii="Arial" w:hAnsi="Arial" w:cs="Arial"/>
          <w:b/>
          <w:bCs/>
          <w:i/>
          <w:color w:val="800080"/>
          <w:sz w:val="21"/>
          <w:szCs w:val="21"/>
        </w:rPr>
      </w:pPr>
      <w:hyperlink w:anchor="A_Address_Monitor" w:history="1">
        <w:r w:rsidR="00C75B6B" w:rsidRPr="003B5A7E">
          <w:rPr>
            <w:rStyle w:val="Hyperlink"/>
            <w:rFonts w:ascii="Arial" w:hAnsi="Arial" w:cs="Arial"/>
            <w:bCs/>
            <w:i/>
            <w:sz w:val="21"/>
            <w:szCs w:val="21"/>
          </w:rPr>
          <w:t>Monitoring</w:t>
        </w:r>
      </w:hyperlink>
      <w:r w:rsidR="00C75B6B" w:rsidRPr="003B5A7E">
        <w:rPr>
          <w:rFonts w:ascii="Arial" w:hAnsi="Arial" w:cs="Arial"/>
          <w:bCs/>
          <w:i/>
          <w:color w:val="800080"/>
          <w:sz w:val="21"/>
          <w:szCs w:val="21"/>
        </w:rPr>
        <w:t xml:space="preserve"> the system of organizational relationships is a key component to understanding how more families might be reached. The site will also use this data to develop strategies for how the </w:t>
      </w:r>
      <w:hyperlink w:anchor="a_screening" w:history="1">
        <w:r w:rsidR="00E21B2A" w:rsidRPr="003B5A7E">
          <w:rPr>
            <w:rStyle w:val="Hyperlink"/>
            <w:rFonts w:ascii="Arial" w:hAnsi="Arial" w:cs="Arial"/>
            <w:bCs/>
            <w:i/>
            <w:sz w:val="21"/>
            <w:szCs w:val="21"/>
          </w:rPr>
          <w:t>screening</w:t>
        </w:r>
      </w:hyperlink>
      <w:r w:rsidR="00C75B6B" w:rsidRPr="003B5A7E">
        <w:rPr>
          <w:rFonts w:ascii="Arial" w:hAnsi="Arial" w:cs="Arial"/>
          <w:bCs/>
          <w:i/>
          <w:color w:val="800080"/>
          <w:sz w:val="21"/>
          <w:szCs w:val="21"/>
        </w:rPr>
        <w:t>/</w:t>
      </w:r>
      <w:hyperlink w:anchor="a_areferral" w:history="1">
        <w:r w:rsidR="00AD5C14" w:rsidRPr="003B5A7E">
          <w:rPr>
            <w:rStyle w:val="Hyperlink"/>
            <w:rFonts w:ascii="Arial" w:hAnsi="Arial" w:cs="Arial"/>
            <w:bCs/>
            <w:i/>
            <w:sz w:val="21"/>
            <w:szCs w:val="21"/>
          </w:rPr>
          <w:t>referral</w:t>
        </w:r>
      </w:hyperlink>
      <w:r w:rsidR="00C75B6B" w:rsidRPr="003B5A7E">
        <w:rPr>
          <w:rFonts w:ascii="Arial" w:hAnsi="Arial" w:cs="Arial"/>
          <w:bCs/>
          <w:i/>
          <w:color w:val="800080"/>
          <w:sz w:val="21"/>
          <w:szCs w:val="21"/>
        </w:rPr>
        <w:t xml:space="preserve"> process might be improved (e.g., strategies to form new relationships, provide in-service training for </w:t>
      </w:r>
      <w:hyperlink w:anchor="a_areferral" w:history="1">
        <w:r w:rsidR="00AD5C14" w:rsidRPr="003B5A7E">
          <w:rPr>
            <w:rStyle w:val="Hyperlink"/>
            <w:rFonts w:ascii="Arial" w:hAnsi="Arial" w:cs="Arial"/>
            <w:bCs/>
            <w:i/>
            <w:sz w:val="21"/>
            <w:szCs w:val="21"/>
          </w:rPr>
          <w:t>referral</w:t>
        </w:r>
      </w:hyperlink>
      <w:r w:rsidR="00C75B6B" w:rsidRPr="003B5A7E">
        <w:rPr>
          <w:rFonts w:ascii="Arial" w:hAnsi="Arial" w:cs="Arial"/>
          <w:bCs/>
          <w:i/>
          <w:color w:val="800080"/>
          <w:sz w:val="21"/>
          <w:szCs w:val="21"/>
        </w:rPr>
        <w:t xml:space="preserve"> agencies, create more effective ways to screen/identify families in the target area, etc</w:t>
      </w:r>
      <w:r w:rsidR="00C75B6B" w:rsidRPr="003B5A7E">
        <w:rPr>
          <w:rFonts w:ascii="Arial" w:hAnsi="Arial" w:cs="Arial"/>
          <w:b/>
          <w:bCs/>
          <w:i/>
          <w:color w:val="800080"/>
          <w:sz w:val="21"/>
          <w:szCs w:val="21"/>
        </w:rPr>
        <w:t>.).</w:t>
      </w:r>
    </w:p>
    <w:p w14:paraId="7D44A078" w14:textId="77777777" w:rsidR="00C75B6B" w:rsidRPr="003B5A7E" w:rsidRDefault="00C75B6B" w:rsidP="00FD1B5A">
      <w:pPr>
        <w:ind w:left="1440" w:hanging="720"/>
        <w:jc w:val="both"/>
        <w:rPr>
          <w:rFonts w:ascii="Arial" w:hAnsi="Arial" w:cs="Arial"/>
          <w:b/>
          <w:bCs/>
          <w:i/>
          <w:color w:val="800080"/>
          <w:sz w:val="21"/>
          <w:szCs w:val="21"/>
        </w:rPr>
      </w:pPr>
    </w:p>
    <w:p w14:paraId="4CCD12CE" w14:textId="28C152CF" w:rsidR="00C75B6B" w:rsidRPr="003B5A7E" w:rsidRDefault="00C75B6B" w:rsidP="00FD1B5A">
      <w:pPr>
        <w:ind w:left="1440" w:hanging="720"/>
        <w:jc w:val="both"/>
        <w:rPr>
          <w:rFonts w:ascii="Arial" w:hAnsi="Arial" w:cs="Arial"/>
          <w:bCs/>
          <w:i/>
          <w:color w:val="800080"/>
          <w:sz w:val="21"/>
          <w:szCs w:val="21"/>
        </w:rPr>
      </w:pPr>
      <w:r w:rsidRPr="003B5A7E">
        <w:rPr>
          <w:rFonts w:ascii="Arial" w:hAnsi="Arial" w:cs="Arial"/>
          <w:b/>
          <w:bCs/>
          <w:i/>
          <w:color w:val="800080"/>
          <w:sz w:val="21"/>
          <w:szCs w:val="21"/>
        </w:rPr>
        <w:tab/>
      </w:r>
      <w:r w:rsidRPr="003B5A7E">
        <w:rPr>
          <w:rFonts w:ascii="Arial" w:hAnsi="Arial" w:cs="Arial"/>
          <w:i/>
          <w:color w:val="800080"/>
          <w:sz w:val="21"/>
          <w:szCs w:val="21"/>
        </w:rPr>
        <w:t>Demographic data quantif</w:t>
      </w:r>
      <w:r w:rsidR="007E1113" w:rsidRPr="003B5A7E">
        <w:rPr>
          <w:rFonts w:ascii="Arial" w:hAnsi="Arial" w:cs="Arial"/>
          <w:i/>
          <w:color w:val="800080"/>
          <w:sz w:val="21"/>
          <w:szCs w:val="21"/>
        </w:rPr>
        <w:t>ying</w:t>
      </w:r>
      <w:r w:rsidRPr="003B5A7E">
        <w:rPr>
          <w:rFonts w:ascii="Arial" w:hAnsi="Arial" w:cs="Arial"/>
          <w:i/>
          <w:color w:val="800080"/>
          <w:sz w:val="21"/>
          <w:szCs w:val="21"/>
        </w:rPr>
        <w:t xml:space="preserve"> (as closely as possible) the volume of potential families (as defined by its target population) is gathered. This data is specific to the families actually giving birth within the identified target population. </w:t>
      </w:r>
      <w:r w:rsidRPr="003B5A7E">
        <w:rPr>
          <w:rFonts w:ascii="Arial" w:hAnsi="Arial" w:cs="Arial"/>
          <w:bCs/>
          <w:i/>
          <w:color w:val="800080"/>
          <w:sz w:val="21"/>
          <w:szCs w:val="21"/>
        </w:rPr>
        <w:t xml:space="preserve">To measure the percentage of </w:t>
      </w:r>
      <w:r w:rsidR="00B46C12" w:rsidRPr="003B5A7E">
        <w:rPr>
          <w:rFonts w:ascii="Arial" w:hAnsi="Arial" w:cs="Arial"/>
          <w:bCs/>
          <w:i/>
          <w:color w:val="800080"/>
          <w:sz w:val="21"/>
          <w:szCs w:val="21"/>
        </w:rPr>
        <w:t>the target population screened/referred</w:t>
      </w:r>
      <w:r w:rsidRPr="003B5A7E">
        <w:rPr>
          <w:rFonts w:ascii="Arial" w:hAnsi="Arial" w:cs="Arial"/>
          <w:bCs/>
          <w:i/>
          <w:color w:val="800080"/>
          <w:sz w:val="21"/>
          <w:szCs w:val="21"/>
        </w:rPr>
        <w:t xml:space="preserve"> for HFA services, a site starts with this total potential number of families in the service area over an upcoming 12 month period </w:t>
      </w:r>
      <w:r w:rsidR="00C6215F" w:rsidRPr="003B5A7E">
        <w:rPr>
          <w:rFonts w:ascii="Arial" w:hAnsi="Arial" w:cs="Arial"/>
          <w:bCs/>
          <w:i/>
          <w:color w:val="800080"/>
          <w:sz w:val="21"/>
          <w:szCs w:val="21"/>
        </w:rPr>
        <w:t xml:space="preserve">which </w:t>
      </w:r>
      <w:r w:rsidRPr="003B5A7E">
        <w:rPr>
          <w:rFonts w:ascii="Arial" w:hAnsi="Arial" w:cs="Arial"/>
          <w:bCs/>
          <w:i/>
          <w:color w:val="800080"/>
          <w:sz w:val="21"/>
          <w:szCs w:val="21"/>
        </w:rPr>
        <w:t>meet its target population descriptor(s). This does not have to be an exact number and can be informed by both formal and informal data sources. At the end of the 12 month period the site total</w:t>
      </w:r>
      <w:r w:rsidR="00B46C12" w:rsidRPr="003B5A7E">
        <w:rPr>
          <w:rFonts w:ascii="Arial" w:hAnsi="Arial" w:cs="Arial"/>
          <w:bCs/>
          <w:i/>
          <w:color w:val="800080"/>
          <w:sz w:val="21"/>
          <w:szCs w:val="21"/>
        </w:rPr>
        <w:t>s the number actually screened/referred</w:t>
      </w:r>
      <w:r w:rsidRPr="003B5A7E">
        <w:rPr>
          <w:rFonts w:ascii="Arial" w:hAnsi="Arial" w:cs="Arial"/>
          <w:bCs/>
          <w:i/>
          <w:color w:val="800080"/>
          <w:sz w:val="21"/>
          <w:szCs w:val="21"/>
        </w:rPr>
        <w:t xml:space="preserve"> for services who met </w:t>
      </w:r>
      <w:r w:rsidR="008F3E2B" w:rsidRPr="003B5A7E">
        <w:rPr>
          <w:rFonts w:ascii="Arial" w:hAnsi="Arial" w:cs="Arial"/>
          <w:bCs/>
          <w:i/>
          <w:color w:val="800080"/>
          <w:sz w:val="21"/>
          <w:szCs w:val="21"/>
        </w:rPr>
        <w:t>target population descriptor(s)</w:t>
      </w:r>
      <w:r w:rsidRPr="003B5A7E">
        <w:rPr>
          <w:rFonts w:ascii="Arial" w:hAnsi="Arial" w:cs="Arial"/>
          <w:bCs/>
          <w:i/>
          <w:color w:val="800080"/>
          <w:sz w:val="21"/>
          <w:szCs w:val="21"/>
        </w:rPr>
        <w:t xml:space="preserve">. The </w:t>
      </w:r>
      <w:r w:rsidRPr="003B5A7E">
        <w:rPr>
          <w:rFonts w:ascii="Arial" w:hAnsi="Arial" w:cs="Arial"/>
          <w:b/>
          <w:bCs/>
          <w:i/>
          <w:color w:val="800080"/>
          <w:sz w:val="21"/>
          <w:szCs w:val="21"/>
          <w:u w:val="single"/>
        </w:rPr>
        <w:t>actual number</w:t>
      </w:r>
      <w:r w:rsidR="008F3E2B" w:rsidRPr="003B5A7E">
        <w:rPr>
          <w:rFonts w:ascii="Arial" w:hAnsi="Arial" w:cs="Arial"/>
          <w:bCs/>
          <w:i/>
          <w:color w:val="800080"/>
          <w:sz w:val="21"/>
          <w:szCs w:val="21"/>
        </w:rPr>
        <w:t xml:space="preserve"> screened/referred</w:t>
      </w:r>
      <w:r w:rsidRPr="003B5A7E">
        <w:rPr>
          <w:rFonts w:ascii="Arial" w:hAnsi="Arial" w:cs="Arial"/>
          <w:bCs/>
          <w:i/>
          <w:color w:val="800080"/>
          <w:sz w:val="21"/>
          <w:szCs w:val="21"/>
        </w:rPr>
        <w:t xml:space="preserve"> divided by the </w:t>
      </w:r>
      <w:r w:rsidRPr="003B5A7E">
        <w:rPr>
          <w:rFonts w:ascii="Arial" w:hAnsi="Arial" w:cs="Arial"/>
          <w:b/>
          <w:bCs/>
          <w:i/>
          <w:color w:val="800080"/>
          <w:sz w:val="21"/>
          <w:szCs w:val="21"/>
          <w:u w:val="single"/>
        </w:rPr>
        <w:t>potential number</w:t>
      </w:r>
      <w:r w:rsidR="005224ED" w:rsidRPr="003B5A7E">
        <w:rPr>
          <w:rFonts w:ascii="Arial" w:hAnsi="Arial" w:cs="Arial"/>
          <w:bCs/>
          <w:i/>
          <w:color w:val="800080"/>
          <w:sz w:val="21"/>
          <w:szCs w:val="21"/>
        </w:rPr>
        <w:t xml:space="preserve"> x 100 = the percentage screened/referred.</w:t>
      </w:r>
      <w:r w:rsidRPr="003B5A7E">
        <w:rPr>
          <w:rFonts w:ascii="Arial" w:hAnsi="Arial" w:cs="Arial"/>
          <w:bCs/>
          <w:i/>
          <w:color w:val="800080"/>
          <w:sz w:val="21"/>
          <w:szCs w:val="21"/>
        </w:rPr>
        <w:t xml:space="preserve"> </w:t>
      </w:r>
    </w:p>
    <w:p w14:paraId="7257425F" w14:textId="77777777" w:rsidR="00C75B6B" w:rsidRPr="003B5A7E" w:rsidRDefault="00C75B6B" w:rsidP="00FD1B5A">
      <w:pPr>
        <w:ind w:left="1440" w:hanging="720"/>
        <w:jc w:val="both"/>
        <w:rPr>
          <w:rFonts w:ascii="Arial" w:hAnsi="Arial" w:cs="Arial"/>
          <w:bCs/>
          <w:i/>
          <w:color w:val="800080"/>
          <w:sz w:val="21"/>
          <w:szCs w:val="21"/>
        </w:rPr>
      </w:pPr>
    </w:p>
    <w:p w14:paraId="6F8AF84A" w14:textId="6DD67695" w:rsidR="00C75B6B" w:rsidRPr="003B5A7E" w:rsidRDefault="00C75B6B" w:rsidP="00FD1B5A">
      <w:pPr>
        <w:ind w:left="1440"/>
        <w:jc w:val="both"/>
        <w:rPr>
          <w:rFonts w:ascii="Arial" w:hAnsi="Arial" w:cs="Arial"/>
          <w:bCs/>
          <w:i/>
          <w:color w:val="00B050"/>
          <w:sz w:val="21"/>
          <w:szCs w:val="21"/>
        </w:rPr>
      </w:pPr>
      <w:r w:rsidRPr="003B5A7E">
        <w:rPr>
          <w:rFonts w:ascii="Arial" w:hAnsi="Arial" w:cs="Arial"/>
          <w:bCs/>
          <w:i/>
          <w:color w:val="00B050"/>
          <w:sz w:val="21"/>
          <w:szCs w:val="21"/>
        </w:rPr>
        <w:t xml:space="preserve">For example in Babyville, the most recent Kids Count data shows 1000 teens gave birth in that area over a one year period, and so 1000 is the potential </w:t>
      </w:r>
      <w:r w:rsidR="008F3E2B" w:rsidRPr="003B5A7E">
        <w:rPr>
          <w:rFonts w:ascii="Arial" w:hAnsi="Arial" w:cs="Arial"/>
          <w:bCs/>
          <w:i/>
          <w:color w:val="00B050"/>
          <w:sz w:val="21"/>
          <w:szCs w:val="21"/>
        </w:rPr>
        <w:t>target population</w:t>
      </w:r>
      <w:r w:rsidRPr="003B5A7E">
        <w:rPr>
          <w:rFonts w:ascii="Arial" w:hAnsi="Arial" w:cs="Arial"/>
          <w:bCs/>
          <w:i/>
          <w:color w:val="00B050"/>
          <w:sz w:val="21"/>
          <w:szCs w:val="21"/>
        </w:rPr>
        <w:t xml:space="preserve">. Over the past year, the Babyville HFA site received a total of 550 referrals from the birthing hospital, WIC, a local food pantry agency and even some self-referrals, however 50 of these referrals did not meet target population </w:t>
      </w:r>
      <w:hyperlink w:anchor="Criteria" w:history="1">
        <w:r w:rsidR="003E33CE" w:rsidRPr="003B5A7E">
          <w:rPr>
            <w:rStyle w:val="Hyperlink"/>
            <w:rFonts w:ascii="Arial" w:hAnsi="Arial" w:cs="Arial"/>
            <w:bCs/>
            <w:i/>
            <w:sz w:val="21"/>
            <w:szCs w:val="21"/>
          </w:rPr>
          <w:t>criteria</w:t>
        </w:r>
      </w:hyperlink>
      <w:r w:rsidRPr="003B5A7E">
        <w:rPr>
          <w:rFonts w:ascii="Arial" w:hAnsi="Arial" w:cs="Arial"/>
          <w:bCs/>
          <w:i/>
          <w:color w:val="00B050"/>
          <w:sz w:val="21"/>
          <w:szCs w:val="21"/>
        </w:rPr>
        <w:t xml:space="preserve"> as they resided outside the county or were not teens. </w:t>
      </w:r>
      <w:r w:rsidR="00C57FF6" w:rsidRPr="003B5A7E">
        <w:rPr>
          <w:rFonts w:ascii="Arial" w:hAnsi="Arial" w:cs="Arial"/>
          <w:bCs/>
          <w:i/>
          <w:color w:val="00B050"/>
          <w:sz w:val="21"/>
          <w:szCs w:val="21"/>
        </w:rPr>
        <w:t>As a result, f</w:t>
      </w:r>
      <w:r w:rsidRPr="003B5A7E">
        <w:rPr>
          <w:rFonts w:ascii="Arial" w:hAnsi="Arial" w:cs="Arial"/>
          <w:bCs/>
          <w:i/>
          <w:color w:val="00B050"/>
          <w:sz w:val="21"/>
          <w:szCs w:val="21"/>
        </w:rPr>
        <w:t xml:space="preserve">ive hundred (500) referrals received in the past year met target population </w:t>
      </w:r>
      <w:hyperlink w:anchor="Criteria" w:history="1">
        <w:r w:rsidR="003E33CE" w:rsidRPr="003B5A7E">
          <w:rPr>
            <w:rStyle w:val="Hyperlink"/>
            <w:rFonts w:ascii="Arial" w:hAnsi="Arial" w:cs="Arial"/>
            <w:bCs/>
            <w:i/>
            <w:sz w:val="21"/>
            <w:szCs w:val="21"/>
          </w:rPr>
          <w:t>criteria</w:t>
        </w:r>
      </w:hyperlink>
      <w:r w:rsidRPr="003B5A7E">
        <w:rPr>
          <w:rFonts w:ascii="Arial" w:hAnsi="Arial" w:cs="Arial"/>
          <w:bCs/>
          <w:i/>
          <w:color w:val="00B050"/>
          <w:sz w:val="21"/>
          <w:szCs w:val="21"/>
        </w:rPr>
        <w:t>. Therefore the calculation is 500/1000 x 100 = 50% of t</w:t>
      </w:r>
      <w:r w:rsidR="004357A4" w:rsidRPr="003B5A7E">
        <w:rPr>
          <w:rFonts w:ascii="Arial" w:hAnsi="Arial" w:cs="Arial"/>
          <w:bCs/>
          <w:i/>
          <w:color w:val="00B050"/>
          <w:sz w:val="21"/>
          <w:szCs w:val="21"/>
        </w:rPr>
        <w:t xml:space="preserve">he target population was </w:t>
      </w:r>
      <w:hyperlink w:anchor="a_screening" w:history="1">
        <w:r w:rsidR="00E21B2A" w:rsidRPr="003B5A7E">
          <w:rPr>
            <w:rStyle w:val="Hyperlink"/>
            <w:rFonts w:ascii="Arial" w:hAnsi="Arial" w:cs="Arial"/>
            <w:bCs/>
            <w:i/>
            <w:sz w:val="21"/>
            <w:szCs w:val="21"/>
          </w:rPr>
          <w:t>screened</w:t>
        </w:r>
      </w:hyperlink>
      <w:r w:rsidR="00E21B2A" w:rsidRPr="003B5A7E">
        <w:rPr>
          <w:rFonts w:ascii="Arial" w:hAnsi="Arial" w:cs="Arial"/>
          <w:bCs/>
          <w:i/>
          <w:color w:val="800080"/>
          <w:sz w:val="21"/>
          <w:szCs w:val="21"/>
        </w:rPr>
        <w:t>/</w:t>
      </w:r>
      <w:r w:rsidR="00A7535F" w:rsidRPr="003B5A7E">
        <w:rPr>
          <w:rFonts w:ascii="Arial" w:hAnsi="Arial" w:cs="Arial"/>
          <w:bCs/>
          <w:i/>
          <w:sz w:val="21"/>
          <w:szCs w:val="21"/>
        </w:rPr>
        <w:t>referred.</w:t>
      </w:r>
    </w:p>
    <w:p w14:paraId="1B928513" w14:textId="77777777" w:rsidR="008F3E2B" w:rsidRPr="003B5A7E" w:rsidRDefault="008F3E2B" w:rsidP="00FD1B5A">
      <w:pPr>
        <w:ind w:left="1440"/>
        <w:jc w:val="both"/>
        <w:rPr>
          <w:rFonts w:ascii="Arial" w:hAnsi="Arial" w:cs="Arial"/>
          <w:bCs/>
          <w:i/>
          <w:color w:val="00B050"/>
          <w:sz w:val="21"/>
          <w:szCs w:val="21"/>
        </w:rPr>
      </w:pPr>
    </w:p>
    <w:p w14:paraId="7CD864A6" w14:textId="77777777" w:rsidR="003F1087" w:rsidRPr="003B5A7E" w:rsidRDefault="003F1087" w:rsidP="00FD1B5A">
      <w:pPr>
        <w:ind w:left="1440"/>
        <w:jc w:val="both"/>
        <w:rPr>
          <w:rFonts w:ascii="Arial" w:hAnsi="Arial" w:cs="Arial"/>
          <w:bCs/>
          <w:i/>
          <w:color w:val="00B050"/>
          <w:sz w:val="21"/>
          <w:szCs w:val="21"/>
        </w:rPr>
      </w:pPr>
    </w:p>
    <w:p w14:paraId="41642FE9" w14:textId="77777777" w:rsidR="00C75B6B" w:rsidRPr="003B5A7E" w:rsidRDefault="00C75B6B" w:rsidP="00FD1B5A">
      <w:pPr>
        <w:shd w:val="pct10" w:color="000000" w:fill="FFFFFF"/>
        <w:ind w:left="2520" w:hanging="1080"/>
        <w:jc w:val="both"/>
        <w:rPr>
          <w:rFonts w:ascii="Arial" w:hAnsi="Arial" w:cs="Arial"/>
          <w:bCs/>
          <w:sz w:val="21"/>
          <w:szCs w:val="21"/>
        </w:rPr>
      </w:pPr>
      <w:r w:rsidRPr="003B5A7E">
        <w:rPr>
          <w:rFonts w:ascii="Arial" w:hAnsi="Arial" w:cs="Arial"/>
          <w:bCs/>
          <w:sz w:val="21"/>
          <w:szCs w:val="21"/>
        </w:rPr>
        <w:lastRenderedPageBreak/>
        <w:t>1-1.C</w:t>
      </w:r>
      <w:r w:rsidRPr="003B5A7E">
        <w:rPr>
          <w:rFonts w:ascii="Arial" w:hAnsi="Arial" w:cs="Arial"/>
          <w:b/>
          <w:sz w:val="21"/>
          <w:szCs w:val="21"/>
        </w:rPr>
        <w:tab/>
      </w:r>
      <w:r w:rsidRPr="003B5A7E">
        <w:rPr>
          <w:rFonts w:ascii="Arial" w:hAnsi="Arial" w:cs="Arial"/>
          <w:bCs/>
          <w:sz w:val="21"/>
          <w:szCs w:val="21"/>
        </w:rPr>
        <w:t>RATING INDICATORS</w:t>
      </w:r>
    </w:p>
    <w:p w14:paraId="3B8ECF64" w14:textId="77777777" w:rsidR="00C75B6B" w:rsidRPr="003B5A7E" w:rsidRDefault="00C75B6B" w:rsidP="00FD1B5A">
      <w:pPr>
        <w:pStyle w:val="BodyTextIndent3"/>
        <w:shd w:val="pct10" w:color="000000" w:fill="FFFFFF"/>
        <w:tabs>
          <w:tab w:val="left" w:pos="90"/>
        </w:tabs>
        <w:ind w:left="1440" w:firstLine="0"/>
        <w:jc w:val="both"/>
        <w:rPr>
          <w:rFonts w:ascii="Arial" w:hAnsi="Arial" w:cs="Arial"/>
          <w:bCs/>
          <w:sz w:val="21"/>
          <w:szCs w:val="21"/>
        </w:rPr>
      </w:pPr>
    </w:p>
    <w:p w14:paraId="70B70FAF" w14:textId="4E187AA8" w:rsidR="0057524C" w:rsidRPr="003B5A7E" w:rsidRDefault="00C75B6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bCs/>
          <w:sz w:val="21"/>
          <w:szCs w:val="21"/>
        </w:rPr>
        <w:t>3</w:t>
      </w:r>
      <w:r w:rsidRPr="003B5A7E">
        <w:rPr>
          <w:rFonts w:cs="Arial"/>
          <w:bCs/>
          <w:sz w:val="21"/>
          <w:szCs w:val="21"/>
        </w:rPr>
        <w:tab/>
        <w:t>-</w:t>
      </w:r>
      <w:r w:rsidRPr="003B5A7E">
        <w:rPr>
          <w:rFonts w:cs="Arial"/>
          <w:bCs/>
          <w:sz w:val="21"/>
          <w:szCs w:val="21"/>
        </w:rPr>
        <w:tab/>
      </w:r>
      <w:r w:rsidRPr="003B5A7E">
        <w:rPr>
          <w:rFonts w:ascii="Arial" w:hAnsi="Arial" w:cs="Arial"/>
          <w:bCs/>
          <w:sz w:val="21"/>
          <w:szCs w:val="21"/>
        </w:rPr>
        <w:t xml:space="preserve">The site measures annually (as described in the intent) the percentage of families from the target population screened/referred to Healthy Families services, </w:t>
      </w:r>
      <w:r w:rsidR="00C32D0F" w:rsidRPr="003B5A7E">
        <w:rPr>
          <w:rFonts w:ascii="Arial" w:hAnsi="Arial" w:cs="Arial"/>
          <w:bCs/>
          <w:sz w:val="21"/>
          <w:szCs w:val="21"/>
        </w:rPr>
        <w:t>and includes</w:t>
      </w:r>
      <w:r w:rsidR="0057524C" w:rsidRPr="003B5A7E">
        <w:rPr>
          <w:rFonts w:ascii="Arial" w:hAnsi="Arial" w:cs="Arial"/>
          <w:bCs/>
          <w:sz w:val="21"/>
          <w:szCs w:val="21"/>
        </w:rPr>
        <w:t xml:space="preserve"> </w:t>
      </w:r>
      <w:r w:rsidR="00C32D0F" w:rsidRPr="003B5A7E">
        <w:rPr>
          <w:rFonts w:ascii="Arial" w:hAnsi="Arial" w:cs="Arial"/>
          <w:bCs/>
          <w:sz w:val="21"/>
          <w:szCs w:val="21"/>
        </w:rPr>
        <w:t xml:space="preserve">the </w:t>
      </w:r>
      <w:r w:rsidR="00C57FF6" w:rsidRPr="003B5A7E">
        <w:rPr>
          <w:rFonts w:ascii="Arial" w:hAnsi="Arial" w:cs="Arial"/>
          <w:bCs/>
          <w:sz w:val="21"/>
          <w:szCs w:val="21"/>
        </w:rPr>
        <w:t>source</w:t>
      </w:r>
      <w:r w:rsidR="00C32D0F" w:rsidRPr="003B5A7E">
        <w:rPr>
          <w:rFonts w:ascii="Arial" w:hAnsi="Arial" w:cs="Arial"/>
          <w:bCs/>
          <w:sz w:val="21"/>
          <w:szCs w:val="21"/>
        </w:rPr>
        <w:t xml:space="preserve"> of referrals into the program</w:t>
      </w:r>
      <w:r w:rsidR="0057524C" w:rsidRPr="003B5A7E">
        <w:rPr>
          <w:rFonts w:ascii="Arial" w:hAnsi="Arial" w:cs="Arial"/>
          <w:bCs/>
          <w:sz w:val="21"/>
          <w:szCs w:val="21"/>
        </w:rPr>
        <w:t>. The site</w:t>
      </w:r>
      <w:r w:rsidRPr="003B5A7E">
        <w:rPr>
          <w:rFonts w:ascii="Arial" w:hAnsi="Arial" w:cs="Arial"/>
          <w:bCs/>
          <w:sz w:val="21"/>
          <w:szCs w:val="21"/>
        </w:rPr>
        <w:t xml:space="preserve"> </w:t>
      </w:r>
      <w:r w:rsidRPr="003B5A7E">
        <w:rPr>
          <w:rFonts w:ascii="Arial" w:hAnsi="Arial" w:cs="Arial"/>
          <w:sz w:val="21"/>
          <w:szCs w:val="21"/>
        </w:rPr>
        <w:t xml:space="preserve">has </w:t>
      </w:r>
      <w:r w:rsidR="0057524C" w:rsidRPr="003B5A7E">
        <w:rPr>
          <w:rFonts w:ascii="Arial" w:hAnsi="Arial" w:cs="Arial"/>
          <w:sz w:val="21"/>
          <w:szCs w:val="21"/>
        </w:rPr>
        <w:t xml:space="preserve">also </w:t>
      </w:r>
      <w:r w:rsidRPr="003B5A7E">
        <w:rPr>
          <w:rFonts w:ascii="Arial" w:hAnsi="Arial" w:cs="Arial"/>
          <w:b/>
          <w:sz w:val="21"/>
          <w:szCs w:val="21"/>
        </w:rPr>
        <w:t>implemented</w:t>
      </w:r>
      <w:r w:rsidRPr="003B5A7E">
        <w:rPr>
          <w:rFonts w:ascii="Arial" w:hAnsi="Arial" w:cs="Arial"/>
          <w:sz w:val="21"/>
          <w:szCs w:val="21"/>
        </w:rPr>
        <w:t xml:space="preserve"> strategies to</w:t>
      </w:r>
      <w:r w:rsidR="0057524C" w:rsidRPr="003B5A7E">
        <w:rPr>
          <w:rFonts w:ascii="Arial" w:hAnsi="Arial" w:cs="Arial"/>
          <w:sz w:val="21"/>
          <w:szCs w:val="21"/>
        </w:rPr>
        <w:t>:</w:t>
      </w:r>
    </w:p>
    <w:p w14:paraId="39E19D0B" w14:textId="05C91F7D" w:rsidR="0057524C" w:rsidRPr="003B5A7E" w:rsidRDefault="0057524C"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w:t>
      </w:r>
      <w:r w:rsidR="00C75B6B" w:rsidRPr="003B5A7E">
        <w:rPr>
          <w:rFonts w:ascii="Arial" w:hAnsi="Arial" w:cs="Arial"/>
          <w:sz w:val="21"/>
          <w:szCs w:val="21"/>
        </w:rPr>
        <w:t xml:space="preserve"> </w:t>
      </w:r>
      <w:r w:rsidRPr="003B5A7E">
        <w:rPr>
          <w:rFonts w:ascii="Arial" w:hAnsi="Arial" w:cs="Arial"/>
          <w:sz w:val="21"/>
          <w:szCs w:val="21"/>
        </w:rPr>
        <w:tab/>
      </w:r>
      <w:r w:rsidR="00C75B6B" w:rsidRPr="003B5A7E">
        <w:rPr>
          <w:rFonts w:ascii="Arial" w:hAnsi="Arial" w:cs="Arial"/>
          <w:sz w:val="21"/>
          <w:szCs w:val="21"/>
        </w:rPr>
        <w:t>increase the percentage screened/referred</w:t>
      </w:r>
      <w:r w:rsidRPr="003B5A7E">
        <w:rPr>
          <w:rFonts w:ascii="Arial" w:hAnsi="Arial" w:cs="Arial"/>
          <w:sz w:val="21"/>
          <w:szCs w:val="21"/>
        </w:rPr>
        <w:t>,</w:t>
      </w:r>
      <w:r w:rsidR="00C75B6B" w:rsidRPr="003B5A7E">
        <w:rPr>
          <w:rFonts w:ascii="Arial" w:hAnsi="Arial" w:cs="Arial"/>
          <w:sz w:val="21"/>
          <w:szCs w:val="21"/>
        </w:rPr>
        <w:t xml:space="preserve"> </w:t>
      </w:r>
      <w:r w:rsidR="00320AF9" w:rsidRPr="003B5A7E">
        <w:rPr>
          <w:rFonts w:ascii="Arial" w:hAnsi="Arial" w:cs="Arial"/>
          <w:sz w:val="21"/>
          <w:szCs w:val="21"/>
        </w:rPr>
        <w:t>or</w:t>
      </w:r>
      <w:r w:rsidR="00C75B6B" w:rsidRPr="003B5A7E">
        <w:rPr>
          <w:rFonts w:ascii="Arial" w:hAnsi="Arial" w:cs="Arial"/>
          <w:sz w:val="21"/>
          <w:szCs w:val="21"/>
        </w:rPr>
        <w:t xml:space="preserve"> </w:t>
      </w:r>
    </w:p>
    <w:p w14:paraId="1F527B33" w14:textId="77777777" w:rsidR="00D135F7" w:rsidRPr="003B5A7E" w:rsidRDefault="0057524C"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w:t>
      </w:r>
      <w:r w:rsidRPr="003B5A7E">
        <w:rPr>
          <w:rFonts w:ascii="Arial" w:hAnsi="Arial" w:cs="Arial"/>
          <w:sz w:val="21"/>
          <w:szCs w:val="21"/>
        </w:rPr>
        <w:tab/>
      </w:r>
      <w:r w:rsidR="00C75B6B" w:rsidRPr="003B5A7E">
        <w:rPr>
          <w:rFonts w:ascii="Arial" w:hAnsi="Arial" w:cs="Arial"/>
          <w:sz w:val="21"/>
          <w:szCs w:val="21"/>
        </w:rPr>
        <w:t>increase access to services when at capacity</w:t>
      </w:r>
      <w:r w:rsidR="00D135F7" w:rsidRPr="003B5A7E">
        <w:rPr>
          <w:rFonts w:ascii="Arial" w:hAnsi="Arial" w:cs="Arial"/>
          <w:sz w:val="21"/>
          <w:szCs w:val="21"/>
        </w:rPr>
        <w:t xml:space="preserve"> (via referrals to other community    </w:t>
      </w:r>
    </w:p>
    <w:p w14:paraId="3A4D22F4" w14:textId="46F3CC0F" w:rsidR="0057524C" w:rsidRPr="003B5A7E" w:rsidRDefault="00D135F7"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t>services or expansion of existing HFA services when feasible)</w:t>
      </w:r>
      <w:r w:rsidR="0057524C" w:rsidRPr="003B5A7E">
        <w:rPr>
          <w:rFonts w:ascii="Arial" w:hAnsi="Arial" w:cs="Arial"/>
          <w:sz w:val="21"/>
          <w:szCs w:val="21"/>
        </w:rPr>
        <w:t>,</w:t>
      </w:r>
      <w:r w:rsidR="00C75B6B" w:rsidRPr="003B5A7E">
        <w:rPr>
          <w:rFonts w:ascii="Arial" w:hAnsi="Arial" w:cs="Arial"/>
          <w:sz w:val="21"/>
          <w:szCs w:val="21"/>
        </w:rPr>
        <w:t xml:space="preserve"> </w:t>
      </w:r>
      <w:r w:rsidR="00320AF9" w:rsidRPr="003B5A7E">
        <w:rPr>
          <w:rFonts w:ascii="Arial" w:hAnsi="Arial" w:cs="Arial"/>
          <w:sz w:val="21"/>
          <w:szCs w:val="21"/>
        </w:rPr>
        <w:t>or</w:t>
      </w:r>
      <w:r w:rsidR="00C75B6B" w:rsidRPr="003B5A7E">
        <w:rPr>
          <w:rFonts w:ascii="Arial" w:hAnsi="Arial" w:cs="Arial"/>
          <w:sz w:val="21"/>
          <w:szCs w:val="21"/>
        </w:rPr>
        <w:t xml:space="preserve"> </w:t>
      </w:r>
    </w:p>
    <w:p w14:paraId="3C42B2CC" w14:textId="77777777" w:rsidR="00C75B6B" w:rsidRPr="003B5A7E" w:rsidRDefault="0057524C" w:rsidP="00FD1B5A">
      <w:pPr>
        <w:shd w:val="pct10" w:color="auto" w:fill="FFFFFF"/>
        <w:tabs>
          <w:tab w:val="left" w:pos="1980"/>
        </w:tabs>
        <w:ind w:left="2520" w:hanging="1080"/>
        <w:jc w:val="both"/>
        <w:rPr>
          <w:rFonts w:ascii="Arial" w:hAnsi="Arial" w:cs="Arial"/>
          <w:bCs/>
          <w:sz w:val="21"/>
          <w:szCs w:val="21"/>
        </w:rPr>
      </w:pPr>
      <w:r w:rsidRPr="003B5A7E">
        <w:rPr>
          <w:rFonts w:ascii="Arial" w:hAnsi="Arial" w:cs="Arial"/>
          <w:sz w:val="21"/>
          <w:szCs w:val="21"/>
        </w:rPr>
        <w:tab/>
      </w:r>
      <w:r w:rsidRPr="003B5A7E">
        <w:rPr>
          <w:rFonts w:ascii="Arial" w:hAnsi="Arial" w:cs="Arial"/>
          <w:sz w:val="21"/>
          <w:szCs w:val="21"/>
        </w:rPr>
        <w:tab/>
        <w:t>-</w:t>
      </w:r>
      <w:r w:rsidRPr="003B5A7E">
        <w:rPr>
          <w:rFonts w:ascii="Arial" w:hAnsi="Arial" w:cs="Arial"/>
          <w:sz w:val="21"/>
          <w:szCs w:val="21"/>
        </w:rPr>
        <w:tab/>
      </w:r>
      <w:r w:rsidR="00C75B6B" w:rsidRPr="003B5A7E">
        <w:rPr>
          <w:rFonts w:ascii="Arial" w:hAnsi="Arial" w:cs="Arial"/>
          <w:sz w:val="21"/>
          <w:szCs w:val="21"/>
        </w:rPr>
        <w:t>sustain/strengthen relationships with referral sources</w:t>
      </w:r>
      <w:r w:rsidR="00C75B6B" w:rsidRPr="003B5A7E">
        <w:rPr>
          <w:rFonts w:ascii="Arial" w:hAnsi="Arial" w:cs="Arial"/>
          <w:bCs/>
          <w:sz w:val="21"/>
          <w:szCs w:val="21"/>
        </w:rPr>
        <w:t>.</w:t>
      </w:r>
    </w:p>
    <w:p w14:paraId="65D212E0" w14:textId="77777777" w:rsidR="00C75B6B" w:rsidRPr="003B5A7E" w:rsidRDefault="00C75B6B" w:rsidP="00FD1B5A">
      <w:pPr>
        <w:pStyle w:val="BlockText"/>
        <w:tabs>
          <w:tab w:val="clear" w:pos="1260"/>
          <w:tab w:val="left" w:pos="1920"/>
        </w:tabs>
        <w:ind w:left="2560" w:right="-16" w:hanging="1120"/>
        <w:jc w:val="both"/>
        <w:rPr>
          <w:rFonts w:cs="Arial"/>
          <w:bCs/>
          <w:sz w:val="21"/>
          <w:szCs w:val="21"/>
        </w:rPr>
      </w:pPr>
    </w:p>
    <w:p w14:paraId="472B0240" w14:textId="09472811" w:rsidR="0057524C" w:rsidRPr="003B5A7E" w:rsidRDefault="00C75B6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bCs/>
          <w:sz w:val="21"/>
          <w:szCs w:val="21"/>
        </w:rPr>
        <w:t>2</w:t>
      </w:r>
      <w:r w:rsidRPr="003B5A7E">
        <w:rPr>
          <w:rFonts w:ascii="Arial" w:hAnsi="Arial" w:cs="Arial"/>
          <w:bCs/>
          <w:sz w:val="21"/>
          <w:szCs w:val="21"/>
        </w:rPr>
        <w:tab/>
        <w:t>-</w:t>
      </w:r>
      <w:r w:rsidRPr="003B5A7E">
        <w:rPr>
          <w:rFonts w:ascii="Arial" w:hAnsi="Arial" w:cs="Arial"/>
          <w:bCs/>
          <w:sz w:val="21"/>
          <w:szCs w:val="21"/>
        </w:rPr>
        <w:tab/>
        <w:t xml:space="preserve">The site measures annually (as described in the intent) the percentage of families from the target population that were screened/referred to Healthy Families services, </w:t>
      </w:r>
      <w:r w:rsidR="00C32D0F" w:rsidRPr="003B5A7E">
        <w:rPr>
          <w:rFonts w:ascii="Arial" w:hAnsi="Arial" w:cs="Arial"/>
          <w:bCs/>
          <w:sz w:val="21"/>
          <w:szCs w:val="21"/>
        </w:rPr>
        <w:t>and includes</w:t>
      </w:r>
      <w:r w:rsidR="00C57FF6" w:rsidRPr="003B5A7E">
        <w:rPr>
          <w:rFonts w:ascii="Arial" w:hAnsi="Arial" w:cs="Arial"/>
          <w:bCs/>
          <w:sz w:val="21"/>
          <w:szCs w:val="21"/>
        </w:rPr>
        <w:t xml:space="preserve"> the </w:t>
      </w:r>
      <w:r w:rsidR="00C32D0F" w:rsidRPr="003B5A7E">
        <w:rPr>
          <w:rFonts w:ascii="Arial" w:hAnsi="Arial" w:cs="Arial"/>
          <w:bCs/>
          <w:sz w:val="21"/>
          <w:szCs w:val="21"/>
        </w:rPr>
        <w:t xml:space="preserve">source of </w:t>
      </w:r>
      <w:r w:rsidR="00C57FF6" w:rsidRPr="003B5A7E">
        <w:rPr>
          <w:rFonts w:ascii="Arial" w:hAnsi="Arial" w:cs="Arial"/>
          <w:bCs/>
          <w:sz w:val="21"/>
          <w:szCs w:val="21"/>
        </w:rPr>
        <w:t>referral</w:t>
      </w:r>
      <w:r w:rsidR="00C32D0F" w:rsidRPr="003B5A7E">
        <w:rPr>
          <w:rFonts w:ascii="Arial" w:hAnsi="Arial" w:cs="Arial"/>
          <w:bCs/>
          <w:sz w:val="21"/>
          <w:szCs w:val="21"/>
        </w:rPr>
        <w:t>s into the program</w:t>
      </w:r>
      <w:r w:rsidR="00C57FF6" w:rsidRPr="003B5A7E">
        <w:rPr>
          <w:rFonts w:ascii="Arial" w:hAnsi="Arial" w:cs="Arial"/>
          <w:bCs/>
          <w:sz w:val="21"/>
          <w:szCs w:val="21"/>
        </w:rPr>
        <w:t>,</w:t>
      </w:r>
      <w:r w:rsidR="00C57FF6" w:rsidRPr="003B5A7E">
        <w:rPr>
          <w:rFonts w:ascii="Arial" w:hAnsi="Arial" w:cs="Arial"/>
          <w:sz w:val="21"/>
          <w:szCs w:val="21"/>
        </w:rPr>
        <w:t xml:space="preserve"> </w:t>
      </w:r>
      <w:r w:rsidRPr="003B5A7E">
        <w:rPr>
          <w:rFonts w:ascii="Arial" w:hAnsi="Arial" w:cs="Arial"/>
          <w:sz w:val="21"/>
          <w:szCs w:val="21"/>
        </w:rPr>
        <w:t xml:space="preserve">and has </w:t>
      </w:r>
      <w:r w:rsidRPr="003B5A7E">
        <w:rPr>
          <w:rFonts w:ascii="Arial" w:hAnsi="Arial" w:cs="Arial"/>
          <w:b/>
          <w:sz w:val="21"/>
          <w:szCs w:val="21"/>
        </w:rPr>
        <w:t>developed</w:t>
      </w:r>
      <w:r w:rsidR="0057524C" w:rsidRPr="003B5A7E">
        <w:rPr>
          <w:rFonts w:ascii="Arial" w:hAnsi="Arial" w:cs="Arial"/>
          <w:sz w:val="21"/>
          <w:szCs w:val="21"/>
        </w:rPr>
        <w:t>, but not yet implemented</w:t>
      </w:r>
      <w:r w:rsidRPr="003B5A7E">
        <w:rPr>
          <w:rFonts w:ascii="Arial" w:hAnsi="Arial" w:cs="Arial"/>
          <w:sz w:val="21"/>
          <w:szCs w:val="21"/>
        </w:rPr>
        <w:t xml:space="preserve"> strategies to</w:t>
      </w:r>
      <w:r w:rsidR="0057524C" w:rsidRPr="003B5A7E">
        <w:rPr>
          <w:rFonts w:ascii="Arial" w:hAnsi="Arial" w:cs="Arial"/>
          <w:sz w:val="21"/>
          <w:szCs w:val="21"/>
        </w:rPr>
        <w:t>:</w:t>
      </w:r>
    </w:p>
    <w:p w14:paraId="58023A26" w14:textId="169E6F0C" w:rsidR="0057524C" w:rsidRPr="003B5A7E" w:rsidRDefault="0057524C"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w:t>
      </w:r>
      <w:r w:rsidRPr="003B5A7E">
        <w:rPr>
          <w:rFonts w:ascii="Arial" w:hAnsi="Arial" w:cs="Arial"/>
          <w:sz w:val="21"/>
          <w:szCs w:val="21"/>
        </w:rPr>
        <w:tab/>
      </w:r>
      <w:r w:rsidR="00C75B6B" w:rsidRPr="003B5A7E">
        <w:rPr>
          <w:rFonts w:ascii="Arial" w:hAnsi="Arial" w:cs="Arial"/>
          <w:sz w:val="21"/>
          <w:szCs w:val="21"/>
        </w:rPr>
        <w:t>increase the percentage screened/referred</w:t>
      </w:r>
      <w:r w:rsidRPr="003B5A7E">
        <w:rPr>
          <w:rFonts w:ascii="Arial" w:hAnsi="Arial" w:cs="Arial"/>
          <w:sz w:val="21"/>
          <w:szCs w:val="21"/>
        </w:rPr>
        <w:t>,</w:t>
      </w:r>
      <w:r w:rsidR="00C75B6B" w:rsidRPr="003B5A7E">
        <w:rPr>
          <w:rFonts w:ascii="Arial" w:hAnsi="Arial" w:cs="Arial"/>
          <w:sz w:val="21"/>
          <w:szCs w:val="21"/>
        </w:rPr>
        <w:t xml:space="preserve"> </w:t>
      </w:r>
      <w:r w:rsidR="00320AF9" w:rsidRPr="003B5A7E">
        <w:rPr>
          <w:rFonts w:ascii="Arial" w:hAnsi="Arial" w:cs="Arial"/>
          <w:sz w:val="21"/>
          <w:szCs w:val="21"/>
        </w:rPr>
        <w:t>or</w:t>
      </w:r>
      <w:r w:rsidR="00C75B6B" w:rsidRPr="003B5A7E">
        <w:rPr>
          <w:rFonts w:ascii="Arial" w:hAnsi="Arial" w:cs="Arial"/>
          <w:sz w:val="21"/>
          <w:szCs w:val="21"/>
        </w:rPr>
        <w:t xml:space="preserve"> </w:t>
      </w:r>
    </w:p>
    <w:p w14:paraId="687DA908" w14:textId="77777777" w:rsidR="00D135F7" w:rsidRPr="003B5A7E" w:rsidRDefault="0057524C"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w:t>
      </w:r>
      <w:r w:rsidRPr="003B5A7E">
        <w:rPr>
          <w:rFonts w:ascii="Arial" w:hAnsi="Arial" w:cs="Arial"/>
          <w:sz w:val="21"/>
          <w:szCs w:val="21"/>
        </w:rPr>
        <w:tab/>
      </w:r>
      <w:r w:rsidR="00C75B6B" w:rsidRPr="003B5A7E">
        <w:rPr>
          <w:rFonts w:ascii="Arial" w:hAnsi="Arial" w:cs="Arial"/>
          <w:sz w:val="21"/>
          <w:szCs w:val="21"/>
        </w:rPr>
        <w:t>increase access to services when at capacity</w:t>
      </w:r>
      <w:r w:rsidR="00D135F7" w:rsidRPr="003B5A7E">
        <w:rPr>
          <w:rFonts w:ascii="Arial" w:hAnsi="Arial" w:cs="Arial"/>
          <w:sz w:val="21"/>
          <w:szCs w:val="21"/>
        </w:rPr>
        <w:t xml:space="preserve"> (via referrals to other community    </w:t>
      </w:r>
    </w:p>
    <w:p w14:paraId="37CA80F5" w14:textId="21724F9D" w:rsidR="0057524C" w:rsidRPr="003B5A7E" w:rsidRDefault="00D135F7"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t>services or expansion of existing HFA services when feasible)</w:t>
      </w:r>
      <w:r w:rsidR="0057524C" w:rsidRPr="003B5A7E">
        <w:rPr>
          <w:rFonts w:ascii="Arial" w:hAnsi="Arial" w:cs="Arial"/>
          <w:sz w:val="21"/>
          <w:szCs w:val="21"/>
        </w:rPr>
        <w:t>,</w:t>
      </w:r>
      <w:r w:rsidR="00C75B6B" w:rsidRPr="003B5A7E">
        <w:rPr>
          <w:rFonts w:ascii="Arial" w:hAnsi="Arial" w:cs="Arial"/>
          <w:sz w:val="21"/>
          <w:szCs w:val="21"/>
        </w:rPr>
        <w:t xml:space="preserve"> </w:t>
      </w:r>
      <w:r w:rsidR="00320AF9" w:rsidRPr="003B5A7E">
        <w:rPr>
          <w:rFonts w:ascii="Arial" w:hAnsi="Arial" w:cs="Arial"/>
          <w:sz w:val="21"/>
          <w:szCs w:val="21"/>
        </w:rPr>
        <w:t>or</w:t>
      </w:r>
      <w:r w:rsidR="00C75B6B" w:rsidRPr="003B5A7E">
        <w:rPr>
          <w:rFonts w:ascii="Arial" w:hAnsi="Arial" w:cs="Arial"/>
          <w:sz w:val="21"/>
          <w:szCs w:val="21"/>
        </w:rPr>
        <w:t xml:space="preserve"> </w:t>
      </w:r>
    </w:p>
    <w:p w14:paraId="6EC203CE" w14:textId="77777777" w:rsidR="00C75B6B" w:rsidRPr="003B5A7E" w:rsidRDefault="0057524C"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w:t>
      </w:r>
      <w:r w:rsidRPr="003B5A7E">
        <w:rPr>
          <w:rFonts w:ascii="Arial" w:hAnsi="Arial" w:cs="Arial"/>
          <w:sz w:val="21"/>
          <w:szCs w:val="21"/>
        </w:rPr>
        <w:tab/>
      </w:r>
      <w:r w:rsidR="00C75B6B" w:rsidRPr="003B5A7E">
        <w:rPr>
          <w:rFonts w:ascii="Arial" w:hAnsi="Arial" w:cs="Arial"/>
          <w:sz w:val="21"/>
          <w:szCs w:val="21"/>
        </w:rPr>
        <w:t>sustain/strengthen relationships with referral sources.</w:t>
      </w:r>
    </w:p>
    <w:p w14:paraId="2418D6A5" w14:textId="77777777" w:rsidR="00C75B6B" w:rsidRPr="003B5A7E" w:rsidRDefault="00C75B6B" w:rsidP="00FD1B5A">
      <w:pPr>
        <w:shd w:val="pct10" w:color="auto" w:fill="FFFFFF"/>
        <w:tabs>
          <w:tab w:val="left" w:pos="1980"/>
        </w:tabs>
        <w:ind w:left="2520" w:hanging="1080"/>
        <w:jc w:val="both"/>
        <w:rPr>
          <w:rFonts w:ascii="Arial" w:hAnsi="Arial" w:cs="Arial"/>
          <w:bCs/>
          <w:sz w:val="21"/>
          <w:szCs w:val="21"/>
        </w:rPr>
      </w:pPr>
    </w:p>
    <w:p w14:paraId="67EF457D" w14:textId="6844CE9B" w:rsidR="00C75B6B" w:rsidRPr="003B5A7E" w:rsidRDefault="00C75B6B" w:rsidP="00FD1B5A">
      <w:pPr>
        <w:shd w:val="pct10" w:color="auto" w:fill="FFFFFF"/>
        <w:tabs>
          <w:tab w:val="left" w:pos="1980"/>
        </w:tabs>
        <w:ind w:left="2520" w:hanging="1080"/>
        <w:jc w:val="both"/>
        <w:rPr>
          <w:rFonts w:ascii="Arial" w:hAnsi="Arial" w:cs="Arial"/>
          <w:bCs/>
          <w:sz w:val="21"/>
          <w:szCs w:val="21"/>
        </w:rPr>
      </w:pPr>
      <w:r w:rsidRPr="003B5A7E">
        <w:rPr>
          <w:rFonts w:ascii="Arial" w:hAnsi="Arial" w:cs="Arial"/>
          <w:bCs/>
          <w:sz w:val="21"/>
          <w:szCs w:val="21"/>
        </w:rPr>
        <w:t xml:space="preserve">1 </w:t>
      </w:r>
      <w:r w:rsidRPr="003B5A7E">
        <w:rPr>
          <w:rFonts w:ascii="Arial" w:hAnsi="Arial" w:cs="Arial"/>
          <w:bCs/>
          <w:sz w:val="21"/>
          <w:szCs w:val="21"/>
        </w:rPr>
        <w:tab/>
        <w:t xml:space="preserve">- </w:t>
      </w:r>
      <w:r w:rsidRPr="003B5A7E">
        <w:rPr>
          <w:rFonts w:ascii="Arial" w:hAnsi="Arial" w:cs="Arial"/>
          <w:bCs/>
          <w:sz w:val="21"/>
          <w:szCs w:val="21"/>
        </w:rPr>
        <w:tab/>
      </w:r>
      <w:r w:rsidR="00D77739" w:rsidRPr="003B5A7E">
        <w:rPr>
          <w:rFonts w:ascii="Arial" w:hAnsi="Arial" w:cs="Arial"/>
          <w:sz w:val="21"/>
          <w:szCs w:val="21"/>
        </w:rPr>
        <w:t>Any of the following: t</w:t>
      </w:r>
      <w:r w:rsidRPr="003B5A7E">
        <w:rPr>
          <w:rFonts w:ascii="Arial" w:hAnsi="Arial" w:cs="Arial"/>
          <w:sz w:val="21"/>
          <w:szCs w:val="21"/>
        </w:rPr>
        <w:t xml:space="preserve">he site has not </w:t>
      </w:r>
      <w:r w:rsidR="005718E2" w:rsidRPr="003B5A7E">
        <w:rPr>
          <w:rFonts w:ascii="Arial" w:hAnsi="Arial" w:cs="Arial"/>
          <w:sz w:val="21"/>
          <w:szCs w:val="21"/>
        </w:rPr>
        <w:t xml:space="preserve">yet </w:t>
      </w:r>
      <w:r w:rsidRPr="003B5A7E">
        <w:rPr>
          <w:rFonts w:ascii="Arial" w:hAnsi="Arial" w:cs="Arial"/>
          <w:sz w:val="21"/>
          <w:szCs w:val="21"/>
        </w:rPr>
        <w:t xml:space="preserve">measured at least annually (as described in the intent) the percentage of the target population being reached; the site does not </w:t>
      </w:r>
      <w:r w:rsidR="005718E2" w:rsidRPr="003B5A7E">
        <w:rPr>
          <w:rFonts w:ascii="Arial" w:hAnsi="Arial" w:cs="Arial"/>
          <w:sz w:val="21"/>
          <w:szCs w:val="21"/>
        </w:rPr>
        <w:t xml:space="preserve">yet </w:t>
      </w:r>
      <w:r w:rsidRPr="003B5A7E">
        <w:rPr>
          <w:rFonts w:ascii="Arial" w:hAnsi="Arial" w:cs="Arial"/>
          <w:sz w:val="21"/>
          <w:szCs w:val="21"/>
        </w:rPr>
        <w:t xml:space="preserve">identify </w:t>
      </w:r>
      <w:r w:rsidR="00C57FF6" w:rsidRPr="003B5A7E">
        <w:rPr>
          <w:rFonts w:ascii="Arial" w:hAnsi="Arial" w:cs="Arial"/>
          <w:bCs/>
          <w:sz w:val="21"/>
          <w:szCs w:val="21"/>
        </w:rPr>
        <w:t>the referral source</w:t>
      </w:r>
      <w:r w:rsidR="00FC251E" w:rsidRPr="003B5A7E">
        <w:rPr>
          <w:rFonts w:ascii="Arial" w:hAnsi="Arial" w:cs="Arial"/>
          <w:sz w:val="21"/>
          <w:szCs w:val="21"/>
        </w:rPr>
        <w:t xml:space="preserve">; </w:t>
      </w:r>
      <w:r w:rsidRPr="003B5A7E">
        <w:rPr>
          <w:rFonts w:ascii="Arial" w:hAnsi="Arial" w:cs="Arial"/>
          <w:sz w:val="21"/>
          <w:szCs w:val="21"/>
        </w:rPr>
        <w:t xml:space="preserve">or has not </w:t>
      </w:r>
      <w:r w:rsidR="005718E2" w:rsidRPr="003B5A7E">
        <w:rPr>
          <w:rFonts w:ascii="Arial" w:hAnsi="Arial" w:cs="Arial"/>
          <w:sz w:val="21"/>
          <w:szCs w:val="21"/>
        </w:rPr>
        <w:t xml:space="preserve">yet </w:t>
      </w:r>
      <w:r w:rsidRPr="003B5A7E">
        <w:rPr>
          <w:rFonts w:ascii="Arial" w:hAnsi="Arial" w:cs="Arial"/>
          <w:sz w:val="21"/>
          <w:szCs w:val="21"/>
        </w:rPr>
        <w:t>developed any improvement strategies.</w:t>
      </w:r>
    </w:p>
    <w:p w14:paraId="6149CC89" w14:textId="77777777" w:rsidR="00C75B6B" w:rsidRPr="003B5A7E" w:rsidRDefault="00C75B6B" w:rsidP="00FD1B5A">
      <w:pPr>
        <w:shd w:val="pct10" w:color="auto" w:fill="FFFFFF"/>
        <w:tabs>
          <w:tab w:val="left" w:pos="1980"/>
        </w:tabs>
        <w:ind w:left="2520" w:hanging="1080"/>
        <w:jc w:val="both"/>
        <w:rPr>
          <w:rFonts w:ascii="Arial" w:hAnsi="Arial" w:cs="Arial"/>
          <w:bCs/>
          <w:strike/>
          <w:sz w:val="21"/>
          <w:szCs w:val="21"/>
        </w:rPr>
      </w:pPr>
    </w:p>
    <w:p w14:paraId="673894D6" w14:textId="00D8FBB3" w:rsidR="00C75B6B" w:rsidRPr="003B5A7E" w:rsidRDefault="00204C31" w:rsidP="00FD1B5A">
      <w:pPr>
        <w:ind w:left="144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When working in partnership with an external entity providing </w:t>
      </w:r>
      <w:hyperlink w:anchor="Centralized_Intake" w:history="1">
        <w:r w:rsidRPr="003B5A7E">
          <w:rPr>
            <w:rStyle w:val="Hyperlink"/>
            <w:rFonts w:ascii="Arial" w:hAnsi="Arial" w:cs="Arial"/>
            <w:sz w:val="21"/>
            <w:szCs w:val="21"/>
          </w:rPr>
          <w:t>centralized intake</w:t>
        </w:r>
      </w:hyperlink>
      <w:r w:rsidRPr="003B5A7E">
        <w:rPr>
          <w:rFonts w:ascii="Arial" w:hAnsi="Arial" w:cs="Arial"/>
          <w:color w:val="000080"/>
          <w:sz w:val="21"/>
          <w:szCs w:val="21"/>
        </w:rPr>
        <w:t xml:space="preserve">, it will be important to have an MOU/MOA in place </w:t>
      </w:r>
      <w:r w:rsidR="00C57FF6" w:rsidRPr="003B5A7E">
        <w:rPr>
          <w:rFonts w:ascii="Arial" w:hAnsi="Arial" w:cs="Arial"/>
          <w:color w:val="000080"/>
          <w:sz w:val="21"/>
          <w:szCs w:val="21"/>
        </w:rPr>
        <w:t xml:space="preserve">allowing </w:t>
      </w:r>
      <w:r w:rsidRPr="003B5A7E">
        <w:rPr>
          <w:rFonts w:ascii="Arial" w:hAnsi="Arial" w:cs="Arial"/>
          <w:color w:val="000080"/>
          <w:sz w:val="21"/>
          <w:szCs w:val="21"/>
        </w:rPr>
        <w:t xml:space="preserve">reciprocal sharing of aggregate data. This includes how many within the target population are being screened/referred (by </w:t>
      </w:r>
      <w:hyperlink w:anchor="Centralized_Intake" w:history="1">
        <w:r w:rsidRPr="003B5A7E">
          <w:rPr>
            <w:rStyle w:val="Hyperlink"/>
            <w:rFonts w:ascii="Arial" w:hAnsi="Arial" w:cs="Arial"/>
            <w:sz w:val="21"/>
            <w:szCs w:val="21"/>
          </w:rPr>
          <w:t>centralized intake</w:t>
        </w:r>
      </w:hyperlink>
      <w:r w:rsidRPr="003B5A7E">
        <w:rPr>
          <w:rFonts w:ascii="Arial" w:hAnsi="Arial" w:cs="Arial"/>
          <w:color w:val="000080"/>
          <w:sz w:val="21"/>
          <w:szCs w:val="21"/>
        </w:rPr>
        <w:t>) and how many are connecting to services (by the HFA site).</w:t>
      </w:r>
    </w:p>
    <w:p w14:paraId="00B2B342" w14:textId="77777777" w:rsidR="00204C31" w:rsidRPr="003B5A7E" w:rsidRDefault="00204C31" w:rsidP="00FD1B5A">
      <w:pPr>
        <w:ind w:left="1440"/>
        <w:jc w:val="both"/>
        <w:rPr>
          <w:rFonts w:ascii="Arial" w:hAnsi="Arial" w:cs="Arial"/>
          <w:b/>
          <w:color w:val="FF0000"/>
          <w:sz w:val="21"/>
          <w:szCs w:val="21"/>
        </w:rPr>
      </w:pPr>
    </w:p>
    <w:p w14:paraId="62939276" w14:textId="7D35502F" w:rsidR="00C75B6B" w:rsidRPr="003B5A7E" w:rsidRDefault="000E3792" w:rsidP="000E3792">
      <w:pPr>
        <w:pStyle w:val="Heading2"/>
        <w:rPr>
          <w:b w:val="0"/>
        </w:rPr>
      </w:pPr>
      <w:r w:rsidRPr="003B5A7E">
        <w:t>1-2.</w:t>
      </w:r>
      <w:r w:rsidR="00C75B6B" w:rsidRPr="003B5A7E">
        <w:tab/>
      </w:r>
      <w:bookmarkStart w:id="104" w:name="One2A"/>
      <w:bookmarkEnd w:id="104"/>
      <w:r w:rsidR="00C75B6B" w:rsidRPr="003B5A7E">
        <w:rPr>
          <w:b w:val="0"/>
        </w:rPr>
        <w:t xml:space="preserve">The site ensures </w:t>
      </w:r>
      <w:hyperlink w:anchor="a_screening" w:history="1">
        <w:r w:rsidR="00C75B6B" w:rsidRPr="003B5A7E">
          <w:rPr>
            <w:rStyle w:val="Hyperlink"/>
            <w:b w:val="0"/>
          </w:rPr>
          <w:t>screening</w:t>
        </w:r>
      </w:hyperlink>
      <w:r w:rsidR="00C75B6B" w:rsidRPr="003B5A7E">
        <w:rPr>
          <w:b w:val="0"/>
        </w:rPr>
        <w:t>/assessment process</w:t>
      </w:r>
      <w:r w:rsidR="00674131" w:rsidRPr="003B5A7E">
        <w:rPr>
          <w:b w:val="0"/>
        </w:rPr>
        <w:t xml:space="preserve">es for all </w:t>
      </w:r>
      <w:hyperlink w:anchor="a_areferral" w:history="1">
        <w:r w:rsidR="00AD5C14" w:rsidRPr="003B5A7E">
          <w:rPr>
            <w:rStyle w:val="Hyperlink"/>
            <w:b w:val="0"/>
          </w:rPr>
          <w:t>referrals</w:t>
        </w:r>
      </w:hyperlink>
      <w:r w:rsidR="00674131" w:rsidRPr="003B5A7E">
        <w:rPr>
          <w:b w:val="0"/>
        </w:rPr>
        <w:t xml:space="preserve"> are tracked and </w:t>
      </w:r>
      <w:hyperlink w:anchor="A_Address_Monitor" w:history="1">
        <w:r w:rsidR="00674131" w:rsidRPr="003B5A7E">
          <w:rPr>
            <w:rStyle w:val="Hyperlink"/>
            <w:b w:val="0"/>
          </w:rPr>
          <w:t>monitored</w:t>
        </w:r>
      </w:hyperlink>
      <w:r w:rsidR="00674131" w:rsidRPr="003B5A7E">
        <w:rPr>
          <w:b w:val="0"/>
        </w:rPr>
        <w:t xml:space="preserve"> </w:t>
      </w:r>
      <w:r w:rsidR="00C75B6B" w:rsidRPr="003B5A7E">
        <w:rPr>
          <w:b w:val="0"/>
        </w:rPr>
        <w:t>from initial re</w:t>
      </w:r>
      <w:r w:rsidR="00674131" w:rsidRPr="003B5A7E">
        <w:rPr>
          <w:b w:val="0"/>
        </w:rPr>
        <w:t xml:space="preserve">ferral </w:t>
      </w:r>
      <w:r w:rsidR="00C75B6B" w:rsidRPr="003B5A7E">
        <w:rPr>
          <w:b w:val="0"/>
        </w:rPr>
        <w:t>to the offer of services.</w:t>
      </w:r>
    </w:p>
    <w:p w14:paraId="5266AE81" w14:textId="77777777" w:rsidR="00C75B6B" w:rsidRPr="003B5A7E" w:rsidRDefault="00C75B6B" w:rsidP="00FD1B5A">
      <w:pPr>
        <w:ind w:left="1440" w:hanging="720"/>
        <w:jc w:val="both"/>
        <w:rPr>
          <w:rFonts w:ascii="Arial" w:hAnsi="Arial" w:cs="Arial"/>
          <w:b/>
          <w:sz w:val="21"/>
          <w:szCs w:val="21"/>
        </w:rPr>
      </w:pPr>
    </w:p>
    <w:p w14:paraId="484176E9" w14:textId="42540001" w:rsidR="00C75B6B" w:rsidRPr="003B5A7E" w:rsidRDefault="009E2064" w:rsidP="009E2064">
      <w:pPr>
        <w:pStyle w:val="Heading3"/>
        <w:rPr>
          <w:b w:val="0"/>
          <w:color w:val="FF0000"/>
        </w:rPr>
      </w:pPr>
      <w:bookmarkStart w:id="105" w:name="_1-2.A_The_site"/>
      <w:bookmarkEnd w:id="105"/>
      <w:r w:rsidRPr="003B5A7E">
        <w:rPr>
          <w:color w:val="000000" w:themeColor="text1"/>
        </w:rPr>
        <w:t>1-2.A</w:t>
      </w:r>
      <w:r w:rsidRPr="003B5A7E">
        <w:rPr>
          <w:color w:val="FF0000"/>
        </w:rPr>
        <w:tab/>
      </w:r>
      <w:r w:rsidR="00C75B6B" w:rsidRPr="003B5A7E">
        <w:rPr>
          <w:b w:val="0"/>
        </w:rPr>
        <w:t>The site has policy and procedures regarding its screening/assessment processes and mechanisms to ensure timely determination of eligibility. Policy and procedures also include the site’s tracking and</w:t>
      </w:r>
      <w:hyperlink w:anchor="A_Address_Monitor" w:history="1">
        <w:r w:rsidR="00C75B6B" w:rsidRPr="003B5A7E">
          <w:rPr>
            <w:rStyle w:val="Hyperlink"/>
            <w:b w:val="0"/>
          </w:rPr>
          <w:t xml:space="preserve"> </w:t>
        </w:r>
        <w:r w:rsidR="003C01F2" w:rsidRPr="003B5A7E">
          <w:rPr>
            <w:rStyle w:val="Hyperlink"/>
            <w:b w:val="0"/>
          </w:rPr>
          <w:t>monitor</w:t>
        </w:r>
        <w:r w:rsidR="00C75B6B" w:rsidRPr="003B5A7E">
          <w:rPr>
            <w:rStyle w:val="Hyperlink"/>
            <w:b w:val="0"/>
          </w:rPr>
          <w:t>ing</w:t>
        </w:r>
      </w:hyperlink>
      <w:r w:rsidR="00C75B6B" w:rsidRPr="003B5A7E">
        <w:rPr>
          <w:b w:val="0"/>
        </w:rPr>
        <w:t xml:space="preserve"> requirements.</w:t>
      </w:r>
      <w:r w:rsidR="00C75B6B" w:rsidRPr="003B5A7E">
        <w:rPr>
          <w:b w:val="0"/>
          <w:color w:val="FF0000"/>
        </w:rPr>
        <w:t xml:space="preserve"> </w:t>
      </w:r>
    </w:p>
    <w:p w14:paraId="127B9FA4" w14:textId="77777777" w:rsidR="00C75B6B" w:rsidRPr="003B5A7E" w:rsidRDefault="00C75B6B" w:rsidP="00FD1B5A">
      <w:pPr>
        <w:pStyle w:val="Footer"/>
        <w:tabs>
          <w:tab w:val="clear" w:pos="4320"/>
          <w:tab w:val="clear" w:pos="8640"/>
        </w:tabs>
        <w:ind w:left="1440" w:hanging="720"/>
        <w:jc w:val="both"/>
        <w:rPr>
          <w:rFonts w:ascii="Arial" w:hAnsi="Arial" w:cs="Arial"/>
          <w:sz w:val="21"/>
          <w:szCs w:val="21"/>
        </w:rPr>
      </w:pPr>
    </w:p>
    <w:p w14:paraId="2BA805A2" w14:textId="77777777" w:rsidR="00C75B6B" w:rsidRPr="003B5A7E" w:rsidRDefault="00C75B6B" w:rsidP="00FD1B5A">
      <w:pPr>
        <w:shd w:val="pct10" w:color="000000" w:fill="FFFFFF"/>
        <w:tabs>
          <w:tab w:val="left" w:pos="1800"/>
        </w:tabs>
        <w:ind w:left="1440" w:right="-16"/>
        <w:jc w:val="both"/>
        <w:rPr>
          <w:rFonts w:ascii="Arial" w:hAnsi="Arial" w:cs="Arial"/>
          <w:sz w:val="21"/>
          <w:szCs w:val="21"/>
        </w:rPr>
      </w:pPr>
      <w:r w:rsidRPr="003B5A7E">
        <w:rPr>
          <w:rFonts w:ascii="Arial" w:hAnsi="Arial" w:cs="Arial"/>
          <w:sz w:val="21"/>
          <w:szCs w:val="21"/>
        </w:rPr>
        <w:t>1-2.A</w:t>
      </w:r>
      <w:r w:rsidRPr="003B5A7E">
        <w:rPr>
          <w:rFonts w:ascii="Arial" w:hAnsi="Arial" w:cs="Arial"/>
          <w:sz w:val="21"/>
          <w:szCs w:val="21"/>
        </w:rPr>
        <w:tab/>
        <w:t>RATING INDICATORS</w:t>
      </w:r>
    </w:p>
    <w:p w14:paraId="67ECF463" w14:textId="77777777" w:rsidR="00C75B6B" w:rsidRPr="003B5A7E" w:rsidRDefault="00C75B6B" w:rsidP="00FD1B5A">
      <w:pPr>
        <w:shd w:val="pct10" w:color="000000" w:fill="FFFFFF"/>
        <w:ind w:left="1440" w:right="-16"/>
        <w:jc w:val="both"/>
        <w:rPr>
          <w:rFonts w:ascii="Arial" w:hAnsi="Arial" w:cs="Arial"/>
          <w:sz w:val="21"/>
          <w:szCs w:val="21"/>
        </w:rPr>
      </w:pPr>
    </w:p>
    <w:p w14:paraId="08686052" w14:textId="77777777" w:rsidR="00C75B6B" w:rsidRPr="003B5A7E" w:rsidRDefault="00C75B6B" w:rsidP="00FD1B5A">
      <w:pPr>
        <w:pStyle w:val="BlockText"/>
        <w:tabs>
          <w:tab w:val="clear" w:pos="1260"/>
          <w:tab w:val="left" w:pos="1920"/>
        </w:tabs>
        <w:ind w:left="2560" w:right="-16" w:hanging="1120"/>
        <w:jc w:val="both"/>
        <w:rPr>
          <w:rFonts w:cs="Arial"/>
          <w:sz w:val="21"/>
          <w:szCs w:val="21"/>
        </w:rPr>
      </w:pPr>
      <w:r w:rsidRPr="003B5A7E">
        <w:rPr>
          <w:rFonts w:cs="Arial"/>
          <w:sz w:val="21"/>
          <w:szCs w:val="21"/>
        </w:rPr>
        <w:t>3</w:t>
      </w:r>
      <w:r w:rsidRPr="003B5A7E">
        <w:rPr>
          <w:rFonts w:cs="Arial"/>
          <w:sz w:val="21"/>
          <w:szCs w:val="21"/>
        </w:rPr>
        <w:tab/>
        <w:t xml:space="preserve">- </w:t>
      </w:r>
      <w:r w:rsidRPr="003B5A7E">
        <w:rPr>
          <w:rFonts w:cs="Arial"/>
          <w:sz w:val="21"/>
          <w:szCs w:val="21"/>
        </w:rPr>
        <w:tab/>
        <w:t xml:space="preserve">No 3 rating indicator for standard 1-2.A. </w:t>
      </w:r>
    </w:p>
    <w:p w14:paraId="2743E1EA" w14:textId="77777777" w:rsidR="00C75B6B" w:rsidRPr="003B5A7E" w:rsidRDefault="00C75B6B" w:rsidP="00FD1B5A">
      <w:pPr>
        <w:shd w:val="pct10" w:color="000000" w:fill="FFFFFF"/>
        <w:ind w:left="1440" w:right="-16"/>
        <w:jc w:val="both"/>
        <w:rPr>
          <w:rFonts w:ascii="Arial" w:hAnsi="Arial" w:cs="Arial"/>
          <w:sz w:val="21"/>
          <w:szCs w:val="21"/>
        </w:rPr>
      </w:pPr>
    </w:p>
    <w:p w14:paraId="723E835B" w14:textId="77777777" w:rsidR="00C75B6B" w:rsidRPr="003B5A7E" w:rsidRDefault="00C75B6B" w:rsidP="00FD1B5A">
      <w:pPr>
        <w:shd w:val="pct10" w:color="000000" w:fill="FFFFFF"/>
        <w:tabs>
          <w:tab w:val="left" w:pos="1920"/>
        </w:tabs>
        <w:ind w:left="2560" w:right="-16" w:hanging="112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The site’s policy and procedures include the following information: </w:t>
      </w:r>
    </w:p>
    <w:p w14:paraId="51DCA704" w14:textId="17566AA2" w:rsidR="009528C9" w:rsidRPr="003B5A7E" w:rsidRDefault="00E174FB" w:rsidP="00FD1B5A">
      <w:pPr>
        <w:shd w:val="pct10" w:color="000000" w:fill="FFFFFF"/>
        <w:tabs>
          <w:tab w:val="left" w:pos="1920"/>
        </w:tabs>
        <w:ind w:left="2560" w:right="-16" w:hanging="1120"/>
        <w:jc w:val="both"/>
        <w:rPr>
          <w:rFonts w:ascii="Arial" w:hAnsi="Arial" w:cs="Arial"/>
          <w:sz w:val="21"/>
          <w:szCs w:val="21"/>
        </w:rPr>
      </w:pPr>
      <w:r w:rsidRPr="003B5A7E">
        <w:rPr>
          <w:rFonts w:ascii="Arial" w:hAnsi="Arial" w:cs="Arial"/>
          <w:sz w:val="21"/>
          <w:szCs w:val="21"/>
        </w:rPr>
        <w:t xml:space="preserve">                   </w:t>
      </w:r>
      <w:r w:rsidRPr="003B5A7E">
        <w:rPr>
          <w:rFonts w:ascii="Arial" w:hAnsi="Arial" w:cs="Arial"/>
          <w:sz w:val="21"/>
          <w:szCs w:val="21"/>
        </w:rPr>
        <w:tab/>
      </w:r>
      <w:r w:rsidR="009528C9" w:rsidRPr="003B5A7E">
        <w:rPr>
          <w:rFonts w:ascii="Arial" w:hAnsi="Arial" w:cs="Arial"/>
          <w:sz w:val="21"/>
          <w:szCs w:val="21"/>
        </w:rPr>
        <w:t xml:space="preserve">- </w:t>
      </w:r>
      <w:r w:rsidRPr="003B5A7E">
        <w:rPr>
          <w:rFonts w:ascii="Arial" w:hAnsi="Arial" w:cs="Arial"/>
          <w:sz w:val="21"/>
          <w:szCs w:val="21"/>
        </w:rPr>
        <w:t xml:space="preserve">Screening </w:t>
      </w:r>
      <w:r w:rsidR="009528C9" w:rsidRPr="003B5A7E">
        <w:rPr>
          <w:rFonts w:ascii="Arial" w:hAnsi="Arial" w:cs="Arial"/>
          <w:sz w:val="21"/>
          <w:szCs w:val="21"/>
        </w:rPr>
        <w:t>process (for one-step and two-step)</w:t>
      </w:r>
    </w:p>
    <w:p w14:paraId="66994A3F" w14:textId="1B46CFB5" w:rsidR="009528C9" w:rsidRPr="003B5A7E" w:rsidRDefault="009528C9" w:rsidP="00FD1B5A">
      <w:pPr>
        <w:shd w:val="pct10" w:color="000000" w:fill="FFFFFF"/>
        <w:tabs>
          <w:tab w:val="left" w:pos="1920"/>
        </w:tabs>
        <w:ind w:left="2560" w:right="-16" w:hanging="112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w:t>
      </w:r>
      <w:r w:rsidR="00E174FB" w:rsidRPr="003B5A7E">
        <w:rPr>
          <w:rFonts w:ascii="Arial" w:hAnsi="Arial" w:cs="Arial"/>
          <w:sz w:val="21"/>
          <w:szCs w:val="21"/>
        </w:rPr>
        <w:t>Parent Survey</w:t>
      </w:r>
      <w:r w:rsidRPr="003B5A7E">
        <w:rPr>
          <w:rFonts w:ascii="Arial" w:hAnsi="Arial" w:cs="Arial"/>
          <w:sz w:val="21"/>
          <w:szCs w:val="21"/>
        </w:rPr>
        <w:t xml:space="preserve"> process</w:t>
      </w:r>
      <w:r w:rsidR="00E174FB" w:rsidRPr="003B5A7E">
        <w:rPr>
          <w:rFonts w:ascii="Arial" w:hAnsi="Arial" w:cs="Arial"/>
          <w:sz w:val="21"/>
          <w:szCs w:val="21"/>
        </w:rPr>
        <w:t xml:space="preserve"> (when Parent Survey is used for eligibility</w:t>
      </w:r>
      <w:r w:rsidRPr="003B5A7E">
        <w:rPr>
          <w:rFonts w:ascii="Arial" w:hAnsi="Arial" w:cs="Arial"/>
          <w:sz w:val="21"/>
          <w:szCs w:val="21"/>
        </w:rPr>
        <w:t xml:space="preserve"> – two step</w:t>
      </w:r>
      <w:r w:rsidR="00E174FB" w:rsidRPr="003B5A7E">
        <w:rPr>
          <w:rFonts w:ascii="Arial" w:hAnsi="Arial" w:cs="Arial"/>
          <w:sz w:val="21"/>
          <w:szCs w:val="21"/>
        </w:rPr>
        <w:t>)</w:t>
      </w:r>
      <w:r w:rsidRPr="003B5A7E">
        <w:rPr>
          <w:rFonts w:ascii="Arial" w:hAnsi="Arial" w:cs="Arial"/>
          <w:sz w:val="21"/>
          <w:szCs w:val="21"/>
        </w:rPr>
        <w:t xml:space="preserve"> </w:t>
      </w:r>
    </w:p>
    <w:p w14:paraId="6342207C" w14:textId="161DC363" w:rsidR="00C75B6B" w:rsidRPr="003B5A7E" w:rsidRDefault="009528C9" w:rsidP="00FD1B5A">
      <w:pPr>
        <w:shd w:val="pct10" w:color="000000" w:fill="FFFFFF"/>
        <w:tabs>
          <w:tab w:val="left" w:pos="1920"/>
        </w:tabs>
        <w:ind w:left="2560" w:right="-16" w:hanging="112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M</w:t>
      </w:r>
      <w:r w:rsidR="00C75B6B" w:rsidRPr="003B5A7E">
        <w:rPr>
          <w:rFonts w:ascii="Arial" w:hAnsi="Arial" w:cs="Arial"/>
          <w:sz w:val="21"/>
          <w:szCs w:val="21"/>
        </w:rPr>
        <w:t>echanisms to ensure timely determination of eligibility, including timeframes between receipt of a referral/screen to the comp</w:t>
      </w:r>
      <w:r w:rsidR="0015687B" w:rsidRPr="003B5A7E">
        <w:rPr>
          <w:rFonts w:ascii="Arial" w:hAnsi="Arial" w:cs="Arial"/>
          <w:sz w:val="21"/>
          <w:szCs w:val="21"/>
        </w:rPr>
        <w:t xml:space="preserve">letion of the Parent Survey or other HFA approved tool (when used for eligibility), </w:t>
      </w:r>
      <w:r w:rsidR="00C75B6B" w:rsidRPr="003B5A7E">
        <w:rPr>
          <w:rFonts w:ascii="Arial" w:hAnsi="Arial" w:cs="Arial"/>
          <w:sz w:val="21"/>
          <w:szCs w:val="21"/>
        </w:rPr>
        <w:t xml:space="preserve">to </w:t>
      </w:r>
      <w:r w:rsidR="0015687B" w:rsidRPr="003B5A7E">
        <w:rPr>
          <w:rFonts w:ascii="Arial" w:hAnsi="Arial" w:cs="Arial"/>
          <w:sz w:val="21"/>
          <w:szCs w:val="21"/>
        </w:rPr>
        <w:t xml:space="preserve">the </w:t>
      </w:r>
      <w:r w:rsidR="00C75B6B" w:rsidRPr="003B5A7E">
        <w:rPr>
          <w:rFonts w:ascii="Arial" w:hAnsi="Arial" w:cs="Arial"/>
          <w:sz w:val="21"/>
          <w:szCs w:val="21"/>
        </w:rPr>
        <w:t xml:space="preserve">offer </w:t>
      </w:r>
      <w:r w:rsidR="00C32D0F" w:rsidRPr="003B5A7E">
        <w:rPr>
          <w:rFonts w:ascii="Arial" w:hAnsi="Arial" w:cs="Arial"/>
          <w:sz w:val="21"/>
          <w:szCs w:val="21"/>
        </w:rPr>
        <w:t xml:space="preserve">of </w:t>
      </w:r>
      <w:r w:rsidR="00C75B6B" w:rsidRPr="003B5A7E">
        <w:rPr>
          <w:rFonts w:ascii="Arial" w:hAnsi="Arial" w:cs="Arial"/>
          <w:sz w:val="21"/>
          <w:szCs w:val="21"/>
        </w:rPr>
        <w:t xml:space="preserve">services; and the site’s tracking and monitoring requirements. </w:t>
      </w:r>
    </w:p>
    <w:p w14:paraId="7AE51A92" w14:textId="77777777" w:rsidR="00C75B6B" w:rsidRPr="003B5A7E" w:rsidRDefault="00C75B6B" w:rsidP="00FD1B5A">
      <w:pPr>
        <w:shd w:val="pct10" w:color="000000" w:fill="FFFFFF"/>
        <w:ind w:left="1440" w:right="-16"/>
        <w:jc w:val="both"/>
        <w:rPr>
          <w:rFonts w:ascii="Arial" w:hAnsi="Arial" w:cs="Arial"/>
          <w:sz w:val="21"/>
          <w:szCs w:val="21"/>
        </w:rPr>
      </w:pPr>
    </w:p>
    <w:p w14:paraId="423957F6" w14:textId="5B16F0D7" w:rsidR="00C75B6B" w:rsidRPr="003B5A7E" w:rsidRDefault="00C75B6B" w:rsidP="00FD1B5A">
      <w:pPr>
        <w:pStyle w:val="BlockText"/>
        <w:tabs>
          <w:tab w:val="clear" w:pos="1260"/>
          <w:tab w:val="left" w:pos="1920"/>
        </w:tabs>
        <w:ind w:left="2560" w:right="-16" w:hanging="1120"/>
        <w:jc w:val="both"/>
        <w:rPr>
          <w:rFonts w:cs="Arial"/>
          <w:sz w:val="21"/>
          <w:szCs w:val="21"/>
        </w:rPr>
      </w:pPr>
      <w:r w:rsidRPr="003B5A7E">
        <w:rPr>
          <w:rFonts w:cs="Arial"/>
          <w:sz w:val="21"/>
          <w:szCs w:val="21"/>
        </w:rPr>
        <w:t>1</w:t>
      </w:r>
      <w:r w:rsidRPr="003B5A7E">
        <w:rPr>
          <w:rFonts w:cs="Arial"/>
          <w:sz w:val="21"/>
          <w:szCs w:val="21"/>
        </w:rPr>
        <w:tab/>
        <w:t>-</w:t>
      </w:r>
      <w:r w:rsidRPr="003B5A7E">
        <w:rPr>
          <w:rFonts w:cs="Arial"/>
          <w:sz w:val="21"/>
          <w:szCs w:val="21"/>
        </w:rPr>
        <w:tab/>
        <w:t>The</w:t>
      </w:r>
      <w:r w:rsidR="00023A3A" w:rsidRPr="003B5A7E">
        <w:rPr>
          <w:rFonts w:cs="Arial"/>
          <w:sz w:val="21"/>
          <w:szCs w:val="21"/>
        </w:rPr>
        <w:t xml:space="preserve"> site does not yet have </w:t>
      </w:r>
      <w:r w:rsidRPr="003B5A7E">
        <w:rPr>
          <w:rFonts w:cs="Arial"/>
          <w:sz w:val="21"/>
          <w:szCs w:val="21"/>
        </w:rPr>
        <w:t xml:space="preserve">policy and procedures; or the policy and procedures do not </w:t>
      </w:r>
      <w:r w:rsidR="005718E2" w:rsidRPr="003B5A7E">
        <w:rPr>
          <w:rFonts w:cs="Arial"/>
          <w:sz w:val="21"/>
          <w:szCs w:val="21"/>
        </w:rPr>
        <w:t xml:space="preserve">yet </w:t>
      </w:r>
      <w:r w:rsidRPr="003B5A7E">
        <w:rPr>
          <w:rFonts w:cs="Arial"/>
          <w:sz w:val="21"/>
          <w:szCs w:val="21"/>
        </w:rPr>
        <w:t>address the requirements listed in the 2 rating.</w:t>
      </w:r>
    </w:p>
    <w:p w14:paraId="18948E69" w14:textId="77777777" w:rsidR="000433BD" w:rsidRPr="003B5A7E" w:rsidRDefault="000433BD" w:rsidP="00FD1B5A">
      <w:pPr>
        <w:pStyle w:val="BlockText"/>
        <w:tabs>
          <w:tab w:val="clear" w:pos="1260"/>
          <w:tab w:val="left" w:pos="1920"/>
        </w:tabs>
        <w:ind w:left="2560" w:right="-16" w:hanging="1120"/>
        <w:jc w:val="both"/>
        <w:rPr>
          <w:rFonts w:cs="Arial"/>
          <w:sz w:val="21"/>
          <w:szCs w:val="21"/>
        </w:rPr>
      </w:pPr>
    </w:p>
    <w:p w14:paraId="761FB33E" w14:textId="77777777" w:rsidR="00C75B6B" w:rsidRPr="003B5A7E" w:rsidRDefault="00BC6D45" w:rsidP="00FD1B5A">
      <w:pPr>
        <w:pStyle w:val="Footer"/>
        <w:tabs>
          <w:tab w:val="clear" w:pos="4320"/>
          <w:tab w:val="clear" w:pos="8640"/>
        </w:tabs>
        <w:ind w:left="720" w:firstLine="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It is recommended sites utilize the following timeframes:</w:t>
      </w:r>
    </w:p>
    <w:p w14:paraId="392C58D8" w14:textId="2D00EC43" w:rsidR="00BC6D45" w:rsidRPr="003B5A7E" w:rsidRDefault="00BC6D45" w:rsidP="00FD1B5A">
      <w:pPr>
        <w:pStyle w:val="Footer"/>
        <w:numPr>
          <w:ilvl w:val="0"/>
          <w:numId w:val="41"/>
        </w:numPr>
        <w:tabs>
          <w:tab w:val="clear" w:pos="4320"/>
          <w:tab w:val="clear" w:pos="8640"/>
        </w:tabs>
        <w:jc w:val="both"/>
        <w:rPr>
          <w:rFonts w:ascii="Arial" w:hAnsi="Arial" w:cs="Arial"/>
          <w:color w:val="000080"/>
          <w:sz w:val="21"/>
          <w:szCs w:val="21"/>
        </w:rPr>
      </w:pPr>
      <w:r w:rsidRPr="003B5A7E">
        <w:rPr>
          <w:rFonts w:ascii="Arial" w:hAnsi="Arial" w:cs="Arial"/>
          <w:color w:val="000080"/>
          <w:sz w:val="21"/>
          <w:szCs w:val="21"/>
        </w:rPr>
        <w:lastRenderedPageBreak/>
        <w:t xml:space="preserve">For one-step where positive screen determines eligibility: assign </w:t>
      </w:r>
      <w:r w:rsidR="008A21EC" w:rsidRPr="003B5A7E">
        <w:rPr>
          <w:rFonts w:ascii="Arial" w:hAnsi="Arial" w:cs="Arial"/>
          <w:color w:val="000080"/>
          <w:sz w:val="21"/>
          <w:szCs w:val="21"/>
        </w:rPr>
        <w:t xml:space="preserve">Family Support </w:t>
      </w:r>
      <w:r w:rsidR="008F5686" w:rsidRPr="003B5A7E">
        <w:rPr>
          <w:rFonts w:ascii="Arial" w:hAnsi="Arial" w:cs="Arial"/>
          <w:color w:val="000080"/>
          <w:sz w:val="21"/>
          <w:szCs w:val="21"/>
        </w:rPr>
        <w:t>Specialist and</w:t>
      </w:r>
      <w:r w:rsidRPr="003B5A7E">
        <w:rPr>
          <w:rFonts w:ascii="Arial" w:hAnsi="Arial" w:cs="Arial"/>
          <w:color w:val="000080"/>
          <w:sz w:val="21"/>
          <w:szCs w:val="21"/>
        </w:rPr>
        <w:t xml:space="preserve"> offer HFA services within 1</w:t>
      </w:r>
      <w:r w:rsidR="000E014A" w:rsidRPr="003B5A7E">
        <w:rPr>
          <w:rFonts w:ascii="Arial" w:hAnsi="Arial" w:cs="Arial"/>
          <w:color w:val="000080"/>
          <w:sz w:val="21"/>
          <w:szCs w:val="21"/>
        </w:rPr>
        <w:t>-2</w:t>
      </w:r>
      <w:r w:rsidRPr="003B5A7E">
        <w:rPr>
          <w:rFonts w:ascii="Arial" w:hAnsi="Arial" w:cs="Arial"/>
          <w:color w:val="000080"/>
          <w:sz w:val="21"/>
          <w:szCs w:val="21"/>
        </w:rPr>
        <w:t xml:space="preserve"> business day</w:t>
      </w:r>
      <w:r w:rsidR="004357A4" w:rsidRPr="003B5A7E">
        <w:rPr>
          <w:rFonts w:ascii="Arial" w:hAnsi="Arial" w:cs="Arial"/>
          <w:color w:val="000080"/>
          <w:sz w:val="21"/>
          <w:szCs w:val="21"/>
        </w:rPr>
        <w:t xml:space="preserve"> of receiving a positive screen</w:t>
      </w:r>
      <w:r w:rsidR="001D07FD" w:rsidRPr="003B5A7E">
        <w:rPr>
          <w:rFonts w:ascii="Arial" w:hAnsi="Arial" w:cs="Arial"/>
          <w:color w:val="000080"/>
          <w:sz w:val="21"/>
          <w:szCs w:val="21"/>
        </w:rPr>
        <w:t>.</w:t>
      </w:r>
    </w:p>
    <w:p w14:paraId="7559321A" w14:textId="14706E2B" w:rsidR="00BC6D45" w:rsidRPr="003B5A7E" w:rsidRDefault="001D07FD" w:rsidP="00FD1B5A">
      <w:pPr>
        <w:pStyle w:val="Footer"/>
        <w:numPr>
          <w:ilvl w:val="0"/>
          <w:numId w:val="41"/>
        </w:numPr>
        <w:tabs>
          <w:tab w:val="clear" w:pos="4320"/>
          <w:tab w:val="clear" w:pos="8640"/>
        </w:tabs>
        <w:jc w:val="both"/>
        <w:rPr>
          <w:rFonts w:ascii="Arial" w:hAnsi="Arial" w:cs="Arial"/>
          <w:color w:val="000080"/>
          <w:sz w:val="21"/>
          <w:szCs w:val="21"/>
        </w:rPr>
      </w:pPr>
      <w:r w:rsidRPr="003B5A7E">
        <w:rPr>
          <w:rFonts w:ascii="Arial" w:hAnsi="Arial" w:cs="Arial"/>
          <w:color w:val="000080"/>
          <w:sz w:val="21"/>
          <w:szCs w:val="21"/>
        </w:rPr>
        <w:t xml:space="preserve">For two-step </w:t>
      </w:r>
      <w:r w:rsidR="00BC6D45" w:rsidRPr="003B5A7E">
        <w:rPr>
          <w:rFonts w:ascii="Arial" w:hAnsi="Arial" w:cs="Arial"/>
          <w:color w:val="000080"/>
          <w:sz w:val="21"/>
          <w:szCs w:val="21"/>
        </w:rPr>
        <w:t>where positive screen and positive assessment determines eligibility:</w:t>
      </w:r>
      <w:r w:rsidRPr="003B5A7E">
        <w:rPr>
          <w:rFonts w:ascii="Arial" w:hAnsi="Arial" w:cs="Arial"/>
          <w:color w:val="000080"/>
          <w:sz w:val="21"/>
          <w:szCs w:val="21"/>
        </w:rPr>
        <w:t xml:space="preserve"> administer the Parent Survey within one week of a positive screen, complete Parent Survey narrative and scoring within 1</w:t>
      </w:r>
      <w:r w:rsidR="00505AF4" w:rsidRPr="003B5A7E">
        <w:rPr>
          <w:rFonts w:ascii="Arial" w:hAnsi="Arial" w:cs="Arial"/>
          <w:color w:val="000080"/>
          <w:sz w:val="21"/>
          <w:szCs w:val="21"/>
        </w:rPr>
        <w:t>-2</w:t>
      </w:r>
      <w:r w:rsidRPr="003B5A7E">
        <w:rPr>
          <w:rFonts w:ascii="Arial" w:hAnsi="Arial" w:cs="Arial"/>
          <w:color w:val="000080"/>
          <w:sz w:val="21"/>
          <w:szCs w:val="21"/>
        </w:rPr>
        <w:t xml:space="preserve"> business day</w:t>
      </w:r>
      <w:r w:rsidR="00505AF4" w:rsidRPr="003B5A7E">
        <w:rPr>
          <w:rFonts w:ascii="Arial" w:hAnsi="Arial" w:cs="Arial"/>
          <w:color w:val="000080"/>
          <w:sz w:val="21"/>
          <w:szCs w:val="21"/>
        </w:rPr>
        <w:t>s</w:t>
      </w:r>
      <w:r w:rsidRPr="003B5A7E">
        <w:rPr>
          <w:rFonts w:ascii="Arial" w:hAnsi="Arial" w:cs="Arial"/>
          <w:color w:val="000080"/>
          <w:sz w:val="21"/>
          <w:szCs w:val="21"/>
        </w:rPr>
        <w:t xml:space="preserve"> of Parent Survey visit, finalize scoring and </w:t>
      </w:r>
      <w:r w:rsidR="00505AF4" w:rsidRPr="003B5A7E">
        <w:rPr>
          <w:rFonts w:ascii="Arial" w:hAnsi="Arial" w:cs="Arial"/>
          <w:color w:val="000080"/>
          <w:sz w:val="21"/>
          <w:szCs w:val="21"/>
        </w:rPr>
        <w:t>offer to those eligible within 3-4</w:t>
      </w:r>
      <w:r w:rsidRPr="003B5A7E">
        <w:rPr>
          <w:rFonts w:ascii="Arial" w:hAnsi="Arial" w:cs="Arial"/>
          <w:color w:val="000080"/>
          <w:sz w:val="21"/>
          <w:szCs w:val="21"/>
        </w:rPr>
        <w:t xml:space="preserve"> business days of Parent Survey visit</w:t>
      </w:r>
      <w:r w:rsidR="00505AF4" w:rsidRPr="003B5A7E">
        <w:rPr>
          <w:rFonts w:ascii="Arial" w:hAnsi="Arial" w:cs="Arial"/>
          <w:color w:val="000080"/>
          <w:sz w:val="21"/>
          <w:szCs w:val="21"/>
        </w:rPr>
        <w:t xml:space="preserve"> (this could be longer if a follow-up visit is scheduled for purposes </w:t>
      </w:r>
      <w:r w:rsidR="00C32D0F" w:rsidRPr="003B5A7E">
        <w:rPr>
          <w:rFonts w:ascii="Arial" w:hAnsi="Arial" w:cs="Arial"/>
          <w:color w:val="000080"/>
          <w:sz w:val="21"/>
          <w:szCs w:val="21"/>
        </w:rPr>
        <w:t xml:space="preserve">of </w:t>
      </w:r>
      <w:r w:rsidR="00505AF4" w:rsidRPr="003B5A7E">
        <w:rPr>
          <w:rFonts w:ascii="Arial" w:hAnsi="Arial" w:cs="Arial"/>
          <w:color w:val="000080"/>
          <w:sz w:val="21"/>
          <w:szCs w:val="21"/>
        </w:rPr>
        <w:t>offering service)</w:t>
      </w:r>
      <w:r w:rsidRPr="003B5A7E">
        <w:rPr>
          <w:rFonts w:ascii="Arial" w:hAnsi="Arial" w:cs="Arial"/>
          <w:color w:val="000080"/>
          <w:sz w:val="21"/>
          <w:szCs w:val="21"/>
        </w:rPr>
        <w:t xml:space="preserve">, and assign to </w:t>
      </w:r>
      <w:r w:rsidR="008A21EC" w:rsidRPr="003B5A7E">
        <w:rPr>
          <w:rFonts w:ascii="Arial" w:hAnsi="Arial" w:cs="Arial"/>
          <w:color w:val="000080"/>
          <w:sz w:val="21"/>
          <w:szCs w:val="21"/>
        </w:rPr>
        <w:t xml:space="preserve">Family Support Specialist </w:t>
      </w:r>
      <w:r w:rsidRPr="003B5A7E">
        <w:rPr>
          <w:rFonts w:ascii="Arial" w:hAnsi="Arial" w:cs="Arial"/>
          <w:color w:val="000080"/>
          <w:sz w:val="21"/>
          <w:szCs w:val="21"/>
        </w:rPr>
        <w:t xml:space="preserve"> within 1 business day of family verbally accepting if not earlier.</w:t>
      </w:r>
    </w:p>
    <w:p w14:paraId="79E41544" w14:textId="77777777" w:rsidR="001D07FD" w:rsidRPr="003B5A7E" w:rsidRDefault="001D07FD" w:rsidP="00FD1B5A">
      <w:pPr>
        <w:pStyle w:val="Footer"/>
        <w:tabs>
          <w:tab w:val="clear" w:pos="4320"/>
          <w:tab w:val="clear" w:pos="8640"/>
        </w:tabs>
        <w:ind w:left="2520"/>
        <w:jc w:val="both"/>
        <w:rPr>
          <w:rFonts w:ascii="Arial" w:hAnsi="Arial" w:cs="Arial"/>
          <w:color w:val="000080"/>
          <w:sz w:val="21"/>
          <w:szCs w:val="21"/>
        </w:rPr>
      </w:pPr>
    </w:p>
    <w:p w14:paraId="3E10BB6D" w14:textId="7F8C1C61" w:rsidR="007B076B" w:rsidRPr="003B5A7E" w:rsidRDefault="009E2064" w:rsidP="009E2064">
      <w:pPr>
        <w:pStyle w:val="Heading3"/>
        <w:rPr>
          <w:b w:val="0"/>
        </w:rPr>
      </w:pPr>
      <w:bookmarkStart w:id="106" w:name="One2B"/>
      <w:bookmarkStart w:id="107" w:name="_1-2.B_The_site"/>
      <w:bookmarkEnd w:id="106"/>
      <w:bookmarkEnd w:id="107"/>
      <w:r w:rsidRPr="003B5A7E">
        <w:t>1-2.B</w:t>
      </w:r>
      <w:r w:rsidRPr="003B5A7E">
        <w:tab/>
      </w:r>
      <w:r w:rsidR="00C75B6B" w:rsidRPr="003B5A7E">
        <w:rPr>
          <w:b w:val="0"/>
        </w:rPr>
        <w:t xml:space="preserve">The site implements its </w:t>
      </w:r>
      <w:hyperlink w:anchor="a_screening" w:history="1">
        <w:r w:rsidR="00E21B2A" w:rsidRPr="003B5A7E">
          <w:rPr>
            <w:rStyle w:val="Hyperlink"/>
            <w:b w:val="0"/>
          </w:rPr>
          <w:t>screening</w:t>
        </w:r>
      </w:hyperlink>
      <w:r w:rsidR="00C75B6B" w:rsidRPr="003B5A7E">
        <w:rPr>
          <w:b w:val="0"/>
        </w:rPr>
        <w:t xml:space="preserve"> process and utilizes a systematic process for receiving </w:t>
      </w:r>
      <w:hyperlink w:anchor="a_areferral" w:history="1">
        <w:r w:rsidR="00AD5C14" w:rsidRPr="003B5A7E">
          <w:rPr>
            <w:rStyle w:val="Hyperlink"/>
            <w:b w:val="0"/>
          </w:rPr>
          <w:t>referral</w:t>
        </w:r>
        <w:r w:rsidR="00C75B6B" w:rsidRPr="003B5A7E">
          <w:rPr>
            <w:rStyle w:val="Hyperlink"/>
            <w:b w:val="0"/>
          </w:rPr>
          <w:t>s</w:t>
        </w:r>
      </w:hyperlink>
      <w:r w:rsidR="00C75B6B" w:rsidRPr="003B5A7E">
        <w:rPr>
          <w:b w:val="0"/>
        </w:rPr>
        <w:t xml:space="preserve"> and screening families in a timely manner.</w:t>
      </w:r>
      <w:r w:rsidR="007B076B" w:rsidRPr="003B5A7E">
        <w:rPr>
          <w:b w:val="0"/>
        </w:rPr>
        <w:t xml:space="preserve"> </w:t>
      </w:r>
    </w:p>
    <w:p w14:paraId="22F329D4" w14:textId="77777777" w:rsidR="007B076B" w:rsidRPr="003B5A7E" w:rsidRDefault="007B076B" w:rsidP="00FD1B5A">
      <w:pPr>
        <w:pStyle w:val="Footer"/>
        <w:tabs>
          <w:tab w:val="clear" w:pos="4320"/>
          <w:tab w:val="clear" w:pos="8640"/>
        </w:tabs>
        <w:ind w:left="1440" w:hanging="720"/>
        <w:jc w:val="both"/>
        <w:rPr>
          <w:rFonts w:ascii="Arial" w:hAnsi="Arial" w:cs="Arial"/>
          <w:sz w:val="21"/>
          <w:szCs w:val="21"/>
        </w:rPr>
      </w:pPr>
    </w:p>
    <w:p w14:paraId="65986CB3" w14:textId="77777777" w:rsidR="00C75B6B" w:rsidRPr="003B5A7E" w:rsidRDefault="00C75B6B" w:rsidP="00FD1B5A">
      <w:pPr>
        <w:shd w:val="pct10" w:color="000000" w:fill="FFFFFF"/>
        <w:tabs>
          <w:tab w:val="left" w:pos="2520"/>
        </w:tabs>
        <w:ind w:left="1440"/>
        <w:jc w:val="both"/>
        <w:rPr>
          <w:rFonts w:ascii="Arial" w:hAnsi="Arial" w:cs="Arial"/>
          <w:sz w:val="21"/>
          <w:szCs w:val="21"/>
        </w:rPr>
      </w:pPr>
      <w:r w:rsidRPr="003B5A7E">
        <w:rPr>
          <w:rFonts w:ascii="Arial" w:hAnsi="Arial" w:cs="Arial"/>
          <w:sz w:val="21"/>
          <w:szCs w:val="21"/>
        </w:rPr>
        <w:t>1-2.B</w:t>
      </w:r>
      <w:r w:rsidRPr="003B5A7E">
        <w:rPr>
          <w:rFonts w:ascii="Arial" w:hAnsi="Arial" w:cs="Arial"/>
          <w:sz w:val="21"/>
          <w:szCs w:val="21"/>
        </w:rPr>
        <w:tab/>
        <w:t>RATING INDICATORS</w:t>
      </w:r>
    </w:p>
    <w:p w14:paraId="238F0232" w14:textId="77777777" w:rsidR="007B076B" w:rsidRPr="003B5A7E" w:rsidRDefault="007B076B" w:rsidP="00FD1B5A">
      <w:pPr>
        <w:shd w:val="pct10" w:color="000000" w:fill="FFFFFF"/>
        <w:tabs>
          <w:tab w:val="left" w:pos="2520"/>
        </w:tabs>
        <w:ind w:left="1440"/>
        <w:jc w:val="both"/>
        <w:rPr>
          <w:rFonts w:ascii="Arial" w:hAnsi="Arial" w:cs="Arial"/>
          <w:sz w:val="21"/>
          <w:szCs w:val="21"/>
        </w:rPr>
      </w:pPr>
    </w:p>
    <w:p w14:paraId="4053F29C" w14:textId="77777777"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3</w:t>
      </w:r>
      <w:r w:rsidRPr="003B5A7E">
        <w:rPr>
          <w:rFonts w:cs="Arial"/>
          <w:strike w:val="0"/>
          <w:sz w:val="21"/>
          <w:szCs w:val="21"/>
        </w:rPr>
        <w:tab/>
        <w:t>-</w:t>
      </w:r>
      <w:r w:rsidRPr="003B5A7E">
        <w:rPr>
          <w:rFonts w:cs="Arial"/>
          <w:strike w:val="0"/>
          <w:sz w:val="21"/>
          <w:szCs w:val="21"/>
        </w:rPr>
        <w:tab/>
        <w:t>The site utilizes a systematic process for receiving referrals and screening families.</w:t>
      </w:r>
    </w:p>
    <w:p w14:paraId="6F8F1838" w14:textId="77777777" w:rsidR="00C75B6B" w:rsidRPr="003B5A7E" w:rsidRDefault="00C75B6B" w:rsidP="00FD1B5A">
      <w:pPr>
        <w:shd w:val="pct10" w:color="000000" w:fill="FFFFFF"/>
        <w:ind w:left="2520" w:hanging="1080"/>
        <w:jc w:val="both"/>
        <w:rPr>
          <w:rFonts w:ascii="Arial" w:hAnsi="Arial" w:cs="Arial"/>
          <w:sz w:val="21"/>
          <w:szCs w:val="21"/>
        </w:rPr>
      </w:pPr>
    </w:p>
    <w:p w14:paraId="5FA11C78" w14:textId="0436CBFD"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t xml:space="preserve">Past instances may have occurred when the site did not utilize a systematic process for receiving referrals and screening families; however </w:t>
      </w:r>
      <w:hyperlink w:anchor="A_aRecent" w:history="1">
        <w:r w:rsidR="0018202D" w:rsidRPr="003B5A7E">
          <w:rPr>
            <w:rStyle w:val="Hyperlink"/>
            <w:rFonts w:cs="Arial"/>
            <w:b/>
            <w:strike w:val="0"/>
            <w:sz w:val="21"/>
            <w:szCs w:val="21"/>
          </w:rPr>
          <w:t>recent practice</w:t>
        </w:r>
      </w:hyperlink>
      <w:r w:rsidRPr="003B5A7E">
        <w:rPr>
          <w:rFonts w:cs="Arial"/>
          <w:strike w:val="0"/>
          <w:sz w:val="21"/>
          <w:szCs w:val="21"/>
        </w:rPr>
        <w:t xml:space="preserve"> indicates this is now occurring.</w:t>
      </w:r>
    </w:p>
    <w:p w14:paraId="42CE18D0" w14:textId="77777777" w:rsidR="00C75B6B" w:rsidRPr="003B5A7E" w:rsidRDefault="00C75B6B" w:rsidP="00FD1B5A">
      <w:pPr>
        <w:shd w:val="pct10" w:color="000000" w:fill="FFFFFF"/>
        <w:ind w:left="2520" w:hanging="1080"/>
        <w:jc w:val="both"/>
        <w:rPr>
          <w:rFonts w:ascii="Arial" w:hAnsi="Arial" w:cs="Arial"/>
          <w:sz w:val="21"/>
          <w:szCs w:val="21"/>
        </w:rPr>
      </w:pPr>
    </w:p>
    <w:p w14:paraId="779AA8A5" w14:textId="48E0BE86"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1</w:t>
      </w:r>
      <w:r w:rsidRPr="003B5A7E">
        <w:rPr>
          <w:rFonts w:cs="Arial"/>
          <w:strike w:val="0"/>
          <w:sz w:val="21"/>
          <w:szCs w:val="21"/>
        </w:rPr>
        <w:tab/>
        <w:t>-</w:t>
      </w:r>
      <w:r w:rsidRPr="003B5A7E">
        <w:rPr>
          <w:rFonts w:cs="Arial"/>
          <w:strike w:val="0"/>
          <w:sz w:val="21"/>
          <w:szCs w:val="21"/>
        </w:rPr>
        <w:tab/>
        <w:t xml:space="preserve">The site does not </w:t>
      </w:r>
      <w:r w:rsidR="005718E2" w:rsidRPr="003B5A7E">
        <w:rPr>
          <w:rFonts w:cs="Arial"/>
          <w:strike w:val="0"/>
          <w:sz w:val="21"/>
          <w:szCs w:val="21"/>
        </w:rPr>
        <w:t xml:space="preserve">yet </w:t>
      </w:r>
      <w:r w:rsidRPr="003B5A7E">
        <w:rPr>
          <w:rFonts w:cs="Arial"/>
          <w:strike w:val="0"/>
          <w:sz w:val="21"/>
          <w:szCs w:val="21"/>
        </w:rPr>
        <w:t>utilize a systematic process for receiving referrals and screening families.</w:t>
      </w:r>
    </w:p>
    <w:p w14:paraId="0344ADEB" w14:textId="77777777" w:rsidR="00C75B6B" w:rsidRPr="003B5A7E" w:rsidRDefault="00C75B6B" w:rsidP="00FD1B5A">
      <w:pPr>
        <w:pStyle w:val="BodyTextIndent2"/>
        <w:tabs>
          <w:tab w:val="clear" w:pos="90"/>
          <w:tab w:val="left" w:pos="1980"/>
        </w:tabs>
        <w:rPr>
          <w:rFonts w:cs="Arial"/>
          <w:strike w:val="0"/>
          <w:sz w:val="21"/>
          <w:szCs w:val="21"/>
        </w:rPr>
      </w:pPr>
    </w:p>
    <w:p w14:paraId="7CD0BA1A" w14:textId="77777777" w:rsidR="00C75B6B" w:rsidRPr="003B5A7E" w:rsidRDefault="00C75B6B" w:rsidP="00FD1B5A">
      <w:pPr>
        <w:tabs>
          <w:tab w:val="left" w:pos="90"/>
          <w:tab w:val="left" w:pos="1496"/>
        </w:tabs>
        <w:ind w:left="1440" w:firstLine="56"/>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Sites are encouraged to follow-up with referring entities to provide information regarding the outcome</w:t>
      </w:r>
      <w:r w:rsidR="0015687B" w:rsidRPr="003B5A7E">
        <w:rPr>
          <w:rFonts w:ascii="Arial" w:hAnsi="Arial" w:cs="Arial"/>
          <w:color w:val="000080"/>
          <w:sz w:val="21"/>
          <w:szCs w:val="21"/>
        </w:rPr>
        <w:t xml:space="preserve"> of their referral(s) including</w:t>
      </w:r>
      <w:r w:rsidRPr="003B5A7E">
        <w:rPr>
          <w:rFonts w:ascii="Arial" w:hAnsi="Arial" w:cs="Arial"/>
          <w:color w:val="000080"/>
          <w:sz w:val="21"/>
          <w:szCs w:val="21"/>
        </w:rPr>
        <w:t xml:space="preserve"> when the initial contact with the family is not completed.</w:t>
      </w:r>
    </w:p>
    <w:p w14:paraId="6E807E51" w14:textId="77777777" w:rsidR="00C75B6B" w:rsidRPr="003B5A7E" w:rsidRDefault="00C75B6B" w:rsidP="00FD1B5A">
      <w:pPr>
        <w:jc w:val="both"/>
        <w:rPr>
          <w:rFonts w:ascii="Arial" w:hAnsi="Arial" w:cs="Arial"/>
          <w:b/>
          <w:sz w:val="21"/>
          <w:szCs w:val="21"/>
        </w:rPr>
      </w:pPr>
    </w:p>
    <w:p w14:paraId="527AD88B" w14:textId="48BE0804" w:rsidR="00C75B6B" w:rsidRPr="003B5A7E" w:rsidRDefault="009E2064" w:rsidP="009E2064">
      <w:pPr>
        <w:pStyle w:val="Heading3"/>
      </w:pPr>
      <w:bookmarkStart w:id="108" w:name="_1-2.C_Determination_of"/>
      <w:bookmarkEnd w:id="108"/>
      <w:r w:rsidRPr="003B5A7E">
        <w:t>1-2.C</w:t>
      </w:r>
      <w:r w:rsidR="00C75B6B" w:rsidRPr="003B5A7E">
        <w:tab/>
      </w:r>
      <w:bookmarkStart w:id="109" w:name="One2C"/>
      <w:bookmarkEnd w:id="109"/>
      <w:r w:rsidR="00C75B6B" w:rsidRPr="003B5A7E">
        <w:rPr>
          <w:b w:val="0"/>
        </w:rPr>
        <w:t xml:space="preserve">Determination of </w:t>
      </w:r>
      <w:hyperlink w:anchor="Eligibility" w:history="1">
        <w:r w:rsidR="00C75B6B" w:rsidRPr="003B5A7E">
          <w:rPr>
            <w:rStyle w:val="Hyperlink"/>
            <w:b w:val="0"/>
            <w:bCs/>
            <w:iCs/>
          </w:rPr>
          <w:t>eligibility for services</w:t>
        </w:r>
      </w:hyperlink>
      <w:r w:rsidR="00C75B6B" w:rsidRPr="003B5A7E">
        <w:rPr>
          <w:b w:val="0"/>
        </w:rPr>
        <w:t xml:space="preserve"> occurs either prenatally or within the first two weeks after the birth of the baby.</w:t>
      </w:r>
    </w:p>
    <w:p w14:paraId="4DD234B9" w14:textId="77777777" w:rsidR="00C75B6B" w:rsidRPr="003B5A7E" w:rsidRDefault="00C75B6B" w:rsidP="00FD1B5A">
      <w:pPr>
        <w:ind w:left="2160" w:hanging="720"/>
        <w:jc w:val="both"/>
        <w:rPr>
          <w:rFonts w:ascii="Arial" w:hAnsi="Arial" w:cs="Arial"/>
          <w:b/>
          <w:color w:val="800080"/>
          <w:sz w:val="21"/>
          <w:szCs w:val="21"/>
        </w:rPr>
      </w:pPr>
    </w:p>
    <w:p w14:paraId="131B8F68" w14:textId="576AC2E1" w:rsidR="00BB7859" w:rsidRPr="003B5A7E" w:rsidRDefault="00C75B6B" w:rsidP="00FD1B5A">
      <w:pPr>
        <w:pStyle w:val="Footer"/>
        <w:tabs>
          <w:tab w:val="clear" w:pos="4320"/>
          <w:tab w:val="clear" w:pos="8640"/>
        </w:tabs>
        <w:ind w:left="1440" w:hanging="720"/>
        <w:jc w:val="both"/>
        <w:rPr>
          <w:rFonts w:ascii="Arial" w:hAnsi="Arial" w:cs="Arial"/>
          <w:i/>
          <w:color w:val="7030A0"/>
          <w:sz w:val="21"/>
          <w:szCs w:val="21"/>
        </w:rPr>
      </w:pPr>
      <w:r w:rsidRPr="003B5A7E">
        <w:rPr>
          <w:rFonts w:ascii="Arial" w:hAnsi="Arial" w:cs="Arial"/>
          <w:b/>
          <w:i/>
          <w:color w:val="800080"/>
          <w:sz w:val="21"/>
          <w:szCs w:val="21"/>
        </w:rPr>
        <w:t>Intent:</w:t>
      </w:r>
      <w:r w:rsidRPr="003B5A7E">
        <w:rPr>
          <w:rFonts w:ascii="Arial" w:hAnsi="Arial" w:cs="Arial"/>
          <w:color w:val="800080"/>
          <w:sz w:val="21"/>
          <w:szCs w:val="21"/>
        </w:rPr>
        <w:tab/>
      </w:r>
      <w:r w:rsidRPr="003B5A7E">
        <w:rPr>
          <w:rFonts w:ascii="Arial" w:hAnsi="Arial" w:cs="Arial"/>
          <w:i/>
          <w:color w:val="800080"/>
          <w:sz w:val="21"/>
          <w:szCs w:val="21"/>
        </w:rPr>
        <w:t xml:space="preserve">HFA allows sites to choose between a one-step and a two-step process to determine eligibility. For sites using a one-step process, a positive </w:t>
      </w:r>
      <w:hyperlink w:anchor="a_screening" w:history="1">
        <w:r w:rsidRPr="003B5A7E">
          <w:rPr>
            <w:rStyle w:val="Hyperlink"/>
            <w:rFonts w:ascii="Arial" w:hAnsi="Arial" w:cs="Arial"/>
            <w:i/>
            <w:sz w:val="21"/>
            <w:szCs w:val="21"/>
          </w:rPr>
          <w:t>screen</w:t>
        </w:r>
      </w:hyperlink>
      <w:r w:rsidRPr="003B5A7E">
        <w:rPr>
          <w:rFonts w:ascii="Arial" w:hAnsi="Arial" w:cs="Arial"/>
          <w:i/>
          <w:color w:val="800080"/>
          <w:sz w:val="21"/>
          <w:szCs w:val="21"/>
        </w:rPr>
        <w:t xml:space="preserve"> determines eligibility. For sites using a two-step process, a positive screen is followed by a more comprehensive Parent Survey (or other HFA approved tool) to determine family eligibility.  For</w:t>
      </w:r>
      <w:r w:rsidRPr="003B5A7E" w:rsidDel="002656D2">
        <w:rPr>
          <w:rFonts w:ascii="Arial" w:hAnsi="Arial" w:cs="Arial"/>
          <w:i/>
          <w:color w:val="800080"/>
          <w:sz w:val="21"/>
          <w:szCs w:val="21"/>
        </w:rPr>
        <w:t xml:space="preserve"> </w:t>
      </w:r>
      <w:r w:rsidRPr="003B5A7E">
        <w:rPr>
          <w:rFonts w:ascii="Arial" w:hAnsi="Arial" w:cs="Arial"/>
          <w:i/>
          <w:color w:val="800080"/>
          <w:sz w:val="21"/>
          <w:szCs w:val="21"/>
        </w:rPr>
        <w:t xml:space="preserve">sites providing “universal” home visiting services (where all families are considered eligible to participate in services), the “universal” status is considered a positive screen (and therefore a one-step process).  </w:t>
      </w:r>
      <w:r w:rsidRPr="003B5A7E">
        <w:rPr>
          <w:rFonts w:ascii="Arial" w:hAnsi="Arial" w:cs="Arial"/>
          <w:i/>
          <w:color w:val="7030A0"/>
          <w:sz w:val="21"/>
          <w:szCs w:val="21"/>
        </w:rPr>
        <w:t>Regardless of whether using a one-step or two-step process, sites are required to calculate annually the percentage of families the site determined eligible prenatally and within two weeks of birth.</w:t>
      </w:r>
      <w:r w:rsidR="0015687B" w:rsidRPr="003B5A7E">
        <w:rPr>
          <w:rFonts w:ascii="Arial" w:hAnsi="Arial" w:cs="Arial"/>
          <w:i/>
          <w:color w:val="7030A0"/>
          <w:sz w:val="21"/>
          <w:szCs w:val="21"/>
        </w:rPr>
        <w:t xml:space="preserve"> </w:t>
      </w:r>
      <w:r w:rsidR="0015687B" w:rsidRPr="003B5A7E">
        <w:rPr>
          <w:rFonts w:ascii="Arial" w:hAnsi="Arial" w:cs="Arial"/>
          <w:b/>
          <w:i/>
          <w:color w:val="7030A0"/>
          <w:sz w:val="21"/>
          <w:szCs w:val="21"/>
        </w:rPr>
        <w:t>Please Note:</w:t>
      </w:r>
      <w:r w:rsidR="0015687B" w:rsidRPr="003B5A7E">
        <w:rPr>
          <w:rFonts w:ascii="Arial" w:hAnsi="Arial" w:cs="Arial"/>
          <w:i/>
          <w:color w:val="7030A0"/>
          <w:sz w:val="21"/>
          <w:szCs w:val="21"/>
        </w:rPr>
        <w:t xml:space="preserve"> For sites working with a </w:t>
      </w:r>
      <w:hyperlink w:anchor="Centralized_Intake" w:history="1">
        <w:r w:rsidR="0015687B" w:rsidRPr="003B5A7E">
          <w:rPr>
            <w:rStyle w:val="Hyperlink"/>
            <w:rFonts w:ascii="Arial" w:hAnsi="Arial" w:cs="Arial"/>
            <w:i/>
            <w:sz w:val="21"/>
            <w:szCs w:val="21"/>
          </w:rPr>
          <w:t>centralized intake</w:t>
        </w:r>
      </w:hyperlink>
      <w:r w:rsidR="0015687B" w:rsidRPr="003B5A7E">
        <w:rPr>
          <w:rFonts w:ascii="Arial" w:hAnsi="Arial" w:cs="Arial"/>
          <w:i/>
          <w:color w:val="7030A0"/>
          <w:sz w:val="21"/>
          <w:szCs w:val="21"/>
        </w:rPr>
        <w:t xml:space="preserve"> system, the site determines eligibility after it receives the referral and confirms target population </w:t>
      </w:r>
      <w:hyperlink w:anchor="Criteria" w:history="1">
        <w:r w:rsidR="003E33CE" w:rsidRPr="003B5A7E">
          <w:rPr>
            <w:rStyle w:val="Hyperlink"/>
            <w:rFonts w:ascii="Arial" w:hAnsi="Arial" w:cs="Arial"/>
            <w:i/>
            <w:sz w:val="21"/>
            <w:szCs w:val="21"/>
          </w:rPr>
          <w:t>criteria</w:t>
        </w:r>
      </w:hyperlink>
      <w:r w:rsidR="0015687B" w:rsidRPr="003B5A7E">
        <w:rPr>
          <w:rFonts w:ascii="Arial" w:hAnsi="Arial" w:cs="Arial"/>
          <w:i/>
          <w:color w:val="7030A0"/>
          <w:sz w:val="21"/>
          <w:szCs w:val="21"/>
        </w:rPr>
        <w:t xml:space="preserve"> are met.</w:t>
      </w:r>
      <w:r w:rsidR="007B076B" w:rsidRPr="003B5A7E">
        <w:rPr>
          <w:rFonts w:ascii="Arial" w:hAnsi="Arial" w:cs="Arial"/>
          <w:b/>
          <w:color w:val="7030A0"/>
          <w:sz w:val="21"/>
          <w:szCs w:val="21"/>
        </w:rPr>
        <w:t xml:space="preserve"> </w:t>
      </w:r>
    </w:p>
    <w:p w14:paraId="2C265B90" w14:textId="2FAA1A52" w:rsidR="00493A63" w:rsidRPr="003B5A7E" w:rsidRDefault="007B076B" w:rsidP="00493A63">
      <w:pPr>
        <w:pStyle w:val="Heading3"/>
        <w:ind w:firstLine="0"/>
        <w:rPr>
          <w:b w:val="0"/>
        </w:rPr>
      </w:pPr>
      <w:r w:rsidRPr="003B5A7E">
        <w:rPr>
          <w:i/>
          <w:color w:val="7030A0"/>
        </w:rPr>
        <w:t xml:space="preserve"> </w:t>
      </w:r>
      <w:r w:rsidR="00493A63" w:rsidRPr="003B5A7E">
        <w:rPr>
          <w:i/>
          <w:color w:val="7030A0"/>
        </w:rPr>
        <w:t>Please Note:</w:t>
      </w:r>
      <w:r w:rsidR="00493A63" w:rsidRPr="003B5A7E">
        <w:rPr>
          <w:b w:val="0"/>
          <w:i/>
          <w:color w:val="7030A0"/>
        </w:rPr>
        <w:t xml:space="preserve"> Sites are encouraged to accept </w:t>
      </w:r>
      <w:hyperlink w:anchor="a_atransfer" w:history="1">
        <w:r w:rsidR="00493A63" w:rsidRPr="003B5A7E">
          <w:rPr>
            <w:rStyle w:val="Hyperlink"/>
            <w:b w:val="0"/>
            <w:i/>
            <w:color w:val="7030A0"/>
            <w:u w:val="none"/>
          </w:rPr>
          <w:t>transfers</w:t>
        </w:r>
      </w:hyperlink>
      <w:r w:rsidR="00493A63" w:rsidRPr="003B5A7E">
        <w:rPr>
          <w:b w:val="0"/>
          <w:i/>
          <w:color w:val="7030A0"/>
        </w:rPr>
        <w:t xml:space="preserve"> from other sites whenever appropriate and to re-enroll families with the same </w:t>
      </w:r>
      <w:hyperlink w:anchor="a_atargetchild" w:history="1">
        <w:r w:rsidR="00493A63" w:rsidRPr="003B5A7E">
          <w:rPr>
            <w:rStyle w:val="Hyperlink"/>
            <w:b w:val="0"/>
            <w:i/>
            <w:color w:val="7030A0"/>
            <w:u w:val="none"/>
          </w:rPr>
          <w:t>target child</w:t>
        </w:r>
      </w:hyperlink>
      <w:r w:rsidR="00493A63" w:rsidRPr="003B5A7E">
        <w:rPr>
          <w:b w:val="0"/>
          <w:i/>
          <w:color w:val="7030A0"/>
        </w:rPr>
        <w:t xml:space="preserve"> that may have been </w:t>
      </w:r>
      <w:r w:rsidR="004C5A19" w:rsidRPr="003B5A7E">
        <w:rPr>
          <w:b w:val="0"/>
          <w:i/>
          <w:color w:val="7030A0"/>
        </w:rPr>
        <w:t>previously closed from services. A</w:t>
      </w:r>
      <w:r w:rsidR="00493A63" w:rsidRPr="003B5A7E">
        <w:rPr>
          <w:b w:val="0"/>
          <w:i/>
          <w:color w:val="7030A0"/>
        </w:rPr>
        <w:t xml:space="preserve">ny transfers or </w:t>
      </w:r>
      <w:hyperlink w:anchor="a_are_enrollment" w:history="1">
        <w:r w:rsidR="00493A63" w:rsidRPr="003B5A7E">
          <w:rPr>
            <w:rStyle w:val="Hyperlink"/>
            <w:b w:val="0"/>
            <w:i/>
            <w:color w:val="7030A0"/>
            <w:u w:val="none"/>
          </w:rPr>
          <w:t>re-enrollments</w:t>
        </w:r>
      </w:hyperlink>
      <w:r w:rsidR="00493A63" w:rsidRPr="003B5A7E">
        <w:rPr>
          <w:b w:val="0"/>
          <w:i/>
          <w:color w:val="7030A0"/>
        </w:rPr>
        <w:t xml:space="preserve"> when the child is already 2 weeks old or older will be exempted from this calculation. The exemption from the calculation ensures the receiving site is not held accountable for eligibility determination originally completed at the sending site.</w:t>
      </w:r>
    </w:p>
    <w:p w14:paraId="23595237" w14:textId="6073411D" w:rsidR="007B076B" w:rsidRPr="003B5A7E" w:rsidRDefault="007B076B" w:rsidP="00FD1B5A">
      <w:pPr>
        <w:pStyle w:val="Footer"/>
        <w:tabs>
          <w:tab w:val="clear" w:pos="4320"/>
          <w:tab w:val="clear" w:pos="8640"/>
        </w:tabs>
        <w:ind w:left="1440"/>
        <w:jc w:val="both"/>
        <w:rPr>
          <w:rFonts w:ascii="Arial" w:hAnsi="Arial" w:cs="Arial"/>
          <w:i/>
          <w:color w:val="7030A0"/>
          <w:sz w:val="21"/>
          <w:szCs w:val="21"/>
        </w:rPr>
      </w:pPr>
    </w:p>
    <w:p w14:paraId="6E36C8A8" w14:textId="2E0728DF" w:rsidR="000433BD" w:rsidRPr="003B5A7E" w:rsidRDefault="000433BD" w:rsidP="00FD1B5A">
      <w:pPr>
        <w:rPr>
          <w:rFonts w:ascii="Arial" w:hAnsi="Arial" w:cs="Arial"/>
          <w:i/>
          <w:color w:val="800080"/>
          <w:sz w:val="21"/>
          <w:szCs w:val="21"/>
        </w:rPr>
      </w:pPr>
      <w:r w:rsidRPr="003B5A7E">
        <w:rPr>
          <w:rFonts w:ascii="Arial" w:hAnsi="Arial" w:cs="Arial"/>
          <w:i/>
          <w:color w:val="800080"/>
          <w:sz w:val="21"/>
          <w:szCs w:val="21"/>
        </w:rPr>
        <w:br w:type="page"/>
      </w:r>
    </w:p>
    <w:p w14:paraId="63B7ADD4" w14:textId="77777777" w:rsidR="001D07FD" w:rsidRPr="003B5A7E" w:rsidRDefault="001D07FD" w:rsidP="00FD1B5A">
      <w:pPr>
        <w:rPr>
          <w:rFonts w:ascii="Arial" w:hAnsi="Arial" w:cs="Arial"/>
          <w:i/>
          <w:color w:val="800080"/>
          <w:sz w:val="21"/>
          <w:szCs w:val="21"/>
        </w:rPr>
      </w:pPr>
    </w:p>
    <w:p w14:paraId="46BCC44D" w14:textId="77777777" w:rsidR="00C75B6B" w:rsidRPr="003B5A7E" w:rsidRDefault="00C75B6B" w:rsidP="00FD1B5A">
      <w:pPr>
        <w:shd w:val="pct10" w:color="000000" w:fill="FFFFFF"/>
        <w:ind w:left="2520" w:hanging="1080"/>
        <w:jc w:val="both"/>
        <w:rPr>
          <w:rFonts w:ascii="Arial" w:hAnsi="Arial" w:cs="Arial"/>
          <w:sz w:val="21"/>
          <w:szCs w:val="21"/>
        </w:rPr>
      </w:pPr>
      <w:r w:rsidRPr="003B5A7E">
        <w:rPr>
          <w:rFonts w:ascii="Arial" w:hAnsi="Arial" w:cs="Arial"/>
          <w:sz w:val="21"/>
          <w:szCs w:val="21"/>
        </w:rPr>
        <w:t>1-2.C</w:t>
      </w:r>
      <w:r w:rsidRPr="003B5A7E">
        <w:rPr>
          <w:rFonts w:ascii="Arial" w:hAnsi="Arial" w:cs="Arial"/>
          <w:sz w:val="21"/>
          <w:szCs w:val="21"/>
        </w:rPr>
        <w:tab/>
        <w:t>RATING INDICATORS</w:t>
      </w:r>
    </w:p>
    <w:p w14:paraId="52C38DC5" w14:textId="77777777" w:rsidR="00C75B6B" w:rsidRPr="003B5A7E" w:rsidRDefault="00C75B6B" w:rsidP="00FD1B5A">
      <w:pPr>
        <w:shd w:val="pct10" w:color="000000" w:fill="FFFFFF"/>
        <w:ind w:left="2520" w:hanging="1080"/>
        <w:jc w:val="both"/>
        <w:rPr>
          <w:rFonts w:ascii="Arial" w:hAnsi="Arial" w:cs="Arial"/>
          <w:sz w:val="21"/>
          <w:szCs w:val="21"/>
        </w:rPr>
      </w:pPr>
    </w:p>
    <w:p w14:paraId="3322A991" w14:textId="4D4353C6"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3</w:t>
      </w:r>
      <w:r w:rsidRPr="003B5A7E">
        <w:rPr>
          <w:rFonts w:cs="Arial"/>
          <w:strike w:val="0"/>
          <w:sz w:val="21"/>
          <w:szCs w:val="21"/>
        </w:rPr>
        <w:tab/>
        <w:t>-</w:t>
      </w:r>
      <w:r w:rsidRPr="003B5A7E">
        <w:rPr>
          <w:rFonts w:cs="Arial"/>
          <w:strike w:val="0"/>
          <w:sz w:val="21"/>
          <w:szCs w:val="21"/>
        </w:rPr>
        <w:tab/>
      </w:r>
      <w:r w:rsidRPr="003B5A7E">
        <w:rPr>
          <w:rFonts w:cs="Arial"/>
          <w:b/>
          <w:strike w:val="0"/>
          <w:sz w:val="21"/>
          <w:szCs w:val="21"/>
        </w:rPr>
        <w:t xml:space="preserve">Ninety-five percent (95%) </w:t>
      </w:r>
      <w:r w:rsidRPr="003B5A7E">
        <w:rPr>
          <w:rFonts w:cs="Arial"/>
          <w:b/>
          <w:bCs/>
          <w:strike w:val="0"/>
          <w:sz w:val="21"/>
          <w:szCs w:val="21"/>
        </w:rPr>
        <w:t>through</w:t>
      </w:r>
      <w:r w:rsidRPr="003B5A7E">
        <w:rPr>
          <w:rFonts w:cs="Arial"/>
          <w:b/>
          <w:strike w:val="0"/>
          <w:sz w:val="21"/>
          <w:szCs w:val="21"/>
        </w:rPr>
        <w:t xml:space="preserve"> one hundred percent (100%)</w:t>
      </w:r>
      <w:r w:rsidRPr="003B5A7E">
        <w:rPr>
          <w:rFonts w:cs="Arial"/>
          <w:strike w:val="0"/>
          <w:sz w:val="21"/>
          <w:szCs w:val="21"/>
        </w:rPr>
        <w:t xml:space="preserve"> of eligibility </w:t>
      </w:r>
      <w:r w:rsidRPr="003B5A7E">
        <w:rPr>
          <w:rFonts w:cs="Arial"/>
          <w:iCs/>
          <w:strike w:val="0"/>
          <w:sz w:val="21"/>
          <w:szCs w:val="21"/>
        </w:rPr>
        <w:t>screenings</w:t>
      </w:r>
      <w:r w:rsidRPr="003B5A7E">
        <w:rPr>
          <w:rFonts w:cs="Arial"/>
          <w:bCs/>
          <w:strike w:val="0"/>
          <w:sz w:val="21"/>
          <w:szCs w:val="21"/>
        </w:rPr>
        <w:t xml:space="preserve"> </w:t>
      </w:r>
      <w:r w:rsidR="00E931D9" w:rsidRPr="003B5A7E">
        <w:rPr>
          <w:rFonts w:cs="Arial"/>
          <w:bCs/>
          <w:strike w:val="0"/>
          <w:sz w:val="21"/>
          <w:szCs w:val="21"/>
        </w:rPr>
        <w:t xml:space="preserve">(one-step) </w:t>
      </w:r>
      <w:r w:rsidRPr="003B5A7E">
        <w:rPr>
          <w:rFonts w:cs="Arial"/>
          <w:bCs/>
          <w:strike w:val="0"/>
          <w:sz w:val="21"/>
          <w:szCs w:val="21"/>
        </w:rPr>
        <w:t>or</w:t>
      </w:r>
      <w:r w:rsidRPr="003B5A7E">
        <w:rPr>
          <w:rFonts w:cs="Arial"/>
          <w:strike w:val="0"/>
          <w:sz w:val="21"/>
          <w:szCs w:val="21"/>
        </w:rPr>
        <w:t xml:space="preserve"> Parent Survey </w:t>
      </w:r>
      <w:r w:rsidRPr="003B5A7E">
        <w:rPr>
          <w:rFonts w:cs="Arial"/>
          <w:bCs/>
          <w:iCs/>
          <w:strike w:val="0"/>
          <w:sz w:val="21"/>
          <w:szCs w:val="21"/>
        </w:rPr>
        <w:t>assessments</w:t>
      </w:r>
      <w:r w:rsidRPr="003B5A7E">
        <w:rPr>
          <w:rFonts w:cs="Arial"/>
          <w:strike w:val="0"/>
          <w:sz w:val="21"/>
          <w:szCs w:val="21"/>
        </w:rPr>
        <w:t xml:space="preserve"> </w:t>
      </w:r>
      <w:r w:rsidR="004357A4" w:rsidRPr="003B5A7E">
        <w:rPr>
          <w:rFonts w:cs="Arial"/>
          <w:strike w:val="0"/>
          <w:sz w:val="21"/>
          <w:szCs w:val="21"/>
        </w:rPr>
        <w:t>or other HFA approved tool</w:t>
      </w:r>
      <w:r w:rsidR="00E931D9" w:rsidRPr="003B5A7E">
        <w:rPr>
          <w:rFonts w:cs="Arial"/>
          <w:strike w:val="0"/>
          <w:sz w:val="21"/>
          <w:szCs w:val="21"/>
        </w:rPr>
        <w:t xml:space="preserve"> (two-step) </w:t>
      </w:r>
      <w:r w:rsidRPr="003B5A7E">
        <w:rPr>
          <w:rFonts w:cs="Arial"/>
          <w:strike w:val="0"/>
          <w:sz w:val="21"/>
          <w:szCs w:val="21"/>
        </w:rPr>
        <w:t>occur prenatally or within the first two weeks after the birth of the baby.</w:t>
      </w:r>
    </w:p>
    <w:p w14:paraId="53CFE1D6" w14:textId="77777777" w:rsidR="00C75B6B" w:rsidRPr="003B5A7E" w:rsidRDefault="00C75B6B" w:rsidP="00FD1B5A">
      <w:pPr>
        <w:shd w:val="pct10" w:color="000000" w:fill="FFFFFF"/>
        <w:ind w:left="1440"/>
        <w:jc w:val="both"/>
        <w:rPr>
          <w:rFonts w:ascii="Arial" w:hAnsi="Arial" w:cs="Arial"/>
          <w:sz w:val="21"/>
          <w:szCs w:val="21"/>
        </w:rPr>
      </w:pPr>
    </w:p>
    <w:p w14:paraId="6917B77D" w14:textId="154FA9CD" w:rsidR="00C75B6B" w:rsidRPr="003B5A7E" w:rsidRDefault="00C75B6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
          <w:sz w:val="21"/>
          <w:szCs w:val="21"/>
        </w:rPr>
        <w:t xml:space="preserve">Eighty percent (80%) </w:t>
      </w:r>
      <w:r w:rsidRPr="003B5A7E">
        <w:rPr>
          <w:rFonts w:ascii="Arial" w:hAnsi="Arial" w:cs="Arial"/>
          <w:b/>
          <w:bCs/>
          <w:sz w:val="21"/>
          <w:szCs w:val="21"/>
        </w:rPr>
        <w:t>through</w:t>
      </w:r>
      <w:r w:rsidRPr="003B5A7E">
        <w:rPr>
          <w:rFonts w:ascii="Arial" w:hAnsi="Arial" w:cs="Arial"/>
          <w:b/>
          <w:sz w:val="21"/>
          <w:szCs w:val="21"/>
        </w:rPr>
        <w:t xml:space="preserve"> ninety-four percent </w:t>
      </w:r>
      <w:r w:rsidRPr="003B5A7E">
        <w:rPr>
          <w:rFonts w:ascii="Arial" w:hAnsi="Arial" w:cs="Arial"/>
          <w:b/>
          <w:bCs/>
          <w:sz w:val="21"/>
          <w:szCs w:val="21"/>
        </w:rPr>
        <w:t>(94%)</w:t>
      </w:r>
      <w:r w:rsidRPr="003B5A7E">
        <w:rPr>
          <w:rFonts w:ascii="Arial" w:hAnsi="Arial" w:cs="Arial"/>
          <w:sz w:val="21"/>
          <w:szCs w:val="21"/>
        </w:rPr>
        <w:t xml:space="preserve"> of all eligibility </w:t>
      </w:r>
      <w:r w:rsidRPr="003B5A7E">
        <w:rPr>
          <w:rFonts w:ascii="Arial" w:hAnsi="Arial" w:cs="Arial"/>
          <w:iCs/>
          <w:sz w:val="21"/>
          <w:szCs w:val="21"/>
        </w:rPr>
        <w:t>screenings</w:t>
      </w:r>
      <w:r w:rsidRPr="003B5A7E">
        <w:rPr>
          <w:rFonts w:ascii="Arial" w:hAnsi="Arial" w:cs="Arial"/>
          <w:bCs/>
          <w:sz w:val="21"/>
          <w:szCs w:val="21"/>
        </w:rPr>
        <w:t xml:space="preserve"> </w:t>
      </w:r>
      <w:r w:rsidR="00E931D9" w:rsidRPr="003B5A7E">
        <w:rPr>
          <w:rFonts w:ascii="Arial" w:hAnsi="Arial" w:cs="Arial"/>
          <w:bCs/>
          <w:sz w:val="21"/>
          <w:szCs w:val="21"/>
        </w:rPr>
        <w:t xml:space="preserve">(one-step) </w:t>
      </w:r>
      <w:r w:rsidRPr="003B5A7E">
        <w:rPr>
          <w:rFonts w:ascii="Arial" w:hAnsi="Arial" w:cs="Arial"/>
          <w:bCs/>
          <w:sz w:val="21"/>
          <w:szCs w:val="21"/>
        </w:rPr>
        <w:t>or</w:t>
      </w:r>
      <w:r w:rsidRPr="003B5A7E">
        <w:rPr>
          <w:rFonts w:ascii="Arial" w:hAnsi="Arial" w:cs="Arial"/>
          <w:sz w:val="21"/>
          <w:szCs w:val="21"/>
        </w:rPr>
        <w:t xml:space="preserve"> Parent Survey </w:t>
      </w:r>
      <w:r w:rsidRPr="003B5A7E">
        <w:rPr>
          <w:rFonts w:ascii="Arial" w:hAnsi="Arial" w:cs="Arial"/>
          <w:bCs/>
          <w:iCs/>
          <w:sz w:val="21"/>
          <w:szCs w:val="21"/>
        </w:rPr>
        <w:t>assessments</w:t>
      </w:r>
      <w:r w:rsidRPr="003B5A7E">
        <w:rPr>
          <w:rFonts w:ascii="Arial" w:hAnsi="Arial" w:cs="Arial"/>
          <w:sz w:val="21"/>
          <w:szCs w:val="21"/>
        </w:rPr>
        <w:t xml:space="preserve"> </w:t>
      </w:r>
      <w:r w:rsidR="00E931D9" w:rsidRPr="003B5A7E">
        <w:rPr>
          <w:rFonts w:ascii="Arial" w:hAnsi="Arial" w:cs="Arial"/>
          <w:sz w:val="21"/>
          <w:szCs w:val="21"/>
        </w:rPr>
        <w:t>or other HFA approved tool (two-step)</w:t>
      </w:r>
      <w:r w:rsidRPr="003B5A7E">
        <w:rPr>
          <w:rFonts w:ascii="Arial" w:hAnsi="Arial" w:cs="Arial"/>
          <w:sz w:val="21"/>
          <w:szCs w:val="21"/>
        </w:rPr>
        <w:t xml:space="preserve"> occur either prenatally or within the first two weeks after the birth of the baby.  </w:t>
      </w:r>
    </w:p>
    <w:p w14:paraId="4DE73410" w14:textId="77777777" w:rsidR="00C75B6B" w:rsidRPr="003B5A7E" w:rsidRDefault="00C75B6B" w:rsidP="00FD1B5A">
      <w:pPr>
        <w:shd w:val="pct10" w:color="000000" w:fill="FFFFFF"/>
        <w:ind w:left="1440"/>
        <w:jc w:val="both"/>
        <w:rPr>
          <w:rFonts w:ascii="Arial" w:hAnsi="Arial" w:cs="Arial"/>
          <w:sz w:val="21"/>
          <w:szCs w:val="21"/>
        </w:rPr>
      </w:pPr>
    </w:p>
    <w:p w14:paraId="39C53B1B" w14:textId="3208A78E"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1</w:t>
      </w:r>
      <w:r w:rsidRPr="003B5A7E">
        <w:rPr>
          <w:rFonts w:cs="Arial"/>
          <w:strike w:val="0"/>
          <w:sz w:val="21"/>
          <w:szCs w:val="21"/>
        </w:rPr>
        <w:tab/>
        <w:t>-</w:t>
      </w:r>
      <w:r w:rsidRPr="003B5A7E">
        <w:rPr>
          <w:rFonts w:cs="Arial"/>
          <w:strike w:val="0"/>
          <w:sz w:val="21"/>
          <w:szCs w:val="21"/>
        </w:rPr>
        <w:tab/>
        <w:t xml:space="preserve">Less than eighty percent (80%) of all eligibility </w:t>
      </w:r>
      <w:r w:rsidRPr="003B5A7E">
        <w:rPr>
          <w:rFonts w:cs="Arial"/>
          <w:iCs/>
          <w:strike w:val="0"/>
          <w:sz w:val="21"/>
          <w:szCs w:val="21"/>
        </w:rPr>
        <w:t>screenings</w:t>
      </w:r>
      <w:r w:rsidR="00E931D9" w:rsidRPr="003B5A7E">
        <w:rPr>
          <w:rFonts w:cs="Arial"/>
          <w:iCs/>
          <w:strike w:val="0"/>
          <w:sz w:val="21"/>
          <w:szCs w:val="21"/>
        </w:rPr>
        <w:t xml:space="preserve"> (one-step)</w:t>
      </w:r>
      <w:r w:rsidRPr="003B5A7E">
        <w:rPr>
          <w:rFonts w:cs="Arial"/>
          <w:bCs/>
          <w:strike w:val="0"/>
          <w:sz w:val="21"/>
          <w:szCs w:val="21"/>
        </w:rPr>
        <w:t xml:space="preserve"> or</w:t>
      </w:r>
      <w:r w:rsidRPr="003B5A7E">
        <w:rPr>
          <w:rFonts w:cs="Arial"/>
          <w:strike w:val="0"/>
          <w:sz w:val="21"/>
          <w:szCs w:val="21"/>
        </w:rPr>
        <w:t xml:space="preserve"> Parent Survey </w:t>
      </w:r>
      <w:r w:rsidRPr="003B5A7E">
        <w:rPr>
          <w:rFonts w:cs="Arial"/>
          <w:bCs/>
          <w:iCs/>
          <w:strike w:val="0"/>
          <w:sz w:val="21"/>
          <w:szCs w:val="21"/>
        </w:rPr>
        <w:t>assessments</w:t>
      </w:r>
      <w:r w:rsidRPr="003B5A7E">
        <w:rPr>
          <w:rFonts w:cs="Arial"/>
          <w:strike w:val="0"/>
          <w:sz w:val="21"/>
          <w:szCs w:val="21"/>
        </w:rPr>
        <w:t xml:space="preserve"> or other HFA appro</w:t>
      </w:r>
      <w:r w:rsidR="00E931D9" w:rsidRPr="003B5A7E">
        <w:rPr>
          <w:rFonts w:cs="Arial"/>
          <w:strike w:val="0"/>
          <w:sz w:val="21"/>
          <w:szCs w:val="21"/>
        </w:rPr>
        <w:t>ved tool (two step)</w:t>
      </w:r>
      <w:r w:rsidRPr="003B5A7E">
        <w:rPr>
          <w:rFonts w:cs="Arial"/>
          <w:strike w:val="0"/>
          <w:sz w:val="21"/>
          <w:szCs w:val="21"/>
        </w:rPr>
        <w:t xml:space="preserve"> occur either prenatally or within the first two weeks after the birth of the baby.</w:t>
      </w:r>
    </w:p>
    <w:p w14:paraId="5E7946DC" w14:textId="77777777" w:rsidR="00C75B6B" w:rsidRPr="003B5A7E" w:rsidRDefault="00C75B6B" w:rsidP="00FD1B5A">
      <w:pPr>
        <w:pStyle w:val="BodyTextIndent2"/>
        <w:tabs>
          <w:tab w:val="clear" w:pos="90"/>
          <w:tab w:val="left" w:pos="1980"/>
        </w:tabs>
        <w:rPr>
          <w:rFonts w:cs="Arial"/>
          <w:strike w:val="0"/>
          <w:sz w:val="21"/>
          <w:szCs w:val="21"/>
        </w:rPr>
      </w:pPr>
    </w:p>
    <w:p w14:paraId="6DA04DC5" w14:textId="77777777" w:rsidR="00C75B6B" w:rsidRPr="003B5A7E" w:rsidRDefault="00C75B6B" w:rsidP="00FD1B5A">
      <w:pPr>
        <w:ind w:left="2160" w:hanging="720"/>
        <w:jc w:val="both"/>
        <w:rPr>
          <w:rFonts w:ascii="Arial" w:hAnsi="Arial" w:cs="Arial"/>
          <w:color w:val="000080"/>
          <w:sz w:val="21"/>
          <w:szCs w:val="21"/>
        </w:rPr>
      </w:pPr>
      <w:r w:rsidRPr="003B5A7E">
        <w:rPr>
          <w:rFonts w:ascii="Arial" w:hAnsi="Arial" w:cs="Arial"/>
          <w:color w:val="003366"/>
          <w:sz w:val="21"/>
          <w:szCs w:val="21"/>
        </w:rPr>
        <w:sym w:font="Wingdings" w:char="F04A"/>
      </w:r>
      <w:r w:rsidRPr="003B5A7E">
        <w:rPr>
          <w:rFonts w:ascii="Arial" w:hAnsi="Arial" w:cs="Arial"/>
          <w:color w:val="003366"/>
          <w:sz w:val="21"/>
          <w:szCs w:val="21"/>
        </w:rPr>
        <w:t xml:space="preserve"> Tip:</w:t>
      </w:r>
      <w:r w:rsidRPr="003B5A7E">
        <w:rPr>
          <w:rFonts w:ascii="Arial" w:hAnsi="Arial" w:cs="Arial"/>
          <w:color w:val="003366"/>
          <w:sz w:val="21"/>
          <w:szCs w:val="21"/>
        </w:rPr>
        <w:tab/>
      </w:r>
      <w:r w:rsidRPr="003B5A7E">
        <w:rPr>
          <w:rFonts w:ascii="Arial" w:hAnsi="Arial" w:cs="Arial"/>
          <w:color w:val="000080"/>
          <w:sz w:val="21"/>
          <w:szCs w:val="21"/>
        </w:rPr>
        <w:t>Sites are encouraged to establish systems allow</w:t>
      </w:r>
      <w:r w:rsidR="00C57FF6" w:rsidRPr="003B5A7E">
        <w:rPr>
          <w:rFonts w:ascii="Arial" w:hAnsi="Arial" w:cs="Arial"/>
          <w:color w:val="000080"/>
          <w:sz w:val="21"/>
          <w:szCs w:val="21"/>
        </w:rPr>
        <w:t>ing</w:t>
      </w:r>
      <w:r w:rsidRPr="003B5A7E">
        <w:rPr>
          <w:rFonts w:ascii="Arial" w:hAnsi="Arial" w:cs="Arial"/>
          <w:color w:val="000080"/>
          <w:sz w:val="21"/>
          <w:szCs w:val="21"/>
        </w:rPr>
        <w:t xml:space="preserve"> the connection with families to occur as early as possible, ideally during the prenatal period.</w:t>
      </w:r>
    </w:p>
    <w:p w14:paraId="39D47554" w14:textId="77777777" w:rsidR="001A5701" w:rsidRPr="003B5A7E" w:rsidRDefault="001A5701"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Sites are encouraged to set goals/benchmarks (for Standard GA-3.A) when rates fall below the 80% threshold, and supervision time should be used to focus on exceptions, reasons, and problem-solving strategies to increase rates.</w:t>
      </w:r>
    </w:p>
    <w:p w14:paraId="26A5ED9C" w14:textId="77777777" w:rsidR="00C75B6B" w:rsidRPr="003B5A7E" w:rsidRDefault="00C75B6B" w:rsidP="00FD1B5A">
      <w:pPr>
        <w:jc w:val="both"/>
        <w:rPr>
          <w:rFonts w:ascii="Arial" w:hAnsi="Arial" w:cs="Arial"/>
          <w:b/>
          <w:color w:val="FF0000"/>
          <w:sz w:val="21"/>
          <w:szCs w:val="21"/>
        </w:rPr>
      </w:pPr>
    </w:p>
    <w:p w14:paraId="46994832" w14:textId="42F231E1" w:rsidR="00C75B6B" w:rsidRPr="003B5A7E" w:rsidRDefault="009E2064" w:rsidP="009E2064">
      <w:pPr>
        <w:pStyle w:val="Heading3"/>
        <w:rPr>
          <w:b w:val="0"/>
        </w:rPr>
      </w:pPr>
      <w:bookmarkStart w:id="110" w:name="One2D"/>
      <w:bookmarkStart w:id="111" w:name="_1-2.D__The"/>
      <w:bookmarkEnd w:id="110"/>
      <w:bookmarkEnd w:id="111"/>
      <w:r w:rsidRPr="003B5A7E">
        <w:t xml:space="preserve">1-2.D </w:t>
      </w:r>
      <w:r w:rsidRPr="003B5A7E">
        <w:tab/>
      </w:r>
      <w:r w:rsidR="00C75B6B" w:rsidRPr="003B5A7E">
        <w:rPr>
          <w:b w:val="0"/>
        </w:rPr>
        <w:t xml:space="preserve">The site </w:t>
      </w:r>
      <w:hyperlink w:anchor="A_Address_Monitor" w:history="1">
        <w:r w:rsidR="003C01F2" w:rsidRPr="003B5A7E">
          <w:rPr>
            <w:rStyle w:val="Hyperlink"/>
            <w:b w:val="0"/>
          </w:rPr>
          <w:t>monitor</w:t>
        </w:r>
        <w:r w:rsidR="00C75B6B" w:rsidRPr="003B5A7E">
          <w:rPr>
            <w:rStyle w:val="Hyperlink"/>
            <w:b w:val="0"/>
          </w:rPr>
          <w:t>s and addresses</w:t>
        </w:r>
      </w:hyperlink>
      <w:r w:rsidR="00C75B6B" w:rsidRPr="003B5A7E">
        <w:rPr>
          <w:b w:val="0"/>
        </w:rPr>
        <w:t xml:space="preserve"> families </w:t>
      </w:r>
      <w:r w:rsidR="00C57FF6" w:rsidRPr="003B5A7E">
        <w:rPr>
          <w:b w:val="0"/>
        </w:rPr>
        <w:t>who</w:t>
      </w:r>
      <w:r w:rsidR="00C75B6B" w:rsidRPr="003B5A7E">
        <w:rPr>
          <w:b w:val="0"/>
        </w:rPr>
        <w:t xml:space="preserve"> </w:t>
      </w:r>
      <w:hyperlink w:anchor="a_screening" w:history="1">
        <w:r w:rsidR="00C75B6B" w:rsidRPr="003B5A7E">
          <w:rPr>
            <w:rStyle w:val="Hyperlink"/>
            <w:b w:val="0"/>
          </w:rPr>
          <w:t>screen</w:t>
        </w:r>
      </w:hyperlink>
      <w:r w:rsidR="00C75B6B" w:rsidRPr="003B5A7E">
        <w:rPr>
          <w:b w:val="0"/>
        </w:rPr>
        <w:t xml:space="preserve"> positive but were either 1.) not offered services when the site offers services universally or uses a positive screen to determine eligibility or 2.) not offered Parent Survey</w:t>
      </w:r>
      <w:hyperlink w:anchor="Assessment_Tool" w:history="1">
        <w:r w:rsidR="00C75B6B" w:rsidRPr="003B5A7E">
          <w:rPr>
            <w:rStyle w:val="Hyperlink"/>
            <w:b w:val="0"/>
          </w:rPr>
          <w:t>/assessment</w:t>
        </w:r>
      </w:hyperlink>
      <w:r w:rsidR="00C75B6B" w:rsidRPr="003B5A7E">
        <w:rPr>
          <w:b w:val="0"/>
        </w:rPr>
        <w:t xml:space="preserve"> when the site uses a positive Parent Survey/assessment to determine eligibility. </w:t>
      </w:r>
    </w:p>
    <w:p w14:paraId="01738DCB" w14:textId="77777777" w:rsidR="00C75B6B" w:rsidRPr="003B5A7E" w:rsidRDefault="00C75B6B" w:rsidP="00FD1B5A">
      <w:pPr>
        <w:ind w:left="1440" w:hanging="720"/>
        <w:jc w:val="both"/>
        <w:rPr>
          <w:rFonts w:ascii="Arial" w:hAnsi="Arial" w:cs="Arial"/>
          <w:sz w:val="21"/>
          <w:szCs w:val="21"/>
        </w:rPr>
      </w:pPr>
      <w:r w:rsidRPr="003B5A7E">
        <w:rPr>
          <w:rFonts w:ascii="Arial" w:hAnsi="Arial" w:cs="Arial"/>
          <w:sz w:val="21"/>
          <w:szCs w:val="21"/>
        </w:rPr>
        <w:t xml:space="preserve"> </w:t>
      </w:r>
    </w:p>
    <w:p w14:paraId="4913603D" w14:textId="24B989E6" w:rsidR="00C75B6B" w:rsidRPr="003B5A7E" w:rsidRDefault="00C75B6B"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Many potential families miss the opportunity to participate in services because site staff is unable, for a variety of reasons, to maintain contact with them subsequent to the initial screening process.  Therefore, sites are to m</w:t>
      </w:r>
      <w:r w:rsidR="00E931D9" w:rsidRPr="003B5A7E">
        <w:rPr>
          <w:rFonts w:ascii="Arial" w:hAnsi="Arial" w:cs="Arial"/>
          <w:i/>
          <w:color w:val="800080"/>
          <w:sz w:val="21"/>
          <w:szCs w:val="21"/>
        </w:rPr>
        <w:t>onitor the screening/referral</w:t>
      </w:r>
      <w:r w:rsidRPr="003B5A7E">
        <w:rPr>
          <w:rFonts w:ascii="Arial" w:hAnsi="Arial" w:cs="Arial"/>
          <w:i/>
          <w:color w:val="800080"/>
          <w:sz w:val="21"/>
          <w:szCs w:val="21"/>
        </w:rPr>
        <w:t xml:space="preserve"> process in order to develop strategies for increasing the capacity of the site to connect with the </w:t>
      </w:r>
      <w:hyperlink w:anchor="a_atargetpopulation" w:history="1">
        <w:r w:rsidR="003B3BB7" w:rsidRPr="003B5A7E">
          <w:rPr>
            <w:rStyle w:val="Hyperlink"/>
            <w:rFonts w:ascii="Arial" w:hAnsi="Arial" w:cs="Arial"/>
            <w:i/>
            <w:sz w:val="21"/>
            <w:szCs w:val="21"/>
          </w:rPr>
          <w:t>target population</w:t>
        </w:r>
      </w:hyperlink>
      <w:r w:rsidRPr="003B5A7E">
        <w:rPr>
          <w:rFonts w:ascii="Arial" w:hAnsi="Arial" w:cs="Arial"/>
          <w:i/>
          <w:color w:val="800080"/>
          <w:sz w:val="21"/>
          <w:szCs w:val="21"/>
        </w:rPr>
        <w:t>.  The depth of the monitoring will depend on the amount of information gathered t</w:t>
      </w:r>
      <w:r w:rsidR="00E931D9" w:rsidRPr="003B5A7E">
        <w:rPr>
          <w:rFonts w:ascii="Arial" w:hAnsi="Arial" w:cs="Arial"/>
          <w:i/>
          <w:color w:val="800080"/>
          <w:sz w:val="21"/>
          <w:szCs w:val="21"/>
        </w:rPr>
        <w:t>hrough the screening/referral</w:t>
      </w:r>
      <w:r w:rsidRPr="003B5A7E">
        <w:rPr>
          <w:rFonts w:ascii="Arial" w:hAnsi="Arial" w:cs="Arial"/>
          <w:i/>
          <w:color w:val="800080"/>
          <w:sz w:val="21"/>
          <w:szCs w:val="21"/>
        </w:rPr>
        <w:t xml:space="preserve"> p</w:t>
      </w:r>
      <w:r w:rsidR="00E931D9" w:rsidRPr="003B5A7E">
        <w:rPr>
          <w:rFonts w:ascii="Arial" w:hAnsi="Arial" w:cs="Arial"/>
          <w:i/>
          <w:color w:val="800080"/>
          <w:sz w:val="21"/>
          <w:szCs w:val="21"/>
        </w:rPr>
        <w:t>rocess</w:t>
      </w:r>
      <w:r w:rsidRPr="003B5A7E">
        <w:rPr>
          <w:rFonts w:ascii="Arial" w:hAnsi="Arial" w:cs="Arial"/>
          <w:i/>
          <w:color w:val="800080"/>
          <w:sz w:val="21"/>
          <w:szCs w:val="21"/>
        </w:rPr>
        <w:t xml:space="preserve">, but at a minimum must include the number of families over the course of a year </w:t>
      </w:r>
      <w:r w:rsidR="00C57FF6" w:rsidRPr="003B5A7E">
        <w:rPr>
          <w:rFonts w:ascii="Arial" w:hAnsi="Arial" w:cs="Arial"/>
          <w:i/>
          <w:color w:val="800080"/>
          <w:sz w:val="21"/>
          <w:szCs w:val="21"/>
        </w:rPr>
        <w:t>who</w:t>
      </w:r>
      <w:r w:rsidRPr="003B5A7E">
        <w:rPr>
          <w:rFonts w:ascii="Arial" w:hAnsi="Arial" w:cs="Arial"/>
          <w:i/>
          <w:color w:val="800080"/>
          <w:sz w:val="21"/>
          <w:szCs w:val="21"/>
        </w:rPr>
        <w:t xml:space="preserve"> screen positive and </w:t>
      </w:r>
      <w:r w:rsidR="004357A4" w:rsidRPr="003B5A7E">
        <w:rPr>
          <w:rFonts w:ascii="Arial" w:hAnsi="Arial" w:cs="Arial"/>
          <w:i/>
          <w:color w:val="800080"/>
          <w:sz w:val="21"/>
          <w:szCs w:val="21"/>
        </w:rPr>
        <w:t xml:space="preserve">either were </w:t>
      </w:r>
      <w:r w:rsidRPr="003B5A7E">
        <w:rPr>
          <w:rFonts w:ascii="Arial" w:hAnsi="Arial" w:cs="Arial"/>
          <w:i/>
          <w:color w:val="800080"/>
          <w:sz w:val="21"/>
          <w:szCs w:val="21"/>
        </w:rPr>
        <w:t xml:space="preserve">not offered service (for sites using a 1-step eligibility process), or </w:t>
      </w:r>
      <w:r w:rsidR="004357A4" w:rsidRPr="003B5A7E">
        <w:rPr>
          <w:rFonts w:ascii="Arial" w:hAnsi="Arial" w:cs="Arial"/>
          <w:i/>
          <w:color w:val="800080"/>
          <w:sz w:val="21"/>
          <w:szCs w:val="21"/>
        </w:rPr>
        <w:t xml:space="preserve">not </w:t>
      </w:r>
      <w:r w:rsidRPr="003B5A7E">
        <w:rPr>
          <w:rFonts w:ascii="Arial" w:hAnsi="Arial" w:cs="Arial"/>
          <w:i/>
          <w:color w:val="800080"/>
          <w:sz w:val="21"/>
          <w:szCs w:val="21"/>
        </w:rPr>
        <w:t>assessed with the Parent Survey or other HFA approved tool (when using a 2-step process).</w:t>
      </w:r>
      <w:r w:rsidR="00E931D9" w:rsidRPr="003B5A7E">
        <w:rPr>
          <w:rFonts w:ascii="Arial" w:hAnsi="Arial" w:cs="Arial"/>
          <w:i/>
          <w:color w:val="800080"/>
          <w:sz w:val="21"/>
          <w:szCs w:val="21"/>
        </w:rPr>
        <w:t xml:space="preserve"> </w:t>
      </w:r>
      <w:r w:rsidR="00E931D9" w:rsidRPr="003B5A7E">
        <w:rPr>
          <w:rFonts w:ascii="Arial" w:hAnsi="Arial" w:cs="Arial"/>
          <w:b/>
          <w:i/>
          <w:color w:val="800080"/>
          <w:sz w:val="21"/>
          <w:szCs w:val="21"/>
        </w:rPr>
        <w:t xml:space="preserve">Please Note: </w:t>
      </w:r>
      <w:r w:rsidR="00E931D9" w:rsidRPr="003B5A7E">
        <w:rPr>
          <w:rFonts w:ascii="Arial" w:hAnsi="Arial" w:cs="Arial"/>
          <w:i/>
          <w:color w:val="800080"/>
          <w:sz w:val="21"/>
          <w:szCs w:val="21"/>
        </w:rPr>
        <w:t xml:space="preserve">For sites working with a </w:t>
      </w:r>
      <w:hyperlink w:anchor="Centralized_Intake" w:history="1">
        <w:r w:rsidR="00E931D9" w:rsidRPr="003B5A7E">
          <w:rPr>
            <w:rStyle w:val="Hyperlink"/>
            <w:rFonts w:ascii="Arial" w:hAnsi="Arial" w:cs="Arial"/>
            <w:i/>
            <w:sz w:val="21"/>
            <w:szCs w:val="21"/>
          </w:rPr>
          <w:t>centralized intake</w:t>
        </w:r>
      </w:hyperlink>
      <w:r w:rsidR="00E931D9" w:rsidRPr="003B5A7E">
        <w:rPr>
          <w:rFonts w:ascii="Arial" w:hAnsi="Arial" w:cs="Arial"/>
          <w:i/>
          <w:color w:val="800080"/>
          <w:sz w:val="21"/>
          <w:szCs w:val="21"/>
        </w:rPr>
        <w:t xml:space="preserve"> system that offers </w:t>
      </w:r>
      <w:r w:rsidR="005D271B" w:rsidRPr="003B5A7E">
        <w:rPr>
          <w:rFonts w:ascii="Arial" w:hAnsi="Arial" w:cs="Arial"/>
          <w:i/>
          <w:color w:val="800080"/>
          <w:sz w:val="21"/>
          <w:szCs w:val="21"/>
        </w:rPr>
        <w:t>Healthy Families (</w:t>
      </w:r>
      <w:r w:rsidR="00E931D9" w:rsidRPr="003B5A7E">
        <w:rPr>
          <w:rFonts w:ascii="Arial" w:hAnsi="Arial" w:cs="Arial"/>
          <w:i/>
          <w:color w:val="800080"/>
          <w:sz w:val="21"/>
          <w:szCs w:val="21"/>
        </w:rPr>
        <w:t>HF</w:t>
      </w:r>
      <w:r w:rsidR="005D271B" w:rsidRPr="003B5A7E">
        <w:rPr>
          <w:rFonts w:ascii="Arial" w:hAnsi="Arial" w:cs="Arial"/>
          <w:i/>
          <w:color w:val="800080"/>
          <w:sz w:val="21"/>
          <w:szCs w:val="21"/>
        </w:rPr>
        <w:t>)</w:t>
      </w:r>
      <w:r w:rsidR="00E931D9" w:rsidRPr="003B5A7E">
        <w:rPr>
          <w:rFonts w:ascii="Arial" w:hAnsi="Arial" w:cs="Arial"/>
          <w:i/>
          <w:color w:val="800080"/>
          <w:sz w:val="21"/>
          <w:szCs w:val="21"/>
        </w:rPr>
        <w:t xml:space="preserve"> services to families, the site will consider the offer of services </w:t>
      </w:r>
      <w:r w:rsidR="004357A4" w:rsidRPr="003B5A7E">
        <w:rPr>
          <w:rFonts w:ascii="Arial" w:hAnsi="Arial" w:cs="Arial"/>
          <w:i/>
          <w:color w:val="800080"/>
          <w:sz w:val="21"/>
          <w:szCs w:val="21"/>
        </w:rPr>
        <w:t>to occur</w:t>
      </w:r>
      <w:r w:rsidR="00E931D9" w:rsidRPr="003B5A7E">
        <w:rPr>
          <w:rFonts w:ascii="Arial" w:hAnsi="Arial" w:cs="Arial"/>
          <w:i/>
          <w:color w:val="800080"/>
          <w:sz w:val="21"/>
          <w:szCs w:val="21"/>
        </w:rPr>
        <w:t xml:space="preserve"> when the site receives the referral and contacts the family themselves to offer services.</w:t>
      </w:r>
    </w:p>
    <w:p w14:paraId="075FE68C" w14:textId="77777777" w:rsidR="001D07FD" w:rsidRPr="003B5A7E" w:rsidRDefault="00C75B6B" w:rsidP="00FD1B5A">
      <w:pPr>
        <w:ind w:left="1440" w:hanging="720"/>
        <w:jc w:val="both"/>
        <w:rPr>
          <w:rFonts w:ascii="Arial" w:hAnsi="Arial" w:cs="Arial"/>
          <w:i/>
          <w:color w:val="800080"/>
          <w:sz w:val="21"/>
          <w:szCs w:val="21"/>
        </w:rPr>
      </w:pPr>
      <w:r w:rsidRPr="003B5A7E">
        <w:rPr>
          <w:rFonts w:ascii="Arial" w:hAnsi="Arial" w:cs="Arial"/>
          <w:i/>
          <w:color w:val="800080"/>
          <w:sz w:val="21"/>
          <w:szCs w:val="21"/>
        </w:rPr>
        <w:t xml:space="preserve">   </w:t>
      </w:r>
    </w:p>
    <w:p w14:paraId="051C3466" w14:textId="77777777" w:rsidR="00C75B6B" w:rsidRPr="003B5A7E" w:rsidRDefault="001D07FD" w:rsidP="00FD1B5A">
      <w:pPr>
        <w:rPr>
          <w:rFonts w:ascii="Arial" w:hAnsi="Arial" w:cs="Arial"/>
          <w:i/>
          <w:color w:val="800080"/>
          <w:sz w:val="21"/>
          <w:szCs w:val="21"/>
        </w:rPr>
      </w:pPr>
      <w:r w:rsidRPr="003B5A7E">
        <w:rPr>
          <w:rFonts w:ascii="Arial" w:hAnsi="Arial" w:cs="Arial"/>
          <w:i/>
          <w:color w:val="800080"/>
          <w:sz w:val="21"/>
          <w:szCs w:val="21"/>
        </w:rPr>
        <w:br w:type="page"/>
      </w:r>
    </w:p>
    <w:p w14:paraId="2612CEA0" w14:textId="77777777" w:rsidR="00C75B6B" w:rsidRPr="003B5A7E" w:rsidRDefault="00C75B6B" w:rsidP="00FD1B5A">
      <w:pPr>
        <w:shd w:val="pct10" w:color="000000" w:fill="FFFFFF"/>
        <w:tabs>
          <w:tab w:val="left" w:pos="1800"/>
        </w:tabs>
        <w:ind w:left="1440" w:right="-16"/>
        <w:jc w:val="both"/>
        <w:rPr>
          <w:rFonts w:ascii="Arial" w:hAnsi="Arial" w:cs="Arial"/>
          <w:sz w:val="21"/>
          <w:szCs w:val="21"/>
        </w:rPr>
      </w:pPr>
      <w:r w:rsidRPr="003B5A7E">
        <w:rPr>
          <w:rFonts w:ascii="Arial" w:hAnsi="Arial" w:cs="Arial"/>
          <w:sz w:val="21"/>
          <w:szCs w:val="21"/>
        </w:rPr>
        <w:lastRenderedPageBreak/>
        <w:t>1-2.D</w:t>
      </w:r>
      <w:r w:rsidRPr="003B5A7E">
        <w:rPr>
          <w:rFonts w:ascii="Arial" w:hAnsi="Arial" w:cs="Arial"/>
          <w:sz w:val="21"/>
          <w:szCs w:val="21"/>
        </w:rPr>
        <w:tab/>
        <w:t>RATING INDICATORS</w:t>
      </w:r>
    </w:p>
    <w:p w14:paraId="3A8D91FD" w14:textId="77777777" w:rsidR="00C75B6B" w:rsidRPr="003B5A7E" w:rsidRDefault="00C75B6B" w:rsidP="00FD1B5A">
      <w:pPr>
        <w:shd w:val="pct10" w:color="000000" w:fill="FFFFFF"/>
        <w:ind w:left="1440" w:right="-16"/>
        <w:jc w:val="both"/>
        <w:rPr>
          <w:rFonts w:ascii="Arial" w:hAnsi="Arial" w:cs="Arial"/>
          <w:sz w:val="21"/>
          <w:szCs w:val="21"/>
        </w:rPr>
      </w:pPr>
    </w:p>
    <w:p w14:paraId="642663C9" w14:textId="299D513B" w:rsidR="00C75B6B" w:rsidRPr="003B5A7E" w:rsidRDefault="00C75B6B" w:rsidP="00FD1B5A">
      <w:pPr>
        <w:pStyle w:val="BlockText"/>
        <w:tabs>
          <w:tab w:val="clear" w:pos="1260"/>
          <w:tab w:val="left" w:pos="1920"/>
        </w:tabs>
        <w:ind w:left="2560" w:right="-16" w:hanging="1120"/>
        <w:jc w:val="both"/>
        <w:rPr>
          <w:rFonts w:cs="Arial"/>
          <w:strike/>
          <w:sz w:val="21"/>
          <w:szCs w:val="21"/>
        </w:rPr>
      </w:pPr>
      <w:r w:rsidRPr="003B5A7E">
        <w:rPr>
          <w:rFonts w:cs="Arial"/>
          <w:sz w:val="21"/>
          <w:szCs w:val="21"/>
        </w:rPr>
        <w:t>3</w:t>
      </w:r>
      <w:r w:rsidRPr="003B5A7E">
        <w:rPr>
          <w:rFonts w:cs="Arial"/>
          <w:sz w:val="21"/>
          <w:szCs w:val="21"/>
        </w:rPr>
        <w:tab/>
        <w:t xml:space="preserve">- </w:t>
      </w:r>
      <w:r w:rsidRPr="003B5A7E">
        <w:rPr>
          <w:rFonts w:cs="Arial"/>
          <w:sz w:val="21"/>
          <w:szCs w:val="21"/>
        </w:rPr>
        <w:tab/>
        <w:t>The site monitors at least annually the screening process particularly as it relates to any families who screen positive and then are not offered services (when screen is used to determine eligibility</w:t>
      </w:r>
      <w:r w:rsidR="008F3E2B" w:rsidRPr="003B5A7E">
        <w:rPr>
          <w:rFonts w:cs="Arial"/>
          <w:sz w:val="21"/>
          <w:szCs w:val="21"/>
        </w:rPr>
        <w:t xml:space="preserve"> – one step</w:t>
      </w:r>
      <w:r w:rsidRPr="003B5A7E">
        <w:rPr>
          <w:rFonts w:cs="Arial"/>
          <w:sz w:val="21"/>
          <w:szCs w:val="21"/>
        </w:rPr>
        <w:t>), or screen positive and are not assessed using the Parent Survey or other HFA approved tool (when assessment is used to determine eligibility</w:t>
      </w:r>
      <w:r w:rsidR="008F3E2B" w:rsidRPr="003B5A7E">
        <w:rPr>
          <w:rFonts w:cs="Arial"/>
          <w:sz w:val="21"/>
          <w:szCs w:val="21"/>
        </w:rPr>
        <w:t xml:space="preserve"> – two step</w:t>
      </w:r>
      <w:r w:rsidRPr="003B5A7E">
        <w:rPr>
          <w:rFonts w:cs="Arial"/>
          <w:sz w:val="21"/>
          <w:szCs w:val="21"/>
        </w:rPr>
        <w:t>), and has developed and</w:t>
      </w:r>
      <w:r w:rsidRPr="003B5A7E">
        <w:rPr>
          <w:rFonts w:cs="Arial"/>
          <w:b/>
          <w:sz w:val="21"/>
          <w:szCs w:val="21"/>
        </w:rPr>
        <w:t xml:space="preserve"> implemented strategies </w:t>
      </w:r>
      <w:r w:rsidRPr="003B5A7E">
        <w:rPr>
          <w:rFonts w:cs="Arial"/>
          <w:sz w:val="21"/>
          <w:szCs w:val="21"/>
        </w:rPr>
        <w:t xml:space="preserve">to address any issues. </w:t>
      </w:r>
      <w:r w:rsidR="00361901" w:rsidRPr="003B5A7E">
        <w:rPr>
          <w:rFonts w:cs="Arial"/>
          <w:b/>
          <w:sz w:val="21"/>
          <w:szCs w:val="21"/>
        </w:rPr>
        <w:t>Or</w:t>
      </w:r>
      <w:r w:rsidR="00361901" w:rsidRPr="003B5A7E">
        <w:rPr>
          <w:rFonts w:cs="Arial"/>
          <w:sz w:val="21"/>
          <w:szCs w:val="21"/>
        </w:rPr>
        <w:t xml:space="preserve"> </w:t>
      </w:r>
      <w:r w:rsidR="00C32D0F" w:rsidRPr="003B5A7E">
        <w:rPr>
          <w:rFonts w:cs="Arial"/>
          <w:sz w:val="21"/>
          <w:szCs w:val="21"/>
        </w:rPr>
        <w:t>100% of families</w:t>
      </w:r>
      <w:r w:rsidRPr="003B5A7E">
        <w:rPr>
          <w:rFonts w:cs="Arial"/>
          <w:sz w:val="21"/>
          <w:szCs w:val="21"/>
        </w:rPr>
        <w:t xml:space="preserve"> </w:t>
      </w:r>
      <w:r w:rsidR="00C32D0F" w:rsidRPr="003B5A7E">
        <w:rPr>
          <w:rFonts w:cs="Arial"/>
          <w:sz w:val="21"/>
          <w:szCs w:val="21"/>
        </w:rPr>
        <w:t xml:space="preserve">were offered services or received assessment, in which case strategies do </w:t>
      </w:r>
      <w:r w:rsidRPr="003B5A7E">
        <w:rPr>
          <w:rFonts w:cs="Arial"/>
          <w:sz w:val="21"/>
          <w:szCs w:val="21"/>
        </w:rPr>
        <w:t xml:space="preserve">not </w:t>
      </w:r>
      <w:r w:rsidR="00C32D0F" w:rsidRPr="003B5A7E">
        <w:rPr>
          <w:rFonts w:cs="Arial"/>
          <w:sz w:val="21"/>
          <w:szCs w:val="21"/>
        </w:rPr>
        <w:t>need to be developed</w:t>
      </w:r>
      <w:r w:rsidRPr="003B5A7E">
        <w:rPr>
          <w:rFonts w:cs="Arial"/>
          <w:sz w:val="21"/>
          <w:szCs w:val="21"/>
        </w:rPr>
        <w:t>.</w:t>
      </w:r>
    </w:p>
    <w:p w14:paraId="2FCEFDCC" w14:textId="77777777" w:rsidR="00C75B6B" w:rsidRPr="003B5A7E" w:rsidRDefault="00C75B6B" w:rsidP="00FD1B5A">
      <w:pPr>
        <w:shd w:val="pct10" w:color="000000" w:fill="FFFFFF"/>
        <w:ind w:left="1440" w:right="-16"/>
        <w:jc w:val="both"/>
        <w:rPr>
          <w:rFonts w:ascii="Arial" w:hAnsi="Arial" w:cs="Arial"/>
          <w:sz w:val="21"/>
          <w:szCs w:val="21"/>
        </w:rPr>
      </w:pPr>
    </w:p>
    <w:p w14:paraId="32EB448A" w14:textId="681D914B" w:rsidR="00C75B6B" w:rsidRPr="003B5A7E" w:rsidRDefault="00C75B6B" w:rsidP="00FD1B5A">
      <w:pPr>
        <w:shd w:val="pct10" w:color="000000" w:fill="FFFFFF"/>
        <w:tabs>
          <w:tab w:val="left" w:pos="1920"/>
        </w:tabs>
        <w:ind w:left="2560" w:right="-16" w:hanging="1120"/>
        <w:jc w:val="both"/>
        <w:rPr>
          <w:rFonts w:ascii="Arial" w:hAnsi="Arial" w:cs="Arial"/>
          <w:strike/>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The site monitors at least annually the screening process particularly as it relates to any families who screen positive and then are not offered services (when screen is used to determine eligibility</w:t>
      </w:r>
      <w:r w:rsidR="008F3E2B" w:rsidRPr="003B5A7E">
        <w:rPr>
          <w:rFonts w:ascii="Arial" w:hAnsi="Arial" w:cs="Arial"/>
          <w:sz w:val="21"/>
          <w:szCs w:val="21"/>
        </w:rPr>
        <w:t xml:space="preserve"> – one step</w:t>
      </w:r>
      <w:r w:rsidRPr="003B5A7E">
        <w:rPr>
          <w:rFonts w:ascii="Arial" w:hAnsi="Arial" w:cs="Arial"/>
          <w:sz w:val="21"/>
          <w:szCs w:val="21"/>
        </w:rPr>
        <w:t>), or screen positive and are not assessed using the Parent Survey or other HFA approved tool (when assessment is used to determine eligibility</w:t>
      </w:r>
      <w:r w:rsidR="008F3E2B" w:rsidRPr="003B5A7E">
        <w:rPr>
          <w:rFonts w:ascii="Arial" w:hAnsi="Arial" w:cs="Arial"/>
          <w:sz w:val="21"/>
          <w:szCs w:val="21"/>
        </w:rPr>
        <w:t xml:space="preserve"> – two step</w:t>
      </w:r>
      <w:r w:rsidRPr="003B5A7E">
        <w:rPr>
          <w:rFonts w:ascii="Arial" w:hAnsi="Arial" w:cs="Arial"/>
          <w:sz w:val="21"/>
          <w:szCs w:val="21"/>
        </w:rPr>
        <w:t xml:space="preserve">), and has </w:t>
      </w:r>
      <w:r w:rsidRPr="003B5A7E">
        <w:rPr>
          <w:rFonts w:ascii="Arial" w:hAnsi="Arial" w:cs="Arial"/>
          <w:b/>
          <w:sz w:val="21"/>
          <w:szCs w:val="21"/>
        </w:rPr>
        <w:t>developed strategies</w:t>
      </w:r>
      <w:r w:rsidRPr="003B5A7E">
        <w:rPr>
          <w:rFonts w:ascii="Arial" w:hAnsi="Arial" w:cs="Arial"/>
          <w:sz w:val="21"/>
          <w:szCs w:val="21"/>
        </w:rPr>
        <w:t xml:space="preserve"> to address any issues.</w:t>
      </w:r>
    </w:p>
    <w:p w14:paraId="06B13C46" w14:textId="77777777" w:rsidR="00C75B6B" w:rsidRPr="003B5A7E" w:rsidRDefault="00C75B6B" w:rsidP="00FD1B5A">
      <w:pPr>
        <w:shd w:val="pct10" w:color="000000" w:fill="FFFFFF"/>
        <w:ind w:left="1440" w:right="-16"/>
        <w:jc w:val="both"/>
        <w:rPr>
          <w:rFonts w:ascii="Arial" w:hAnsi="Arial" w:cs="Arial"/>
          <w:sz w:val="21"/>
          <w:szCs w:val="21"/>
        </w:rPr>
      </w:pPr>
    </w:p>
    <w:p w14:paraId="5862109C" w14:textId="03050E9F" w:rsidR="00C75B6B" w:rsidRPr="003B5A7E" w:rsidRDefault="00D77739" w:rsidP="00FD1B5A">
      <w:pPr>
        <w:pStyle w:val="BlockText"/>
        <w:tabs>
          <w:tab w:val="clear" w:pos="1260"/>
          <w:tab w:val="left" w:pos="1920"/>
        </w:tabs>
        <w:ind w:left="2560" w:right="-16" w:hanging="1120"/>
        <w:jc w:val="both"/>
        <w:rPr>
          <w:rFonts w:cs="Arial"/>
          <w:sz w:val="21"/>
          <w:szCs w:val="21"/>
        </w:rPr>
      </w:pPr>
      <w:r w:rsidRPr="003B5A7E">
        <w:rPr>
          <w:rFonts w:cs="Arial"/>
          <w:sz w:val="21"/>
          <w:szCs w:val="21"/>
        </w:rPr>
        <w:t>1</w:t>
      </w:r>
      <w:r w:rsidRPr="003B5A7E">
        <w:rPr>
          <w:rFonts w:cs="Arial"/>
          <w:sz w:val="21"/>
          <w:szCs w:val="21"/>
        </w:rPr>
        <w:tab/>
        <w:t>-</w:t>
      </w:r>
      <w:r w:rsidRPr="003B5A7E">
        <w:rPr>
          <w:rFonts w:cs="Arial"/>
          <w:sz w:val="21"/>
          <w:szCs w:val="21"/>
        </w:rPr>
        <w:tab/>
        <w:t>Any of the following: t</w:t>
      </w:r>
      <w:r w:rsidR="00C75B6B" w:rsidRPr="003B5A7E">
        <w:rPr>
          <w:rFonts w:cs="Arial"/>
          <w:sz w:val="21"/>
          <w:szCs w:val="21"/>
        </w:rPr>
        <w:t xml:space="preserve">he site has not </w:t>
      </w:r>
      <w:r w:rsidR="005718E2" w:rsidRPr="003B5A7E">
        <w:rPr>
          <w:rFonts w:cs="Arial"/>
          <w:sz w:val="21"/>
          <w:szCs w:val="21"/>
        </w:rPr>
        <w:t xml:space="preserve">yet </w:t>
      </w:r>
      <w:r w:rsidR="00C75B6B" w:rsidRPr="003B5A7E">
        <w:rPr>
          <w:rFonts w:cs="Arial"/>
          <w:sz w:val="21"/>
          <w:szCs w:val="21"/>
        </w:rPr>
        <w:t>monitored, at least annually, the screening process as it relates to families who screen positive and then are not offered services (when screen is used to determine eligibility), or screen positive and are not assessed using the Parent Survey or other HFA approved tool (when assessment is used to determine eligibility); or has not</w:t>
      </w:r>
      <w:r w:rsidR="005718E2" w:rsidRPr="003B5A7E">
        <w:rPr>
          <w:rFonts w:cs="Arial"/>
          <w:sz w:val="21"/>
          <w:szCs w:val="21"/>
        </w:rPr>
        <w:t xml:space="preserve"> yet</w:t>
      </w:r>
      <w:r w:rsidR="00C75B6B" w:rsidRPr="003B5A7E">
        <w:rPr>
          <w:rFonts w:cs="Arial"/>
          <w:sz w:val="21"/>
          <w:szCs w:val="21"/>
        </w:rPr>
        <w:t xml:space="preserve"> developed strategies to address issues.</w:t>
      </w:r>
    </w:p>
    <w:p w14:paraId="45241FF1" w14:textId="77777777" w:rsidR="00C75B6B" w:rsidRPr="003B5A7E" w:rsidRDefault="00C75B6B" w:rsidP="00FD1B5A">
      <w:pPr>
        <w:jc w:val="both"/>
        <w:rPr>
          <w:rFonts w:ascii="Arial" w:hAnsi="Arial" w:cs="Arial"/>
          <w:b/>
          <w:sz w:val="21"/>
          <w:szCs w:val="21"/>
        </w:rPr>
      </w:pPr>
    </w:p>
    <w:p w14:paraId="15EA3047" w14:textId="178B2F52" w:rsidR="00C75B6B" w:rsidRPr="003B5A7E" w:rsidRDefault="009E2064" w:rsidP="009E2064">
      <w:pPr>
        <w:pStyle w:val="Heading3"/>
      </w:pPr>
      <w:bookmarkStart w:id="112" w:name="One2E"/>
      <w:bookmarkStart w:id="113" w:name="_1-2.E_The_site"/>
      <w:bookmarkEnd w:id="112"/>
      <w:bookmarkEnd w:id="113"/>
      <w:r w:rsidRPr="003B5A7E">
        <w:t>1-2.E</w:t>
      </w:r>
      <w:r w:rsidRPr="003B5A7E">
        <w:tab/>
      </w:r>
      <w:r w:rsidR="00C75B6B" w:rsidRPr="003B5A7E">
        <w:rPr>
          <w:b w:val="0"/>
        </w:rPr>
        <w:t xml:space="preserve">The site </w:t>
      </w:r>
      <w:hyperlink w:anchor="A_Address_Monitor" w:history="1">
        <w:r w:rsidR="00602098" w:rsidRPr="003B5A7E">
          <w:rPr>
            <w:rStyle w:val="Hyperlink"/>
            <w:b w:val="0"/>
          </w:rPr>
          <w:t>monitor</w:t>
        </w:r>
      </w:hyperlink>
      <w:r w:rsidR="00602098" w:rsidRPr="003B5A7E">
        <w:rPr>
          <w:b w:val="0"/>
        </w:rPr>
        <w:t>s</w:t>
      </w:r>
      <w:r w:rsidR="00C75B6B" w:rsidRPr="003B5A7E">
        <w:rPr>
          <w:b w:val="0"/>
        </w:rPr>
        <w:t xml:space="preserve"> families who </w:t>
      </w:r>
      <w:hyperlink w:anchor="a_aaverbalacceptance" w:history="1">
        <w:r w:rsidR="00C75B6B" w:rsidRPr="003B5A7E">
          <w:rPr>
            <w:rStyle w:val="Hyperlink"/>
            <w:b w:val="0"/>
          </w:rPr>
          <w:t>verbally accepted versus declined</w:t>
        </w:r>
      </w:hyperlink>
      <w:r w:rsidR="00C75B6B" w:rsidRPr="003B5A7E">
        <w:rPr>
          <w:b w:val="0"/>
        </w:rPr>
        <w:t xml:space="preserve"> the offer of services subsequent to either, 1.) a positive </w:t>
      </w:r>
      <w:hyperlink w:anchor="a_screening" w:history="1">
        <w:r w:rsidR="00C218DB" w:rsidRPr="003B5A7E">
          <w:rPr>
            <w:rStyle w:val="Hyperlink"/>
            <w:b w:val="0"/>
          </w:rPr>
          <w:t>screen</w:t>
        </w:r>
      </w:hyperlink>
      <w:r w:rsidR="00C75B6B" w:rsidRPr="003B5A7E">
        <w:rPr>
          <w:b w:val="0"/>
        </w:rPr>
        <w:t xml:space="preserve"> when used to determine eligibility, or 2.) a positive Parent Survey when the site uses </w:t>
      </w:r>
      <w:hyperlink w:anchor="Assessment_Tool" w:history="1">
        <w:r w:rsidR="00C75B6B" w:rsidRPr="003B5A7E">
          <w:rPr>
            <w:rStyle w:val="Hyperlink"/>
            <w:b w:val="0"/>
          </w:rPr>
          <w:t>assessment</w:t>
        </w:r>
      </w:hyperlink>
      <w:r w:rsidR="00C75B6B" w:rsidRPr="003B5A7E">
        <w:rPr>
          <w:b w:val="0"/>
        </w:rPr>
        <w:t xml:space="preserve"> to determine eligibility. The site also identifies strategies to address any issues.</w:t>
      </w:r>
    </w:p>
    <w:p w14:paraId="544AD175" w14:textId="77777777" w:rsidR="00C75B6B" w:rsidRPr="003B5A7E" w:rsidRDefault="00C75B6B" w:rsidP="00FD1B5A">
      <w:pPr>
        <w:ind w:left="1440" w:hanging="1440"/>
        <w:jc w:val="both"/>
        <w:rPr>
          <w:rFonts w:ascii="Arial" w:hAnsi="Arial" w:cs="Arial"/>
          <w:color w:val="FF0000"/>
          <w:sz w:val="21"/>
          <w:szCs w:val="21"/>
        </w:rPr>
      </w:pPr>
      <w:r w:rsidRPr="003B5A7E">
        <w:rPr>
          <w:rFonts w:ascii="Arial" w:hAnsi="Arial" w:cs="Arial"/>
          <w:color w:val="FF0000"/>
          <w:sz w:val="21"/>
          <w:szCs w:val="21"/>
        </w:rPr>
        <w:t xml:space="preserve"> </w:t>
      </w:r>
    </w:p>
    <w:p w14:paraId="55526226" w14:textId="4228D967" w:rsidR="00C75B6B" w:rsidRPr="003B5A7E" w:rsidRDefault="00C75B6B"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eastAsia="SimSun" w:hAnsi="Arial" w:cs="Arial"/>
          <w:i/>
          <w:iCs/>
          <w:color w:val="800080"/>
          <w:sz w:val="21"/>
          <w:szCs w:val="21"/>
          <w:lang w:eastAsia="zh-CN"/>
        </w:rPr>
        <w:t xml:space="preserve"> Site</w:t>
      </w:r>
      <w:r w:rsidRPr="003B5A7E">
        <w:rPr>
          <w:rFonts w:ascii="Arial" w:hAnsi="Arial" w:cs="Arial"/>
          <w:i/>
          <w:color w:val="800080"/>
          <w:sz w:val="21"/>
          <w:szCs w:val="21"/>
        </w:rPr>
        <w:t xml:space="preserve">s are to </w:t>
      </w:r>
      <w:hyperlink w:anchor="A_Address_Monitor" w:history="1">
        <w:r w:rsidR="00602098" w:rsidRPr="003B5A7E">
          <w:rPr>
            <w:rStyle w:val="Hyperlink"/>
            <w:rFonts w:ascii="Arial" w:hAnsi="Arial" w:cs="Arial"/>
            <w:i/>
            <w:sz w:val="21"/>
            <w:szCs w:val="21"/>
          </w:rPr>
          <w:t>monitor</w:t>
        </w:r>
      </w:hyperlink>
      <w:r w:rsidRPr="003B5A7E">
        <w:rPr>
          <w:rFonts w:ascii="Arial" w:hAnsi="Arial" w:cs="Arial"/>
          <w:i/>
          <w:color w:val="800080"/>
          <w:sz w:val="21"/>
          <w:szCs w:val="21"/>
        </w:rPr>
        <w:t xml:space="preserve"> families who verbally accept and decline the site’s offer of services after being determined eligible in an effort to develop strategies for increasing the ability to connect with, engage and enroll families. By monitoring those </w:t>
      </w:r>
      <w:r w:rsidR="00C57FF6" w:rsidRPr="003B5A7E">
        <w:rPr>
          <w:rFonts w:ascii="Arial" w:hAnsi="Arial" w:cs="Arial"/>
          <w:i/>
          <w:color w:val="800080"/>
          <w:sz w:val="21"/>
          <w:szCs w:val="21"/>
        </w:rPr>
        <w:t>who</w:t>
      </w:r>
      <w:r w:rsidRPr="003B5A7E">
        <w:rPr>
          <w:rFonts w:ascii="Arial" w:hAnsi="Arial" w:cs="Arial"/>
          <w:i/>
          <w:color w:val="800080"/>
          <w:sz w:val="21"/>
          <w:szCs w:val="21"/>
        </w:rPr>
        <w:t xml:space="preserve"> verbally accept and those </w:t>
      </w:r>
      <w:r w:rsidR="00C57FF6" w:rsidRPr="003B5A7E">
        <w:rPr>
          <w:rFonts w:ascii="Arial" w:hAnsi="Arial" w:cs="Arial"/>
          <w:i/>
          <w:color w:val="800080"/>
          <w:sz w:val="21"/>
          <w:szCs w:val="21"/>
        </w:rPr>
        <w:t xml:space="preserve">who </w:t>
      </w:r>
      <w:r w:rsidRPr="003B5A7E">
        <w:rPr>
          <w:rFonts w:ascii="Arial" w:hAnsi="Arial" w:cs="Arial"/>
          <w:i/>
          <w:color w:val="800080"/>
          <w:sz w:val="21"/>
          <w:szCs w:val="21"/>
        </w:rPr>
        <w:t xml:space="preserve">verbally decline, sites will also know how many of those </w:t>
      </w:r>
      <w:r w:rsidR="00C57FF6" w:rsidRPr="003B5A7E">
        <w:rPr>
          <w:rFonts w:ascii="Arial" w:hAnsi="Arial" w:cs="Arial"/>
          <w:i/>
          <w:color w:val="800080"/>
          <w:sz w:val="21"/>
          <w:szCs w:val="21"/>
        </w:rPr>
        <w:t xml:space="preserve">who </w:t>
      </w:r>
      <w:r w:rsidRPr="003B5A7E">
        <w:rPr>
          <w:rFonts w:ascii="Arial" w:hAnsi="Arial" w:cs="Arial"/>
          <w:i/>
          <w:color w:val="800080"/>
          <w:sz w:val="21"/>
          <w:szCs w:val="21"/>
        </w:rPr>
        <w:t xml:space="preserve">verbally accept end up following through with a </w:t>
      </w:r>
      <w:hyperlink w:anchor="a_firsthomevisit" w:history="1">
        <w:r w:rsidR="00A3063E" w:rsidRPr="003B5A7E">
          <w:rPr>
            <w:rStyle w:val="Hyperlink"/>
            <w:rFonts w:ascii="Arial" w:hAnsi="Arial" w:cs="Arial"/>
            <w:i/>
            <w:sz w:val="21"/>
            <w:szCs w:val="21"/>
          </w:rPr>
          <w:t>first home visit</w:t>
        </w:r>
      </w:hyperlink>
      <w:r w:rsidRPr="003B5A7E">
        <w:rPr>
          <w:rFonts w:ascii="Arial" w:hAnsi="Arial" w:cs="Arial"/>
          <w:i/>
          <w:color w:val="800080"/>
          <w:sz w:val="21"/>
          <w:szCs w:val="21"/>
        </w:rPr>
        <w:t xml:space="preserve"> subsequent to the offer of service</w:t>
      </w:r>
      <w:r w:rsidRPr="003B5A7E">
        <w:rPr>
          <w:rFonts w:ascii="Arial" w:hAnsi="Arial" w:cs="Arial"/>
          <w:b/>
          <w:i/>
          <w:color w:val="800080"/>
          <w:sz w:val="21"/>
          <w:szCs w:val="21"/>
        </w:rPr>
        <w:t>.</w:t>
      </w:r>
      <w:r w:rsidR="00A92D53" w:rsidRPr="003B5A7E">
        <w:rPr>
          <w:rFonts w:ascii="Arial" w:hAnsi="Arial" w:cs="Arial"/>
          <w:b/>
          <w:i/>
          <w:color w:val="800080"/>
          <w:sz w:val="21"/>
          <w:szCs w:val="21"/>
        </w:rPr>
        <w:t xml:space="preserve"> Please Note: </w:t>
      </w:r>
      <w:r w:rsidR="00A92D53" w:rsidRPr="003B5A7E">
        <w:rPr>
          <w:rFonts w:ascii="Arial" w:hAnsi="Arial" w:cs="Arial"/>
          <w:i/>
          <w:color w:val="800080"/>
          <w:sz w:val="21"/>
          <w:szCs w:val="21"/>
        </w:rPr>
        <w:t xml:space="preserve">For sites working with a centralized intake system, sites will monitor the number of families </w:t>
      </w:r>
      <w:r w:rsidR="00C57FF6" w:rsidRPr="003B5A7E">
        <w:rPr>
          <w:rFonts w:ascii="Arial" w:hAnsi="Arial" w:cs="Arial"/>
          <w:i/>
          <w:color w:val="800080"/>
          <w:sz w:val="21"/>
          <w:szCs w:val="21"/>
        </w:rPr>
        <w:t xml:space="preserve">who </w:t>
      </w:r>
      <w:r w:rsidR="00A92D53" w:rsidRPr="003B5A7E">
        <w:rPr>
          <w:rFonts w:ascii="Arial" w:hAnsi="Arial" w:cs="Arial"/>
          <w:i/>
          <w:color w:val="800080"/>
          <w:sz w:val="21"/>
          <w:szCs w:val="21"/>
        </w:rPr>
        <w:t xml:space="preserve">accept versus decline the site’s offer of services, and not those </w:t>
      </w:r>
      <w:r w:rsidR="00C57FF6" w:rsidRPr="003B5A7E">
        <w:rPr>
          <w:rFonts w:ascii="Arial" w:hAnsi="Arial" w:cs="Arial"/>
          <w:i/>
          <w:color w:val="800080"/>
          <w:sz w:val="21"/>
          <w:szCs w:val="21"/>
        </w:rPr>
        <w:t xml:space="preserve">who </w:t>
      </w:r>
      <w:r w:rsidR="00A92D53" w:rsidRPr="003B5A7E">
        <w:rPr>
          <w:rFonts w:ascii="Arial" w:hAnsi="Arial" w:cs="Arial"/>
          <w:i/>
          <w:color w:val="800080"/>
          <w:sz w:val="21"/>
          <w:szCs w:val="21"/>
        </w:rPr>
        <w:t>accept versus decline an offer of service made b</w:t>
      </w:r>
      <w:r w:rsidR="004357A4" w:rsidRPr="003B5A7E">
        <w:rPr>
          <w:rFonts w:ascii="Arial" w:hAnsi="Arial" w:cs="Arial"/>
          <w:i/>
          <w:color w:val="800080"/>
          <w:sz w:val="21"/>
          <w:szCs w:val="21"/>
        </w:rPr>
        <w:t xml:space="preserve">y the </w:t>
      </w:r>
      <w:hyperlink w:anchor="Centralized_Intake" w:history="1">
        <w:r w:rsidR="004357A4" w:rsidRPr="003B5A7E">
          <w:rPr>
            <w:rStyle w:val="Hyperlink"/>
            <w:rFonts w:ascii="Arial" w:hAnsi="Arial" w:cs="Arial"/>
            <w:i/>
            <w:sz w:val="21"/>
            <w:szCs w:val="21"/>
          </w:rPr>
          <w:t>centralized intake</w:t>
        </w:r>
      </w:hyperlink>
      <w:r w:rsidR="004357A4" w:rsidRPr="003B5A7E">
        <w:rPr>
          <w:rFonts w:ascii="Arial" w:hAnsi="Arial" w:cs="Arial"/>
          <w:i/>
          <w:color w:val="800080"/>
          <w:sz w:val="21"/>
          <w:szCs w:val="21"/>
        </w:rPr>
        <w:t xml:space="preserve"> system</w:t>
      </w:r>
      <w:r w:rsidR="00A92D53" w:rsidRPr="003B5A7E">
        <w:rPr>
          <w:rFonts w:ascii="Arial" w:hAnsi="Arial" w:cs="Arial"/>
          <w:i/>
          <w:color w:val="800080"/>
          <w:sz w:val="21"/>
          <w:szCs w:val="21"/>
        </w:rPr>
        <w:t>.</w:t>
      </w:r>
    </w:p>
    <w:p w14:paraId="548C342E" w14:textId="77777777" w:rsidR="001D07FD" w:rsidRPr="003B5A7E" w:rsidRDefault="001D07FD" w:rsidP="00FD1B5A">
      <w:pPr>
        <w:ind w:left="1440" w:hanging="720"/>
        <w:jc w:val="both"/>
        <w:rPr>
          <w:rFonts w:ascii="Arial" w:hAnsi="Arial" w:cs="Arial"/>
          <w:i/>
          <w:color w:val="800080"/>
          <w:sz w:val="21"/>
          <w:szCs w:val="21"/>
        </w:rPr>
      </w:pPr>
    </w:p>
    <w:p w14:paraId="21BAA387" w14:textId="77777777" w:rsidR="00C75B6B" w:rsidRPr="003B5A7E" w:rsidRDefault="00C75B6B" w:rsidP="00FD1B5A">
      <w:pPr>
        <w:shd w:val="pct10" w:color="000000" w:fill="FFFFFF"/>
        <w:tabs>
          <w:tab w:val="left" w:pos="1800"/>
        </w:tabs>
        <w:ind w:left="1440" w:right="-16"/>
        <w:jc w:val="both"/>
        <w:rPr>
          <w:rFonts w:ascii="Arial" w:hAnsi="Arial" w:cs="Arial"/>
          <w:sz w:val="21"/>
          <w:szCs w:val="21"/>
        </w:rPr>
      </w:pPr>
      <w:r w:rsidRPr="003B5A7E">
        <w:rPr>
          <w:rFonts w:ascii="Arial" w:hAnsi="Arial" w:cs="Arial"/>
          <w:sz w:val="21"/>
          <w:szCs w:val="21"/>
        </w:rPr>
        <w:t>1-2.E</w:t>
      </w:r>
      <w:r w:rsidRPr="003B5A7E">
        <w:rPr>
          <w:rFonts w:ascii="Arial" w:hAnsi="Arial" w:cs="Arial"/>
          <w:sz w:val="21"/>
          <w:szCs w:val="21"/>
        </w:rPr>
        <w:tab/>
        <w:t xml:space="preserve">RATING INDICATORS </w:t>
      </w:r>
    </w:p>
    <w:p w14:paraId="10202B37" w14:textId="77777777" w:rsidR="00C75B6B" w:rsidRPr="003B5A7E" w:rsidRDefault="00C75B6B" w:rsidP="00FD1B5A">
      <w:pPr>
        <w:shd w:val="pct10" w:color="000000" w:fill="FFFFFF"/>
        <w:ind w:left="1440" w:right="-16"/>
        <w:jc w:val="both"/>
        <w:rPr>
          <w:rFonts w:ascii="Arial" w:hAnsi="Arial" w:cs="Arial"/>
          <w:sz w:val="21"/>
          <w:szCs w:val="21"/>
        </w:rPr>
      </w:pPr>
    </w:p>
    <w:p w14:paraId="3D26A729" w14:textId="77777777" w:rsidR="00C75B6B" w:rsidRPr="003B5A7E" w:rsidRDefault="00C75B6B" w:rsidP="00FD1B5A">
      <w:pPr>
        <w:pStyle w:val="BlockText"/>
        <w:tabs>
          <w:tab w:val="clear" w:pos="1260"/>
          <w:tab w:val="left" w:pos="1920"/>
        </w:tabs>
        <w:ind w:left="2560" w:right="-16" w:hanging="1120"/>
        <w:jc w:val="both"/>
        <w:rPr>
          <w:rFonts w:cs="Arial"/>
          <w:sz w:val="21"/>
          <w:szCs w:val="21"/>
        </w:rPr>
      </w:pPr>
      <w:r w:rsidRPr="003B5A7E">
        <w:rPr>
          <w:rFonts w:cs="Arial"/>
          <w:sz w:val="21"/>
          <w:szCs w:val="21"/>
        </w:rPr>
        <w:t>3</w:t>
      </w:r>
      <w:r w:rsidRPr="003B5A7E">
        <w:rPr>
          <w:rFonts w:cs="Arial"/>
          <w:sz w:val="21"/>
          <w:szCs w:val="21"/>
        </w:rPr>
        <w:tab/>
        <w:t xml:space="preserve">- </w:t>
      </w:r>
      <w:r w:rsidRPr="003B5A7E">
        <w:rPr>
          <w:rFonts w:cs="Arial"/>
          <w:sz w:val="21"/>
          <w:szCs w:val="21"/>
        </w:rPr>
        <w:tab/>
        <w:t xml:space="preserve">The site monitors families who verbally accept versus decline the site’s offer of services after a positive screen (one-step) or after a positive Parent Survey or other HFA approved tool (two-step); and has </w:t>
      </w:r>
      <w:r w:rsidRPr="003B5A7E">
        <w:rPr>
          <w:rFonts w:cs="Arial"/>
          <w:b/>
          <w:sz w:val="21"/>
          <w:szCs w:val="21"/>
        </w:rPr>
        <w:t>implemented strategies</w:t>
      </w:r>
      <w:r w:rsidRPr="003B5A7E">
        <w:rPr>
          <w:rFonts w:cs="Arial"/>
          <w:sz w:val="21"/>
          <w:szCs w:val="21"/>
        </w:rPr>
        <w:t xml:space="preserve"> to address any issues; or ninety to one hundred percent (90-100%) of families offered services verbally accept, in which case improvement strategies do not need to be developed or implemented.</w:t>
      </w:r>
    </w:p>
    <w:p w14:paraId="0EE7A2FE" w14:textId="77777777" w:rsidR="00C75B6B" w:rsidRPr="003B5A7E" w:rsidRDefault="00C75B6B" w:rsidP="00FD1B5A">
      <w:pPr>
        <w:pStyle w:val="BlockText"/>
        <w:tabs>
          <w:tab w:val="clear" w:pos="1260"/>
          <w:tab w:val="left" w:pos="1920"/>
        </w:tabs>
        <w:ind w:left="2560" w:right="-16" w:hanging="1120"/>
        <w:jc w:val="both"/>
        <w:rPr>
          <w:rFonts w:cs="Arial"/>
          <w:sz w:val="21"/>
          <w:szCs w:val="21"/>
        </w:rPr>
      </w:pPr>
    </w:p>
    <w:p w14:paraId="6764AE9B" w14:textId="77777777" w:rsidR="00C75B6B" w:rsidRPr="003B5A7E" w:rsidRDefault="00C75B6B" w:rsidP="00FD1B5A">
      <w:pPr>
        <w:shd w:val="pct10" w:color="000000" w:fill="FFFFFF"/>
        <w:tabs>
          <w:tab w:val="left" w:pos="1920"/>
        </w:tabs>
        <w:ind w:left="2560" w:right="-16" w:hanging="1120"/>
        <w:jc w:val="both"/>
        <w:rPr>
          <w:rFonts w:ascii="Arial" w:hAnsi="Arial" w:cs="Arial"/>
          <w:strike/>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The site monitors families who verbally accept versus decline the site’s offer of services after a positive screen (one-step) or after a positive Parent Survey or other HFA approved tool (two-step); and has </w:t>
      </w:r>
      <w:r w:rsidRPr="003B5A7E">
        <w:rPr>
          <w:rFonts w:ascii="Arial" w:hAnsi="Arial" w:cs="Arial"/>
          <w:b/>
          <w:sz w:val="21"/>
          <w:szCs w:val="21"/>
        </w:rPr>
        <w:t>developed strategies</w:t>
      </w:r>
      <w:r w:rsidRPr="003B5A7E">
        <w:rPr>
          <w:rFonts w:ascii="Arial" w:hAnsi="Arial" w:cs="Arial"/>
          <w:sz w:val="21"/>
          <w:szCs w:val="21"/>
        </w:rPr>
        <w:t xml:space="preserve"> to address any issues; however, these strategies have </w:t>
      </w:r>
      <w:r w:rsidRPr="003B5A7E">
        <w:rPr>
          <w:rFonts w:ascii="Arial" w:hAnsi="Arial" w:cs="Arial"/>
          <w:b/>
          <w:sz w:val="21"/>
          <w:szCs w:val="21"/>
        </w:rPr>
        <w:t>not yet been implemented</w:t>
      </w:r>
      <w:r w:rsidRPr="003B5A7E">
        <w:rPr>
          <w:rFonts w:ascii="Arial" w:hAnsi="Arial" w:cs="Arial"/>
          <w:sz w:val="21"/>
          <w:szCs w:val="21"/>
        </w:rPr>
        <w:t>.</w:t>
      </w:r>
    </w:p>
    <w:p w14:paraId="1C8B6353" w14:textId="77777777" w:rsidR="00C75B6B" w:rsidRPr="003B5A7E" w:rsidRDefault="00C75B6B" w:rsidP="00FD1B5A">
      <w:pPr>
        <w:shd w:val="pct10" w:color="000000" w:fill="FFFFFF"/>
        <w:ind w:left="1440" w:right="-16"/>
        <w:jc w:val="both"/>
        <w:rPr>
          <w:rFonts w:ascii="Arial" w:hAnsi="Arial" w:cs="Arial"/>
          <w:sz w:val="21"/>
          <w:szCs w:val="21"/>
        </w:rPr>
      </w:pPr>
    </w:p>
    <w:p w14:paraId="704EA278" w14:textId="2E159E64" w:rsidR="00C75B6B" w:rsidRPr="003B5A7E" w:rsidRDefault="00C75B6B" w:rsidP="00FD1B5A">
      <w:pPr>
        <w:pStyle w:val="BlockText"/>
        <w:tabs>
          <w:tab w:val="clear" w:pos="1260"/>
          <w:tab w:val="left" w:pos="1920"/>
        </w:tabs>
        <w:ind w:left="2560" w:right="-16" w:hanging="1120"/>
        <w:jc w:val="both"/>
        <w:rPr>
          <w:rFonts w:cs="Arial"/>
          <w:sz w:val="21"/>
          <w:szCs w:val="21"/>
        </w:rPr>
      </w:pPr>
      <w:r w:rsidRPr="003B5A7E">
        <w:rPr>
          <w:rFonts w:cs="Arial"/>
          <w:sz w:val="21"/>
          <w:szCs w:val="21"/>
        </w:rPr>
        <w:t>1</w:t>
      </w:r>
      <w:r w:rsidRPr="003B5A7E">
        <w:rPr>
          <w:rFonts w:cs="Arial"/>
          <w:sz w:val="21"/>
          <w:szCs w:val="21"/>
        </w:rPr>
        <w:tab/>
        <w:t>-</w:t>
      </w:r>
      <w:r w:rsidRPr="003B5A7E">
        <w:rPr>
          <w:rFonts w:cs="Arial"/>
          <w:sz w:val="21"/>
          <w:szCs w:val="21"/>
        </w:rPr>
        <w:tab/>
        <w:t xml:space="preserve">The site has not </w:t>
      </w:r>
      <w:r w:rsidR="005718E2" w:rsidRPr="003B5A7E">
        <w:rPr>
          <w:rFonts w:cs="Arial"/>
          <w:sz w:val="21"/>
          <w:szCs w:val="21"/>
        </w:rPr>
        <w:t xml:space="preserve">yet </w:t>
      </w:r>
      <w:r w:rsidRPr="003B5A7E">
        <w:rPr>
          <w:rFonts w:cs="Arial"/>
          <w:sz w:val="21"/>
          <w:szCs w:val="21"/>
        </w:rPr>
        <w:t>monitored families who verbally accept versus decline the site’s offer of services</w:t>
      </w:r>
      <w:r w:rsidR="006C0C59" w:rsidRPr="003B5A7E">
        <w:rPr>
          <w:rFonts w:cs="Arial"/>
          <w:sz w:val="21"/>
          <w:szCs w:val="21"/>
        </w:rPr>
        <w:t>,</w:t>
      </w:r>
      <w:r w:rsidRPr="003B5A7E">
        <w:rPr>
          <w:rFonts w:cs="Arial"/>
          <w:sz w:val="21"/>
          <w:szCs w:val="21"/>
        </w:rPr>
        <w:t xml:space="preserve"> or has not </w:t>
      </w:r>
      <w:r w:rsidR="005718E2" w:rsidRPr="003B5A7E">
        <w:rPr>
          <w:rFonts w:cs="Arial"/>
          <w:sz w:val="21"/>
          <w:szCs w:val="21"/>
        </w:rPr>
        <w:t xml:space="preserve">yet </w:t>
      </w:r>
      <w:r w:rsidRPr="003B5A7E">
        <w:rPr>
          <w:rFonts w:cs="Arial"/>
          <w:sz w:val="21"/>
          <w:szCs w:val="21"/>
        </w:rPr>
        <w:t>developed strategies to address issues.</w:t>
      </w:r>
    </w:p>
    <w:p w14:paraId="13BBCDB5" w14:textId="3C74BC7A" w:rsidR="00C75B6B" w:rsidRPr="003B5A7E" w:rsidRDefault="009E2064" w:rsidP="009E2064">
      <w:pPr>
        <w:pStyle w:val="Heading2"/>
        <w:rPr>
          <w:b w:val="0"/>
        </w:rPr>
      </w:pPr>
      <w:bookmarkStart w:id="114" w:name="One3"/>
      <w:bookmarkEnd w:id="114"/>
      <w:r w:rsidRPr="003B5A7E">
        <w:lastRenderedPageBreak/>
        <w:t>1-3.</w:t>
      </w:r>
      <w:r w:rsidRPr="003B5A7E">
        <w:tab/>
      </w:r>
      <w:r w:rsidR="00C75B6B" w:rsidRPr="003B5A7E">
        <w:rPr>
          <w:b w:val="0"/>
        </w:rPr>
        <w:t xml:space="preserve">The site ensures the </w:t>
      </w:r>
      <w:hyperlink w:anchor="a_firsthomevisit" w:history="1">
        <w:r w:rsidR="00A3063E" w:rsidRPr="003B5A7E">
          <w:rPr>
            <w:rStyle w:val="Hyperlink"/>
            <w:b w:val="0"/>
          </w:rPr>
          <w:t>first home visit</w:t>
        </w:r>
      </w:hyperlink>
      <w:r w:rsidR="00C75B6B" w:rsidRPr="003B5A7E">
        <w:rPr>
          <w:b w:val="0"/>
        </w:rPr>
        <w:t xml:space="preserve"> occurs within three months after the birth of the baby.</w:t>
      </w:r>
    </w:p>
    <w:p w14:paraId="26CF52D3" w14:textId="77777777" w:rsidR="00C75B6B" w:rsidRPr="003B5A7E" w:rsidRDefault="00C75B6B" w:rsidP="00FD1B5A">
      <w:pPr>
        <w:ind w:left="1440" w:hanging="720"/>
        <w:jc w:val="both"/>
        <w:rPr>
          <w:rFonts w:ascii="Arial" w:hAnsi="Arial" w:cs="Arial"/>
          <w:b/>
          <w:color w:val="800080"/>
          <w:sz w:val="21"/>
          <w:szCs w:val="21"/>
        </w:rPr>
      </w:pPr>
    </w:p>
    <w:p w14:paraId="7AA939B9" w14:textId="77777777" w:rsidR="0081298B" w:rsidRPr="003B5A7E" w:rsidRDefault="00C75B6B"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HFA research, as well as significant anecdotal evidence, points clearly to a site’s ability to achieve improved outcomes the earlier services are initiated. This is owing to multiple variables including</w:t>
      </w:r>
      <w:r w:rsidR="0081298B" w:rsidRPr="003B5A7E">
        <w:rPr>
          <w:rFonts w:ascii="Arial" w:hAnsi="Arial" w:cs="Arial"/>
          <w:i/>
          <w:color w:val="800080"/>
          <w:sz w:val="21"/>
          <w:szCs w:val="21"/>
        </w:rPr>
        <w:t>:</w:t>
      </w:r>
    </w:p>
    <w:p w14:paraId="49185C94" w14:textId="77777777" w:rsidR="0081298B" w:rsidRPr="003B5A7E" w:rsidRDefault="0081298B" w:rsidP="00FD1B5A">
      <w:pPr>
        <w:pStyle w:val="ListParagraph"/>
        <w:numPr>
          <w:ilvl w:val="0"/>
          <w:numId w:val="42"/>
        </w:numPr>
        <w:jc w:val="both"/>
        <w:rPr>
          <w:rFonts w:ascii="Arial" w:hAnsi="Arial" w:cs="Arial"/>
          <w:i/>
          <w:color w:val="800080"/>
          <w:sz w:val="21"/>
          <w:szCs w:val="21"/>
        </w:rPr>
      </w:pPr>
      <w:r w:rsidRPr="003B5A7E">
        <w:rPr>
          <w:rFonts w:ascii="Arial" w:hAnsi="Arial" w:cs="Arial"/>
          <w:i/>
          <w:color w:val="800080"/>
          <w:sz w:val="21"/>
          <w:szCs w:val="21"/>
        </w:rPr>
        <w:t>T</w:t>
      </w:r>
      <w:r w:rsidR="00C75B6B" w:rsidRPr="003B5A7E">
        <w:rPr>
          <w:rFonts w:ascii="Arial" w:hAnsi="Arial" w:cs="Arial"/>
          <w:i/>
          <w:color w:val="800080"/>
          <w:sz w:val="21"/>
          <w:szCs w:val="21"/>
        </w:rPr>
        <w:t>he particular vulnerability of the infant during the prenatal and newborn period, and an opportunity to help shape better health, nutrition and lifestyle practices that can impact the infant during this particularly sensiti</w:t>
      </w:r>
      <w:r w:rsidRPr="003B5A7E">
        <w:rPr>
          <w:rFonts w:ascii="Arial" w:hAnsi="Arial" w:cs="Arial"/>
          <w:i/>
          <w:color w:val="800080"/>
          <w:sz w:val="21"/>
          <w:szCs w:val="21"/>
        </w:rPr>
        <w:t>ve period</w:t>
      </w:r>
      <w:r w:rsidR="00C75B6B" w:rsidRPr="003B5A7E">
        <w:rPr>
          <w:rFonts w:ascii="Arial" w:hAnsi="Arial" w:cs="Arial"/>
          <w:i/>
          <w:color w:val="800080"/>
          <w:sz w:val="21"/>
          <w:szCs w:val="21"/>
        </w:rPr>
        <w:t xml:space="preserve"> </w:t>
      </w:r>
    </w:p>
    <w:p w14:paraId="46A462AC" w14:textId="0B524A61" w:rsidR="0081298B" w:rsidRPr="003B5A7E" w:rsidRDefault="00C75B6B" w:rsidP="00FD1B5A">
      <w:pPr>
        <w:pStyle w:val="ListParagraph"/>
        <w:numPr>
          <w:ilvl w:val="0"/>
          <w:numId w:val="42"/>
        </w:numPr>
        <w:jc w:val="both"/>
        <w:rPr>
          <w:rFonts w:ascii="Arial" w:hAnsi="Arial" w:cs="Arial"/>
          <w:i/>
          <w:color w:val="800080"/>
          <w:sz w:val="21"/>
          <w:szCs w:val="21"/>
        </w:rPr>
      </w:pPr>
      <w:r w:rsidRPr="003B5A7E">
        <w:rPr>
          <w:rFonts w:ascii="Arial" w:hAnsi="Arial" w:cs="Arial"/>
          <w:i/>
          <w:color w:val="800080"/>
          <w:sz w:val="21"/>
          <w:szCs w:val="21"/>
        </w:rPr>
        <w:t xml:space="preserve">The patterns of the parent-infant relationship, including parental responsiveness and interpretation of infant behavior begin during this period as well, and strategies employed by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s can promote health</w:t>
      </w:r>
      <w:r w:rsidR="0081298B" w:rsidRPr="003B5A7E">
        <w:rPr>
          <w:rFonts w:ascii="Arial" w:hAnsi="Arial" w:cs="Arial"/>
          <w:i/>
          <w:color w:val="800080"/>
          <w:sz w:val="21"/>
          <w:szCs w:val="21"/>
        </w:rPr>
        <w:t>ier bonding and attachment</w:t>
      </w:r>
    </w:p>
    <w:p w14:paraId="23C84549" w14:textId="42EEC68F" w:rsidR="0081298B" w:rsidRPr="003B5A7E" w:rsidRDefault="0081298B" w:rsidP="00FD1B5A">
      <w:pPr>
        <w:pStyle w:val="ListParagraph"/>
        <w:numPr>
          <w:ilvl w:val="0"/>
          <w:numId w:val="42"/>
        </w:numPr>
        <w:jc w:val="both"/>
        <w:rPr>
          <w:rFonts w:ascii="Arial" w:hAnsi="Arial" w:cs="Arial"/>
          <w:i/>
          <w:color w:val="800080"/>
          <w:sz w:val="21"/>
          <w:szCs w:val="21"/>
        </w:rPr>
      </w:pPr>
      <w:r w:rsidRPr="003B5A7E">
        <w:rPr>
          <w:rFonts w:ascii="Arial" w:hAnsi="Arial" w:cs="Arial"/>
          <w:i/>
          <w:color w:val="800080"/>
          <w:sz w:val="21"/>
          <w:szCs w:val="21"/>
        </w:rPr>
        <w:t>A</w:t>
      </w:r>
      <w:r w:rsidR="00C75B6B" w:rsidRPr="003B5A7E">
        <w:rPr>
          <w:rFonts w:ascii="Arial" w:hAnsi="Arial" w:cs="Arial"/>
          <w:i/>
          <w:color w:val="800080"/>
          <w:sz w:val="21"/>
          <w:szCs w:val="21"/>
        </w:rPr>
        <w:t xml:space="preserve">nd especially for families </w:t>
      </w:r>
      <w:r w:rsidR="00DA135C" w:rsidRPr="003B5A7E">
        <w:rPr>
          <w:rFonts w:ascii="Arial" w:hAnsi="Arial" w:cs="Arial"/>
          <w:i/>
          <w:color w:val="800080"/>
          <w:sz w:val="21"/>
          <w:szCs w:val="21"/>
        </w:rPr>
        <w:t xml:space="preserve">with </w:t>
      </w:r>
      <w:r w:rsidR="00C75B6B" w:rsidRPr="003B5A7E">
        <w:rPr>
          <w:rFonts w:ascii="Arial" w:hAnsi="Arial" w:cs="Arial"/>
          <w:i/>
          <w:color w:val="800080"/>
          <w:sz w:val="21"/>
          <w:szCs w:val="21"/>
        </w:rPr>
        <w:t>limited exposure to healthy, trusting relationships during their life, the ability to form a trusting relationship wit</w:t>
      </w:r>
      <w:r w:rsidRPr="003B5A7E">
        <w:rPr>
          <w:rFonts w:ascii="Arial" w:hAnsi="Arial" w:cs="Arial"/>
          <w:i/>
          <w:color w:val="800080"/>
          <w:sz w:val="21"/>
          <w:szCs w:val="21"/>
        </w:rPr>
        <w:t xml:space="preserve">h a </w:t>
      </w:r>
      <w:r w:rsidR="004940A4"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 requires time</w:t>
      </w:r>
    </w:p>
    <w:p w14:paraId="5516C7CD" w14:textId="625A7DA2" w:rsidR="00C75B6B" w:rsidRPr="003B5A7E" w:rsidRDefault="00C75B6B" w:rsidP="00FD1B5A">
      <w:pPr>
        <w:ind w:left="1440"/>
        <w:jc w:val="both"/>
        <w:rPr>
          <w:rFonts w:ascii="Arial" w:hAnsi="Arial" w:cs="Arial"/>
          <w:i/>
          <w:color w:val="800080"/>
          <w:sz w:val="21"/>
          <w:szCs w:val="21"/>
        </w:rPr>
      </w:pPr>
      <w:r w:rsidRPr="003B5A7E">
        <w:rPr>
          <w:rFonts w:ascii="Arial" w:hAnsi="Arial" w:cs="Arial"/>
          <w:i/>
          <w:color w:val="800080"/>
          <w:sz w:val="21"/>
          <w:szCs w:val="21"/>
        </w:rPr>
        <w:t xml:space="preserve">Therefore, the earlier the alliance between </w:t>
      </w:r>
      <w:r w:rsidR="008A21EC" w:rsidRPr="003B5A7E">
        <w:rPr>
          <w:rFonts w:ascii="Arial" w:hAnsi="Arial" w:cs="Arial"/>
          <w:i/>
          <w:color w:val="800080"/>
          <w:sz w:val="21"/>
          <w:szCs w:val="21"/>
        </w:rPr>
        <w:t xml:space="preserve">Family Support Specialist </w:t>
      </w:r>
      <w:r w:rsidRPr="003B5A7E">
        <w:rPr>
          <w:rFonts w:ascii="Arial" w:hAnsi="Arial" w:cs="Arial"/>
          <w:i/>
          <w:color w:val="800080"/>
          <w:sz w:val="21"/>
          <w:szCs w:val="21"/>
        </w:rPr>
        <w:t xml:space="preserve">and parent is formed, the greater the likelihood of increased family retention. </w:t>
      </w:r>
    </w:p>
    <w:p w14:paraId="65FBEBD9" w14:textId="77777777" w:rsidR="00C75B6B" w:rsidRPr="003B5A7E" w:rsidRDefault="00C75B6B" w:rsidP="00FD1B5A">
      <w:pPr>
        <w:ind w:left="1440" w:hanging="720"/>
        <w:jc w:val="both"/>
        <w:rPr>
          <w:rFonts w:ascii="Arial" w:hAnsi="Arial" w:cs="Arial"/>
          <w:b/>
          <w:color w:val="660066"/>
          <w:sz w:val="21"/>
          <w:szCs w:val="21"/>
        </w:rPr>
      </w:pPr>
    </w:p>
    <w:p w14:paraId="0C93BEA6" w14:textId="0018116F" w:rsidR="00C75B6B" w:rsidRPr="003B5A7E" w:rsidRDefault="009E2064" w:rsidP="009E2064">
      <w:pPr>
        <w:pStyle w:val="Heading3"/>
      </w:pPr>
      <w:bookmarkStart w:id="115" w:name="One3A"/>
      <w:bookmarkStart w:id="116" w:name="_1-3.A__The"/>
      <w:bookmarkEnd w:id="115"/>
      <w:bookmarkEnd w:id="116"/>
      <w:r w:rsidRPr="003B5A7E">
        <w:t xml:space="preserve">1-3.A </w:t>
      </w:r>
      <w:r w:rsidRPr="003B5A7E">
        <w:tab/>
      </w:r>
      <w:r w:rsidR="00C75B6B" w:rsidRPr="003B5A7E">
        <w:rPr>
          <w:b w:val="0"/>
        </w:rPr>
        <w:t xml:space="preserve">The site has policy and procedures stating, for families who accept services, the </w:t>
      </w:r>
      <w:hyperlink w:anchor="a_firsthomevisit" w:history="1">
        <w:r w:rsidR="00A3063E" w:rsidRPr="003B5A7E">
          <w:rPr>
            <w:rStyle w:val="Hyperlink"/>
            <w:b w:val="0"/>
          </w:rPr>
          <w:t>first home visit</w:t>
        </w:r>
      </w:hyperlink>
      <w:r w:rsidR="00C75B6B" w:rsidRPr="003B5A7E">
        <w:rPr>
          <w:b w:val="0"/>
        </w:rPr>
        <w:t xml:space="preserve"> occurs prenatally or within the first three months after the birth of the baby (i.e. up until the baby turns 3 months of age), and includes tracki</w:t>
      </w:r>
      <w:r w:rsidR="001D1679" w:rsidRPr="003B5A7E">
        <w:rPr>
          <w:b w:val="0"/>
        </w:rPr>
        <w:t>ng and monitoring requirements.</w:t>
      </w:r>
    </w:p>
    <w:p w14:paraId="1B059F7A" w14:textId="77777777" w:rsidR="001D1679" w:rsidRPr="003B5A7E" w:rsidRDefault="001D1679" w:rsidP="009E2064">
      <w:pPr>
        <w:ind w:left="1440" w:hanging="720"/>
        <w:jc w:val="both"/>
        <w:rPr>
          <w:rFonts w:ascii="Arial" w:hAnsi="Arial" w:cs="Arial"/>
          <w:sz w:val="21"/>
          <w:szCs w:val="21"/>
        </w:rPr>
      </w:pPr>
    </w:p>
    <w:p w14:paraId="41C3D580" w14:textId="77777777" w:rsidR="00C75B6B" w:rsidRPr="003B5A7E" w:rsidRDefault="00C75B6B" w:rsidP="009E2064">
      <w:pPr>
        <w:shd w:val="pct10" w:color="000000" w:fill="FFFFFF"/>
        <w:tabs>
          <w:tab w:val="left" w:pos="1800"/>
        </w:tabs>
        <w:ind w:left="1440" w:right="-16"/>
        <w:jc w:val="both"/>
        <w:rPr>
          <w:rFonts w:ascii="Arial" w:hAnsi="Arial" w:cs="Arial"/>
          <w:sz w:val="21"/>
          <w:szCs w:val="21"/>
        </w:rPr>
      </w:pPr>
      <w:r w:rsidRPr="003B5A7E">
        <w:rPr>
          <w:rFonts w:ascii="Arial" w:hAnsi="Arial" w:cs="Arial"/>
          <w:sz w:val="21"/>
          <w:szCs w:val="21"/>
        </w:rPr>
        <w:t>1-3.A</w:t>
      </w:r>
      <w:r w:rsidRPr="003B5A7E">
        <w:rPr>
          <w:rFonts w:ascii="Arial" w:hAnsi="Arial" w:cs="Arial"/>
          <w:sz w:val="21"/>
          <w:szCs w:val="21"/>
        </w:rPr>
        <w:tab/>
        <w:t>RATING INDICATORS</w:t>
      </w:r>
    </w:p>
    <w:p w14:paraId="10E26299" w14:textId="77777777" w:rsidR="00C75B6B" w:rsidRPr="003B5A7E" w:rsidRDefault="00C75B6B" w:rsidP="009E2064">
      <w:pPr>
        <w:shd w:val="pct10" w:color="000000" w:fill="FFFFFF"/>
        <w:ind w:left="1440" w:right="-16"/>
        <w:jc w:val="both"/>
        <w:rPr>
          <w:rFonts w:ascii="Arial" w:hAnsi="Arial" w:cs="Arial"/>
          <w:sz w:val="21"/>
          <w:szCs w:val="21"/>
        </w:rPr>
      </w:pPr>
    </w:p>
    <w:p w14:paraId="57ED4BEA" w14:textId="77777777" w:rsidR="00C75B6B" w:rsidRPr="003B5A7E" w:rsidRDefault="00C75B6B" w:rsidP="009E2064">
      <w:pPr>
        <w:pStyle w:val="BlockText"/>
        <w:tabs>
          <w:tab w:val="clear" w:pos="1260"/>
          <w:tab w:val="left" w:pos="1920"/>
        </w:tabs>
        <w:ind w:left="2560" w:right="-16" w:hanging="1120"/>
        <w:jc w:val="both"/>
        <w:rPr>
          <w:rFonts w:cs="Arial"/>
          <w:strike/>
          <w:sz w:val="21"/>
          <w:szCs w:val="21"/>
        </w:rPr>
      </w:pPr>
      <w:r w:rsidRPr="003B5A7E">
        <w:rPr>
          <w:rFonts w:cs="Arial"/>
          <w:sz w:val="21"/>
          <w:szCs w:val="21"/>
        </w:rPr>
        <w:t>3</w:t>
      </w:r>
      <w:r w:rsidRPr="003B5A7E">
        <w:rPr>
          <w:rFonts w:cs="Arial"/>
          <w:sz w:val="21"/>
          <w:szCs w:val="21"/>
        </w:rPr>
        <w:tab/>
        <w:t xml:space="preserve">- </w:t>
      </w:r>
      <w:r w:rsidRPr="003B5A7E">
        <w:rPr>
          <w:rFonts w:cs="Arial"/>
          <w:sz w:val="21"/>
          <w:szCs w:val="21"/>
        </w:rPr>
        <w:tab/>
        <w:t xml:space="preserve">No 3 rating indicator for standard 1-3.A. </w:t>
      </w:r>
    </w:p>
    <w:p w14:paraId="45864306" w14:textId="77777777" w:rsidR="00C75B6B" w:rsidRPr="003B5A7E" w:rsidRDefault="00C75B6B" w:rsidP="009E2064">
      <w:pPr>
        <w:shd w:val="pct10" w:color="000000" w:fill="FFFFFF"/>
        <w:ind w:left="1440" w:right="-16"/>
        <w:jc w:val="both"/>
        <w:rPr>
          <w:rFonts w:ascii="Arial" w:hAnsi="Arial" w:cs="Arial"/>
          <w:sz w:val="21"/>
          <w:szCs w:val="21"/>
        </w:rPr>
      </w:pPr>
    </w:p>
    <w:p w14:paraId="4AC6100D" w14:textId="77777777" w:rsidR="00C75B6B" w:rsidRPr="003B5A7E" w:rsidRDefault="00C75B6B" w:rsidP="009E2064">
      <w:pPr>
        <w:shd w:val="pct10" w:color="000000" w:fill="FFFFFF"/>
        <w:tabs>
          <w:tab w:val="left" w:pos="1920"/>
        </w:tabs>
        <w:ind w:left="2560" w:right="-16" w:hanging="112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The site’s policy and procedures clearly indicate the following:  </w:t>
      </w:r>
    </w:p>
    <w:p w14:paraId="2B629884" w14:textId="6BED8786" w:rsidR="00C75B6B" w:rsidRPr="003B5A7E" w:rsidRDefault="00C75B6B" w:rsidP="009E2064">
      <w:pPr>
        <w:shd w:val="pct10" w:color="000000" w:fill="FFFFFF"/>
        <w:tabs>
          <w:tab w:val="left" w:pos="1920"/>
        </w:tabs>
        <w:ind w:left="2560" w:right="-16" w:hanging="1120"/>
        <w:jc w:val="both"/>
        <w:rPr>
          <w:rFonts w:ascii="Arial" w:hAnsi="Arial" w:cs="Arial"/>
          <w:strike/>
          <w:sz w:val="21"/>
          <w:szCs w:val="21"/>
        </w:rPr>
      </w:pPr>
      <w:r w:rsidRPr="003B5A7E">
        <w:rPr>
          <w:rFonts w:ascii="Arial" w:hAnsi="Arial" w:cs="Arial"/>
          <w:sz w:val="21"/>
          <w:szCs w:val="21"/>
        </w:rPr>
        <w:tab/>
      </w:r>
      <w:r w:rsidRPr="003B5A7E">
        <w:rPr>
          <w:rFonts w:ascii="Arial" w:hAnsi="Arial" w:cs="Arial"/>
          <w:sz w:val="21"/>
          <w:szCs w:val="21"/>
        </w:rPr>
        <w:tab/>
        <w:t xml:space="preserve">the </w:t>
      </w:r>
      <w:r w:rsidR="00A3063E" w:rsidRPr="003B5A7E">
        <w:rPr>
          <w:rFonts w:ascii="Arial" w:hAnsi="Arial" w:cs="Arial"/>
          <w:sz w:val="21"/>
          <w:szCs w:val="21"/>
        </w:rPr>
        <w:t>first home visit</w:t>
      </w:r>
      <w:r w:rsidRPr="003B5A7E">
        <w:rPr>
          <w:rFonts w:ascii="Arial" w:hAnsi="Arial" w:cs="Arial"/>
          <w:sz w:val="21"/>
          <w:szCs w:val="21"/>
        </w:rPr>
        <w:t xml:space="preserve"> occurs prenatally or within the first three months after the birth of the baby; </w:t>
      </w:r>
      <w:r w:rsidR="008F5686" w:rsidRPr="003B5A7E">
        <w:rPr>
          <w:rFonts w:ascii="Arial" w:hAnsi="Arial" w:cs="Arial"/>
          <w:sz w:val="21"/>
          <w:szCs w:val="21"/>
        </w:rPr>
        <w:t>and detail</w:t>
      </w:r>
      <w:r w:rsidRPr="003B5A7E">
        <w:rPr>
          <w:rFonts w:ascii="Arial" w:hAnsi="Arial" w:cs="Arial"/>
          <w:sz w:val="21"/>
          <w:szCs w:val="21"/>
        </w:rPr>
        <w:t xml:space="preserve"> the site’s tracking and monitoring requirements.</w:t>
      </w:r>
    </w:p>
    <w:p w14:paraId="0081D8F9" w14:textId="77777777" w:rsidR="00C75B6B" w:rsidRPr="003B5A7E" w:rsidRDefault="00C75B6B" w:rsidP="009E2064">
      <w:pPr>
        <w:shd w:val="pct10" w:color="000000" w:fill="FFFFFF"/>
        <w:ind w:left="1440" w:right="-16"/>
        <w:jc w:val="both"/>
        <w:rPr>
          <w:rFonts w:ascii="Arial" w:hAnsi="Arial" w:cs="Arial"/>
          <w:sz w:val="21"/>
          <w:szCs w:val="21"/>
        </w:rPr>
      </w:pPr>
    </w:p>
    <w:p w14:paraId="106D73D8" w14:textId="5682059A" w:rsidR="00C75B6B" w:rsidRPr="003B5A7E" w:rsidRDefault="00C75B6B" w:rsidP="009E2064">
      <w:pPr>
        <w:pStyle w:val="BlockText"/>
        <w:tabs>
          <w:tab w:val="clear" w:pos="1260"/>
          <w:tab w:val="left" w:pos="1920"/>
        </w:tabs>
        <w:ind w:left="2560" w:right="-16" w:hanging="1120"/>
        <w:jc w:val="both"/>
        <w:rPr>
          <w:rFonts w:cs="Arial"/>
          <w:sz w:val="21"/>
          <w:szCs w:val="21"/>
        </w:rPr>
      </w:pPr>
      <w:r w:rsidRPr="003B5A7E">
        <w:rPr>
          <w:rFonts w:cs="Arial"/>
          <w:sz w:val="21"/>
          <w:szCs w:val="21"/>
        </w:rPr>
        <w:t>1</w:t>
      </w:r>
      <w:r w:rsidRPr="003B5A7E">
        <w:rPr>
          <w:rFonts w:cs="Arial"/>
          <w:sz w:val="21"/>
          <w:szCs w:val="21"/>
        </w:rPr>
        <w:tab/>
        <w:t>-</w:t>
      </w:r>
      <w:r w:rsidRPr="003B5A7E">
        <w:rPr>
          <w:rFonts w:cs="Arial"/>
          <w:sz w:val="21"/>
          <w:szCs w:val="21"/>
        </w:rPr>
        <w:tab/>
        <w:t>The</w:t>
      </w:r>
      <w:r w:rsidR="00023A3A" w:rsidRPr="003B5A7E">
        <w:rPr>
          <w:rFonts w:cs="Arial"/>
          <w:sz w:val="21"/>
          <w:szCs w:val="21"/>
        </w:rPr>
        <w:t xml:space="preserve"> site does not yet have </w:t>
      </w:r>
      <w:r w:rsidRPr="003B5A7E">
        <w:rPr>
          <w:rFonts w:cs="Arial"/>
          <w:sz w:val="21"/>
          <w:szCs w:val="21"/>
        </w:rPr>
        <w:t>policy and procedures</w:t>
      </w:r>
      <w:r w:rsidR="006C0C59" w:rsidRPr="003B5A7E">
        <w:rPr>
          <w:rFonts w:cs="Arial"/>
          <w:sz w:val="21"/>
          <w:szCs w:val="21"/>
        </w:rPr>
        <w:t>,</w:t>
      </w:r>
      <w:r w:rsidRPr="003B5A7E">
        <w:rPr>
          <w:rFonts w:cs="Arial"/>
          <w:sz w:val="21"/>
          <w:szCs w:val="21"/>
        </w:rPr>
        <w:t xml:space="preserve"> or the policy and procedures do not </w:t>
      </w:r>
      <w:r w:rsidR="005718E2" w:rsidRPr="003B5A7E">
        <w:rPr>
          <w:rFonts w:cs="Arial"/>
          <w:sz w:val="21"/>
          <w:szCs w:val="21"/>
        </w:rPr>
        <w:t xml:space="preserve">yet </w:t>
      </w:r>
      <w:r w:rsidRPr="003B5A7E">
        <w:rPr>
          <w:rFonts w:cs="Arial"/>
          <w:sz w:val="21"/>
          <w:szCs w:val="21"/>
        </w:rPr>
        <w:t>address the requirements listed in the 2 rating.</w:t>
      </w:r>
    </w:p>
    <w:p w14:paraId="5201DF77" w14:textId="77777777" w:rsidR="001D07FD" w:rsidRPr="003B5A7E" w:rsidRDefault="001D07FD" w:rsidP="009E2064">
      <w:pPr>
        <w:pStyle w:val="BlockText"/>
        <w:tabs>
          <w:tab w:val="clear" w:pos="1260"/>
          <w:tab w:val="left" w:pos="1920"/>
        </w:tabs>
        <w:ind w:left="2560" w:right="-16" w:hanging="1120"/>
        <w:jc w:val="both"/>
        <w:rPr>
          <w:rFonts w:cs="Arial"/>
          <w:sz w:val="21"/>
          <w:szCs w:val="21"/>
        </w:rPr>
      </w:pPr>
    </w:p>
    <w:p w14:paraId="2CE6ADD6" w14:textId="77777777" w:rsidR="00C75B6B" w:rsidRPr="003B5A7E" w:rsidRDefault="00C75B6B" w:rsidP="009E2064">
      <w:pPr>
        <w:jc w:val="both"/>
        <w:rPr>
          <w:rFonts w:ascii="Arial" w:hAnsi="Arial" w:cs="Arial"/>
          <w:b/>
          <w:color w:val="FF0000"/>
          <w:sz w:val="21"/>
          <w:szCs w:val="21"/>
        </w:rPr>
      </w:pPr>
    </w:p>
    <w:p w14:paraId="28A7C58F" w14:textId="42126E47" w:rsidR="00C75B6B" w:rsidRPr="003B5A7E" w:rsidRDefault="009E2064" w:rsidP="009E2064">
      <w:pPr>
        <w:pStyle w:val="Heading3"/>
      </w:pPr>
      <w:bookmarkStart w:id="117" w:name="One3B"/>
      <w:bookmarkStart w:id="118" w:name="_1-3._B_The"/>
      <w:bookmarkEnd w:id="117"/>
      <w:bookmarkEnd w:id="118"/>
      <w:r w:rsidRPr="003B5A7E">
        <w:t>1-3. B</w:t>
      </w:r>
      <w:r w:rsidRPr="003B5A7E">
        <w:tab/>
      </w:r>
      <w:r w:rsidR="00C75B6B" w:rsidRPr="003B5A7E">
        <w:rPr>
          <w:b w:val="0"/>
        </w:rPr>
        <w:t xml:space="preserve">The site’s practices ensure, for families who accept services, the </w:t>
      </w:r>
      <w:hyperlink w:anchor="a_firsthomevisit" w:history="1">
        <w:r w:rsidR="00A3063E" w:rsidRPr="003B5A7E">
          <w:rPr>
            <w:rStyle w:val="Hyperlink"/>
            <w:b w:val="0"/>
            <w:bCs/>
            <w:iCs/>
          </w:rPr>
          <w:t>first home visit</w:t>
        </w:r>
      </w:hyperlink>
      <w:r w:rsidR="00C75B6B" w:rsidRPr="003B5A7E">
        <w:rPr>
          <w:b w:val="0"/>
        </w:rPr>
        <w:t xml:space="preserve"> occurs prenatally or within the first three months after the birth of the baby. Please Note: When infants begin life with an extended hospital stay in the NICU, it may not be possible to begin home visits until after 3 months. These situations must be documented clearly and will be exempted from the requirements of this standard.</w:t>
      </w:r>
      <w:r w:rsidR="007B076B" w:rsidRPr="003B5A7E">
        <w:rPr>
          <w:b w:val="0"/>
        </w:rPr>
        <w:t xml:space="preserve"> Please Note: Sites are encouraged to accept </w:t>
      </w:r>
      <w:hyperlink w:anchor="a_atransfer" w:history="1">
        <w:r w:rsidR="007B076B" w:rsidRPr="003B5A7E">
          <w:rPr>
            <w:rStyle w:val="Hyperlink"/>
            <w:b w:val="0"/>
          </w:rPr>
          <w:t>transfers</w:t>
        </w:r>
      </w:hyperlink>
      <w:r w:rsidR="007B076B" w:rsidRPr="003B5A7E">
        <w:rPr>
          <w:b w:val="0"/>
        </w:rPr>
        <w:t xml:space="preserve"> from other sites whenever appropriate</w:t>
      </w:r>
      <w:r w:rsidR="00BB7859" w:rsidRPr="003B5A7E">
        <w:rPr>
          <w:b w:val="0"/>
        </w:rPr>
        <w:t xml:space="preserve"> and to re-enroll families with the</w:t>
      </w:r>
      <w:r w:rsidR="00060B41" w:rsidRPr="003B5A7E">
        <w:rPr>
          <w:b w:val="0"/>
        </w:rPr>
        <w:t xml:space="preserve"> same </w:t>
      </w:r>
      <w:hyperlink w:anchor="a_atargetchild" w:history="1">
        <w:r w:rsidR="00060B41" w:rsidRPr="003B5A7E">
          <w:rPr>
            <w:rStyle w:val="Hyperlink"/>
            <w:b w:val="0"/>
          </w:rPr>
          <w:t>target child</w:t>
        </w:r>
      </w:hyperlink>
      <w:r w:rsidR="00060B41" w:rsidRPr="003B5A7E">
        <w:rPr>
          <w:b w:val="0"/>
        </w:rPr>
        <w:t xml:space="preserve"> that may have been</w:t>
      </w:r>
      <w:r w:rsidR="00BB7859" w:rsidRPr="003B5A7E">
        <w:rPr>
          <w:b w:val="0"/>
        </w:rPr>
        <w:t xml:space="preserve"> previously closed from services</w:t>
      </w:r>
      <w:r w:rsidR="00D931F8" w:rsidRPr="003B5A7E">
        <w:rPr>
          <w:b w:val="0"/>
        </w:rPr>
        <w:t>, and</w:t>
      </w:r>
      <w:r w:rsidR="007B076B" w:rsidRPr="003B5A7E">
        <w:rPr>
          <w:b w:val="0"/>
        </w:rPr>
        <w:t xml:space="preserve"> any transfers </w:t>
      </w:r>
      <w:r w:rsidR="00BB7859" w:rsidRPr="003B5A7E">
        <w:rPr>
          <w:b w:val="0"/>
        </w:rPr>
        <w:t xml:space="preserve">or </w:t>
      </w:r>
      <w:hyperlink w:anchor="a_are_enrollment" w:history="1">
        <w:r w:rsidR="00BB7859" w:rsidRPr="003B5A7E">
          <w:rPr>
            <w:rStyle w:val="Hyperlink"/>
            <w:b w:val="0"/>
          </w:rPr>
          <w:t>re-enrollments</w:t>
        </w:r>
      </w:hyperlink>
      <w:r w:rsidR="003D48BA" w:rsidRPr="003B5A7E">
        <w:rPr>
          <w:b w:val="0"/>
        </w:rPr>
        <w:t xml:space="preserve"> when the child is already 3 months</w:t>
      </w:r>
      <w:r w:rsidR="007B076B" w:rsidRPr="003B5A7E">
        <w:rPr>
          <w:b w:val="0"/>
        </w:rPr>
        <w:t xml:space="preserve"> </w:t>
      </w:r>
      <w:r w:rsidR="003D48BA" w:rsidRPr="003B5A7E">
        <w:rPr>
          <w:b w:val="0"/>
        </w:rPr>
        <w:t xml:space="preserve">old or older </w:t>
      </w:r>
      <w:r w:rsidR="007B076B" w:rsidRPr="003B5A7E">
        <w:rPr>
          <w:b w:val="0"/>
        </w:rPr>
        <w:t>will be exempted from this calculation.</w:t>
      </w:r>
    </w:p>
    <w:p w14:paraId="4752B81F" w14:textId="77777777" w:rsidR="00C75B6B" w:rsidRPr="003B5A7E" w:rsidRDefault="00C75B6B" w:rsidP="00FD1B5A">
      <w:pPr>
        <w:ind w:left="1440" w:hanging="720"/>
        <w:jc w:val="both"/>
        <w:rPr>
          <w:rFonts w:ascii="Arial" w:hAnsi="Arial" w:cs="Arial"/>
          <w:sz w:val="21"/>
          <w:szCs w:val="21"/>
        </w:rPr>
      </w:pPr>
    </w:p>
    <w:p w14:paraId="4B6E4771" w14:textId="77777777" w:rsidR="00C75B6B" w:rsidRPr="003B5A7E" w:rsidRDefault="00C75B6B" w:rsidP="00FD1B5A">
      <w:pPr>
        <w:shd w:val="pct10" w:color="000000" w:fill="FFFFFF"/>
        <w:tabs>
          <w:tab w:val="left" w:pos="1800"/>
        </w:tabs>
        <w:ind w:left="1440" w:right="-16"/>
        <w:jc w:val="both"/>
        <w:rPr>
          <w:rFonts w:ascii="Arial" w:hAnsi="Arial" w:cs="Arial"/>
          <w:sz w:val="21"/>
          <w:szCs w:val="21"/>
        </w:rPr>
      </w:pPr>
      <w:r w:rsidRPr="003B5A7E">
        <w:rPr>
          <w:rFonts w:ascii="Arial" w:hAnsi="Arial" w:cs="Arial"/>
          <w:sz w:val="21"/>
          <w:szCs w:val="21"/>
        </w:rPr>
        <w:t>1-3.B</w:t>
      </w:r>
      <w:r w:rsidRPr="003B5A7E">
        <w:rPr>
          <w:rFonts w:ascii="Arial" w:hAnsi="Arial" w:cs="Arial"/>
          <w:sz w:val="21"/>
          <w:szCs w:val="21"/>
        </w:rPr>
        <w:tab/>
        <w:t>RATING INDICATORS</w:t>
      </w:r>
    </w:p>
    <w:p w14:paraId="60B78D25" w14:textId="77777777" w:rsidR="00C75B6B" w:rsidRPr="003B5A7E" w:rsidRDefault="00C75B6B" w:rsidP="00FD1B5A">
      <w:pPr>
        <w:shd w:val="pct10" w:color="000000" w:fill="FFFFFF"/>
        <w:ind w:left="1440" w:right="-16"/>
        <w:jc w:val="both"/>
        <w:rPr>
          <w:rFonts w:ascii="Arial" w:hAnsi="Arial" w:cs="Arial"/>
          <w:sz w:val="21"/>
          <w:szCs w:val="21"/>
        </w:rPr>
      </w:pPr>
    </w:p>
    <w:p w14:paraId="7CAEAF23" w14:textId="26F4809D" w:rsidR="00C75B6B" w:rsidRPr="003B5A7E" w:rsidRDefault="00C75B6B" w:rsidP="00FD1B5A">
      <w:pPr>
        <w:pStyle w:val="BlockText"/>
        <w:tabs>
          <w:tab w:val="clear" w:pos="1260"/>
          <w:tab w:val="left" w:pos="1920"/>
        </w:tabs>
        <w:ind w:left="2560" w:right="-16" w:hanging="1120"/>
        <w:jc w:val="both"/>
        <w:rPr>
          <w:rFonts w:cs="Arial"/>
          <w:strike/>
          <w:sz w:val="21"/>
          <w:szCs w:val="21"/>
        </w:rPr>
      </w:pPr>
      <w:r w:rsidRPr="003B5A7E">
        <w:rPr>
          <w:rFonts w:cs="Arial"/>
          <w:sz w:val="21"/>
          <w:szCs w:val="21"/>
        </w:rPr>
        <w:t>3</w:t>
      </w:r>
      <w:r w:rsidRPr="003B5A7E">
        <w:rPr>
          <w:rFonts w:cs="Arial"/>
          <w:sz w:val="21"/>
          <w:szCs w:val="21"/>
        </w:rPr>
        <w:tab/>
        <w:t xml:space="preserve">- </w:t>
      </w:r>
      <w:r w:rsidRPr="003B5A7E">
        <w:rPr>
          <w:rFonts w:cs="Arial"/>
          <w:sz w:val="21"/>
          <w:szCs w:val="21"/>
        </w:rPr>
        <w:tab/>
      </w:r>
      <w:r w:rsidRPr="003B5A7E">
        <w:rPr>
          <w:rFonts w:cs="Arial"/>
          <w:b/>
          <w:sz w:val="21"/>
          <w:szCs w:val="21"/>
        </w:rPr>
        <w:t>Ninety-five percent (95%) through one hundred percent (100%)</w:t>
      </w:r>
      <w:r w:rsidRPr="003B5A7E">
        <w:rPr>
          <w:rFonts w:cs="Arial"/>
          <w:sz w:val="21"/>
          <w:szCs w:val="21"/>
        </w:rPr>
        <w:t xml:space="preserve"> of </w:t>
      </w:r>
      <w:r w:rsidR="00A3063E" w:rsidRPr="003B5A7E">
        <w:rPr>
          <w:rFonts w:cs="Arial"/>
          <w:bCs/>
          <w:iCs/>
          <w:sz w:val="21"/>
          <w:szCs w:val="21"/>
        </w:rPr>
        <w:t>first home visit</w:t>
      </w:r>
      <w:r w:rsidRPr="003B5A7E">
        <w:rPr>
          <w:rFonts w:cs="Arial"/>
          <w:bCs/>
          <w:iCs/>
          <w:sz w:val="21"/>
          <w:szCs w:val="21"/>
        </w:rPr>
        <w:t>s</w:t>
      </w:r>
      <w:r w:rsidRPr="003B5A7E">
        <w:rPr>
          <w:rFonts w:cs="Arial"/>
          <w:sz w:val="21"/>
          <w:szCs w:val="21"/>
        </w:rPr>
        <w:t xml:space="preserve"> occur prenatally or within the first three months after the birth of the baby. </w:t>
      </w:r>
    </w:p>
    <w:p w14:paraId="5481C4BB" w14:textId="77777777" w:rsidR="00C75B6B" w:rsidRPr="003B5A7E" w:rsidRDefault="00C75B6B" w:rsidP="00FD1B5A">
      <w:pPr>
        <w:shd w:val="pct10" w:color="000000" w:fill="FFFFFF"/>
        <w:ind w:left="1440" w:right="-16"/>
        <w:jc w:val="both"/>
        <w:rPr>
          <w:rFonts w:ascii="Arial" w:hAnsi="Arial" w:cs="Arial"/>
          <w:sz w:val="21"/>
          <w:szCs w:val="21"/>
        </w:rPr>
      </w:pPr>
    </w:p>
    <w:p w14:paraId="11650CE2" w14:textId="721B9137" w:rsidR="00C75B6B" w:rsidRPr="003B5A7E" w:rsidRDefault="00C75B6B" w:rsidP="00FD1B5A">
      <w:pPr>
        <w:shd w:val="pct10" w:color="000000" w:fill="FFFFFF"/>
        <w:tabs>
          <w:tab w:val="left" w:pos="1920"/>
        </w:tabs>
        <w:ind w:left="2560" w:right="-16" w:hanging="1120"/>
        <w:jc w:val="both"/>
        <w:rPr>
          <w:rFonts w:ascii="Arial" w:hAnsi="Arial" w:cs="Arial"/>
          <w:strike/>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
          <w:sz w:val="21"/>
          <w:szCs w:val="21"/>
        </w:rPr>
        <w:t xml:space="preserve">Eighty percent (80%) </w:t>
      </w:r>
      <w:r w:rsidRPr="003B5A7E">
        <w:rPr>
          <w:rFonts w:ascii="Arial" w:hAnsi="Arial" w:cs="Arial"/>
          <w:b/>
          <w:bCs/>
          <w:sz w:val="21"/>
          <w:szCs w:val="21"/>
        </w:rPr>
        <w:t xml:space="preserve">through ninety-four </w:t>
      </w:r>
      <w:r w:rsidRPr="003B5A7E">
        <w:rPr>
          <w:rFonts w:ascii="Arial" w:hAnsi="Arial" w:cs="Arial"/>
          <w:b/>
          <w:sz w:val="21"/>
          <w:szCs w:val="21"/>
        </w:rPr>
        <w:t xml:space="preserve">percent </w:t>
      </w:r>
      <w:r w:rsidRPr="003B5A7E">
        <w:rPr>
          <w:rFonts w:ascii="Arial" w:hAnsi="Arial" w:cs="Arial"/>
          <w:b/>
          <w:bCs/>
          <w:sz w:val="21"/>
          <w:szCs w:val="21"/>
        </w:rPr>
        <w:t>(94%)</w:t>
      </w:r>
      <w:r w:rsidRPr="003B5A7E">
        <w:rPr>
          <w:rFonts w:ascii="Arial" w:hAnsi="Arial" w:cs="Arial"/>
          <w:sz w:val="21"/>
          <w:szCs w:val="21"/>
        </w:rPr>
        <w:t xml:space="preserve"> of </w:t>
      </w:r>
      <w:r w:rsidR="00A3063E" w:rsidRPr="003B5A7E">
        <w:rPr>
          <w:rFonts w:ascii="Arial" w:hAnsi="Arial" w:cs="Arial"/>
          <w:bCs/>
          <w:iCs/>
          <w:sz w:val="21"/>
          <w:szCs w:val="21"/>
        </w:rPr>
        <w:t>first home visit</w:t>
      </w:r>
      <w:r w:rsidRPr="003B5A7E">
        <w:rPr>
          <w:rFonts w:ascii="Arial" w:hAnsi="Arial" w:cs="Arial"/>
          <w:bCs/>
          <w:iCs/>
          <w:sz w:val="21"/>
          <w:szCs w:val="21"/>
        </w:rPr>
        <w:t>s</w:t>
      </w:r>
      <w:r w:rsidRPr="003B5A7E">
        <w:rPr>
          <w:rFonts w:ascii="Arial" w:hAnsi="Arial" w:cs="Arial"/>
          <w:sz w:val="21"/>
          <w:szCs w:val="21"/>
        </w:rPr>
        <w:t xml:space="preserve"> occur prenatally or within the first three months after the birth of the baby. </w:t>
      </w:r>
    </w:p>
    <w:p w14:paraId="6CABF07F" w14:textId="77777777" w:rsidR="00C75B6B" w:rsidRPr="003B5A7E" w:rsidRDefault="00C75B6B" w:rsidP="00FD1B5A">
      <w:pPr>
        <w:shd w:val="pct10" w:color="000000" w:fill="FFFFFF"/>
        <w:ind w:left="1440" w:right="-16"/>
        <w:jc w:val="both"/>
        <w:rPr>
          <w:rFonts w:ascii="Arial" w:hAnsi="Arial" w:cs="Arial"/>
          <w:sz w:val="21"/>
          <w:szCs w:val="21"/>
        </w:rPr>
      </w:pPr>
    </w:p>
    <w:p w14:paraId="1B363365" w14:textId="35E2C797" w:rsidR="00C75B6B" w:rsidRPr="003B5A7E" w:rsidRDefault="00C75B6B" w:rsidP="00FD1B5A">
      <w:pPr>
        <w:pStyle w:val="BlockText"/>
        <w:tabs>
          <w:tab w:val="clear" w:pos="1260"/>
          <w:tab w:val="left" w:pos="1920"/>
        </w:tabs>
        <w:ind w:left="2560" w:right="-16" w:hanging="1120"/>
        <w:jc w:val="both"/>
        <w:rPr>
          <w:rFonts w:cs="Arial"/>
          <w:sz w:val="21"/>
          <w:szCs w:val="21"/>
        </w:rPr>
      </w:pPr>
      <w:r w:rsidRPr="003B5A7E">
        <w:rPr>
          <w:rFonts w:cs="Arial"/>
          <w:sz w:val="21"/>
          <w:szCs w:val="21"/>
        </w:rPr>
        <w:t>1</w:t>
      </w:r>
      <w:r w:rsidRPr="003B5A7E">
        <w:rPr>
          <w:rFonts w:cs="Arial"/>
          <w:sz w:val="21"/>
          <w:szCs w:val="21"/>
        </w:rPr>
        <w:tab/>
        <w:t>-</w:t>
      </w:r>
      <w:r w:rsidRPr="003B5A7E">
        <w:rPr>
          <w:rFonts w:cs="Arial"/>
          <w:sz w:val="21"/>
          <w:szCs w:val="21"/>
        </w:rPr>
        <w:tab/>
        <w:t xml:space="preserve">Less than eighty percent (80%) of </w:t>
      </w:r>
      <w:r w:rsidR="00A3063E" w:rsidRPr="003B5A7E">
        <w:rPr>
          <w:rFonts w:cs="Arial"/>
          <w:bCs/>
          <w:iCs/>
          <w:sz w:val="21"/>
          <w:szCs w:val="21"/>
        </w:rPr>
        <w:t>first home visit</w:t>
      </w:r>
      <w:r w:rsidRPr="003B5A7E">
        <w:rPr>
          <w:rFonts w:cs="Arial"/>
          <w:bCs/>
          <w:iCs/>
          <w:sz w:val="21"/>
          <w:szCs w:val="21"/>
        </w:rPr>
        <w:t>s</w:t>
      </w:r>
      <w:r w:rsidRPr="003B5A7E">
        <w:rPr>
          <w:rFonts w:cs="Arial"/>
          <w:sz w:val="21"/>
          <w:szCs w:val="21"/>
        </w:rPr>
        <w:t xml:space="preserve"> occur prenatally or within the first three months after the birth of the baby.</w:t>
      </w:r>
    </w:p>
    <w:p w14:paraId="095E7BE4" w14:textId="77777777" w:rsidR="00C75B6B" w:rsidRPr="003B5A7E" w:rsidRDefault="00C75B6B" w:rsidP="00FD1B5A">
      <w:pPr>
        <w:pStyle w:val="BlockText"/>
        <w:tabs>
          <w:tab w:val="clear" w:pos="1260"/>
          <w:tab w:val="left" w:pos="1920"/>
        </w:tabs>
        <w:ind w:left="2560" w:right="-16" w:hanging="1120"/>
        <w:jc w:val="both"/>
        <w:rPr>
          <w:rFonts w:cs="Arial"/>
          <w:sz w:val="21"/>
          <w:szCs w:val="21"/>
        </w:rPr>
      </w:pPr>
    </w:p>
    <w:p w14:paraId="08C39746" w14:textId="77777777" w:rsidR="001A5701" w:rsidRPr="003B5A7E" w:rsidRDefault="001A5701"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lastRenderedPageBreak/>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Sites are encouraged to set goals/benchmarks (for Standard GA-3.A) when rates fall below the 80% threshold, and supervision time should be used to focus on exceptions, reasons, and problem-solving strategies to increase rates.</w:t>
      </w:r>
    </w:p>
    <w:p w14:paraId="54781893" w14:textId="6684A7CA" w:rsidR="00C75B6B" w:rsidRPr="003B5A7E" w:rsidRDefault="00C75B6B" w:rsidP="00FD1B5A">
      <w:pPr>
        <w:ind w:left="2160" w:right="-16" w:hanging="720"/>
        <w:jc w:val="both"/>
        <w:rPr>
          <w:rFonts w:ascii="Arial" w:hAnsi="Arial" w:cs="Arial"/>
          <w:color w:val="000080"/>
          <w:sz w:val="21"/>
          <w:szCs w:val="21"/>
        </w:rPr>
      </w:pPr>
      <w:r w:rsidRPr="003B5A7E">
        <w:rPr>
          <w:rFonts w:ascii="Arial" w:hAnsi="Arial" w:cs="Arial"/>
          <w:color w:val="000080"/>
          <w:sz w:val="21"/>
          <w:szCs w:val="21"/>
        </w:rPr>
        <w:sym w:font="Wingdings" w:char="F04A"/>
      </w:r>
      <w:r w:rsidR="00F47722" w:rsidRPr="003B5A7E">
        <w:rPr>
          <w:rFonts w:ascii="Arial" w:hAnsi="Arial" w:cs="Arial"/>
          <w:color w:val="000080"/>
          <w:sz w:val="21"/>
          <w:szCs w:val="21"/>
        </w:rPr>
        <w:t xml:space="preserve"> Tip:</w:t>
      </w:r>
      <w:r w:rsidR="00F47722" w:rsidRPr="003B5A7E">
        <w:rPr>
          <w:rFonts w:ascii="Arial" w:hAnsi="Arial" w:cs="Arial"/>
          <w:color w:val="000080"/>
          <w:sz w:val="21"/>
          <w:szCs w:val="21"/>
        </w:rPr>
        <w:tab/>
        <w:t>During times when HFA caseloads are at capacity, sites are discouraged from maintaining families on a</w:t>
      </w:r>
      <w:hyperlink w:anchor="a_awaitlist" w:history="1">
        <w:r w:rsidR="00F47722" w:rsidRPr="003B5A7E">
          <w:rPr>
            <w:rStyle w:val="Hyperlink"/>
            <w:rFonts w:ascii="Arial" w:hAnsi="Arial" w:cs="Arial"/>
            <w:sz w:val="21"/>
            <w:szCs w:val="21"/>
          </w:rPr>
          <w:t xml:space="preserve"> waitlist</w:t>
        </w:r>
      </w:hyperlink>
      <w:r w:rsidR="00F47722" w:rsidRPr="003B5A7E">
        <w:rPr>
          <w:rFonts w:ascii="Arial" w:hAnsi="Arial" w:cs="Arial"/>
          <w:color w:val="000080"/>
          <w:sz w:val="21"/>
          <w:szCs w:val="21"/>
        </w:rPr>
        <w:t xml:space="preserve">. Telling eligible families they are on a waitlist conveys a promise of eventual enrollment the family, which may not be possible. The child may age out before an opening occurs, and urgent or immediate needs the family may have would go unattended, potentially at dire consequence to the family or child, bringing a liability risk to the HFA host agency. In such situations, a referral to other community services is preferred to </w:t>
      </w:r>
      <w:hyperlink w:anchor="a_awaitlist" w:history="1">
        <w:r w:rsidR="00F47722" w:rsidRPr="003B5A7E">
          <w:rPr>
            <w:rStyle w:val="Hyperlink"/>
            <w:rFonts w:ascii="Arial" w:hAnsi="Arial" w:cs="Arial"/>
            <w:sz w:val="21"/>
            <w:szCs w:val="21"/>
          </w:rPr>
          <w:t>wait</w:t>
        </w:r>
        <w:r w:rsidR="00B65C49" w:rsidRPr="003B5A7E">
          <w:rPr>
            <w:rStyle w:val="Hyperlink"/>
            <w:rFonts w:ascii="Arial" w:hAnsi="Arial" w:cs="Arial"/>
            <w:sz w:val="21"/>
            <w:szCs w:val="21"/>
          </w:rPr>
          <w:t>-</w:t>
        </w:r>
        <w:r w:rsidR="00F47722" w:rsidRPr="003B5A7E">
          <w:rPr>
            <w:rStyle w:val="Hyperlink"/>
            <w:rFonts w:ascii="Arial" w:hAnsi="Arial" w:cs="Arial"/>
            <w:sz w:val="21"/>
            <w:szCs w:val="21"/>
          </w:rPr>
          <w:t>listing</w:t>
        </w:r>
      </w:hyperlink>
      <w:r w:rsidR="00F47722" w:rsidRPr="003B5A7E">
        <w:rPr>
          <w:rFonts w:ascii="Arial" w:hAnsi="Arial" w:cs="Arial"/>
          <w:color w:val="000080"/>
          <w:sz w:val="21"/>
          <w:szCs w:val="21"/>
        </w:rPr>
        <w:t xml:space="preserve"> the family. Most often, the reason sites use a waitlist is to ensure caseload capacity can be maintained should a family leave services early, and while this may be in service to the agency to ensure consistent billing, it is not in service to the family, and also limits enrollment of </w:t>
      </w:r>
      <w:r w:rsidR="00C32D0F" w:rsidRPr="003B5A7E">
        <w:rPr>
          <w:rFonts w:ascii="Arial" w:hAnsi="Arial" w:cs="Arial"/>
          <w:color w:val="000080"/>
          <w:sz w:val="21"/>
          <w:szCs w:val="21"/>
        </w:rPr>
        <w:t xml:space="preserve">new </w:t>
      </w:r>
      <w:r w:rsidR="00F47722" w:rsidRPr="003B5A7E">
        <w:rPr>
          <w:rFonts w:ascii="Arial" w:hAnsi="Arial" w:cs="Arial"/>
          <w:color w:val="000080"/>
          <w:sz w:val="21"/>
          <w:szCs w:val="21"/>
        </w:rPr>
        <w:t xml:space="preserve">prenatal and newborn </w:t>
      </w:r>
      <w:r w:rsidR="00C32D0F" w:rsidRPr="003B5A7E">
        <w:rPr>
          <w:rFonts w:ascii="Arial" w:hAnsi="Arial" w:cs="Arial"/>
          <w:color w:val="000080"/>
          <w:sz w:val="21"/>
          <w:szCs w:val="21"/>
        </w:rPr>
        <w:t>families</w:t>
      </w:r>
      <w:r w:rsidR="00F47722" w:rsidRPr="003B5A7E">
        <w:rPr>
          <w:rFonts w:ascii="Arial" w:hAnsi="Arial" w:cs="Arial"/>
          <w:color w:val="000080"/>
          <w:sz w:val="21"/>
          <w:szCs w:val="21"/>
        </w:rPr>
        <w:t>.</w:t>
      </w:r>
    </w:p>
    <w:p w14:paraId="7D0F3C1F" w14:textId="77777777" w:rsidR="00B65C49" w:rsidRPr="003B5A7E" w:rsidRDefault="00B65C49" w:rsidP="00FD1B5A">
      <w:pPr>
        <w:ind w:left="2160" w:right="-16" w:hanging="720"/>
        <w:jc w:val="both"/>
        <w:rPr>
          <w:rFonts w:ascii="Arial" w:hAnsi="Arial" w:cs="Arial"/>
          <w:color w:val="000080"/>
          <w:sz w:val="21"/>
          <w:szCs w:val="21"/>
        </w:rPr>
      </w:pPr>
    </w:p>
    <w:p w14:paraId="1E539918" w14:textId="145C7230" w:rsidR="00C75B6B" w:rsidRPr="003B5A7E" w:rsidRDefault="009E2064" w:rsidP="009E2064">
      <w:pPr>
        <w:pStyle w:val="Heading2"/>
        <w:rPr>
          <w:bCs/>
        </w:rPr>
      </w:pPr>
      <w:bookmarkStart w:id="119" w:name="_1-4._The_site"/>
      <w:bookmarkEnd w:id="119"/>
      <w:r w:rsidRPr="003B5A7E">
        <w:t>1-4.</w:t>
      </w:r>
      <w:r w:rsidR="00C75B6B" w:rsidRPr="003B5A7E">
        <w:tab/>
      </w:r>
      <w:r w:rsidR="00C75B6B" w:rsidRPr="003B5A7E">
        <w:rPr>
          <w:b w:val="0"/>
        </w:rPr>
        <w:t xml:space="preserve">The site measures, analyzes, </w:t>
      </w:r>
      <w:r w:rsidR="00C75B6B" w:rsidRPr="003B5A7E">
        <w:rPr>
          <w:b w:val="0"/>
          <w:bCs/>
        </w:rPr>
        <w:t xml:space="preserve">and </w:t>
      </w:r>
      <w:hyperlink w:anchor="A_Address_Monitor" w:history="1">
        <w:r w:rsidR="00602098" w:rsidRPr="003B5A7E">
          <w:rPr>
            <w:rStyle w:val="Hyperlink"/>
            <w:b w:val="0"/>
            <w:bCs/>
          </w:rPr>
          <w:t>addresses</w:t>
        </w:r>
      </w:hyperlink>
      <w:r w:rsidR="00C75B6B" w:rsidRPr="003B5A7E">
        <w:rPr>
          <w:b w:val="0"/>
        </w:rPr>
        <w:t xml:space="preserve"> how it might increase the acceptance rate of </w:t>
      </w:r>
      <w:r w:rsidR="00C75B6B" w:rsidRPr="003B5A7E">
        <w:rPr>
          <w:b w:val="0"/>
          <w:bCs/>
          <w:iCs/>
        </w:rPr>
        <w:t>families</w:t>
      </w:r>
      <w:r w:rsidR="00C75B6B" w:rsidRPr="003B5A7E">
        <w:rPr>
          <w:b w:val="0"/>
        </w:rPr>
        <w:t xml:space="preserve"> into services on a regular basis and </w:t>
      </w:r>
      <w:r w:rsidR="00C75B6B" w:rsidRPr="003B5A7E">
        <w:rPr>
          <w:b w:val="0"/>
          <w:bCs/>
        </w:rPr>
        <w:t>in a consistent manner.</w:t>
      </w:r>
      <w:r w:rsidR="00C75B6B" w:rsidRPr="003B5A7E">
        <w:rPr>
          <w:bCs/>
        </w:rPr>
        <w:t xml:space="preserve">  </w:t>
      </w:r>
    </w:p>
    <w:p w14:paraId="0824F175" w14:textId="77777777" w:rsidR="00C75B6B" w:rsidRPr="003B5A7E" w:rsidRDefault="00C75B6B" w:rsidP="00FD1B5A">
      <w:pPr>
        <w:ind w:left="720" w:hanging="720"/>
        <w:jc w:val="both"/>
        <w:rPr>
          <w:rFonts w:ascii="Arial" w:hAnsi="Arial" w:cs="Arial"/>
          <w:b/>
          <w:bCs/>
          <w:sz w:val="21"/>
          <w:szCs w:val="21"/>
        </w:rPr>
      </w:pPr>
      <w:r w:rsidRPr="003B5A7E">
        <w:rPr>
          <w:rFonts w:ascii="Arial" w:hAnsi="Arial" w:cs="Arial"/>
          <w:b/>
          <w:bCs/>
          <w:sz w:val="21"/>
          <w:szCs w:val="21"/>
        </w:rPr>
        <w:tab/>
      </w:r>
    </w:p>
    <w:p w14:paraId="0C4FD0C7" w14:textId="6132823A" w:rsidR="00C75B6B" w:rsidRPr="003B5A7E" w:rsidRDefault="009E2064" w:rsidP="009E2064">
      <w:pPr>
        <w:pStyle w:val="Heading3"/>
        <w:rPr>
          <w:b w:val="0"/>
        </w:rPr>
      </w:pPr>
      <w:bookmarkStart w:id="120" w:name="_1-4.A_The_site"/>
      <w:bookmarkEnd w:id="120"/>
      <w:r w:rsidRPr="003B5A7E">
        <w:t>1-4.A</w:t>
      </w:r>
      <w:r w:rsidR="00C75B6B" w:rsidRPr="003B5A7E">
        <w:tab/>
      </w:r>
      <w:bookmarkStart w:id="121" w:name="One4A"/>
      <w:bookmarkEnd w:id="121"/>
      <w:r w:rsidR="00C75B6B" w:rsidRPr="003B5A7E">
        <w:rPr>
          <w:b w:val="0"/>
        </w:rPr>
        <w:t xml:space="preserve">The site measures </w:t>
      </w:r>
      <w:r w:rsidR="00641687" w:rsidRPr="003B5A7E">
        <w:rPr>
          <w:b w:val="0"/>
        </w:rPr>
        <w:t xml:space="preserve">annually (with 12 consecutive months of data) </w:t>
      </w:r>
      <w:r w:rsidR="00C75B6B" w:rsidRPr="003B5A7E">
        <w:rPr>
          <w:b w:val="0"/>
        </w:rPr>
        <w:t xml:space="preserve">the </w:t>
      </w:r>
      <w:r w:rsidR="00C75B6B" w:rsidRPr="003B5A7E">
        <w:rPr>
          <w:b w:val="0"/>
          <w:bCs/>
          <w:iCs/>
        </w:rPr>
        <w:t>acceptance rate</w:t>
      </w:r>
      <w:r w:rsidR="00C75B6B" w:rsidRPr="003B5A7E">
        <w:rPr>
          <w:b w:val="0"/>
        </w:rPr>
        <w:t xml:space="preserve"> of </w:t>
      </w:r>
      <w:r w:rsidR="00C75B6B" w:rsidRPr="003B5A7E">
        <w:rPr>
          <w:b w:val="0"/>
          <w:bCs/>
          <w:iCs/>
        </w:rPr>
        <w:t>families</w:t>
      </w:r>
      <w:r w:rsidR="00C75B6B" w:rsidRPr="003B5A7E">
        <w:rPr>
          <w:b w:val="0"/>
        </w:rPr>
        <w:t xml:space="preserve"> offered services using HFA methodology (based on receipt of </w:t>
      </w:r>
      <w:hyperlink w:anchor="a_firsthomevisit" w:history="1">
        <w:r w:rsidR="00A3063E" w:rsidRPr="003B5A7E">
          <w:rPr>
            <w:rStyle w:val="Hyperlink"/>
            <w:b w:val="0"/>
          </w:rPr>
          <w:t>first home visit</w:t>
        </w:r>
      </w:hyperlink>
      <w:r w:rsidR="00C75B6B" w:rsidRPr="003B5A7E">
        <w:rPr>
          <w:b w:val="0"/>
        </w:rPr>
        <w:t xml:space="preserve"> and using both numbers and percentages). Please see measuring acceptance rates on page </w:t>
      </w:r>
      <w:r w:rsidR="00D931F8" w:rsidRPr="003B5A7E">
        <w:rPr>
          <w:b w:val="0"/>
        </w:rPr>
        <w:t>22</w:t>
      </w:r>
      <w:r w:rsidR="00C75B6B" w:rsidRPr="003B5A7E">
        <w:rPr>
          <w:b w:val="0"/>
        </w:rPr>
        <w:t xml:space="preserve">. When measuring and analyzing sites can use the </w:t>
      </w:r>
      <w:hyperlink r:id="rId36" w:history="1">
        <w:r w:rsidR="004940A4" w:rsidRPr="003B5A7E">
          <w:rPr>
            <w:rStyle w:val="Hyperlink"/>
            <w:b w:val="0"/>
            <w:bCs/>
            <w:sz w:val="22"/>
            <w:szCs w:val="22"/>
          </w:rPr>
          <w:t xml:space="preserve">Standard 1 Spreadsheet. </w:t>
        </w:r>
      </w:hyperlink>
    </w:p>
    <w:p w14:paraId="6D090967" w14:textId="77777777" w:rsidR="00C75B6B" w:rsidRPr="003B5A7E" w:rsidRDefault="00C75B6B" w:rsidP="00FD1B5A">
      <w:pPr>
        <w:ind w:left="2160" w:right="-16" w:hanging="720"/>
        <w:jc w:val="both"/>
        <w:rPr>
          <w:rFonts w:ascii="Arial" w:hAnsi="Arial" w:cs="Arial"/>
          <w:i/>
          <w:color w:val="800080"/>
          <w:sz w:val="21"/>
          <w:szCs w:val="21"/>
        </w:rPr>
      </w:pPr>
    </w:p>
    <w:p w14:paraId="0EBAAD95" w14:textId="4F1E9FFA" w:rsidR="00C75B6B" w:rsidRPr="003B5A7E" w:rsidRDefault="00C75B6B" w:rsidP="00FD1B5A">
      <w:pPr>
        <w:pStyle w:val="Header"/>
        <w:tabs>
          <w:tab w:val="clear" w:pos="4320"/>
          <w:tab w:val="clear" w:pos="8640"/>
        </w:tabs>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 xml:space="preserve"> Calculating the rate of families accepting services is a critical quality improvement measure. Sites are to look at the total number of families offered services over the course of a year and what number and percent of those families accepted site services (as demonstrated by completion of a </w:t>
      </w:r>
      <w:hyperlink w:anchor="a_firsthomevisit" w:history="1">
        <w:r w:rsidR="00A3063E" w:rsidRPr="003B5A7E">
          <w:rPr>
            <w:rStyle w:val="Hyperlink"/>
            <w:rFonts w:ascii="Arial" w:hAnsi="Arial" w:cs="Arial"/>
            <w:i/>
            <w:sz w:val="21"/>
            <w:szCs w:val="21"/>
          </w:rPr>
          <w:t>first home visit</w:t>
        </w:r>
      </w:hyperlink>
      <w:r w:rsidRPr="003B5A7E">
        <w:rPr>
          <w:rFonts w:ascii="Arial" w:hAnsi="Arial" w:cs="Arial"/>
          <w:i/>
          <w:color w:val="800080"/>
          <w:sz w:val="21"/>
          <w:szCs w:val="21"/>
        </w:rPr>
        <w:t xml:space="preserve"> after the offer was made).  </w:t>
      </w:r>
      <w:r w:rsidRPr="003B5A7E">
        <w:rPr>
          <w:rFonts w:ascii="Arial" w:eastAsia="SimSun" w:hAnsi="Arial" w:cs="Arial"/>
          <w:i/>
          <w:color w:val="800080"/>
          <w:sz w:val="21"/>
          <w:szCs w:val="21"/>
          <w:lang w:eastAsia="zh-CN"/>
        </w:rPr>
        <w:t xml:space="preserve">To ensure uniformity in measurement, HFA requires sites to track the acceptance rate of families based on acceptance of the </w:t>
      </w:r>
      <w:r w:rsidR="00A3063E" w:rsidRPr="003B5A7E">
        <w:rPr>
          <w:rFonts w:ascii="Arial" w:eastAsia="SimSun" w:hAnsi="Arial" w:cs="Arial"/>
          <w:i/>
          <w:color w:val="800080"/>
          <w:sz w:val="21"/>
          <w:szCs w:val="21"/>
          <w:lang w:eastAsia="zh-CN"/>
        </w:rPr>
        <w:t>first home visit</w:t>
      </w:r>
      <w:r w:rsidRPr="003B5A7E">
        <w:rPr>
          <w:rFonts w:ascii="Arial" w:eastAsia="SimSun" w:hAnsi="Arial" w:cs="Arial"/>
          <w:i/>
          <w:color w:val="800080"/>
          <w:sz w:val="21"/>
          <w:szCs w:val="21"/>
          <w:lang w:eastAsia="zh-CN"/>
        </w:rPr>
        <w:t>, regardless of how a site may define its enrollment date. Sites can measure rates at additional intervals if desired.</w:t>
      </w:r>
      <w:r w:rsidRPr="003B5A7E">
        <w:rPr>
          <w:rFonts w:ascii="Arial" w:hAnsi="Arial" w:cs="Arial"/>
          <w:i/>
          <w:color w:val="800080"/>
          <w:sz w:val="21"/>
          <w:szCs w:val="21"/>
        </w:rPr>
        <w:t xml:space="preserve"> </w:t>
      </w:r>
      <w:r w:rsidR="00641687" w:rsidRPr="003B5A7E">
        <w:rPr>
          <w:rFonts w:ascii="Arial" w:hAnsi="Arial" w:cs="Arial"/>
          <w:b/>
          <w:i/>
          <w:color w:val="800080"/>
          <w:sz w:val="21"/>
          <w:szCs w:val="21"/>
        </w:rPr>
        <w:t>Please Note:</w:t>
      </w:r>
      <w:r w:rsidR="00C2614E" w:rsidRPr="003B5A7E">
        <w:rPr>
          <w:rFonts w:ascii="Arial" w:hAnsi="Arial" w:cs="Arial"/>
          <w:i/>
          <w:color w:val="800080"/>
          <w:sz w:val="21"/>
          <w:szCs w:val="21"/>
        </w:rPr>
        <w:t xml:space="preserve"> As stated</w:t>
      </w:r>
      <w:r w:rsidR="00641687" w:rsidRPr="003B5A7E">
        <w:rPr>
          <w:rFonts w:ascii="Arial" w:hAnsi="Arial" w:cs="Arial"/>
          <w:i/>
          <w:color w:val="800080"/>
          <w:sz w:val="21"/>
          <w:szCs w:val="21"/>
        </w:rPr>
        <w:t xml:space="preserve"> in the glossary, </w:t>
      </w:r>
      <w:r w:rsidR="00C2614E" w:rsidRPr="003B5A7E">
        <w:rPr>
          <w:rFonts w:ascii="Arial" w:hAnsi="Arial" w:cs="Arial"/>
          <w:i/>
          <w:color w:val="800080"/>
          <w:sz w:val="21"/>
          <w:szCs w:val="21"/>
        </w:rPr>
        <w:t xml:space="preserve">the </w:t>
      </w:r>
      <w:r w:rsidR="00A3063E" w:rsidRPr="003B5A7E">
        <w:rPr>
          <w:rFonts w:ascii="Arial" w:hAnsi="Arial" w:cs="Arial"/>
          <w:i/>
          <w:color w:val="800080"/>
          <w:sz w:val="21"/>
          <w:szCs w:val="21"/>
        </w:rPr>
        <w:t>first home visit</w:t>
      </w:r>
      <w:r w:rsidR="00641687" w:rsidRPr="003B5A7E">
        <w:rPr>
          <w:rFonts w:ascii="Arial" w:hAnsi="Arial" w:cs="Arial"/>
          <w:i/>
          <w:color w:val="800080"/>
          <w:sz w:val="21"/>
          <w:szCs w:val="21"/>
        </w:rPr>
        <w:t xml:space="preserve"> is the </w:t>
      </w:r>
      <w:r w:rsidR="00A03A40" w:rsidRPr="003B5A7E">
        <w:rPr>
          <w:rFonts w:ascii="Arial" w:hAnsi="Arial" w:cs="Arial"/>
          <w:i/>
          <w:color w:val="800080"/>
          <w:sz w:val="21"/>
          <w:szCs w:val="21"/>
        </w:rPr>
        <w:t xml:space="preserve">first </w:t>
      </w:r>
      <w:r w:rsidR="00641687" w:rsidRPr="003B5A7E">
        <w:rPr>
          <w:rFonts w:ascii="Arial" w:hAnsi="Arial" w:cs="Arial"/>
          <w:i/>
          <w:color w:val="800080"/>
          <w:sz w:val="21"/>
          <w:szCs w:val="21"/>
        </w:rPr>
        <w:t xml:space="preserve">visit </w:t>
      </w:r>
      <w:r w:rsidR="00A03A40" w:rsidRPr="003B5A7E">
        <w:rPr>
          <w:rFonts w:ascii="Arial" w:hAnsi="Arial" w:cs="Arial"/>
          <w:i/>
          <w:color w:val="800080"/>
          <w:sz w:val="21"/>
          <w:szCs w:val="21"/>
        </w:rPr>
        <w:t xml:space="preserve">completed by the assigned </w:t>
      </w:r>
      <w:r w:rsidR="008A21EC" w:rsidRPr="003B5A7E">
        <w:rPr>
          <w:rFonts w:ascii="Arial" w:hAnsi="Arial" w:cs="Arial"/>
          <w:i/>
          <w:color w:val="800080"/>
          <w:sz w:val="21"/>
          <w:szCs w:val="21"/>
        </w:rPr>
        <w:t xml:space="preserve">Family Support Specialist </w:t>
      </w:r>
      <w:r w:rsidR="00A03A40" w:rsidRPr="003B5A7E">
        <w:rPr>
          <w:rFonts w:ascii="Arial" w:hAnsi="Arial" w:cs="Arial"/>
          <w:i/>
          <w:color w:val="800080"/>
          <w:sz w:val="21"/>
          <w:szCs w:val="21"/>
        </w:rPr>
        <w:t xml:space="preserve"> after eligibility has been determined,</w:t>
      </w:r>
      <w:r w:rsidR="00641687" w:rsidRPr="003B5A7E">
        <w:rPr>
          <w:rFonts w:ascii="Arial" w:hAnsi="Arial" w:cs="Arial"/>
          <w:i/>
          <w:color w:val="800080"/>
          <w:sz w:val="21"/>
          <w:szCs w:val="21"/>
        </w:rPr>
        <w:t xml:space="preserve"> </w:t>
      </w:r>
      <w:r w:rsidR="00A03A40" w:rsidRPr="003B5A7E">
        <w:rPr>
          <w:rFonts w:ascii="Arial" w:hAnsi="Arial" w:cs="Arial"/>
          <w:i/>
          <w:color w:val="800080"/>
          <w:sz w:val="21"/>
          <w:szCs w:val="21"/>
        </w:rPr>
        <w:t xml:space="preserve">where rights and confidentiality forms are signed (unless already signed), where </w:t>
      </w:r>
      <w:hyperlink w:anchor="CHEERS" w:history="1">
        <w:r w:rsidR="00A03A40" w:rsidRPr="003B5A7E">
          <w:rPr>
            <w:rStyle w:val="Hyperlink"/>
            <w:rFonts w:ascii="Arial" w:hAnsi="Arial" w:cs="Arial"/>
            <w:i/>
            <w:sz w:val="21"/>
            <w:szCs w:val="21"/>
          </w:rPr>
          <w:t>CHEERS</w:t>
        </w:r>
      </w:hyperlink>
      <w:r w:rsidR="00A03A40" w:rsidRPr="003B5A7E">
        <w:rPr>
          <w:rFonts w:ascii="Arial" w:hAnsi="Arial" w:cs="Arial"/>
          <w:i/>
          <w:color w:val="800080"/>
          <w:sz w:val="21"/>
          <w:szCs w:val="21"/>
        </w:rPr>
        <w:t xml:space="preserve"> is observed, and at least one focus area (see glossary for </w:t>
      </w:r>
      <w:hyperlink w:anchor="A_Home_Visit" w:history="1">
        <w:r w:rsidR="00A03A40" w:rsidRPr="003B5A7E">
          <w:rPr>
            <w:rStyle w:val="Hyperlink"/>
            <w:rFonts w:ascii="Arial" w:hAnsi="Arial" w:cs="Arial"/>
            <w:i/>
            <w:sz w:val="21"/>
            <w:szCs w:val="21"/>
          </w:rPr>
          <w:t>home visit</w:t>
        </w:r>
      </w:hyperlink>
      <w:r w:rsidR="00A03A40" w:rsidRPr="003B5A7E">
        <w:rPr>
          <w:rFonts w:ascii="Arial" w:hAnsi="Arial" w:cs="Arial"/>
          <w:i/>
          <w:color w:val="800080"/>
          <w:sz w:val="21"/>
          <w:szCs w:val="21"/>
        </w:rPr>
        <w:t xml:space="preserve"> definition) occurs</w:t>
      </w:r>
      <w:r w:rsidR="00641687" w:rsidRPr="003B5A7E">
        <w:rPr>
          <w:rFonts w:ascii="Arial" w:hAnsi="Arial" w:cs="Arial"/>
          <w:i/>
          <w:color w:val="800080"/>
          <w:sz w:val="21"/>
          <w:szCs w:val="21"/>
        </w:rPr>
        <w:t>.</w:t>
      </w:r>
      <w:r w:rsidR="00A03A40" w:rsidRPr="003B5A7E">
        <w:rPr>
          <w:rFonts w:ascii="Arial" w:hAnsi="Arial" w:cs="Arial"/>
          <w:i/>
          <w:color w:val="800080"/>
          <w:sz w:val="21"/>
          <w:szCs w:val="21"/>
        </w:rPr>
        <w:t xml:space="preserve"> The visit is documented on a home visit record.</w:t>
      </w:r>
      <w:r w:rsidR="00641687" w:rsidRPr="003B5A7E">
        <w:rPr>
          <w:rFonts w:ascii="Arial" w:hAnsi="Arial" w:cs="Arial"/>
          <w:i/>
          <w:color w:val="800080"/>
          <w:sz w:val="21"/>
          <w:szCs w:val="21"/>
        </w:rPr>
        <w:t xml:space="preserve"> </w:t>
      </w:r>
    </w:p>
    <w:p w14:paraId="2AA1D5AB" w14:textId="77777777" w:rsidR="00C75B6B" w:rsidRPr="003B5A7E" w:rsidRDefault="001D1679" w:rsidP="00FD1B5A">
      <w:pPr>
        <w:shd w:val="pct10" w:color="000000" w:fill="FFFFFF"/>
        <w:ind w:left="1440"/>
        <w:jc w:val="both"/>
        <w:rPr>
          <w:rFonts w:ascii="Arial" w:hAnsi="Arial" w:cs="Arial"/>
          <w:sz w:val="21"/>
          <w:szCs w:val="21"/>
        </w:rPr>
      </w:pPr>
      <w:r w:rsidRPr="003B5A7E">
        <w:rPr>
          <w:rFonts w:ascii="Arial" w:hAnsi="Arial" w:cs="Arial"/>
          <w:sz w:val="21"/>
          <w:szCs w:val="21"/>
        </w:rPr>
        <w:t>1-4.A</w:t>
      </w:r>
      <w:r w:rsidRPr="003B5A7E">
        <w:rPr>
          <w:rFonts w:ascii="Arial" w:hAnsi="Arial" w:cs="Arial"/>
          <w:sz w:val="21"/>
          <w:szCs w:val="21"/>
        </w:rPr>
        <w:tab/>
        <w:t xml:space="preserve">      RATING INDICATORS</w:t>
      </w:r>
    </w:p>
    <w:p w14:paraId="1D8EBEDD" w14:textId="77777777" w:rsidR="001D1679" w:rsidRPr="003B5A7E" w:rsidRDefault="001D1679" w:rsidP="00FD1B5A">
      <w:pPr>
        <w:shd w:val="pct10" w:color="000000" w:fill="FFFFFF"/>
        <w:ind w:left="1440"/>
        <w:jc w:val="both"/>
        <w:rPr>
          <w:rFonts w:ascii="Arial" w:hAnsi="Arial" w:cs="Arial"/>
          <w:sz w:val="21"/>
          <w:szCs w:val="21"/>
        </w:rPr>
      </w:pPr>
    </w:p>
    <w:p w14:paraId="083CF18A" w14:textId="27BE80AC"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3</w:t>
      </w:r>
      <w:r w:rsidRPr="003B5A7E">
        <w:rPr>
          <w:rFonts w:cs="Arial"/>
          <w:strike w:val="0"/>
          <w:sz w:val="21"/>
          <w:szCs w:val="21"/>
        </w:rPr>
        <w:tab/>
        <w:t>-</w:t>
      </w:r>
      <w:r w:rsidRPr="003B5A7E">
        <w:rPr>
          <w:rFonts w:cs="Arial"/>
          <w:strike w:val="0"/>
          <w:sz w:val="21"/>
          <w:szCs w:val="21"/>
        </w:rPr>
        <w:tab/>
        <w:t xml:space="preserve">The site measures its </w:t>
      </w:r>
      <w:r w:rsidRPr="003B5A7E">
        <w:rPr>
          <w:rFonts w:cs="Arial"/>
          <w:bCs/>
          <w:iCs/>
          <w:strike w:val="0"/>
          <w:sz w:val="21"/>
          <w:szCs w:val="21"/>
        </w:rPr>
        <w:t>acceptance rate</w:t>
      </w:r>
      <w:r w:rsidRPr="003B5A7E">
        <w:rPr>
          <w:rFonts w:cs="Arial"/>
          <w:strike w:val="0"/>
          <w:sz w:val="21"/>
          <w:szCs w:val="21"/>
        </w:rPr>
        <w:t xml:space="preserve"> of </w:t>
      </w:r>
      <w:r w:rsidRPr="003B5A7E">
        <w:rPr>
          <w:rFonts w:cs="Arial"/>
          <w:bCs/>
          <w:iCs/>
          <w:strike w:val="0"/>
          <w:sz w:val="21"/>
          <w:szCs w:val="21"/>
        </w:rPr>
        <w:t>families</w:t>
      </w:r>
      <w:r w:rsidRPr="003B5A7E">
        <w:rPr>
          <w:rFonts w:cs="Arial"/>
          <w:strike w:val="0"/>
          <w:sz w:val="21"/>
          <w:szCs w:val="21"/>
        </w:rPr>
        <w:t xml:space="preserve"> </w:t>
      </w:r>
      <w:bookmarkStart w:id="122" w:name="OLE_LINK1"/>
      <w:bookmarkStart w:id="123" w:name="OLE_LINK2"/>
      <w:r w:rsidR="00127B36" w:rsidRPr="003B5A7E">
        <w:rPr>
          <w:rFonts w:cs="Arial"/>
          <w:strike w:val="0"/>
          <w:sz w:val="21"/>
          <w:szCs w:val="21"/>
        </w:rPr>
        <w:t>(using HFA methodology</w:t>
      </w:r>
      <w:r w:rsidRPr="003B5A7E">
        <w:rPr>
          <w:rFonts w:cs="Arial"/>
          <w:strike w:val="0"/>
          <w:sz w:val="21"/>
          <w:szCs w:val="21"/>
        </w:rPr>
        <w:t>)</w:t>
      </w:r>
      <w:bookmarkEnd w:id="122"/>
      <w:bookmarkEnd w:id="123"/>
      <w:r w:rsidRPr="003B5A7E">
        <w:rPr>
          <w:rFonts w:cs="Arial"/>
          <w:strike w:val="0"/>
          <w:sz w:val="21"/>
          <w:szCs w:val="21"/>
        </w:rPr>
        <w:t xml:space="preserve"> into services and </w:t>
      </w:r>
      <w:r w:rsidRPr="003B5A7E">
        <w:rPr>
          <w:rFonts w:cs="Arial"/>
          <w:bCs/>
          <w:iCs/>
          <w:strike w:val="0"/>
          <w:sz w:val="21"/>
          <w:szCs w:val="21"/>
        </w:rPr>
        <w:t>acceptance rates</w:t>
      </w:r>
      <w:r w:rsidRPr="003B5A7E">
        <w:rPr>
          <w:rFonts w:cs="Arial"/>
          <w:strike w:val="0"/>
          <w:sz w:val="21"/>
          <w:szCs w:val="21"/>
        </w:rPr>
        <w:t xml:space="preserve"> are being </w:t>
      </w:r>
      <w:r w:rsidRPr="003B5A7E">
        <w:rPr>
          <w:rFonts w:cs="Arial"/>
          <w:b/>
          <w:strike w:val="0"/>
          <w:sz w:val="21"/>
          <w:szCs w:val="21"/>
        </w:rPr>
        <w:t xml:space="preserve">measured </w:t>
      </w:r>
      <w:r w:rsidRPr="003B5A7E">
        <w:rPr>
          <w:rFonts w:cs="Arial"/>
          <w:b/>
          <w:bCs/>
          <w:strike w:val="0"/>
          <w:sz w:val="21"/>
          <w:szCs w:val="21"/>
        </w:rPr>
        <w:t>more than once a year</w:t>
      </w:r>
      <w:r w:rsidRPr="003B5A7E">
        <w:rPr>
          <w:rFonts w:cs="Arial"/>
          <w:b/>
          <w:strike w:val="0"/>
          <w:sz w:val="21"/>
          <w:szCs w:val="21"/>
        </w:rPr>
        <w:t>.</w:t>
      </w:r>
    </w:p>
    <w:p w14:paraId="250AF907" w14:textId="77777777" w:rsidR="00C75B6B" w:rsidRPr="003B5A7E" w:rsidRDefault="00C75B6B" w:rsidP="00FD1B5A">
      <w:pPr>
        <w:shd w:val="pct10" w:color="000000" w:fill="FFFFFF"/>
        <w:ind w:left="1440"/>
        <w:jc w:val="both"/>
        <w:rPr>
          <w:rFonts w:ascii="Arial" w:hAnsi="Arial" w:cs="Arial"/>
          <w:sz w:val="21"/>
          <w:szCs w:val="21"/>
        </w:rPr>
      </w:pPr>
    </w:p>
    <w:p w14:paraId="3100365E" w14:textId="4662E275" w:rsidR="00C75B6B" w:rsidRPr="003B5A7E" w:rsidRDefault="00C75B6B" w:rsidP="00FD1B5A">
      <w:pPr>
        <w:pStyle w:val="BodyTextIndent2"/>
        <w:tabs>
          <w:tab w:val="clear" w:pos="90"/>
          <w:tab w:val="left" w:pos="1980"/>
        </w:tabs>
        <w:rPr>
          <w:rFonts w:cs="Arial"/>
          <w:b/>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t>The site measures</w:t>
      </w:r>
      <w:r w:rsidRPr="003B5A7E">
        <w:rPr>
          <w:rFonts w:cs="Arial"/>
          <w:strike w:val="0"/>
          <w:color w:val="FF0000"/>
          <w:sz w:val="21"/>
          <w:szCs w:val="21"/>
        </w:rPr>
        <w:t xml:space="preserve"> </w:t>
      </w:r>
      <w:r w:rsidRPr="003B5A7E">
        <w:rPr>
          <w:rFonts w:cs="Arial"/>
          <w:strike w:val="0"/>
          <w:sz w:val="21"/>
          <w:szCs w:val="21"/>
        </w:rPr>
        <w:t xml:space="preserve">its </w:t>
      </w:r>
      <w:r w:rsidRPr="003B5A7E">
        <w:rPr>
          <w:rFonts w:cs="Arial"/>
          <w:bCs/>
          <w:iCs/>
          <w:strike w:val="0"/>
          <w:sz w:val="21"/>
          <w:szCs w:val="21"/>
        </w:rPr>
        <w:t>acceptance rate</w:t>
      </w:r>
      <w:r w:rsidR="00127B36" w:rsidRPr="003B5A7E">
        <w:rPr>
          <w:rFonts w:cs="Arial"/>
          <w:strike w:val="0"/>
          <w:sz w:val="21"/>
          <w:szCs w:val="21"/>
        </w:rPr>
        <w:t xml:space="preserve"> of families (using HFA methodology</w:t>
      </w:r>
      <w:r w:rsidRPr="003B5A7E">
        <w:rPr>
          <w:rFonts w:cs="Arial"/>
          <w:strike w:val="0"/>
          <w:sz w:val="21"/>
          <w:szCs w:val="21"/>
        </w:rPr>
        <w:t xml:space="preserve">) into services </w:t>
      </w:r>
      <w:r w:rsidRPr="003B5A7E">
        <w:rPr>
          <w:rFonts w:cs="Arial"/>
          <w:bCs/>
          <w:strike w:val="0"/>
          <w:sz w:val="21"/>
          <w:szCs w:val="21"/>
        </w:rPr>
        <w:t>and</w:t>
      </w:r>
      <w:r w:rsidRPr="003B5A7E">
        <w:rPr>
          <w:rFonts w:cs="Arial"/>
          <w:strike w:val="0"/>
          <w:sz w:val="21"/>
          <w:szCs w:val="21"/>
        </w:rPr>
        <w:t xml:space="preserve"> </w:t>
      </w:r>
      <w:r w:rsidRPr="003B5A7E">
        <w:rPr>
          <w:rFonts w:cs="Arial"/>
          <w:bCs/>
          <w:iCs/>
          <w:strike w:val="0"/>
          <w:sz w:val="21"/>
          <w:szCs w:val="21"/>
        </w:rPr>
        <w:t xml:space="preserve">acceptance rates </w:t>
      </w:r>
      <w:r w:rsidRPr="003B5A7E">
        <w:rPr>
          <w:rFonts w:cs="Arial"/>
          <w:strike w:val="0"/>
          <w:sz w:val="21"/>
          <w:szCs w:val="21"/>
        </w:rPr>
        <w:t xml:space="preserve">are being </w:t>
      </w:r>
      <w:r w:rsidR="00361901" w:rsidRPr="003B5A7E">
        <w:rPr>
          <w:rFonts w:cs="Arial"/>
          <w:b/>
          <w:strike w:val="0"/>
          <w:sz w:val="21"/>
          <w:szCs w:val="21"/>
        </w:rPr>
        <w:t xml:space="preserve">measured </w:t>
      </w:r>
      <w:r w:rsidRPr="003B5A7E">
        <w:rPr>
          <w:rFonts w:cs="Arial"/>
          <w:b/>
          <w:strike w:val="0"/>
          <w:sz w:val="21"/>
          <w:szCs w:val="21"/>
        </w:rPr>
        <w:t>annually.</w:t>
      </w:r>
    </w:p>
    <w:p w14:paraId="70329028" w14:textId="77777777" w:rsidR="00C75B6B" w:rsidRPr="003B5A7E" w:rsidRDefault="00C75B6B" w:rsidP="00FD1B5A">
      <w:pPr>
        <w:shd w:val="pct10" w:color="000000" w:fill="FFFFFF"/>
        <w:ind w:left="1440"/>
        <w:jc w:val="both"/>
        <w:rPr>
          <w:rFonts w:ascii="Arial" w:hAnsi="Arial" w:cs="Arial"/>
          <w:sz w:val="21"/>
          <w:szCs w:val="21"/>
        </w:rPr>
      </w:pPr>
    </w:p>
    <w:p w14:paraId="5ED150D4" w14:textId="26DB3784"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1</w:t>
      </w:r>
      <w:r w:rsidRPr="003B5A7E">
        <w:rPr>
          <w:rFonts w:cs="Arial"/>
          <w:strike w:val="0"/>
          <w:sz w:val="21"/>
          <w:szCs w:val="21"/>
        </w:rPr>
        <w:tab/>
        <w:t>-</w:t>
      </w:r>
      <w:r w:rsidRPr="003B5A7E">
        <w:rPr>
          <w:rFonts w:cs="Arial"/>
          <w:strike w:val="0"/>
          <w:sz w:val="21"/>
          <w:szCs w:val="21"/>
        </w:rPr>
        <w:tab/>
        <w:t xml:space="preserve">The site is not </w:t>
      </w:r>
      <w:r w:rsidR="005718E2" w:rsidRPr="003B5A7E">
        <w:rPr>
          <w:rFonts w:cs="Arial"/>
          <w:strike w:val="0"/>
          <w:sz w:val="21"/>
          <w:szCs w:val="21"/>
        </w:rPr>
        <w:t xml:space="preserve">yet </w:t>
      </w:r>
      <w:r w:rsidRPr="003B5A7E">
        <w:rPr>
          <w:rFonts w:cs="Arial"/>
          <w:strike w:val="0"/>
          <w:sz w:val="21"/>
          <w:szCs w:val="21"/>
        </w:rPr>
        <w:t xml:space="preserve">measuring its </w:t>
      </w:r>
      <w:r w:rsidRPr="003B5A7E">
        <w:rPr>
          <w:rFonts w:cs="Arial"/>
          <w:bCs/>
          <w:iCs/>
          <w:strike w:val="0"/>
          <w:sz w:val="21"/>
          <w:szCs w:val="21"/>
        </w:rPr>
        <w:t>acceptance rate</w:t>
      </w:r>
      <w:r w:rsidRPr="003B5A7E">
        <w:rPr>
          <w:rFonts w:cs="Arial"/>
          <w:strike w:val="0"/>
          <w:sz w:val="21"/>
          <w:szCs w:val="21"/>
        </w:rPr>
        <w:t xml:space="preserve"> </w:t>
      </w:r>
      <w:r w:rsidR="00023A3A" w:rsidRPr="003B5A7E">
        <w:rPr>
          <w:rFonts w:cs="Arial"/>
          <w:strike w:val="0"/>
          <w:sz w:val="21"/>
          <w:szCs w:val="21"/>
        </w:rPr>
        <w:t xml:space="preserve">using HFA methodology </w:t>
      </w:r>
      <w:r w:rsidRPr="003B5A7E">
        <w:rPr>
          <w:rFonts w:cs="Arial"/>
          <w:strike w:val="0"/>
          <w:sz w:val="21"/>
          <w:szCs w:val="21"/>
        </w:rPr>
        <w:t>at least annually.</w:t>
      </w:r>
    </w:p>
    <w:p w14:paraId="1F16D06D" w14:textId="77777777" w:rsidR="00C75B6B" w:rsidRPr="003B5A7E" w:rsidRDefault="00C75B6B" w:rsidP="00FD1B5A">
      <w:pPr>
        <w:pStyle w:val="BodyTextIndent2"/>
        <w:tabs>
          <w:tab w:val="clear" w:pos="90"/>
          <w:tab w:val="left" w:pos="1980"/>
        </w:tabs>
        <w:rPr>
          <w:rFonts w:cs="Arial"/>
          <w:strike w:val="0"/>
          <w:sz w:val="21"/>
          <w:szCs w:val="21"/>
        </w:rPr>
      </w:pPr>
    </w:p>
    <w:p w14:paraId="49469F4B" w14:textId="77777777" w:rsidR="00C75B6B" w:rsidRPr="003B5A7E" w:rsidRDefault="00C75B6B" w:rsidP="00FD1B5A">
      <w:pPr>
        <w:ind w:left="2160" w:hanging="720"/>
        <w:jc w:val="both"/>
        <w:rPr>
          <w:rFonts w:ascii="Arial" w:hAnsi="Arial" w:cs="Arial"/>
          <w:color w:val="000080"/>
          <w:sz w:val="21"/>
          <w:szCs w:val="21"/>
        </w:rPr>
      </w:pPr>
    </w:p>
    <w:p w14:paraId="524718B7" w14:textId="0567CBF4" w:rsidR="00C75B6B" w:rsidRPr="003B5A7E" w:rsidRDefault="009E2064" w:rsidP="009E2064">
      <w:pPr>
        <w:pStyle w:val="Heading3"/>
        <w:rPr>
          <w:b w:val="0"/>
        </w:rPr>
      </w:pPr>
      <w:bookmarkStart w:id="124" w:name="One4B"/>
      <w:bookmarkStart w:id="125" w:name="_1-4.B_For_sites"/>
      <w:bookmarkEnd w:id="124"/>
      <w:bookmarkEnd w:id="125"/>
      <w:r w:rsidRPr="003B5A7E">
        <w:t>1-4.B</w:t>
      </w:r>
      <w:r w:rsidRPr="003B5A7E">
        <w:tab/>
      </w:r>
      <w:r w:rsidR="00C75B6B" w:rsidRPr="003B5A7E">
        <w:rPr>
          <w:b w:val="0"/>
        </w:rPr>
        <w:t>For sites with 50 or more families offered Healthy Families services over a two year period, the site comprehensively</w:t>
      </w:r>
      <w:r w:rsidR="00C75B6B" w:rsidRPr="003B5A7E">
        <w:rPr>
          <w:b w:val="0"/>
          <w:color w:val="FF0000"/>
        </w:rPr>
        <w:t xml:space="preserve"> </w:t>
      </w:r>
      <w:r w:rsidR="00C75B6B" w:rsidRPr="003B5A7E">
        <w:rPr>
          <w:b w:val="0"/>
          <w:iCs/>
        </w:rPr>
        <w:t>analyzes</w:t>
      </w:r>
      <w:r w:rsidR="00C75B6B" w:rsidRPr="003B5A7E">
        <w:rPr>
          <w:b w:val="0"/>
        </w:rPr>
        <w:t xml:space="preserve"> at least once every two years (e.g., both formally, through data collection of demographic, programmatic and social factors, and informally through discussions with </w:t>
      </w:r>
      <w:r w:rsidR="00C75B6B" w:rsidRPr="003B5A7E">
        <w:rPr>
          <w:b w:val="0"/>
          <w:iCs/>
        </w:rPr>
        <w:t>staff</w:t>
      </w:r>
      <w:r w:rsidR="00C75B6B" w:rsidRPr="003B5A7E">
        <w:rPr>
          <w:b w:val="0"/>
        </w:rPr>
        <w:t xml:space="preserve"> and others involved in the screening and </w:t>
      </w:r>
      <w:r w:rsidR="00C75B6B" w:rsidRPr="003B5A7E">
        <w:rPr>
          <w:b w:val="0"/>
          <w:iCs/>
        </w:rPr>
        <w:t>assessment</w:t>
      </w:r>
      <w:r w:rsidR="00C75B6B" w:rsidRPr="003B5A7E">
        <w:rPr>
          <w:b w:val="0"/>
        </w:rPr>
        <w:t xml:space="preserve"> process), families </w:t>
      </w:r>
      <w:r w:rsidR="00DA135C" w:rsidRPr="003B5A7E">
        <w:rPr>
          <w:b w:val="0"/>
        </w:rPr>
        <w:t xml:space="preserve">who </w:t>
      </w:r>
      <w:r w:rsidR="00C75B6B" w:rsidRPr="003B5A7E">
        <w:rPr>
          <w:b w:val="0"/>
        </w:rPr>
        <w:t>accept service</w:t>
      </w:r>
      <w:r w:rsidR="00C32D0F" w:rsidRPr="003B5A7E">
        <w:rPr>
          <w:b w:val="0"/>
        </w:rPr>
        <w:t>s</w:t>
      </w:r>
      <w:r w:rsidR="00C75B6B" w:rsidRPr="003B5A7E">
        <w:rPr>
          <w:b w:val="0"/>
        </w:rPr>
        <w:t xml:space="preserve"> compared to those </w:t>
      </w:r>
      <w:r w:rsidR="00DA135C" w:rsidRPr="003B5A7E">
        <w:rPr>
          <w:b w:val="0"/>
        </w:rPr>
        <w:t xml:space="preserve">who </w:t>
      </w:r>
      <w:r w:rsidR="00C75B6B" w:rsidRPr="003B5A7E">
        <w:rPr>
          <w:b w:val="0"/>
        </w:rPr>
        <w:t xml:space="preserve">do not accept </w:t>
      </w:r>
      <w:r w:rsidR="00012936" w:rsidRPr="003B5A7E">
        <w:rPr>
          <w:b w:val="0"/>
        </w:rPr>
        <w:t>(</w:t>
      </w:r>
      <w:hyperlink w:anchor="a_refusedservices" w:history="1">
        <w:r w:rsidR="00012936" w:rsidRPr="003B5A7E">
          <w:rPr>
            <w:rStyle w:val="Hyperlink"/>
            <w:b w:val="0"/>
            <w:sz w:val="22"/>
            <w:szCs w:val="22"/>
          </w:rPr>
          <w:t>refused</w:t>
        </w:r>
      </w:hyperlink>
      <w:r w:rsidR="00012936" w:rsidRPr="003B5A7E">
        <w:rPr>
          <w:sz w:val="22"/>
          <w:szCs w:val="22"/>
        </w:rPr>
        <w:t xml:space="preserve"> )</w:t>
      </w:r>
      <w:r w:rsidR="00C75B6B" w:rsidRPr="003B5A7E">
        <w:rPr>
          <w:b w:val="0"/>
        </w:rPr>
        <w:t xml:space="preserve">services among those determined to be </w:t>
      </w:r>
      <w:r w:rsidR="00C75B6B" w:rsidRPr="003B5A7E">
        <w:rPr>
          <w:b w:val="0"/>
          <w:iCs/>
        </w:rPr>
        <w:t>eligible for services</w:t>
      </w:r>
      <w:r w:rsidR="00C75B6B" w:rsidRPr="003B5A7E">
        <w:rPr>
          <w:b w:val="0"/>
        </w:rPr>
        <w:t xml:space="preserve"> and the </w:t>
      </w:r>
      <w:r w:rsidR="00A74849" w:rsidRPr="003B5A7E">
        <w:rPr>
          <w:b w:val="0"/>
        </w:rPr>
        <w:t xml:space="preserve">site also analyzes the </w:t>
      </w:r>
      <w:r w:rsidR="00C75B6B" w:rsidRPr="003B5A7E">
        <w:rPr>
          <w:b w:val="0"/>
        </w:rPr>
        <w:t>reasons why</w:t>
      </w:r>
      <w:r w:rsidR="00A74849" w:rsidRPr="003B5A7E">
        <w:rPr>
          <w:b w:val="0"/>
        </w:rPr>
        <w:t xml:space="preserve"> families choose not to accept services</w:t>
      </w:r>
      <w:r w:rsidR="00C75B6B" w:rsidRPr="003B5A7E">
        <w:rPr>
          <w:b w:val="0"/>
        </w:rPr>
        <w:t xml:space="preserve">.  Please see </w:t>
      </w:r>
      <w:hyperlink w:anchor="_COMMON_TERMS_ASSOCIATED" w:history="1">
        <w:r w:rsidR="00C75B6B" w:rsidRPr="003B5A7E">
          <w:rPr>
            <w:rStyle w:val="Hyperlink"/>
            <w:b w:val="0"/>
          </w:rPr>
          <w:t>common terms associated with analyses</w:t>
        </w:r>
      </w:hyperlink>
      <w:r w:rsidR="00C87669" w:rsidRPr="003B5A7E">
        <w:rPr>
          <w:b w:val="0"/>
        </w:rPr>
        <w:t xml:space="preserve">. Sites can use </w:t>
      </w:r>
      <w:hyperlink r:id="rId37" w:history="1">
        <w:r w:rsidR="004940A4" w:rsidRPr="003B5A7E">
          <w:rPr>
            <w:rStyle w:val="Hyperlink"/>
            <w:b w:val="0"/>
            <w:bCs/>
            <w:sz w:val="22"/>
            <w:szCs w:val="22"/>
          </w:rPr>
          <w:t xml:space="preserve">Standard 1 Spreadsheet. </w:t>
        </w:r>
      </w:hyperlink>
    </w:p>
    <w:p w14:paraId="0C8C11CE" w14:textId="5871DF06" w:rsidR="00C75B6B" w:rsidRPr="003B5A7E" w:rsidRDefault="00C75B6B" w:rsidP="00FD1B5A">
      <w:pPr>
        <w:ind w:left="1440"/>
        <w:jc w:val="both"/>
        <w:rPr>
          <w:rFonts w:ascii="Arial" w:hAnsi="Arial" w:cs="Arial"/>
          <w:sz w:val="21"/>
          <w:szCs w:val="21"/>
        </w:rPr>
      </w:pPr>
      <w:r w:rsidRPr="003B5A7E">
        <w:rPr>
          <w:rFonts w:ascii="Arial" w:hAnsi="Arial" w:cs="Arial"/>
          <w:sz w:val="21"/>
          <w:szCs w:val="21"/>
        </w:rPr>
        <w:lastRenderedPageBreak/>
        <w:t xml:space="preserve">For smaller sites with less than 50 families offered services over a two year period, the site is required at a minimum to collect </w:t>
      </w:r>
      <w:r w:rsidR="00692971" w:rsidRPr="003B5A7E">
        <w:rPr>
          <w:rFonts w:ascii="Arial" w:hAnsi="Arial" w:cs="Arial"/>
          <w:sz w:val="21"/>
          <w:szCs w:val="21"/>
        </w:rPr>
        <w:t>informal data</w:t>
      </w:r>
      <w:r w:rsidRPr="003B5A7E">
        <w:rPr>
          <w:rFonts w:ascii="Arial" w:hAnsi="Arial" w:cs="Arial"/>
          <w:sz w:val="21"/>
          <w:szCs w:val="21"/>
        </w:rPr>
        <w:t xml:space="preserve"> and reasons why</w:t>
      </w:r>
      <w:r w:rsidR="008506A7" w:rsidRPr="003B5A7E">
        <w:rPr>
          <w:rFonts w:ascii="Arial" w:hAnsi="Arial" w:cs="Arial"/>
          <w:sz w:val="21"/>
          <w:szCs w:val="21"/>
        </w:rPr>
        <w:t xml:space="preserve"> families are not accepting services</w:t>
      </w:r>
      <w:r w:rsidR="00CD4F66" w:rsidRPr="003B5A7E">
        <w:rPr>
          <w:rFonts w:ascii="Arial" w:hAnsi="Arial" w:cs="Arial"/>
          <w:sz w:val="21"/>
          <w:szCs w:val="21"/>
        </w:rPr>
        <w:t>, at least once every two years</w:t>
      </w:r>
      <w:r w:rsidR="008506A7" w:rsidRPr="003B5A7E">
        <w:rPr>
          <w:rFonts w:ascii="Arial" w:hAnsi="Arial" w:cs="Arial"/>
          <w:sz w:val="21"/>
          <w:szCs w:val="21"/>
        </w:rPr>
        <w:t>. The site will</w:t>
      </w:r>
      <w:r w:rsidRPr="003B5A7E">
        <w:rPr>
          <w:rFonts w:ascii="Arial" w:hAnsi="Arial" w:cs="Arial"/>
          <w:sz w:val="21"/>
          <w:szCs w:val="21"/>
        </w:rPr>
        <w:t xml:space="preserve"> do a more comprehensive analysis when </w:t>
      </w:r>
      <w:r w:rsidR="008506A7" w:rsidRPr="003B5A7E">
        <w:rPr>
          <w:rFonts w:ascii="Arial" w:hAnsi="Arial" w:cs="Arial"/>
          <w:sz w:val="21"/>
          <w:szCs w:val="21"/>
        </w:rPr>
        <w:t xml:space="preserve">the </w:t>
      </w:r>
      <w:r w:rsidRPr="003B5A7E">
        <w:rPr>
          <w:rFonts w:ascii="Arial" w:hAnsi="Arial" w:cs="Arial"/>
          <w:sz w:val="21"/>
          <w:szCs w:val="21"/>
        </w:rPr>
        <w:t>sample size</w:t>
      </w:r>
      <w:r w:rsidR="00CD4F66" w:rsidRPr="003B5A7E">
        <w:rPr>
          <w:rFonts w:ascii="Arial" w:hAnsi="Arial" w:cs="Arial"/>
          <w:sz w:val="21"/>
          <w:szCs w:val="21"/>
        </w:rPr>
        <w:t xml:space="preserve"> over a two-year period is</w:t>
      </w:r>
      <w:r w:rsidRPr="003B5A7E">
        <w:rPr>
          <w:rFonts w:ascii="Arial" w:hAnsi="Arial" w:cs="Arial"/>
          <w:sz w:val="21"/>
          <w:szCs w:val="21"/>
        </w:rPr>
        <w:t xml:space="preserve"> </w:t>
      </w:r>
      <w:r w:rsidR="00CD4F66" w:rsidRPr="003B5A7E">
        <w:rPr>
          <w:rFonts w:ascii="Arial" w:hAnsi="Arial" w:cs="Arial"/>
          <w:sz w:val="21"/>
          <w:szCs w:val="21"/>
        </w:rPr>
        <w:t>50 or more.</w:t>
      </w:r>
    </w:p>
    <w:p w14:paraId="7493BFD5" w14:textId="77777777" w:rsidR="00C75B6B" w:rsidRPr="003B5A7E" w:rsidRDefault="00C75B6B" w:rsidP="00FD1B5A">
      <w:pPr>
        <w:ind w:left="1440" w:hanging="720"/>
        <w:jc w:val="both"/>
        <w:rPr>
          <w:rFonts w:ascii="Arial" w:hAnsi="Arial" w:cs="Arial"/>
          <w:sz w:val="21"/>
          <w:szCs w:val="21"/>
        </w:rPr>
      </w:pPr>
    </w:p>
    <w:p w14:paraId="42B0B7FF" w14:textId="70C1427A" w:rsidR="0039007A" w:rsidRPr="003B5A7E" w:rsidRDefault="00C75B6B" w:rsidP="00BF0A39">
      <w:pPr>
        <w:ind w:left="1440" w:hanging="720"/>
        <w:jc w:val="both"/>
        <w:rPr>
          <w:rFonts w:ascii="Arial" w:hAnsi="Arial" w:cs="Arial"/>
          <w:i/>
          <w:color w:val="660066"/>
          <w:sz w:val="21"/>
          <w:szCs w:val="21"/>
        </w:rPr>
      </w:pPr>
      <w:r w:rsidRPr="003B5A7E">
        <w:rPr>
          <w:rFonts w:ascii="Arial" w:hAnsi="Arial" w:cs="Arial"/>
          <w:b/>
          <w:i/>
          <w:color w:val="800080"/>
          <w:sz w:val="21"/>
          <w:szCs w:val="21"/>
        </w:rPr>
        <w:t>Intent:</w:t>
      </w:r>
      <w:r w:rsidR="00C32D0F" w:rsidRPr="003B5A7E">
        <w:rPr>
          <w:rFonts w:ascii="Arial" w:hAnsi="Arial" w:cs="Arial"/>
          <w:i/>
          <w:color w:val="800080"/>
          <w:sz w:val="21"/>
          <w:szCs w:val="21"/>
        </w:rPr>
        <w:tab/>
      </w:r>
      <w:r w:rsidRPr="003B5A7E">
        <w:rPr>
          <w:rFonts w:ascii="Arial" w:hAnsi="Arial" w:cs="Arial"/>
          <w:i/>
          <w:color w:val="800080"/>
          <w:sz w:val="21"/>
          <w:szCs w:val="21"/>
        </w:rPr>
        <w:t>Sites are to measure acceptance data at least annually (as indicated in standard 1-4.A) and conduct a thorough analy</w:t>
      </w:r>
      <w:r w:rsidR="00C2614E" w:rsidRPr="003B5A7E">
        <w:rPr>
          <w:rFonts w:ascii="Arial" w:hAnsi="Arial" w:cs="Arial"/>
          <w:i/>
          <w:color w:val="800080"/>
          <w:sz w:val="21"/>
          <w:szCs w:val="21"/>
        </w:rPr>
        <w:t>sis</w:t>
      </w:r>
      <w:r w:rsidRPr="003B5A7E">
        <w:rPr>
          <w:rFonts w:ascii="Arial" w:hAnsi="Arial" w:cs="Arial"/>
          <w:i/>
          <w:color w:val="800080"/>
          <w:sz w:val="21"/>
          <w:szCs w:val="21"/>
        </w:rPr>
        <w:t xml:space="preserve"> once every two years to determine patterns or trends; the analysis compares families who accept site services with those who refuse site services, and identifies potential improvement strategies to increase site acceptance, ba</w:t>
      </w:r>
      <w:r w:rsidR="00A74849" w:rsidRPr="003B5A7E">
        <w:rPr>
          <w:rFonts w:ascii="Arial" w:hAnsi="Arial" w:cs="Arial"/>
          <w:i/>
          <w:color w:val="800080"/>
          <w:sz w:val="21"/>
          <w:szCs w:val="21"/>
        </w:rPr>
        <w:t>sed on the analysis.</w:t>
      </w:r>
      <w:r w:rsidRPr="003B5A7E">
        <w:rPr>
          <w:rFonts w:ascii="Arial" w:hAnsi="Arial" w:cs="Arial"/>
          <w:i/>
          <w:color w:val="800080"/>
          <w:sz w:val="21"/>
          <w:szCs w:val="21"/>
        </w:rPr>
        <w:t xml:space="preserve"> </w:t>
      </w:r>
      <w:r w:rsidR="00A74849" w:rsidRPr="003B5A7E">
        <w:rPr>
          <w:rFonts w:ascii="Arial" w:hAnsi="Arial" w:cs="Arial"/>
          <w:i/>
          <w:color w:val="800080"/>
          <w:sz w:val="21"/>
          <w:szCs w:val="21"/>
        </w:rPr>
        <w:t>When looking at demographic, programmatic and social factors, the site will be sure to look at all options associated with that factor (e.g. if looking at marital status as a demographic factor, the site will look at the number and percent of single, married, separated, divorced, and widowed individuals vs only looking at number of single parents</w:t>
      </w:r>
      <w:r w:rsidR="00204C31" w:rsidRPr="003B5A7E">
        <w:rPr>
          <w:rFonts w:ascii="Arial" w:hAnsi="Arial" w:cs="Arial"/>
          <w:i/>
          <w:color w:val="800080"/>
          <w:sz w:val="21"/>
          <w:szCs w:val="21"/>
        </w:rPr>
        <w:t>)</w:t>
      </w:r>
      <w:r w:rsidR="00A74849" w:rsidRPr="003B5A7E">
        <w:rPr>
          <w:rFonts w:ascii="Arial" w:hAnsi="Arial" w:cs="Arial"/>
          <w:i/>
          <w:color w:val="800080"/>
          <w:sz w:val="21"/>
          <w:szCs w:val="21"/>
        </w:rPr>
        <w:t xml:space="preserve">. </w:t>
      </w:r>
      <w:r w:rsidR="00265B66" w:rsidRPr="003B5A7E">
        <w:rPr>
          <w:rFonts w:ascii="Arial" w:hAnsi="Arial" w:cs="Arial"/>
          <w:b/>
          <w:i/>
          <w:color w:val="800080"/>
          <w:sz w:val="21"/>
          <w:szCs w:val="21"/>
        </w:rPr>
        <w:t xml:space="preserve">Please Note: </w:t>
      </w:r>
      <w:r w:rsidR="00265B66" w:rsidRPr="003B5A7E">
        <w:rPr>
          <w:rFonts w:ascii="Arial" w:hAnsi="Arial" w:cs="Arial"/>
          <w:i/>
          <w:color w:val="800080"/>
          <w:sz w:val="21"/>
          <w:szCs w:val="21"/>
        </w:rPr>
        <w:t>Sites may analyze data more frequently than every other year</w:t>
      </w:r>
      <w:r w:rsidR="00A74849" w:rsidRPr="003B5A7E">
        <w:rPr>
          <w:rFonts w:ascii="Arial" w:hAnsi="Arial" w:cs="Arial"/>
          <w:i/>
          <w:color w:val="800080"/>
          <w:sz w:val="21"/>
          <w:szCs w:val="21"/>
        </w:rPr>
        <w:t xml:space="preserve"> if patterns or volume suggest this need</w:t>
      </w:r>
      <w:r w:rsidR="00265B66" w:rsidRPr="003B5A7E">
        <w:rPr>
          <w:rFonts w:ascii="Arial" w:hAnsi="Arial" w:cs="Arial"/>
          <w:i/>
          <w:color w:val="800080"/>
          <w:sz w:val="21"/>
          <w:szCs w:val="21"/>
        </w:rPr>
        <w:t xml:space="preserve">, however </w:t>
      </w:r>
      <w:r w:rsidR="00A74849" w:rsidRPr="003B5A7E">
        <w:rPr>
          <w:rFonts w:ascii="Arial" w:hAnsi="Arial" w:cs="Arial"/>
          <w:i/>
          <w:color w:val="800080"/>
          <w:sz w:val="21"/>
          <w:szCs w:val="21"/>
        </w:rPr>
        <w:t>at minimum one</w:t>
      </w:r>
      <w:r w:rsidR="00265B66" w:rsidRPr="003B5A7E">
        <w:rPr>
          <w:rFonts w:ascii="Arial" w:hAnsi="Arial" w:cs="Arial"/>
          <w:i/>
          <w:color w:val="800080"/>
          <w:sz w:val="21"/>
          <w:szCs w:val="21"/>
        </w:rPr>
        <w:t xml:space="preserve"> full year of data must be used.</w:t>
      </w:r>
      <w:r w:rsidR="00265B66" w:rsidRPr="003B5A7E">
        <w:rPr>
          <w:rFonts w:ascii="Arial" w:hAnsi="Arial" w:cs="Arial"/>
          <w:b/>
          <w:i/>
          <w:color w:val="800080"/>
          <w:sz w:val="21"/>
          <w:szCs w:val="21"/>
        </w:rPr>
        <w:t xml:space="preserve"> </w:t>
      </w:r>
      <w:r w:rsidRPr="003B5A7E">
        <w:rPr>
          <w:rFonts w:ascii="Arial" w:hAnsi="Arial" w:cs="Arial"/>
          <w:b/>
          <w:i/>
          <w:color w:val="800080"/>
          <w:sz w:val="21"/>
          <w:szCs w:val="21"/>
        </w:rPr>
        <w:t xml:space="preserve">Please Note: </w:t>
      </w:r>
      <w:r w:rsidRPr="003B5A7E">
        <w:rPr>
          <w:rFonts w:ascii="Arial" w:hAnsi="Arial" w:cs="Arial"/>
          <w:i/>
          <w:color w:val="800080"/>
          <w:sz w:val="21"/>
          <w:szCs w:val="21"/>
        </w:rPr>
        <w:t>New sites without 2 full years since home visiting services began will complete a first analysis with one year of data instead of two.</w:t>
      </w:r>
      <w:r w:rsidR="00C32D0F" w:rsidRPr="003B5A7E">
        <w:rPr>
          <w:rFonts w:ascii="Arial" w:hAnsi="Arial" w:cs="Arial"/>
          <w:b/>
          <w:i/>
          <w:color w:val="800080"/>
          <w:sz w:val="21"/>
          <w:szCs w:val="21"/>
        </w:rPr>
        <w:t xml:space="preserve"> </w:t>
      </w:r>
      <w:r w:rsidR="00C32D0F" w:rsidRPr="003B5A7E">
        <w:rPr>
          <w:rFonts w:ascii="Arial" w:hAnsi="Arial" w:cs="Arial"/>
          <w:i/>
          <w:color w:val="800080"/>
          <w:sz w:val="21"/>
          <w:szCs w:val="21"/>
        </w:rPr>
        <w:t xml:space="preserve"> If the site is both new and small (25 families or fewer offered services over one year or 50 over two years), they will report on informal information and reasons why for families who have left services.</w:t>
      </w:r>
    </w:p>
    <w:p w14:paraId="108F8975" w14:textId="77777777" w:rsidR="00C75B6B" w:rsidRPr="003B5A7E" w:rsidRDefault="00C75B6B" w:rsidP="00FD1B5A">
      <w:pPr>
        <w:shd w:val="pct10" w:color="000000" w:fill="FFFFFF"/>
        <w:tabs>
          <w:tab w:val="left" w:pos="2520"/>
        </w:tabs>
        <w:ind w:left="1440"/>
        <w:jc w:val="both"/>
        <w:rPr>
          <w:rFonts w:ascii="Arial" w:hAnsi="Arial" w:cs="Arial"/>
          <w:sz w:val="21"/>
          <w:szCs w:val="21"/>
        </w:rPr>
      </w:pPr>
      <w:r w:rsidRPr="003B5A7E">
        <w:rPr>
          <w:rFonts w:ascii="Arial" w:hAnsi="Arial" w:cs="Arial"/>
          <w:sz w:val="21"/>
          <w:szCs w:val="21"/>
        </w:rPr>
        <w:t>1-4.B</w:t>
      </w:r>
      <w:r w:rsidRPr="003B5A7E">
        <w:rPr>
          <w:rFonts w:ascii="Arial" w:hAnsi="Arial" w:cs="Arial"/>
          <w:sz w:val="21"/>
          <w:szCs w:val="21"/>
        </w:rPr>
        <w:tab/>
        <w:t>RATING INDICATORS</w:t>
      </w:r>
    </w:p>
    <w:p w14:paraId="6D98FC7B" w14:textId="77777777" w:rsidR="00C75B6B" w:rsidRPr="003B5A7E" w:rsidRDefault="00C75B6B" w:rsidP="00FD1B5A">
      <w:pPr>
        <w:shd w:val="pct10" w:color="000000" w:fill="FFFFFF"/>
        <w:ind w:left="1440"/>
        <w:jc w:val="both"/>
        <w:rPr>
          <w:rFonts w:ascii="Arial" w:hAnsi="Arial" w:cs="Arial"/>
          <w:sz w:val="21"/>
          <w:szCs w:val="21"/>
        </w:rPr>
      </w:pPr>
    </w:p>
    <w:p w14:paraId="0FC84CF1" w14:textId="77777777" w:rsidR="00B65C49"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3</w:t>
      </w:r>
      <w:r w:rsidRPr="003B5A7E">
        <w:rPr>
          <w:rFonts w:cs="Arial"/>
          <w:strike w:val="0"/>
          <w:sz w:val="21"/>
          <w:szCs w:val="21"/>
        </w:rPr>
        <w:tab/>
        <w:t>-</w:t>
      </w:r>
      <w:r w:rsidRPr="003B5A7E">
        <w:rPr>
          <w:rFonts w:cs="Arial"/>
          <w:strike w:val="0"/>
          <w:sz w:val="21"/>
          <w:szCs w:val="21"/>
        </w:rPr>
        <w:tab/>
        <w:t xml:space="preserve">The site </w:t>
      </w:r>
      <w:r w:rsidRPr="003B5A7E">
        <w:rPr>
          <w:rFonts w:cs="Arial"/>
          <w:bCs/>
          <w:strike w:val="0"/>
          <w:sz w:val="21"/>
          <w:szCs w:val="21"/>
        </w:rPr>
        <w:t xml:space="preserve">uses both formal (with numbers and percentages) and informal data to </w:t>
      </w:r>
      <w:r w:rsidRPr="003B5A7E">
        <w:rPr>
          <w:rFonts w:cs="Arial"/>
          <w:iCs/>
          <w:strike w:val="0"/>
          <w:sz w:val="21"/>
          <w:szCs w:val="21"/>
        </w:rPr>
        <w:t>analyze,</w:t>
      </w:r>
      <w:r w:rsidRPr="003B5A7E">
        <w:rPr>
          <w:rFonts w:cs="Arial"/>
          <w:bCs/>
          <w:strike w:val="0"/>
          <w:sz w:val="21"/>
          <w:szCs w:val="21"/>
        </w:rPr>
        <w:t xml:space="preserve"> at least once every two years, families </w:t>
      </w:r>
      <w:r w:rsidR="00DA135C" w:rsidRPr="003B5A7E">
        <w:rPr>
          <w:rFonts w:cs="Arial"/>
          <w:bCs/>
          <w:strike w:val="0"/>
          <w:sz w:val="21"/>
          <w:szCs w:val="21"/>
        </w:rPr>
        <w:t>who</w:t>
      </w:r>
      <w:r w:rsidRPr="003B5A7E">
        <w:rPr>
          <w:rFonts w:cs="Arial"/>
          <w:bCs/>
          <w:strike w:val="0"/>
          <w:sz w:val="21"/>
          <w:szCs w:val="21"/>
        </w:rPr>
        <w:t xml:space="preserve"> refused services and why.  This analysis is comprehensive, addressing </w:t>
      </w:r>
      <w:r w:rsidRPr="003B5A7E">
        <w:rPr>
          <w:rFonts w:cs="Arial"/>
          <w:b/>
          <w:bCs/>
          <w:strike w:val="0"/>
          <w:sz w:val="21"/>
          <w:szCs w:val="21"/>
        </w:rPr>
        <w:t>multiple factors</w:t>
      </w:r>
      <w:r w:rsidR="006355A7" w:rsidRPr="003B5A7E">
        <w:rPr>
          <w:rFonts w:cs="Arial"/>
          <w:b/>
          <w:bCs/>
          <w:strike w:val="0"/>
          <w:sz w:val="21"/>
          <w:szCs w:val="21"/>
        </w:rPr>
        <w:t xml:space="preserve"> </w:t>
      </w:r>
      <w:r w:rsidRPr="003B5A7E">
        <w:rPr>
          <w:rFonts w:cs="Arial"/>
          <w:b/>
          <w:bCs/>
          <w:strike w:val="0"/>
          <w:sz w:val="21"/>
          <w:szCs w:val="21"/>
        </w:rPr>
        <w:t>in each of the 3 categories</w:t>
      </w:r>
      <w:r w:rsidRPr="003B5A7E">
        <w:rPr>
          <w:rFonts w:cs="Arial"/>
          <w:bCs/>
          <w:strike w:val="0"/>
          <w:sz w:val="21"/>
          <w:szCs w:val="21"/>
        </w:rPr>
        <w:t xml:space="preserve">, 1) </w:t>
      </w:r>
      <w:r w:rsidRPr="003B5A7E">
        <w:rPr>
          <w:rFonts w:cs="Arial"/>
          <w:iCs/>
          <w:strike w:val="0"/>
          <w:sz w:val="21"/>
          <w:szCs w:val="21"/>
        </w:rPr>
        <w:t>programmatic</w:t>
      </w:r>
      <w:r w:rsidRPr="003B5A7E">
        <w:rPr>
          <w:rFonts w:cs="Arial"/>
          <w:bCs/>
          <w:strike w:val="0"/>
          <w:sz w:val="21"/>
          <w:szCs w:val="21"/>
        </w:rPr>
        <w:t xml:space="preserve">, 2) </w:t>
      </w:r>
      <w:r w:rsidRPr="003B5A7E">
        <w:rPr>
          <w:rFonts w:cs="Arial"/>
          <w:iCs/>
          <w:strike w:val="0"/>
          <w:sz w:val="21"/>
          <w:szCs w:val="21"/>
        </w:rPr>
        <w:t>demographic</w:t>
      </w:r>
      <w:r w:rsidRPr="003B5A7E">
        <w:rPr>
          <w:rFonts w:cs="Arial"/>
          <w:bCs/>
          <w:strike w:val="0"/>
          <w:sz w:val="21"/>
          <w:szCs w:val="21"/>
        </w:rPr>
        <w:t xml:space="preserve">, and 3) </w:t>
      </w:r>
      <w:r w:rsidRPr="003B5A7E">
        <w:rPr>
          <w:rFonts w:cs="Arial"/>
          <w:iCs/>
          <w:strike w:val="0"/>
          <w:sz w:val="21"/>
          <w:szCs w:val="21"/>
        </w:rPr>
        <w:t>social</w:t>
      </w:r>
      <w:r w:rsidRPr="003B5A7E">
        <w:rPr>
          <w:rFonts w:cs="Arial"/>
          <w:bCs/>
          <w:iCs/>
          <w:strike w:val="0"/>
          <w:sz w:val="21"/>
          <w:szCs w:val="21"/>
        </w:rPr>
        <w:t>, and compares these factors for those who accept and those who decline during the same time period</w:t>
      </w:r>
      <w:r w:rsidRPr="003B5A7E">
        <w:rPr>
          <w:rFonts w:cs="Arial"/>
          <w:strike w:val="0"/>
          <w:sz w:val="21"/>
          <w:szCs w:val="21"/>
        </w:rPr>
        <w:t>;</w:t>
      </w:r>
    </w:p>
    <w:p w14:paraId="336614C2" w14:textId="77777777" w:rsidR="00B65C49" w:rsidRPr="003B5A7E" w:rsidRDefault="00B65C49" w:rsidP="00FD1B5A">
      <w:pPr>
        <w:pStyle w:val="BodyTextIndent2"/>
        <w:tabs>
          <w:tab w:val="clear" w:pos="90"/>
          <w:tab w:val="left" w:pos="1980"/>
        </w:tabs>
        <w:rPr>
          <w:rFonts w:cs="Arial"/>
          <w:strike w:val="0"/>
          <w:sz w:val="21"/>
          <w:szCs w:val="21"/>
        </w:rPr>
      </w:pPr>
    </w:p>
    <w:p w14:paraId="211AF69E" w14:textId="607A531B" w:rsidR="00C75B6B" w:rsidRPr="003B5A7E" w:rsidRDefault="00C32D0F" w:rsidP="00FD1B5A">
      <w:pPr>
        <w:pStyle w:val="BodyTextIndent2"/>
        <w:tabs>
          <w:tab w:val="clear" w:pos="90"/>
          <w:tab w:val="left" w:pos="1980"/>
        </w:tabs>
        <w:rPr>
          <w:rFonts w:cs="Arial"/>
          <w:b/>
          <w:bCs/>
          <w:sz w:val="21"/>
          <w:szCs w:val="21"/>
        </w:rPr>
      </w:pPr>
      <w:r w:rsidRPr="003B5A7E">
        <w:rPr>
          <w:rFonts w:cs="Arial"/>
          <w:strike w:val="0"/>
          <w:sz w:val="21"/>
          <w:szCs w:val="21"/>
        </w:rPr>
        <w:tab/>
      </w:r>
      <w:r w:rsidRPr="003B5A7E">
        <w:rPr>
          <w:rFonts w:cs="Arial"/>
          <w:strike w:val="0"/>
          <w:sz w:val="21"/>
          <w:szCs w:val="21"/>
        </w:rPr>
        <w:tab/>
      </w:r>
      <w:r w:rsidR="00C75B6B" w:rsidRPr="003B5A7E">
        <w:rPr>
          <w:rFonts w:cs="Arial"/>
          <w:b/>
          <w:strike w:val="0"/>
          <w:sz w:val="21"/>
          <w:szCs w:val="21"/>
        </w:rPr>
        <w:t>or</w:t>
      </w:r>
      <w:r w:rsidR="00C75B6B" w:rsidRPr="003B5A7E">
        <w:rPr>
          <w:rFonts w:cs="Arial"/>
          <w:strike w:val="0"/>
          <w:sz w:val="21"/>
          <w:szCs w:val="21"/>
        </w:rPr>
        <w:t xml:space="preserve"> at least ninety percent (90%) of families offered services over a</w:t>
      </w:r>
      <w:r w:rsidR="00B65C49" w:rsidRPr="003B5A7E">
        <w:rPr>
          <w:rFonts w:cs="Arial"/>
          <w:strike w:val="0"/>
          <w:sz w:val="21"/>
          <w:szCs w:val="21"/>
        </w:rPr>
        <w:t xml:space="preserve"> two </w:t>
      </w:r>
      <w:r w:rsidR="00C75B6B" w:rsidRPr="003B5A7E">
        <w:rPr>
          <w:rFonts w:cs="Arial"/>
          <w:strike w:val="0"/>
          <w:sz w:val="21"/>
          <w:szCs w:val="21"/>
        </w:rPr>
        <w:t xml:space="preserve">year timeframe accepted services by receiving a </w:t>
      </w:r>
      <w:r w:rsidR="00A3063E" w:rsidRPr="003B5A7E">
        <w:rPr>
          <w:rFonts w:cs="Arial"/>
          <w:strike w:val="0"/>
          <w:sz w:val="21"/>
          <w:szCs w:val="21"/>
        </w:rPr>
        <w:t>first home visit</w:t>
      </w:r>
      <w:r w:rsidR="00C75B6B" w:rsidRPr="003B5A7E">
        <w:rPr>
          <w:rFonts w:cs="Arial"/>
          <w:strike w:val="0"/>
          <w:sz w:val="21"/>
          <w:szCs w:val="21"/>
        </w:rPr>
        <w:t>, in which case an analysis is not required</w:t>
      </w:r>
      <w:r w:rsidR="00265B66" w:rsidRPr="003B5A7E">
        <w:rPr>
          <w:rFonts w:cs="Arial"/>
          <w:strike w:val="0"/>
          <w:sz w:val="21"/>
          <w:szCs w:val="21"/>
        </w:rPr>
        <w:t xml:space="preserve"> (new sites not yet </w:t>
      </w:r>
      <w:r w:rsidR="00DE6DC9" w:rsidRPr="003B5A7E">
        <w:rPr>
          <w:rFonts w:cs="Arial"/>
          <w:strike w:val="0"/>
          <w:sz w:val="21"/>
          <w:szCs w:val="21"/>
        </w:rPr>
        <w:t>in operation for two full years</w:t>
      </w:r>
      <w:r w:rsidR="00C75B6B" w:rsidRPr="003B5A7E">
        <w:rPr>
          <w:rFonts w:cs="Arial"/>
          <w:strike w:val="0"/>
          <w:sz w:val="21"/>
          <w:szCs w:val="21"/>
        </w:rPr>
        <w:t xml:space="preserve"> </w:t>
      </w:r>
      <w:r w:rsidR="00265B66" w:rsidRPr="003B5A7E">
        <w:rPr>
          <w:rFonts w:cs="Arial"/>
          <w:strike w:val="0"/>
          <w:sz w:val="21"/>
          <w:szCs w:val="21"/>
        </w:rPr>
        <w:t xml:space="preserve">with </w:t>
      </w:r>
      <w:r w:rsidR="00C75B6B" w:rsidRPr="003B5A7E">
        <w:rPr>
          <w:rFonts w:cs="Arial"/>
          <w:strike w:val="0"/>
          <w:sz w:val="21"/>
          <w:szCs w:val="21"/>
        </w:rPr>
        <w:t>an acceptan</w:t>
      </w:r>
      <w:r w:rsidR="00265B66" w:rsidRPr="003B5A7E">
        <w:rPr>
          <w:rFonts w:cs="Arial"/>
          <w:strike w:val="0"/>
          <w:sz w:val="21"/>
          <w:szCs w:val="21"/>
        </w:rPr>
        <w:t>ce rate of 100% during the first year</w:t>
      </w:r>
      <w:r w:rsidR="00C75B6B" w:rsidRPr="003B5A7E">
        <w:rPr>
          <w:rFonts w:cs="Arial"/>
          <w:strike w:val="0"/>
          <w:sz w:val="21"/>
          <w:szCs w:val="21"/>
        </w:rPr>
        <w:t xml:space="preserve"> are also exempt from completing an analysis).</w:t>
      </w:r>
    </w:p>
    <w:p w14:paraId="2273CFA9" w14:textId="77777777" w:rsidR="00C75B6B" w:rsidRPr="003B5A7E" w:rsidRDefault="00C75B6B" w:rsidP="00FD1B5A">
      <w:pPr>
        <w:pStyle w:val="BodyTextIndent2"/>
        <w:tabs>
          <w:tab w:val="clear" w:pos="90"/>
          <w:tab w:val="left" w:pos="1980"/>
        </w:tabs>
        <w:rPr>
          <w:rFonts w:cs="Arial"/>
          <w:bCs/>
          <w:strike w:val="0"/>
          <w:sz w:val="21"/>
          <w:szCs w:val="21"/>
        </w:rPr>
      </w:pPr>
    </w:p>
    <w:p w14:paraId="1DD71E80" w14:textId="77777777" w:rsidR="00B65C49"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t xml:space="preserve">The site </w:t>
      </w:r>
      <w:r w:rsidRPr="003B5A7E">
        <w:rPr>
          <w:rFonts w:cs="Arial"/>
          <w:bCs/>
          <w:strike w:val="0"/>
          <w:sz w:val="21"/>
          <w:szCs w:val="21"/>
        </w:rPr>
        <w:t xml:space="preserve">uses both formal (with numbers and percentages) and informal data to </w:t>
      </w:r>
      <w:r w:rsidRPr="003B5A7E">
        <w:rPr>
          <w:rFonts w:cs="Arial"/>
          <w:iCs/>
          <w:strike w:val="0"/>
          <w:sz w:val="21"/>
          <w:szCs w:val="21"/>
        </w:rPr>
        <w:t>analyze, at least once every two years,</w:t>
      </w:r>
      <w:r w:rsidRPr="003B5A7E">
        <w:rPr>
          <w:rFonts w:cs="Arial"/>
          <w:bCs/>
          <w:strike w:val="0"/>
          <w:sz w:val="21"/>
          <w:szCs w:val="21"/>
        </w:rPr>
        <w:t xml:space="preserve"> families </w:t>
      </w:r>
      <w:r w:rsidR="00DA135C" w:rsidRPr="003B5A7E">
        <w:rPr>
          <w:rFonts w:cs="Arial"/>
          <w:bCs/>
          <w:strike w:val="0"/>
          <w:sz w:val="21"/>
          <w:szCs w:val="21"/>
        </w:rPr>
        <w:t>who</w:t>
      </w:r>
      <w:r w:rsidRPr="003B5A7E">
        <w:rPr>
          <w:rFonts w:cs="Arial"/>
          <w:bCs/>
          <w:strike w:val="0"/>
          <w:sz w:val="21"/>
          <w:szCs w:val="21"/>
        </w:rPr>
        <w:t xml:space="preserve"> refused services and why.  This analysis </w:t>
      </w:r>
      <w:r w:rsidRPr="003B5A7E">
        <w:rPr>
          <w:rFonts w:cs="Arial"/>
          <w:bCs/>
          <w:iCs/>
          <w:strike w:val="0"/>
          <w:sz w:val="21"/>
          <w:szCs w:val="21"/>
        </w:rPr>
        <w:t xml:space="preserve">compares those who accept with those </w:t>
      </w:r>
      <w:r w:rsidR="00DA135C" w:rsidRPr="003B5A7E">
        <w:rPr>
          <w:rFonts w:cs="Arial"/>
          <w:bCs/>
          <w:iCs/>
          <w:strike w:val="0"/>
          <w:sz w:val="21"/>
          <w:szCs w:val="21"/>
        </w:rPr>
        <w:t>who</w:t>
      </w:r>
      <w:r w:rsidRPr="003B5A7E">
        <w:rPr>
          <w:rFonts w:cs="Arial"/>
          <w:bCs/>
          <w:iCs/>
          <w:strike w:val="0"/>
          <w:sz w:val="21"/>
          <w:szCs w:val="21"/>
        </w:rPr>
        <w:t xml:space="preserve"> declined during the same time period, and</w:t>
      </w:r>
      <w:r w:rsidRPr="003B5A7E">
        <w:rPr>
          <w:rFonts w:cs="Arial"/>
          <w:bCs/>
          <w:strike w:val="0"/>
          <w:sz w:val="21"/>
          <w:szCs w:val="21"/>
        </w:rPr>
        <w:t xml:space="preserve"> addresses </w:t>
      </w:r>
      <w:r w:rsidRPr="003B5A7E">
        <w:rPr>
          <w:rFonts w:cs="Arial"/>
          <w:b/>
          <w:bCs/>
          <w:strike w:val="0"/>
          <w:sz w:val="21"/>
          <w:szCs w:val="21"/>
        </w:rPr>
        <w:t>at least one factor</w:t>
      </w:r>
      <w:r w:rsidR="006355A7" w:rsidRPr="003B5A7E">
        <w:rPr>
          <w:rFonts w:cs="Arial"/>
          <w:b/>
          <w:bCs/>
          <w:strike w:val="0"/>
          <w:sz w:val="21"/>
          <w:szCs w:val="21"/>
        </w:rPr>
        <w:t xml:space="preserve"> </w:t>
      </w:r>
      <w:r w:rsidRPr="003B5A7E">
        <w:rPr>
          <w:rFonts w:cs="Arial"/>
          <w:b/>
          <w:bCs/>
          <w:strike w:val="0"/>
          <w:sz w:val="21"/>
          <w:szCs w:val="21"/>
        </w:rPr>
        <w:t>in each of the 3 categories</w:t>
      </w:r>
      <w:r w:rsidRPr="003B5A7E">
        <w:rPr>
          <w:rFonts w:cs="Arial"/>
          <w:bCs/>
          <w:strike w:val="0"/>
          <w:sz w:val="21"/>
          <w:szCs w:val="21"/>
        </w:rPr>
        <w:t xml:space="preserve">, 1) </w:t>
      </w:r>
      <w:r w:rsidRPr="003B5A7E">
        <w:rPr>
          <w:rFonts w:cs="Arial"/>
          <w:iCs/>
          <w:strike w:val="0"/>
          <w:sz w:val="21"/>
          <w:szCs w:val="21"/>
        </w:rPr>
        <w:t>programmatic</w:t>
      </w:r>
      <w:r w:rsidRPr="003B5A7E">
        <w:rPr>
          <w:rFonts w:cs="Arial"/>
          <w:bCs/>
          <w:strike w:val="0"/>
          <w:sz w:val="21"/>
          <w:szCs w:val="21"/>
        </w:rPr>
        <w:t xml:space="preserve">, 2) </w:t>
      </w:r>
      <w:r w:rsidRPr="003B5A7E">
        <w:rPr>
          <w:rFonts w:cs="Arial"/>
          <w:iCs/>
          <w:strike w:val="0"/>
          <w:sz w:val="21"/>
          <w:szCs w:val="21"/>
        </w:rPr>
        <w:t>demographic</w:t>
      </w:r>
      <w:r w:rsidRPr="003B5A7E">
        <w:rPr>
          <w:rFonts w:cs="Arial"/>
          <w:bCs/>
          <w:strike w:val="0"/>
          <w:sz w:val="21"/>
          <w:szCs w:val="21"/>
        </w:rPr>
        <w:t xml:space="preserve">, and 3) </w:t>
      </w:r>
      <w:r w:rsidRPr="003B5A7E">
        <w:rPr>
          <w:rFonts w:cs="Arial"/>
          <w:iCs/>
          <w:strike w:val="0"/>
          <w:sz w:val="21"/>
          <w:szCs w:val="21"/>
        </w:rPr>
        <w:t>social</w:t>
      </w:r>
      <w:r w:rsidRPr="003B5A7E">
        <w:rPr>
          <w:rFonts w:cs="Arial"/>
          <w:strike w:val="0"/>
          <w:sz w:val="21"/>
          <w:szCs w:val="21"/>
        </w:rPr>
        <w:t xml:space="preserve">. </w:t>
      </w:r>
    </w:p>
    <w:p w14:paraId="55C30AC1" w14:textId="77777777" w:rsidR="00B65C49" w:rsidRPr="003B5A7E" w:rsidRDefault="00B65C49" w:rsidP="00FD1B5A">
      <w:pPr>
        <w:pStyle w:val="BodyTextIndent2"/>
        <w:tabs>
          <w:tab w:val="clear" w:pos="90"/>
          <w:tab w:val="left" w:pos="1980"/>
        </w:tabs>
        <w:rPr>
          <w:rFonts w:cs="Arial"/>
          <w:strike w:val="0"/>
          <w:sz w:val="21"/>
          <w:szCs w:val="21"/>
        </w:rPr>
      </w:pPr>
    </w:p>
    <w:p w14:paraId="4FF24C14" w14:textId="329F8784" w:rsidR="00C75B6B" w:rsidRPr="003B5A7E" w:rsidRDefault="00B65C49" w:rsidP="00FD1B5A">
      <w:pPr>
        <w:pStyle w:val="BodyTextIndent2"/>
        <w:tabs>
          <w:tab w:val="clear" w:pos="90"/>
          <w:tab w:val="left" w:pos="1980"/>
        </w:tabs>
        <w:rPr>
          <w:rFonts w:cs="Arial"/>
          <w:strike w:val="0"/>
          <w:sz w:val="21"/>
          <w:szCs w:val="21"/>
        </w:rPr>
      </w:pPr>
      <w:r w:rsidRPr="003B5A7E">
        <w:rPr>
          <w:rFonts w:cs="Arial"/>
          <w:strike w:val="0"/>
          <w:sz w:val="21"/>
          <w:szCs w:val="21"/>
        </w:rPr>
        <w:tab/>
      </w:r>
      <w:r w:rsidRPr="003B5A7E">
        <w:rPr>
          <w:rFonts w:cs="Arial"/>
          <w:strike w:val="0"/>
          <w:sz w:val="21"/>
          <w:szCs w:val="21"/>
        </w:rPr>
        <w:tab/>
      </w:r>
      <w:r w:rsidR="00C32D0F" w:rsidRPr="003B5A7E">
        <w:rPr>
          <w:rFonts w:cs="Arial"/>
          <w:strike w:val="0"/>
          <w:sz w:val="21"/>
          <w:szCs w:val="21"/>
        </w:rPr>
        <w:t>S</w:t>
      </w:r>
      <w:r w:rsidR="00C75B6B" w:rsidRPr="003B5A7E">
        <w:rPr>
          <w:rFonts w:cs="Arial"/>
          <w:strike w:val="0"/>
          <w:sz w:val="21"/>
          <w:szCs w:val="21"/>
        </w:rPr>
        <w:t>ite</w:t>
      </w:r>
      <w:r w:rsidR="00C32D0F" w:rsidRPr="003B5A7E">
        <w:rPr>
          <w:rFonts w:cs="Arial"/>
          <w:strike w:val="0"/>
          <w:sz w:val="21"/>
          <w:szCs w:val="21"/>
        </w:rPr>
        <w:t>s</w:t>
      </w:r>
      <w:r w:rsidR="00C75B6B" w:rsidRPr="003B5A7E">
        <w:rPr>
          <w:rFonts w:cs="Arial"/>
          <w:strike w:val="0"/>
          <w:sz w:val="21"/>
          <w:szCs w:val="21"/>
        </w:rPr>
        <w:t xml:space="preserve"> with fewer than 50 families offered services </w:t>
      </w:r>
      <w:r w:rsidR="00C32D0F" w:rsidRPr="003B5A7E">
        <w:rPr>
          <w:rFonts w:cs="Arial"/>
          <w:strike w:val="0"/>
          <w:sz w:val="21"/>
          <w:szCs w:val="21"/>
        </w:rPr>
        <w:t>over a two year period have</w:t>
      </w:r>
      <w:r w:rsidR="00C75B6B" w:rsidRPr="003B5A7E">
        <w:rPr>
          <w:rFonts w:cs="Arial"/>
          <w:strike w:val="0"/>
          <w:sz w:val="21"/>
          <w:szCs w:val="21"/>
        </w:rPr>
        <w:t xml:space="preserve"> collected </w:t>
      </w:r>
      <w:r w:rsidR="00692971" w:rsidRPr="003B5A7E">
        <w:rPr>
          <w:rFonts w:cs="Arial"/>
          <w:strike w:val="0"/>
          <w:sz w:val="21"/>
          <w:szCs w:val="21"/>
        </w:rPr>
        <w:t>informal data</w:t>
      </w:r>
      <w:r w:rsidR="00C75B6B" w:rsidRPr="003B5A7E">
        <w:rPr>
          <w:rFonts w:cs="Arial"/>
          <w:strike w:val="0"/>
          <w:sz w:val="21"/>
          <w:szCs w:val="21"/>
        </w:rPr>
        <w:t xml:space="preserve"> and reasons why families are not accepting services.</w:t>
      </w:r>
    </w:p>
    <w:p w14:paraId="1D5D7243" w14:textId="77777777" w:rsidR="00C75B6B" w:rsidRPr="003B5A7E" w:rsidRDefault="00C75B6B" w:rsidP="00FD1B5A">
      <w:pPr>
        <w:pStyle w:val="BodyTextIndent2"/>
        <w:tabs>
          <w:tab w:val="clear" w:pos="90"/>
          <w:tab w:val="left" w:pos="1980"/>
        </w:tabs>
        <w:rPr>
          <w:rFonts w:cs="Arial"/>
          <w:sz w:val="21"/>
          <w:szCs w:val="21"/>
        </w:rPr>
      </w:pPr>
    </w:p>
    <w:p w14:paraId="642DA8A5" w14:textId="77777777" w:rsidR="00B65C49" w:rsidRPr="003B5A7E" w:rsidRDefault="00E8686F" w:rsidP="00FD1B5A">
      <w:pPr>
        <w:pStyle w:val="BodyTextIndent2"/>
        <w:tabs>
          <w:tab w:val="clear" w:pos="90"/>
          <w:tab w:val="left" w:pos="1980"/>
        </w:tabs>
        <w:rPr>
          <w:rFonts w:cs="Arial"/>
          <w:strike w:val="0"/>
          <w:sz w:val="21"/>
          <w:szCs w:val="21"/>
        </w:rPr>
      </w:pPr>
      <w:r w:rsidRPr="003B5A7E">
        <w:rPr>
          <w:rFonts w:cs="Arial"/>
          <w:strike w:val="0"/>
          <w:sz w:val="21"/>
          <w:szCs w:val="21"/>
        </w:rPr>
        <w:t>1</w:t>
      </w:r>
      <w:r w:rsidRPr="003B5A7E">
        <w:rPr>
          <w:rFonts w:cs="Arial"/>
          <w:strike w:val="0"/>
          <w:sz w:val="21"/>
          <w:szCs w:val="21"/>
        </w:rPr>
        <w:tab/>
        <w:t>-</w:t>
      </w:r>
      <w:r w:rsidRPr="003B5A7E">
        <w:rPr>
          <w:rFonts w:cs="Arial"/>
          <w:strike w:val="0"/>
          <w:sz w:val="21"/>
          <w:szCs w:val="21"/>
        </w:rPr>
        <w:tab/>
        <w:t xml:space="preserve">Any one of the following:  </w:t>
      </w:r>
    </w:p>
    <w:p w14:paraId="2D832E63" w14:textId="77777777" w:rsidR="00B65C49" w:rsidRPr="003B5A7E" w:rsidRDefault="00B65C49" w:rsidP="00FD1B5A">
      <w:pPr>
        <w:pStyle w:val="BodyTextIndent2"/>
        <w:tabs>
          <w:tab w:val="clear" w:pos="90"/>
          <w:tab w:val="left" w:pos="1980"/>
        </w:tabs>
        <w:rPr>
          <w:rFonts w:cs="Arial"/>
          <w:strike w:val="0"/>
          <w:sz w:val="21"/>
          <w:szCs w:val="21"/>
        </w:rPr>
      </w:pPr>
      <w:r w:rsidRPr="003B5A7E">
        <w:rPr>
          <w:rFonts w:cs="Arial"/>
          <w:strike w:val="0"/>
          <w:sz w:val="21"/>
          <w:szCs w:val="21"/>
        </w:rPr>
        <w:tab/>
      </w:r>
      <w:r w:rsidRPr="003B5A7E">
        <w:rPr>
          <w:rFonts w:cs="Arial"/>
          <w:strike w:val="0"/>
          <w:sz w:val="21"/>
          <w:szCs w:val="21"/>
        </w:rPr>
        <w:tab/>
        <w:t xml:space="preserve">1) </w:t>
      </w:r>
      <w:r w:rsidR="00E8686F" w:rsidRPr="003B5A7E">
        <w:rPr>
          <w:rFonts w:cs="Arial"/>
          <w:strike w:val="0"/>
          <w:sz w:val="21"/>
          <w:szCs w:val="21"/>
        </w:rPr>
        <w:t>t</w:t>
      </w:r>
      <w:r w:rsidR="00C75B6B" w:rsidRPr="003B5A7E">
        <w:rPr>
          <w:rFonts w:cs="Arial"/>
          <w:strike w:val="0"/>
          <w:sz w:val="21"/>
          <w:szCs w:val="21"/>
        </w:rPr>
        <w:t xml:space="preserve">he site does not </w:t>
      </w:r>
      <w:r w:rsidR="005718E2" w:rsidRPr="003B5A7E">
        <w:rPr>
          <w:rFonts w:cs="Arial"/>
          <w:strike w:val="0"/>
          <w:sz w:val="21"/>
          <w:szCs w:val="21"/>
        </w:rPr>
        <w:t xml:space="preserve">yet </w:t>
      </w:r>
      <w:r w:rsidR="00C75B6B" w:rsidRPr="003B5A7E">
        <w:rPr>
          <w:rFonts w:cs="Arial"/>
          <w:strike w:val="0"/>
          <w:sz w:val="21"/>
          <w:szCs w:val="21"/>
        </w:rPr>
        <w:t xml:space="preserve">have an </w:t>
      </w:r>
      <w:r w:rsidR="00C75B6B" w:rsidRPr="003B5A7E">
        <w:rPr>
          <w:rFonts w:cs="Arial"/>
          <w:bCs/>
          <w:iCs/>
          <w:strike w:val="0"/>
          <w:sz w:val="21"/>
          <w:szCs w:val="21"/>
        </w:rPr>
        <w:t>analysis</w:t>
      </w:r>
      <w:r w:rsidR="00C75B6B" w:rsidRPr="003B5A7E">
        <w:rPr>
          <w:rFonts w:cs="Arial"/>
          <w:strike w:val="0"/>
          <w:sz w:val="21"/>
          <w:szCs w:val="21"/>
        </w:rPr>
        <w:t xml:space="preserve"> of who </w:t>
      </w:r>
      <w:r w:rsidR="00C75B6B" w:rsidRPr="003B5A7E">
        <w:rPr>
          <w:rFonts w:cs="Arial"/>
          <w:bCs/>
          <w:iCs/>
          <w:strike w:val="0"/>
          <w:sz w:val="21"/>
          <w:szCs w:val="21"/>
        </w:rPr>
        <w:t>refused services</w:t>
      </w:r>
      <w:r w:rsidR="00C75B6B" w:rsidRPr="003B5A7E">
        <w:rPr>
          <w:rFonts w:cs="Arial"/>
          <w:strike w:val="0"/>
          <w:sz w:val="21"/>
          <w:szCs w:val="21"/>
        </w:rPr>
        <w:t xml:space="preserve"> and why; </w:t>
      </w:r>
    </w:p>
    <w:p w14:paraId="47FA5137" w14:textId="77777777" w:rsidR="00B65C49" w:rsidRPr="003B5A7E" w:rsidRDefault="00B65C49" w:rsidP="00FD1B5A">
      <w:pPr>
        <w:pStyle w:val="BodyTextIndent2"/>
        <w:tabs>
          <w:tab w:val="clear" w:pos="90"/>
          <w:tab w:val="left" w:pos="1980"/>
        </w:tabs>
        <w:rPr>
          <w:rFonts w:cs="Arial"/>
          <w:strike w:val="0"/>
          <w:sz w:val="21"/>
          <w:szCs w:val="21"/>
        </w:rPr>
      </w:pPr>
      <w:r w:rsidRPr="003B5A7E">
        <w:rPr>
          <w:rFonts w:cs="Arial"/>
          <w:strike w:val="0"/>
          <w:sz w:val="21"/>
          <w:szCs w:val="21"/>
        </w:rPr>
        <w:tab/>
      </w:r>
      <w:r w:rsidRPr="003B5A7E">
        <w:rPr>
          <w:rFonts w:cs="Arial"/>
          <w:strike w:val="0"/>
          <w:sz w:val="21"/>
          <w:szCs w:val="21"/>
        </w:rPr>
        <w:tab/>
        <w:t xml:space="preserve">2) </w:t>
      </w:r>
      <w:r w:rsidR="00C75B6B" w:rsidRPr="003B5A7E">
        <w:rPr>
          <w:rFonts w:cs="Arial"/>
          <w:strike w:val="0"/>
          <w:sz w:val="21"/>
          <w:szCs w:val="21"/>
        </w:rPr>
        <w:t xml:space="preserve">the analysis does not </w:t>
      </w:r>
      <w:r w:rsidR="005D271B" w:rsidRPr="003B5A7E">
        <w:rPr>
          <w:rFonts w:cs="Arial"/>
          <w:strike w:val="0"/>
          <w:sz w:val="21"/>
          <w:szCs w:val="21"/>
        </w:rPr>
        <w:t xml:space="preserve">yet </w:t>
      </w:r>
      <w:r w:rsidR="00C75B6B" w:rsidRPr="003B5A7E">
        <w:rPr>
          <w:rFonts w:cs="Arial"/>
          <w:strike w:val="0"/>
          <w:sz w:val="21"/>
          <w:szCs w:val="21"/>
        </w:rPr>
        <w:t>include both</w:t>
      </w:r>
      <w:r w:rsidR="00127B36" w:rsidRPr="003B5A7E">
        <w:rPr>
          <w:rFonts w:cs="Arial"/>
          <w:strike w:val="0"/>
          <w:sz w:val="21"/>
          <w:szCs w:val="21"/>
        </w:rPr>
        <w:t xml:space="preserve"> formal and informal data</w:t>
      </w:r>
      <w:r w:rsidR="00C75B6B" w:rsidRPr="003B5A7E">
        <w:rPr>
          <w:rFonts w:cs="Arial"/>
          <w:strike w:val="0"/>
          <w:sz w:val="21"/>
          <w:szCs w:val="21"/>
        </w:rPr>
        <w:t xml:space="preserve">; </w:t>
      </w:r>
    </w:p>
    <w:p w14:paraId="26F94F72" w14:textId="77777777" w:rsidR="00B65C49" w:rsidRPr="003B5A7E" w:rsidRDefault="00B65C49" w:rsidP="00FD1B5A">
      <w:pPr>
        <w:pStyle w:val="BodyTextIndent2"/>
        <w:tabs>
          <w:tab w:val="clear" w:pos="90"/>
          <w:tab w:val="left" w:pos="1980"/>
        </w:tabs>
        <w:rPr>
          <w:rFonts w:cs="Arial"/>
          <w:strike w:val="0"/>
          <w:sz w:val="21"/>
          <w:szCs w:val="21"/>
        </w:rPr>
      </w:pPr>
      <w:r w:rsidRPr="003B5A7E">
        <w:rPr>
          <w:rFonts w:cs="Arial"/>
          <w:strike w:val="0"/>
          <w:sz w:val="21"/>
          <w:szCs w:val="21"/>
        </w:rPr>
        <w:tab/>
      </w:r>
      <w:r w:rsidRPr="003B5A7E">
        <w:rPr>
          <w:rFonts w:cs="Arial"/>
          <w:strike w:val="0"/>
          <w:sz w:val="21"/>
          <w:szCs w:val="21"/>
        </w:rPr>
        <w:tab/>
        <w:t xml:space="preserve">3) </w:t>
      </w:r>
      <w:r w:rsidR="00C75B6B" w:rsidRPr="003B5A7E">
        <w:rPr>
          <w:rFonts w:cs="Arial"/>
          <w:iCs/>
          <w:strike w:val="0"/>
          <w:sz w:val="21"/>
          <w:szCs w:val="21"/>
        </w:rPr>
        <w:t xml:space="preserve">the analysis </w:t>
      </w:r>
      <w:r w:rsidR="00C75B6B" w:rsidRPr="003B5A7E">
        <w:rPr>
          <w:rFonts w:cs="Arial"/>
          <w:bCs/>
          <w:strike w:val="0"/>
          <w:sz w:val="21"/>
          <w:szCs w:val="21"/>
        </w:rPr>
        <w:t xml:space="preserve">does not </w:t>
      </w:r>
      <w:r w:rsidR="005D271B" w:rsidRPr="003B5A7E">
        <w:rPr>
          <w:rFonts w:cs="Arial"/>
          <w:strike w:val="0"/>
          <w:sz w:val="21"/>
          <w:szCs w:val="21"/>
        </w:rPr>
        <w:t>yet</w:t>
      </w:r>
      <w:r w:rsidR="005D271B" w:rsidRPr="003B5A7E">
        <w:rPr>
          <w:rFonts w:cs="Arial"/>
          <w:bCs/>
          <w:strike w:val="0"/>
          <w:sz w:val="21"/>
          <w:szCs w:val="21"/>
        </w:rPr>
        <w:t xml:space="preserve"> </w:t>
      </w:r>
      <w:r w:rsidR="00C75B6B" w:rsidRPr="003B5A7E">
        <w:rPr>
          <w:rFonts w:cs="Arial"/>
          <w:bCs/>
          <w:strike w:val="0"/>
          <w:sz w:val="21"/>
          <w:szCs w:val="21"/>
        </w:rPr>
        <w:t xml:space="preserve">include at least one factor from each of the </w:t>
      </w:r>
      <w:r w:rsidRPr="003B5A7E">
        <w:rPr>
          <w:rFonts w:cs="Arial"/>
          <w:bCs/>
          <w:strike w:val="0"/>
          <w:sz w:val="21"/>
          <w:szCs w:val="21"/>
        </w:rPr>
        <w:t>three</w:t>
      </w:r>
      <w:r w:rsidR="00C75B6B" w:rsidRPr="003B5A7E">
        <w:rPr>
          <w:rFonts w:cs="Arial"/>
          <w:bCs/>
          <w:strike w:val="0"/>
          <w:sz w:val="21"/>
          <w:szCs w:val="21"/>
        </w:rPr>
        <w:t xml:space="preserve"> categories, </w:t>
      </w:r>
      <w:r w:rsidRPr="003B5A7E">
        <w:rPr>
          <w:rFonts w:cs="Arial"/>
          <w:bCs/>
          <w:strike w:val="0"/>
          <w:sz w:val="21"/>
          <w:szCs w:val="21"/>
        </w:rPr>
        <w:t>(</w:t>
      </w:r>
      <w:r w:rsidR="00C75B6B" w:rsidRPr="003B5A7E">
        <w:rPr>
          <w:rFonts w:cs="Arial"/>
          <w:iCs/>
          <w:strike w:val="0"/>
          <w:sz w:val="21"/>
          <w:szCs w:val="21"/>
        </w:rPr>
        <w:t>programmatic</w:t>
      </w:r>
      <w:r w:rsidR="00C75B6B" w:rsidRPr="003B5A7E">
        <w:rPr>
          <w:rFonts w:cs="Arial"/>
          <w:bCs/>
          <w:strike w:val="0"/>
          <w:sz w:val="21"/>
          <w:szCs w:val="21"/>
        </w:rPr>
        <w:t xml:space="preserve">, </w:t>
      </w:r>
      <w:r w:rsidR="00C75B6B" w:rsidRPr="003B5A7E">
        <w:rPr>
          <w:rFonts w:cs="Arial"/>
          <w:iCs/>
          <w:strike w:val="0"/>
          <w:sz w:val="21"/>
          <w:szCs w:val="21"/>
        </w:rPr>
        <w:t>demographic</w:t>
      </w:r>
      <w:r w:rsidRPr="003B5A7E">
        <w:rPr>
          <w:rFonts w:cs="Arial"/>
          <w:bCs/>
          <w:strike w:val="0"/>
          <w:sz w:val="21"/>
          <w:szCs w:val="21"/>
        </w:rPr>
        <w:t>, and</w:t>
      </w:r>
      <w:r w:rsidR="00C75B6B" w:rsidRPr="003B5A7E">
        <w:rPr>
          <w:rFonts w:cs="Arial"/>
          <w:bCs/>
          <w:strike w:val="0"/>
          <w:sz w:val="21"/>
          <w:szCs w:val="21"/>
        </w:rPr>
        <w:t xml:space="preserve"> </w:t>
      </w:r>
      <w:r w:rsidR="00C75B6B" w:rsidRPr="003B5A7E">
        <w:rPr>
          <w:rFonts w:cs="Arial"/>
          <w:iCs/>
          <w:strike w:val="0"/>
          <w:sz w:val="21"/>
          <w:szCs w:val="21"/>
        </w:rPr>
        <w:t>social</w:t>
      </w:r>
      <w:r w:rsidRPr="003B5A7E">
        <w:rPr>
          <w:rFonts w:cs="Arial"/>
          <w:iCs/>
          <w:strike w:val="0"/>
          <w:sz w:val="21"/>
          <w:szCs w:val="21"/>
        </w:rPr>
        <w:t>)</w:t>
      </w:r>
      <w:r w:rsidR="00C75B6B" w:rsidRPr="003B5A7E">
        <w:rPr>
          <w:rFonts w:cs="Arial"/>
          <w:iCs/>
          <w:strike w:val="0"/>
          <w:sz w:val="21"/>
          <w:szCs w:val="21"/>
        </w:rPr>
        <w:t>;</w:t>
      </w:r>
      <w:r w:rsidR="00C75B6B" w:rsidRPr="003B5A7E">
        <w:rPr>
          <w:rFonts w:cs="Arial"/>
          <w:strike w:val="0"/>
          <w:sz w:val="21"/>
          <w:szCs w:val="21"/>
        </w:rPr>
        <w:t xml:space="preserve"> </w:t>
      </w:r>
    </w:p>
    <w:p w14:paraId="1980B140" w14:textId="77777777" w:rsidR="00B65C49" w:rsidRPr="003B5A7E" w:rsidRDefault="00B65C49" w:rsidP="00FD1B5A">
      <w:pPr>
        <w:pStyle w:val="BodyTextIndent2"/>
        <w:tabs>
          <w:tab w:val="clear" w:pos="90"/>
          <w:tab w:val="left" w:pos="1980"/>
        </w:tabs>
        <w:rPr>
          <w:rFonts w:cs="Arial"/>
          <w:strike w:val="0"/>
          <w:sz w:val="21"/>
          <w:szCs w:val="21"/>
        </w:rPr>
      </w:pPr>
      <w:r w:rsidRPr="003B5A7E">
        <w:rPr>
          <w:rFonts w:cs="Arial"/>
          <w:strike w:val="0"/>
          <w:sz w:val="21"/>
          <w:szCs w:val="21"/>
        </w:rPr>
        <w:tab/>
      </w:r>
      <w:r w:rsidRPr="003B5A7E">
        <w:rPr>
          <w:rFonts w:cs="Arial"/>
          <w:strike w:val="0"/>
          <w:sz w:val="21"/>
          <w:szCs w:val="21"/>
        </w:rPr>
        <w:tab/>
        <w:t xml:space="preserve">4) </w:t>
      </w:r>
      <w:r w:rsidR="00C75B6B" w:rsidRPr="003B5A7E">
        <w:rPr>
          <w:rFonts w:cs="Arial"/>
          <w:strike w:val="0"/>
          <w:sz w:val="21"/>
          <w:szCs w:val="21"/>
        </w:rPr>
        <w:t>the analysis does not</w:t>
      </w:r>
      <w:r w:rsidR="005D271B" w:rsidRPr="003B5A7E">
        <w:rPr>
          <w:rFonts w:cs="Arial"/>
          <w:strike w:val="0"/>
          <w:sz w:val="21"/>
          <w:szCs w:val="21"/>
        </w:rPr>
        <w:t xml:space="preserve"> yet</w:t>
      </w:r>
      <w:r w:rsidR="00C75B6B" w:rsidRPr="003B5A7E">
        <w:rPr>
          <w:rFonts w:cs="Arial"/>
          <w:strike w:val="0"/>
          <w:sz w:val="21"/>
          <w:szCs w:val="21"/>
        </w:rPr>
        <w:t xml:space="preserve"> </w:t>
      </w:r>
      <w:r w:rsidR="00C75B6B" w:rsidRPr="003B5A7E">
        <w:rPr>
          <w:rFonts w:cs="Arial"/>
          <w:bCs/>
          <w:iCs/>
          <w:strike w:val="0"/>
          <w:sz w:val="21"/>
          <w:szCs w:val="21"/>
        </w:rPr>
        <w:t>include a comparison of those who accept and those who decline during the same time period;</w:t>
      </w:r>
      <w:r w:rsidRPr="003B5A7E">
        <w:rPr>
          <w:rFonts w:cs="Arial"/>
          <w:strike w:val="0"/>
          <w:sz w:val="21"/>
          <w:szCs w:val="21"/>
        </w:rPr>
        <w:t xml:space="preserve"> </w:t>
      </w:r>
    </w:p>
    <w:p w14:paraId="35686FE9" w14:textId="77777777" w:rsidR="00B65C49" w:rsidRPr="003B5A7E" w:rsidRDefault="00B65C49" w:rsidP="00FD1B5A">
      <w:pPr>
        <w:pStyle w:val="BodyTextIndent2"/>
        <w:tabs>
          <w:tab w:val="clear" w:pos="90"/>
          <w:tab w:val="left" w:pos="1980"/>
        </w:tabs>
        <w:rPr>
          <w:rFonts w:cs="Arial"/>
          <w:strike w:val="0"/>
          <w:sz w:val="21"/>
          <w:szCs w:val="21"/>
        </w:rPr>
      </w:pPr>
      <w:r w:rsidRPr="003B5A7E">
        <w:rPr>
          <w:rFonts w:cs="Arial"/>
          <w:strike w:val="0"/>
          <w:sz w:val="21"/>
          <w:szCs w:val="21"/>
        </w:rPr>
        <w:tab/>
      </w:r>
      <w:r w:rsidRPr="003B5A7E">
        <w:rPr>
          <w:rFonts w:cs="Arial"/>
          <w:strike w:val="0"/>
          <w:sz w:val="21"/>
          <w:szCs w:val="21"/>
        </w:rPr>
        <w:tab/>
        <w:t xml:space="preserve">5) </w:t>
      </w:r>
      <w:r w:rsidR="00C75B6B" w:rsidRPr="003B5A7E">
        <w:rPr>
          <w:rFonts w:cs="Arial"/>
          <w:strike w:val="0"/>
          <w:sz w:val="21"/>
          <w:szCs w:val="21"/>
        </w:rPr>
        <w:t xml:space="preserve">the analysis is not </w:t>
      </w:r>
      <w:r w:rsidR="005D271B" w:rsidRPr="003B5A7E">
        <w:rPr>
          <w:rFonts w:cs="Arial"/>
          <w:strike w:val="0"/>
          <w:sz w:val="21"/>
          <w:szCs w:val="21"/>
        </w:rPr>
        <w:t xml:space="preserve">yet </w:t>
      </w:r>
      <w:r w:rsidR="00C75B6B" w:rsidRPr="003B5A7E">
        <w:rPr>
          <w:rFonts w:cs="Arial"/>
          <w:strike w:val="0"/>
          <w:sz w:val="21"/>
          <w:szCs w:val="21"/>
        </w:rPr>
        <w:t xml:space="preserve">conducted at least once every two years; or </w:t>
      </w:r>
    </w:p>
    <w:p w14:paraId="6B5BB63A" w14:textId="13C3052C" w:rsidR="00C75B6B" w:rsidRPr="003B5A7E" w:rsidRDefault="00B65C49" w:rsidP="00FD1B5A">
      <w:pPr>
        <w:pStyle w:val="BodyTextIndent2"/>
        <w:tabs>
          <w:tab w:val="clear" w:pos="90"/>
          <w:tab w:val="left" w:pos="1980"/>
        </w:tabs>
        <w:rPr>
          <w:rFonts w:cs="Arial"/>
          <w:strike w:val="0"/>
          <w:sz w:val="21"/>
          <w:szCs w:val="21"/>
        </w:rPr>
      </w:pPr>
      <w:r w:rsidRPr="003B5A7E">
        <w:rPr>
          <w:rFonts w:cs="Arial"/>
          <w:strike w:val="0"/>
          <w:sz w:val="21"/>
          <w:szCs w:val="21"/>
        </w:rPr>
        <w:tab/>
      </w:r>
      <w:r w:rsidRPr="003B5A7E">
        <w:rPr>
          <w:rFonts w:cs="Arial"/>
          <w:strike w:val="0"/>
          <w:sz w:val="21"/>
          <w:szCs w:val="21"/>
        </w:rPr>
        <w:tab/>
        <w:t xml:space="preserve">6) </w:t>
      </w:r>
      <w:r w:rsidR="00C75B6B" w:rsidRPr="003B5A7E">
        <w:rPr>
          <w:rFonts w:cs="Arial"/>
          <w:strike w:val="0"/>
          <w:sz w:val="21"/>
          <w:szCs w:val="21"/>
        </w:rPr>
        <w:t xml:space="preserve">if a smaller site, the site has not </w:t>
      </w:r>
      <w:r w:rsidR="005D271B" w:rsidRPr="003B5A7E">
        <w:rPr>
          <w:rFonts w:cs="Arial"/>
          <w:strike w:val="0"/>
          <w:sz w:val="21"/>
          <w:szCs w:val="21"/>
        </w:rPr>
        <w:t xml:space="preserve">yet, </w:t>
      </w:r>
      <w:r w:rsidR="00C75B6B" w:rsidRPr="003B5A7E">
        <w:rPr>
          <w:rFonts w:cs="Arial"/>
          <w:strike w:val="0"/>
          <w:sz w:val="21"/>
          <w:szCs w:val="21"/>
        </w:rPr>
        <w:t>at a minimum</w:t>
      </w:r>
      <w:r w:rsidR="005D271B" w:rsidRPr="003B5A7E">
        <w:rPr>
          <w:rFonts w:cs="Arial"/>
          <w:strike w:val="0"/>
          <w:sz w:val="21"/>
          <w:szCs w:val="21"/>
        </w:rPr>
        <w:t>,</w:t>
      </w:r>
      <w:r w:rsidR="00C75B6B" w:rsidRPr="003B5A7E">
        <w:rPr>
          <w:rFonts w:cs="Arial"/>
          <w:strike w:val="0"/>
          <w:sz w:val="21"/>
          <w:szCs w:val="21"/>
        </w:rPr>
        <w:t xml:space="preserve"> collected </w:t>
      </w:r>
      <w:r w:rsidR="00692971" w:rsidRPr="003B5A7E">
        <w:rPr>
          <w:rFonts w:cs="Arial"/>
          <w:strike w:val="0"/>
          <w:sz w:val="21"/>
          <w:szCs w:val="21"/>
        </w:rPr>
        <w:t>informal data</w:t>
      </w:r>
      <w:r w:rsidR="00C75B6B" w:rsidRPr="003B5A7E">
        <w:rPr>
          <w:rFonts w:cs="Arial"/>
          <w:strike w:val="0"/>
          <w:sz w:val="21"/>
          <w:szCs w:val="21"/>
        </w:rPr>
        <w:t xml:space="preserve"> and reasons why families are not accepting.</w:t>
      </w:r>
    </w:p>
    <w:p w14:paraId="41203017" w14:textId="77777777" w:rsidR="00BF0A39" w:rsidRPr="003B5A7E" w:rsidRDefault="00BF0A39" w:rsidP="00FD1B5A">
      <w:pPr>
        <w:pStyle w:val="BodyTextIndent2"/>
        <w:tabs>
          <w:tab w:val="clear" w:pos="90"/>
          <w:tab w:val="left" w:pos="1980"/>
        </w:tabs>
        <w:rPr>
          <w:rFonts w:cs="Arial"/>
          <w:strike w:val="0"/>
          <w:sz w:val="21"/>
          <w:szCs w:val="21"/>
        </w:rPr>
      </w:pPr>
    </w:p>
    <w:p w14:paraId="70BECEDE" w14:textId="5321E220"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NA</w:t>
      </w:r>
      <w:r w:rsidRPr="003B5A7E">
        <w:rPr>
          <w:rFonts w:cs="Arial"/>
          <w:strike w:val="0"/>
          <w:sz w:val="21"/>
          <w:szCs w:val="21"/>
        </w:rPr>
        <w:tab/>
        <w:t>-</w:t>
      </w:r>
      <w:r w:rsidRPr="003B5A7E">
        <w:rPr>
          <w:rFonts w:cs="Arial"/>
          <w:strike w:val="0"/>
          <w:sz w:val="21"/>
          <w:szCs w:val="21"/>
        </w:rPr>
        <w:tab/>
        <w:t>The site did not offer HF</w:t>
      </w:r>
      <w:r w:rsidR="00127B36" w:rsidRPr="003B5A7E">
        <w:rPr>
          <w:rFonts w:cs="Arial"/>
          <w:strike w:val="0"/>
          <w:sz w:val="21"/>
          <w:szCs w:val="21"/>
        </w:rPr>
        <w:t>A</w:t>
      </w:r>
      <w:r w:rsidRPr="003B5A7E">
        <w:rPr>
          <w:rFonts w:cs="Arial"/>
          <w:strike w:val="0"/>
          <w:sz w:val="21"/>
          <w:szCs w:val="21"/>
        </w:rPr>
        <w:t xml:space="preserve"> services to any new </w:t>
      </w:r>
      <w:r w:rsidRPr="003B5A7E">
        <w:rPr>
          <w:rFonts w:cs="Arial"/>
          <w:bCs/>
          <w:iCs/>
          <w:strike w:val="0"/>
          <w:sz w:val="21"/>
          <w:szCs w:val="21"/>
        </w:rPr>
        <w:t>families</w:t>
      </w:r>
      <w:r w:rsidRPr="003B5A7E">
        <w:rPr>
          <w:rFonts w:cs="Arial"/>
          <w:strike w:val="0"/>
          <w:sz w:val="21"/>
          <w:szCs w:val="21"/>
        </w:rPr>
        <w:t xml:space="preserve"> in the last two years. </w:t>
      </w:r>
    </w:p>
    <w:p w14:paraId="6313044C" w14:textId="300DEBE0" w:rsidR="00C75B6B" w:rsidRPr="003B5A7E" w:rsidRDefault="00C75B6B" w:rsidP="00FD1B5A">
      <w:pPr>
        <w:ind w:left="2160" w:hanging="720"/>
        <w:jc w:val="both"/>
        <w:rPr>
          <w:rFonts w:ascii="Arial" w:hAnsi="Arial" w:cs="Arial"/>
          <w:color w:val="000080"/>
          <w:sz w:val="21"/>
          <w:szCs w:val="21"/>
        </w:rPr>
      </w:pPr>
      <w:r w:rsidRPr="003B5A7E">
        <w:rPr>
          <w:rFonts w:ascii="Arial" w:hAnsi="Arial" w:cs="Arial"/>
          <w:color w:val="000080"/>
          <w:sz w:val="21"/>
          <w:szCs w:val="21"/>
        </w:rPr>
        <w:lastRenderedPageBreak/>
        <w:sym w:font="Wingdings" w:char="F04A"/>
      </w:r>
      <w:r w:rsidRPr="003B5A7E">
        <w:rPr>
          <w:rFonts w:ascii="Arial" w:hAnsi="Arial" w:cs="Arial"/>
          <w:color w:val="000080"/>
          <w:sz w:val="21"/>
          <w:szCs w:val="21"/>
        </w:rPr>
        <w:t xml:space="preserve"> Tip: For those whose acceptance rate has remained 90% or more over a 2 year period (3 rating)</w:t>
      </w:r>
      <w:r w:rsidRPr="003B5A7E">
        <w:t xml:space="preserve"> </w:t>
      </w:r>
      <w:r w:rsidRPr="003B5A7E">
        <w:rPr>
          <w:rFonts w:ascii="Arial" w:hAnsi="Arial" w:cs="Arial"/>
          <w:color w:val="000080"/>
          <w:sz w:val="21"/>
          <w:szCs w:val="21"/>
        </w:rPr>
        <w:t xml:space="preserve">the site is encouraged to collect </w:t>
      </w:r>
      <w:r w:rsidR="00692971" w:rsidRPr="003B5A7E">
        <w:rPr>
          <w:rFonts w:ascii="Arial" w:hAnsi="Arial" w:cs="Arial"/>
          <w:color w:val="000080"/>
          <w:sz w:val="21"/>
          <w:szCs w:val="21"/>
        </w:rPr>
        <w:t>informal data</w:t>
      </w:r>
      <w:r w:rsidRPr="003B5A7E">
        <w:rPr>
          <w:rFonts w:ascii="Arial" w:hAnsi="Arial" w:cs="Arial"/>
          <w:color w:val="000080"/>
          <w:sz w:val="21"/>
          <w:szCs w:val="21"/>
        </w:rPr>
        <w:t xml:space="preserve">, along with reasons why a families might not be accepting </w:t>
      </w:r>
      <w:r w:rsidR="005A075A" w:rsidRPr="003B5A7E">
        <w:rPr>
          <w:rFonts w:ascii="Arial" w:hAnsi="Arial" w:cs="Arial"/>
          <w:color w:val="000080"/>
          <w:sz w:val="21"/>
          <w:szCs w:val="21"/>
        </w:rPr>
        <w:t>services</w:t>
      </w:r>
      <w:r w:rsidRPr="003B5A7E">
        <w:rPr>
          <w:rFonts w:ascii="Arial" w:hAnsi="Arial" w:cs="Arial"/>
          <w:color w:val="000080"/>
          <w:sz w:val="21"/>
          <w:szCs w:val="21"/>
        </w:rPr>
        <w:t>.</w:t>
      </w:r>
    </w:p>
    <w:p w14:paraId="6B98B5F1" w14:textId="77777777" w:rsidR="00C75B6B" w:rsidRPr="003B5A7E" w:rsidRDefault="00C75B6B" w:rsidP="00FD1B5A">
      <w:pPr>
        <w:rPr>
          <w:rFonts w:ascii="Arial" w:hAnsi="Arial" w:cs="Arial"/>
          <w:sz w:val="21"/>
          <w:szCs w:val="21"/>
        </w:rPr>
      </w:pPr>
    </w:p>
    <w:p w14:paraId="201782C1" w14:textId="1ED719CF" w:rsidR="00C87669" w:rsidRPr="003B5A7E" w:rsidRDefault="009E2064" w:rsidP="00C87669">
      <w:pPr>
        <w:pStyle w:val="Heading3"/>
        <w:rPr>
          <w:b w:val="0"/>
        </w:rPr>
      </w:pPr>
      <w:bookmarkStart w:id="126" w:name="One4C"/>
      <w:bookmarkStart w:id="127" w:name="_1-4.C_The_site"/>
      <w:bookmarkEnd w:id="126"/>
      <w:bookmarkEnd w:id="127"/>
      <w:r w:rsidRPr="003B5A7E">
        <w:t>1-4.C</w:t>
      </w:r>
      <w:r w:rsidRPr="003B5A7E">
        <w:tab/>
      </w:r>
      <w:r w:rsidR="00C75B6B" w:rsidRPr="003B5A7E">
        <w:rPr>
          <w:b w:val="0"/>
        </w:rPr>
        <w:t xml:space="preserve">The site </w:t>
      </w:r>
      <w:hyperlink w:anchor="A_Address_Monitor" w:history="1">
        <w:r w:rsidR="00602098" w:rsidRPr="003B5A7E">
          <w:rPr>
            <w:rStyle w:val="Hyperlink"/>
            <w:b w:val="0"/>
          </w:rPr>
          <w:t>addresses</w:t>
        </w:r>
      </w:hyperlink>
      <w:r w:rsidR="00C75B6B" w:rsidRPr="003B5A7E">
        <w:rPr>
          <w:b w:val="0"/>
        </w:rPr>
        <w:t xml:space="preserve"> how it might increase its </w:t>
      </w:r>
      <w:r w:rsidR="00C75B6B" w:rsidRPr="003B5A7E">
        <w:rPr>
          <w:b w:val="0"/>
          <w:bCs/>
          <w:iCs/>
        </w:rPr>
        <w:t>acceptance rate</w:t>
      </w:r>
      <w:r w:rsidR="00C75B6B" w:rsidRPr="003B5A7E">
        <w:rPr>
          <w:b w:val="0"/>
        </w:rPr>
        <w:t xml:space="preserve"> based on its </w:t>
      </w:r>
      <w:r w:rsidR="00C75B6B" w:rsidRPr="003B5A7E">
        <w:rPr>
          <w:b w:val="0"/>
          <w:bCs/>
          <w:iCs/>
        </w:rPr>
        <w:t xml:space="preserve">analysis </w:t>
      </w:r>
      <w:r w:rsidR="00C75B6B" w:rsidRPr="003B5A7E">
        <w:rPr>
          <w:b w:val="0"/>
        </w:rPr>
        <w:t>of those refusing services in comparison to those accepting services.</w:t>
      </w:r>
      <w:r w:rsidR="00C87669" w:rsidRPr="003B5A7E">
        <w:rPr>
          <w:b w:val="0"/>
        </w:rPr>
        <w:t xml:space="preserve"> Sites can use </w:t>
      </w:r>
      <w:hyperlink r:id="rId38" w:history="1">
        <w:r w:rsidR="004940A4" w:rsidRPr="003B5A7E">
          <w:rPr>
            <w:rStyle w:val="Hyperlink"/>
            <w:b w:val="0"/>
            <w:bCs/>
            <w:sz w:val="22"/>
            <w:szCs w:val="22"/>
          </w:rPr>
          <w:t xml:space="preserve">Standard 1 Spreadsheet. </w:t>
        </w:r>
      </w:hyperlink>
    </w:p>
    <w:p w14:paraId="080798C3" w14:textId="77777777" w:rsidR="00C75B6B" w:rsidRPr="003B5A7E" w:rsidRDefault="00C75B6B" w:rsidP="00FD1B5A">
      <w:pPr>
        <w:rPr>
          <w:rFonts w:ascii="Arial" w:hAnsi="Arial" w:cs="Arial"/>
          <w:b/>
          <w:sz w:val="21"/>
          <w:szCs w:val="21"/>
        </w:rPr>
      </w:pPr>
    </w:p>
    <w:p w14:paraId="267C16C1" w14:textId="77777777" w:rsidR="00C75B6B" w:rsidRPr="003B5A7E" w:rsidRDefault="00C75B6B" w:rsidP="00FD1B5A">
      <w:pPr>
        <w:shd w:val="pct10" w:color="000000" w:fill="FFFFFF"/>
        <w:tabs>
          <w:tab w:val="left" w:pos="2520"/>
        </w:tabs>
        <w:ind w:left="1440"/>
        <w:jc w:val="both"/>
        <w:rPr>
          <w:rFonts w:ascii="Arial" w:hAnsi="Arial" w:cs="Arial"/>
          <w:sz w:val="21"/>
          <w:szCs w:val="21"/>
        </w:rPr>
      </w:pPr>
      <w:r w:rsidRPr="003B5A7E">
        <w:rPr>
          <w:rFonts w:ascii="Arial" w:hAnsi="Arial" w:cs="Arial"/>
          <w:sz w:val="21"/>
          <w:szCs w:val="21"/>
        </w:rPr>
        <w:t>1-4.C</w:t>
      </w:r>
      <w:r w:rsidRPr="003B5A7E">
        <w:rPr>
          <w:rFonts w:ascii="Arial" w:hAnsi="Arial" w:cs="Arial"/>
          <w:sz w:val="21"/>
          <w:szCs w:val="21"/>
        </w:rPr>
        <w:tab/>
        <w:t>RATING INDICATORS</w:t>
      </w:r>
    </w:p>
    <w:p w14:paraId="0181C082" w14:textId="77777777" w:rsidR="00C75B6B" w:rsidRPr="003B5A7E" w:rsidRDefault="00C75B6B" w:rsidP="00FD1B5A">
      <w:pPr>
        <w:shd w:val="pct10" w:color="000000" w:fill="FFFFFF"/>
        <w:tabs>
          <w:tab w:val="left" w:pos="2520"/>
        </w:tabs>
        <w:ind w:left="1440"/>
        <w:jc w:val="both"/>
        <w:rPr>
          <w:rFonts w:ascii="Arial" w:hAnsi="Arial" w:cs="Arial"/>
          <w:sz w:val="21"/>
          <w:szCs w:val="21"/>
        </w:rPr>
      </w:pPr>
    </w:p>
    <w:p w14:paraId="69C2FF42" w14:textId="74A73654" w:rsidR="00C75B6B" w:rsidRPr="003B5A7E" w:rsidRDefault="00C75B6B" w:rsidP="00FD1B5A">
      <w:pPr>
        <w:pStyle w:val="BodyTextIndent2"/>
        <w:tabs>
          <w:tab w:val="clear" w:pos="90"/>
          <w:tab w:val="left" w:pos="1980"/>
        </w:tabs>
        <w:rPr>
          <w:rFonts w:cs="Arial"/>
          <w:b/>
          <w:bCs/>
          <w:sz w:val="21"/>
          <w:szCs w:val="21"/>
        </w:rPr>
      </w:pPr>
      <w:r w:rsidRPr="003B5A7E">
        <w:rPr>
          <w:rFonts w:cs="Arial"/>
          <w:strike w:val="0"/>
          <w:sz w:val="21"/>
          <w:szCs w:val="21"/>
        </w:rPr>
        <w:t>3</w:t>
      </w:r>
      <w:r w:rsidRPr="003B5A7E">
        <w:rPr>
          <w:rFonts w:cs="Arial"/>
          <w:strike w:val="0"/>
          <w:sz w:val="21"/>
          <w:szCs w:val="21"/>
        </w:rPr>
        <w:tab/>
        <w:t>-</w:t>
      </w:r>
      <w:r w:rsidRPr="003B5A7E">
        <w:rPr>
          <w:rFonts w:cs="Arial"/>
          <w:strike w:val="0"/>
          <w:sz w:val="21"/>
          <w:szCs w:val="21"/>
        </w:rPr>
        <w:tab/>
      </w:r>
      <w:r w:rsidRPr="003B5A7E">
        <w:rPr>
          <w:rFonts w:cs="Arial"/>
          <w:bCs/>
          <w:strike w:val="0"/>
          <w:sz w:val="21"/>
          <w:szCs w:val="21"/>
        </w:rPr>
        <w:t xml:space="preserve">Based on the </w:t>
      </w:r>
      <w:r w:rsidRPr="003B5A7E">
        <w:rPr>
          <w:rFonts w:cs="Arial"/>
          <w:iCs/>
          <w:strike w:val="0"/>
          <w:sz w:val="21"/>
          <w:szCs w:val="21"/>
        </w:rPr>
        <w:t>analysis</w:t>
      </w:r>
      <w:r w:rsidRPr="003B5A7E">
        <w:rPr>
          <w:rFonts w:cs="Arial"/>
          <w:bCs/>
          <w:strike w:val="0"/>
          <w:sz w:val="21"/>
          <w:szCs w:val="21"/>
        </w:rPr>
        <w:t xml:space="preserve">, the site </w:t>
      </w:r>
      <w:r w:rsidRPr="003B5A7E">
        <w:rPr>
          <w:rFonts w:cs="Arial"/>
          <w:b/>
          <w:bCs/>
          <w:strike w:val="0"/>
          <w:sz w:val="21"/>
          <w:szCs w:val="21"/>
        </w:rPr>
        <w:t>has implemented a plan</w:t>
      </w:r>
      <w:r w:rsidRPr="003B5A7E">
        <w:rPr>
          <w:rFonts w:cs="Arial"/>
          <w:bCs/>
          <w:strike w:val="0"/>
          <w:sz w:val="21"/>
          <w:szCs w:val="21"/>
        </w:rPr>
        <w:t xml:space="preserve"> for increasing its </w:t>
      </w:r>
      <w:r w:rsidRPr="003B5A7E">
        <w:rPr>
          <w:rFonts w:cs="Arial"/>
          <w:iCs/>
          <w:strike w:val="0"/>
          <w:sz w:val="21"/>
          <w:szCs w:val="21"/>
        </w:rPr>
        <w:t>acceptance rate</w:t>
      </w:r>
      <w:r w:rsidRPr="003B5A7E">
        <w:rPr>
          <w:rFonts w:cs="Arial"/>
          <w:bCs/>
          <w:strike w:val="0"/>
          <w:sz w:val="21"/>
          <w:szCs w:val="21"/>
        </w:rPr>
        <w:t xml:space="preserve"> among the individuals who are not currently choosing to participate in </w:t>
      </w:r>
      <w:r w:rsidRPr="003B5A7E">
        <w:rPr>
          <w:rFonts w:cs="Arial"/>
          <w:strike w:val="0"/>
          <w:sz w:val="21"/>
          <w:szCs w:val="21"/>
        </w:rPr>
        <w:t>services</w:t>
      </w:r>
      <w:r w:rsidRPr="003B5A7E">
        <w:rPr>
          <w:rFonts w:cs="Arial"/>
          <w:bCs/>
          <w:strike w:val="0"/>
          <w:sz w:val="21"/>
          <w:szCs w:val="21"/>
        </w:rPr>
        <w:t xml:space="preserve">.  The plan addresses </w:t>
      </w:r>
      <w:r w:rsidRPr="003B5A7E">
        <w:rPr>
          <w:rFonts w:cs="Arial"/>
          <w:iCs/>
          <w:strike w:val="0"/>
          <w:sz w:val="21"/>
          <w:szCs w:val="21"/>
        </w:rPr>
        <w:t>programmatic</w:t>
      </w:r>
      <w:r w:rsidRPr="003B5A7E">
        <w:rPr>
          <w:rFonts w:cs="Arial"/>
          <w:bCs/>
          <w:strike w:val="0"/>
          <w:sz w:val="21"/>
          <w:szCs w:val="21"/>
        </w:rPr>
        <w:t xml:space="preserve">, </w:t>
      </w:r>
      <w:r w:rsidRPr="003B5A7E">
        <w:rPr>
          <w:rFonts w:cs="Arial"/>
          <w:iCs/>
          <w:strike w:val="0"/>
          <w:sz w:val="21"/>
          <w:szCs w:val="21"/>
        </w:rPr>
        <w:t>demographic</w:t>
      </w:r>
      <w:r w:rsidRPr="003B5A7E">
        <w:rPr>
          <w:rFonts w:cs="Arial"/>
          <w:bCs/>
          <w:strike w:val="0"/>
          <w:sz w:val="21"/>
          <w:szCs w:val="21"/>
        </w:rPr>
        <w:t xml:space="preserve">, </w:t>
      </w:r>
      <w:r w:rsidR="00320AF9" w:rsidRPr="003B5A7E">
        <w:rPr>
          <w:rFonts w:cs="Arial"/>
          <w:bCs/>
          <w:strike w:val="0"/>
          <w:sz w:val="21"/>
          <w:szCs w:val="21"/>
        </w:rPr>
        <w:t>or</w:t>
      </w:r>
      <w:r w:rsidRPr="003B5A7E">
        <w:rPr>
          <w:rFonts w:cs="Arial"/>
          <w:bCs/>
          <w:strike w:val="0"/>
          <w:sz w:val="21"/>
          <w:szCs w:val="21"/>
        </w:rPr>
        <w:t xml:space="preserve"> </w:t>
      </w:r>
      <w:r w:rsidRPr="003B5A7E">
        <w:rPr>
          <w:rFonts w:cs="Arial"/>
          <w:iCs/>
          <w:strike w:val="0"/>
          <w:sz w:val="21"/>
          <w:szCs w:val="21"/>
        </w:rPr>
        <w:t>social</w:t>
      </w:r>
      <w:r w:rsidRPr="003B5A7E">
        <w:rPr>
          <w:rFonts w:cs="Arial"/>
          <w:bCs/>
          <w:strike w:val="0"/>
          <w:sz w:val="21"/>
          <w:szCs w:val="21"/>
        </w:rPr>
        <w:t xml:space="preserve"> </w:t>
      </w:r>
      <w:r w:rsidRPr="003B5A7E">
        <w:rPr>
          <w:rFonts w:cs="Arial"/>
          <w:iCs/>
          <w:strike w:val="0"/>
          <w:sz w:val="21"/>
          <w:szCs w:val="21"/>
        </w:rPr>
        <w:t>factors</w:t>
      </w:r>
      <w:r w:rsidRPr="003B5A7E">
        <w:rPr>
          <w:rFonts w:cs="Arial"/>
          <w:bCs/>
          <w:strike w:val="0"/>
          <w:sz w:val="21"/>
          <w:szCs w:val="21"/>
        </w:rPr>
        <w:t xml:space="preserve"> identified within the analysis; </w:t>
      </w:r>
      <w:r w:rsidRPr="003B5A7E">
        <w:rPr>
          <w:rFonts w:cs="Arial"/>
          <w:b/>
          <w:bCs/>
          <w:strike w:val="0"/>
          <w:sz w:val="21"/>
          <w:szCs w:val="21"/>
        </w:rPr>
        <w:t>or</w:t>
      </w:r>
      <w:r w:rsidRPr="003B5A7E">
        <w:rPr>
          <w:rFonts w:cs="Arial"/>
          <w:bCs/>
          <w:strike w:val="0"/>
          <w:sz w:val="21"/>
          <w:szCs w:val="21"/>
        </w:rPr>
        <w:t xml:space="preserve"> </w:t>
      </w:r>
      <w:r w:rsidRPr="003B5A7E">
        <w:rPr>
          <w:rFonts w:cs="Arial"/>
          <w:strike w:val="0"/>
          <w:sz w:val="21"/>
          <w:szCs w:val="21"/>
        </w:rPr>
        <w:t>at least ninety percent (90%) of individuals offered services over the two-year timeframe accepted services, in which case an analysis and plan is not required. Smaller sites have implemented a plan based on the review of informal data and reasons why.</w:t>
      </w:r>
    </w:p>
    <w:p w14:paraId="78C7847B" w14:textId="77777777" w:rsidR="00C75B6B" w:rsidRPr="003B5A7E" w:rsidRDefault="00C75B6B" w:rsidP="00FD1B5A">
      <w:pPr>
        <w:shd w:val="pct10" w:color="000000" w:fill="FFFFFF"/>
        <w:ind w:left="1440"/>
        <w:jc w:val="both"/>
        <w:rPr>
          <w:rFonts w:ascii="Arial" w:hAnsi="Arial" w:cs="Arial"/>
          <w:sz w:val="21"/>
          <w:szCs w:val="21"/>
        </w:rPr>
      </w:pPr>
    </w:p>
    <w:p w14:paraId="19325181" w14:textId="361AE7D3" w:rsidR="00C75B6B" w:rsidRPr="003B5A7E" w:rsidRDefault="00C75B6B" w:rsidP="00FD1B5A">
      <w:pPr>
        <w:pStyle w:val="BodyTextIndent2"/>
        <w:tabs>
          <w:tab w:val="clear" w:pos="90"/>
          <w:tab w:val="left" w:pos="1980"/>
        </w:tabs>
        <w:rPr>
          <w:rFonts w:cs="Arial"/>
          <w:bCs/>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r>
      <w:r w:rsidRPr="003B5A7E">
        <w:rPr>
          <w:rFonts w:cs="Arial"/>
          <w:bCs/>
          <w:strike w:val="0"/>
          <w:sz w:val="21"/>
          <w:szCs w:val="21"/>
        </w:rPr>
        <w:t xml:space="preserve">Based on the </w:t>
      </w:r>
      <w:r w:rsidRPr="003B5A7E">
        <w:rPr>
          <w:rFonts w:cs="Arial"/>
          <w:iCs/>
          <w:strike w:val="0"/>
          <w:sz w:val="21"/>
          <w:szCs w:val="21"/>
        </w:rPr>
        <w:t>analysis</w:t>
      </w:r>
      <w:r w:rsidRPr="003B5A7E">
        <w:rPr>
          <w:rFonts w:cs="Arial"/>
          <w:bCs/>
          <w:strike w:val="0"/>
          <w:sz w:val="21"/>
          <w:szCs w:val="21"/>
        </w:rPr>
        <w:t xml:space="preserve">, the site has a plan for increasing its </w:t>
      </w:r>
      <w:r w:rsidRPr="003B5A7E">
        <w:rPr>
          <w:rFonts w:cs="Arial"/>
          <w:iCs/>
          <w:strike w:val="0"/>
          <w:sz w:val="21"/>
          <w:szCs w:val="21"/>
        </w:rPr>
        <w:t>acceptance rate</w:t>
      </w:r>
      <w:r w:rsidRPr="003B5A7E">
        <w:rPr>
          <w:rFonts w:cs="Arial"/>
          <w:bCs/>
          <w:strike w:val="0"/>
          <w:sz w:val="21"/>
          <w:szCs w:val="21"/>
        </w:rPr>
        <w:t xml:space="preserve"> among the individuals who are not currently choosing to participate in </w:t>
      </w:r>
      <w:r w:rsidRPr="003B5A7E">
        <w:rPr>
          <w:rFonts w:cs="Arial"/>
          <w:strike w:val="0"/>
          <w:sz w:val="21"/>
          <w:szCs w:val="21"/>
        </w:rPr>
        <w:t>services</w:t>
      </w:r>
      <w:r w:rsidRPr="003B5A7E">
        <w:rPr>
          <w:rFonts w:cs="Arial"/>
          <w:bCs/>
          <w:strike w:val="0"/>
          <w:sz w:val="21"/>
          <w:szCs w:val="21"/>
        </w:rPr>
        <w:t xml:space="preserve">.  The plan addresses the </w:t>
      </w:r>
      <w:r w:rsidRPr="003B5A7E">
        <w:rPr>
          <w:rFonts w:cs="Arial"/>
          <w:iCs/>
          <w:strike w:val="0"/>
          <w:sz w:val="21"/>
          <w:szCs w:val="21"/>
        </w:rPr>
        <w:t>programmatic</w:t>
      </w:r>
      <w:r w:rsidRPr="003B5A7E">
        <w:rPr>
          <w:rFonts w:cs="Arial"/>
          <w:bCs/>
          <w:strike w:val="0"/>
          <w:sz w:val="21"/>
          <w:szCs w:val="21"/>
        </w:rPr>
        <w:t xml:space="preserve">, </w:t>
      </w:r>
      <w:r w:rsidRPr="003B5A7E">
        <w:rPr>
          <w:rFonts w:cs="Arial"/>
          <w:iCs/>
          <w:strike w:val="0"/>
          <w:sz w:val="21"/>
          <w:szCs w:val="21"/>
        </w:rPr>
        <w:t>demographic</w:t>
      </w:r>
      <w:r w:rsidRPr="003B5A7E">
        <w:rPr>
          <w:rFonts w:cs="Arial"/>
          <w:bCs/>
          <w:strike w:val="0"/>
          <w:sz w:val="21"/>
          <w:szCs w:val="21"/>
        </w:rPr>
        <w:t xml:space="preserve">, </w:t>
      </w:r>
      <w:r w:rsidR="00320AF9" w:rsidRPr="003B5A7E">
        <w:rPr>
          <w:rFonts w:cs="Arial"/>
          <w:bCs/>
          <w:strike w:val="0"/>
          <w:sz w:val="21"/>
          <w:szCs w:val="21"/>
        </w:rPr>
        <w:t>or</w:t>
      </w:r>
      <w:r w:rsidRPr="003B5A7E">
        <w:rPr>
          <w:rFonts w:cs="Arial"/>
          <w:bCs/>
          <w:strike w:val="0"/>
          <w:sz w:val="21"/>
          <w:szCs w:val="21"/>
        </w:rPr>
        <w:t xml:space="preserve"> </w:t>
      </w:r>
      <w:r w:rsidRPr="003B5A7E">
        <w:rPr>
          <w:rFonts w:cs="Arial"/>
          <w:iCs/>
          <w:strike w:val="0"/>
          <w:sz w:val="21"/>
          <w:szCs w:val="21"/>
        </w:rPr>
        <w:t>social</w:t>
      </w:r>
      <w:r w:rsidRPr="003B5A7E">
        <w:rPr>
          <w:rFonts w:cs="Arial"/>
          <w:bCs/>
          <w:strike w:val="0"/>
          <w:sz w:val="21"/>
          <w:szCs w:val="21"/>
        </w:rPr>
        <w:t xml:space="preserve"> </w:t>
      </w:r>
      <w:r w:rsidRPr="003B5A7E">
        <w:rPr>
          <w:rFonts w:cs="Arial"/>
          <w:iCs/>
          <w:strike w:val="0"/>
          <w:sz w:val="21"/>
          <w:szCs w:val="21"/>
        </w:rPr>
        <w:t>factors identified within the analysis</w:t>
      </w:r>
      <w:r w:rsidRPr="003B5A7E">
        <w:rPr>
          <w:rFonts w:cs="Arial"/>
          <w:bCs/>
          <w:strike w:val="0"/>
          <w:sz w:val="21"/>
          <w:szCs w:val="21"/>
        </w:rPr>
        <w:t xml:space="preserve">; however, </w:t>
      </w:r>
      <w:r w:rsidRPr="003B5A7E">
        <w:rPr>
          <w:rFonts w:cs="Arial"/>
          <w:b/>
          <w:bCs/>
          <w:strike w:val="0"/>
          <w:sz w:val="21"/>
          <w:szCs w:val="21"/>
        </w:rPr>
        <w:t>the plan has not yet been implemented</w:t>
      </w:r>
      <w:r w:rsidRPr="003B5A7E">
        <w:rPr>
          <w:rFonts w:cs="Arial"/>
          <w:bCs/>
          <w:strike w:val="0"/>
          <w:sz w:val="21"/>
          <w:szCs w:val="21"/>
        </w:rPr>
        <w:t xml:space="preserve">. For smaller sites, a plan to increase acceptance has been developed but not yet implemented based on </w:t>
      </w:r>
      <w:r w:rsidR="00692971" w:rsidRPr="003B5A7E">
        <w:rPr>
          <w:rFonts w:cs="Arial"/>
          <w:bCs/>
          <w:strike w:val="0"/>
          <w:sz w:val="21"/>
          <w:szCs w:val="21"/>
        </w:rPr>
        <w:t>informal data</w:t>
      </w:r>
      <w:r w:rsidRPr="003B5A7E">
        <w:rPr>
          <w:rFonts w:cs="Arial"/>
          <w:bCs/>
          <w:strike w:val="0"/>
          <w:sz w:val="21"/>
          <w:szCs w:val="21"/>
        </w:rPr>
        <w:t xml:space="preserve"> collected and reasons why. </w:t>
      </w:r>
    </w:p>
    <w:p w14:paraId="3A6D8E37" w14:textId="77777777" w:rsidR="00C75B6B" w:rsidRPr="003B5A7E" w:rsidRDefault="00C75B6B" w:rsidP="00FD1B5A">
      <w:pPr>
        <w:shd w:val="pct10" w:color="000000" w:fill="FFFFFF"/>
        <w:ind w:left="2520" w:hanging="1080"/>
        <w:jc w:val="both"/>
        <w:rPr>
          <w:rFonts w:ascii="Arial" w:hAnsi="Arial" w:cs="Arial"/>
          <w:sz w:val="21"/>
          <w:szCs w:val="21"/>
        </w:rPr>
      </w:pPr>
    </w:p>
    <w:p w14:paraId="17F5B158" w14:textId="735B73DB"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1</w:t>
      </w:r>
      <w:r w:rsidRPr="003B5A7E">
        <w:rPr>
          <w:rFonts w:cs="Arial"/>
          <w:strike w:val="0"/>
          <w:sz w:val="21"/>
          <w:szCs w:val="21"/>
        </w:rPr>
        <w:tab/>
        <w:t>-</w:t>
      </w:r>
      <w:r w:rsidRPr="003B5A7E">
        <w:rPr>
          <w:rFonts w:cs="Arial"/>
          <w:strike w:val="0"/>
          <w:sz w:val="21"/>
          <w:szCs w:val="21"/>
        </w:rPr>
        <w:tab/>
        <w:t>Any of the following: the site does not</w:t>
      </w:r>
      <w:r w:rsidR="005D271B" w:rsidRPr="003B5A7E">
        <w:rPr>
          <w:rFonts w:cs="Arial"/>
          <w:strike w:val="0"/>
          <w:sz w:val="21"/>
          <w:szCs w:val="21"/>
        </w:rPr>
        <w:t xml:space="preserve"> yet</w:t>
      </w:r>
      <w:r w:rsidRPr="003B5A7E">
        <w:rPr>
          <w:rFonts w:cs="Arial"/>
          <w:strike w:val="0"/>
          <w:sz w:val="21"/>
          <w:szCs w:val="21"/>
        </w:rPr>
        <w:t xml:space="preserve"> </w:t>
      </w:r>
      <w:r w:rsidRPr="003B5A7E">
        <w:rPr>
          <w:rFonts w:cs="Arial"/>
          <w:bCs/>
          <w:strike w:val="0"/>
          <w:sz w:val="21"/>
          <w:szCs w:val="21"/>
        </w:rPr>
        <w:t xml:space="preserve">have a plan; the plan is not </w:t>
      </w:r>
      <w:r w:rsidR="005D271B" w:rsidRPr="003B5A7E">
        <w:rPr>
          <w:rFonts w:cs="Arial"/>
          <w:strike w:val="0"/>
          <w:sz w:val="21"/>
          <w:szCs w:val="21"/>
        </w:rPr>
        <w:t>yet</w:t>
      </w:r>
      <w:r w:rsidR="005D271B" w:rsidRPr="003B5A7E">
        <w:rPr>
          <w:rFonts w:cs="Arial"/>
          <w:bCs/>
          <w:strike w:val="0"/>
          <w:sz w:val="21"/>
          <w:szCs w:val="21"/>
        </w:rPr>
        <w:t xml:space="preserve"> </w:t>
      </w:r>
      <w:r w:rsidRPr="003B5A7E">
        <w:rPr>
          <w:rFonts w:cs="Arial"/>
          <w:bCs/>
          <w:strike w:val="0"/>
          <w:sz w:val="21"/>
          <w:szCs w:val="21"/>
        </w:rPr>
        <w:t xml:space="preserve">based on the analysis; does not </w:t>
      </w:r>
      <w:r w:rsidR="005D271B" w:rsidRPr="003B5A7E">
        <w:rPr>
          <w:rFonts w:cs="Arial"/>
          <w:strike w:val="0"/>
          <w:sz w:val="21"/>
          <w:szCs w:val="21"/>
        </w:rPr>
        <w:t>yet</w:t>
      </w:r>
      <w:r w:rsidR="005D271B" w:rsidRPr="003B5A7E">
        <w:rPr>
          <w:rFonts w:cs="Arial"/>
          <w:bCs/>
          <w:strike w:val="0"/>
          <w:sz w:val="21"/>
          <w:szCs w:val="21"/>
        </w:rPr>
        <w:t xml:space="preserve"> </w:t>
      </w:r>
      <w:r w:rsidRPr="003B5A7E">
        <w:rPr>
          <w:rFonts w:cs="Arial"/>
          <w:bCs/>
          <w:strike w:val="0"/>
          <w:sz w:val="21"/>
          <w:szCs w:val="21"/>
        </w:rPr>
        <w:t xml:space="preserve">address </w:t>
      </w:r>
      <w:r w:rsidRPr="003B5A7E">
        <w:rPr>
          <w:rFonts w:cs="Arial"/>
          <w:iCs/>
          <w:strike w:val="0"/>
          <w:sz w:val="21"/>
          <w:szCs w:val="21"/>
        </w:rPr>
        <w:t>programmatic</w:t>
      </w:r>
      <w:r w:rsidRPr="003B5A7E">
        <w:rPr>
          <w:rFonts w:cs="Arial"/>
          <w:bCs/>
          <w:strike w:val="0"/>
          <w:sz w:val="21"/>
          <w:szCs w:val="21"/>
        </w:rPr>
        <w:t xml:space="preserve">, </w:t>
      </w:r>
      <w:r w:rsidRPr="003B5A7E">
        <w:rPr>
          <w:rFonts w:cs="Arial"/>
          <w:iCs/>
          <w:strike w:val="0"/>
          <w:sz w:val="21"/>
          <w:szCs w:val="21"/>
        </w:rPr>
        <w:t>demographic</w:t>
      </w:r>
      <w:r w:rsidRPr="003B5A7E">
        <w:rPr>
          <w:rFonts w:cs="Arial"/>
          <w:bCs/>
          <w:strike w:val="0"/>
          <w:sz w:val="21"/>
          <w:szCs w:val="21"/>
        </w:rPr>
        <w:t xml:space="preserve">, and </w:t>
      </w:r>
      <w:r w:rsidRPr="003B5A7E">
        <w:rPr>
          <w:rFonts w:cs="Arial"/>
          <w:iCs/>
          <w:strike w:val="0"/>
          <w:sz w:val="21"/>
          <w:szCs w:val="21"/>
        </w:rPr>
        <w:t>social</w:t>
      </w:r>
      <w:r w:rsidRPr="003B5A7E">
        <w:rPr>
          <w:rFonts w:cs="Arial"/>
          <w:bCs/>
          <w:strike w:val="0"/>
          <w:sz w:val="21"/>
          <w:szCs w:val="21"/>
        </w:rPr>
        <w:t xml:space="preserve"> </w:t>
      </w:r>
      <w:r w:rsidRPr="003B5A7E">
        <w:rPr>
          <w:rFonts w:cs="Arial"/>
          <w:iCs/>
          <w:strike w:val="0"/>
          <w:sz w:val="21"/>
          <w:szCs w:val="21"/>
        </w:rPr>
        <w:t>factors identified within the analysis;</w:t>
      </w:r>
      <w:r w:rsidRPr="003B5A7E">
        <w:rPr>
          <w:rFonts w:cs="Arial"/>
          <w:bCs/>
          <w:strike w:val="0"/>
          <w:sz w:val="21"/>
          <w:szCs w:val="21"/>
        </w:rPr>
        <w:t xml:space="preserve"> or does not</w:t>
      </w:r>
      <w:r w:rsidRPr="003B5A7E">
        <w:rPr>
          <w:rFonts w:cs="Arial"/>
          <w:strike w:val="0"/>
          <w:sz w:val="21"/>
          <w:szCs w:val="21"/>
        </w:rPr>
        <w:t xml:space="preserve"> </w:t>
      </w:r>
      <w:r w:rsidR="005D271B" w:rsidRPr="003B5A7E">
        <w:rPr>
          <w:rFonts w:cs="Arial"/>
          <w:strike w:val="0"/>
          <w:sz w:val="21"/>
          <w:szCs w:val="21"/>
        </w:rPr>
        <w:t xml:space="preserve">yet </w:t>
      </w:r>
      <w:r w:rsidRPr="003B5A7E">
        <w:rPr>
          <w:rFonts w:cs="Arial"/>
          <w:strike w:val="0"/>
          <w:sz w:val="21"/>
          <w:szCs w:val="21"/>
        </w:rPr>
        <w:t xml:space="preserve">address how it might increase its </w:t>
      </w:r>
      <w:r w:rsidRPr="003B5A7E">
        <w:rPr>
          <w:rFonts w:cs="Arial"/>
          <w:bCs/>
          <w:iCs/>
          <w:strike w:val="0"/>
          <w:sz w:val="21"/>
          <w:szCs w:val="21"/>
        </w:rPr>
        <w:t>acceptance rate</w:t>
      </w:r>
      <w:r w:rsidRPr="003B5A7E">
        <w:rPr>
          <w:rFonts w:cs="Arial"/>
          <w:strike w:val="0"/>
          <w:sz w:val="21"/>
          <w:szCs w:val="21"/>
        </w:rPr>
        <w:t xml:space="preserve">.  </w:t>
      </w:r>
    </w:p>
    <w:p w14:paraId="47A13CE2" w14:textId="77777777" w:rsidR="00C75B6B" w:rsidRPr="003B5A7E" w:rsidRDefault="00C75B6B" w:rsidP="00FD1B5A">
      <w:pPr>
        <w:pStyle w:val="BodyTextIndent2"/>
        <w:tabs>
          <w:tab w:val="clear" w:pos="90"/>
          <w:tab w:val="left" w:pos="1980"/>
        </w:tabs>
        <w:rPr>
          <w:rFonts w:cs="Arial"/>
          <w:strike w:val="0"/>
          <w:sz w:val="21"/>
          <w:szCs w:val="21"/>
        </w:rPr>
      </w:pPr>
    </w:p>
    <w:p w14:paraId="139E3F7D" w14:textId="4AC51516" w:rsidR="00E069B2" w:rsidRPr="003B5A7E" w:rsidRDefault="00C75B6B" w:rsidP="00FD1B5A">
      <w:pPr>
        <w:pStyle w:val="BodyTextIndent2"/>
        <w:tabs>
          <w:tab w:val="clear" w:pos="90"/>
          <w:tab w:val="left" w:pos="1980"/>
          <w:tab w:val="left" w:pos="8480"/>
        </w:tabs>
        <w:rPr>
          <w:rFonts w:cs="Arial"/>
          <w:strike w:val="0"/>
          <w:sz w:val="21"/>
          <w:szCs w:val="21"/>
        </w:rPr>
      </w:pPr>
      <w:r w:rsidRPr="003B5A7E">
        <w:rPr>
          <w:rFonts w:cs="Arial"/>
          <w:strike w:val="0"/>
          <w:sz w:val="21"/>
          <w:szCs w:val="21"/>
        </w:rPr>
        <w:t>NA</w:t>
      </w:r>
      <w:r w:rsidRPr="003B5A7E">
        <w:rPr>
          <w:rFonts w:cs="Arial"/>
          <w:strike w:val="0"/>
          <w:sz w:val="21"/>
          <w:szCs w:val="21"/>
        </w:rPr>
        <w:tab/>
        <w:t>-</w:t>
      </w:r>
      <w:r w:rsidRPr="003B5A7E">
        <w:rPr>
          <w:rFonts w:cs="Arial"/>
          <w:strike w:val="0"/>
          <w:sz w:val="21"/>
          <w:szCs w:val="21"/>
        </w:rPr>
        <w:tab/>
        <w:t xml:space="preserve">The site did not offer </w:t>
      </w:r>
      <w:r w:rsidR="005D271B" w:rsidRPr="003B5A7E">
        <w:rPr>
          <w:rFonts w:cs="Arial"/>
          <w:strike w:val="0"/>
          <w:sz w:val="21"/>
          <w:szCs w:val="21"/>
        </w:rPr>
        <w:t>HF</w:t>
      </w:r>
      <w:r w:rsidR="00127B36" w:rsidRPr="003B5A7E">
        <w:rPr>
          <w:rFonts w:cs="Arial"/>
          <w:strike w:val="0"/>
          <w:sz w:val="21"/>
          <w:szCs w:val="21"/>
        </w:rPr>
        <w:t>A</w:t>
      </w:r>
      <w:r w:rsidR="005D271B" w:rsidRPr="003B5A7E">
        <w:rPr>
          <w:rFonts w:cs="Arial"/>
          <w:strike w:val="0"/>
          <w:sz w:val="21"/>
          <w:szCs w:val="21"/>
        </w:rPr>
        <w:t xml:space="preserve"> </w:t>
      </w:r>
      <w:r w:rsidRPr="003B5A7E">
        <w:rPr>
          <w:rFonts w:cs="Arial"/>
          <w:strike w:val="0"/>
          <w:sz w:val="21"/>
          <w:szCs w:val="21"/>
        </w:rPr>
        <w:t xml:space="preserve">services to any new </w:t>
      </w:r>
      <w:r w:rsidRPr="003B5A7E">
        <w:rPr>
          <w:rFonts w:cs="Arial"/>
          <w:bCs/>
          <w:iCs/>
          <w:strike w:val="0"/>
          <w:sz w:val="21"/>
          <w:szCs w:val="21"/>
        </w:rPr>
        <w:t>families</w:t>
      </w:r>
      <w:r w:rsidR="00E069B2" w:rsidRPr="003B5A7E">
        <w:rPr>
          <w:rFonts w:cs="Arial"/>
          <w:strike w:val="0"/>
          <w:sz w:val="21"/>
          <w:szCs w:val="21"/>
        </w:rPr>
        <w:t xml:space="preserve"> in the past two years.</w:t>
      </w:r>
    </w:p>
    <w:p w14:paraId="05C6C509" w14:textId="77777777" w:rsidR="00E069B2" w:rsidRPr="003B5A7E" w:rsidRDefault="00E069B2" w:rsidP="00FD1B5A">
      <w:pPr>
        <w:pStyle w:val="BodyTextIndent2"/>
        <w:tabs>
          <w:tab w:val="clear" w:pos="90"/>
          <w:tab w:val="left" w:pos="1980"/>
          <w:tab w:val="left" w:pos="8480"/>
        </w:tabs>
        <w:rPr>
          <w:rFonts w:cs="Arial"/>
          <w:strike w:val="0"/>
          <w:sz w:val="21"/>
          <w:szCs w:val="21"/>
        </w:rPr>
      </w:pPr>
    </w:p>
    <w:p w14:paraId="062ED4F1" w14:textId="3FA8A209" w:rsidR="00322C7F" w:rsidRPr="003B5A7E" w:rsidRDefault="00322C7F" w:rsidP="00FD1B5A"/>
    <w:p w14:paraId="28A9EA3D" w14:textId="77777777" w:rsidR="00322C7F" w:rsidRPr="003B5A7E" w:rsidRDefault="00322C7F" w:rsidP="00322C7F"/>
    <w:p w14:paraId="435D13B4" w14:textId="355F0F13" w:rsidR="00322C7F" w:rsidRPr="003B5A7E" w:rsidRDefault="00322C7F" w:rsidP="00322C7F">
      <w:pPr>
        <w:tabs>
          <w:tab w:val="left" w:pos="2940"/>
        </w:tabs>
      </w:pPr>
      <w:r w:rsidRPr="003B5A7E">
        <w:tab/>
      </w:r>
    </w:p>
    <w:p w14:paraId="1AD22811" w14:textId="77777777" w:rsidR="00322C7F" w:rsidRPr="003B5A7E" w:rsidRDefault="00322C7F">
      <w:r w:rsidRPr="003B5A7E">
        <w:br w:type="page"/>
      </w:r>
    </w:p>
    <w:p w14:paraId="214D811E" w14:textId="77777777" w:rsidR="00322C7F" w:rsidRPr="003B5A7E" w:rsidRDefault="00322C7F" w:rsidP="00322C7F">
      <w:pPr>
        <w:tabs>
          <w:tab w:val="left" w:pos="2940"/>
        </w:tabs>
      </w:pPr>
    </w:p>
    <w:p w14:paraId="285C4F08" w14:textId="7850A7B1" w:rsidR="006355A7" w:rsidRPr="003B5A7E" w:rsidRDefault="00322C7F" w:rsidP="00322C7F">
      <w:pPr>
        <w:tabs>
          <w:tab w:val="left" w:pos="2940"/>
        </w:tabs>
        <w:sectPr w:rsidR="006355A7" w:rsidRPr="003B5A7E" w:rsidSect="003532DA">
          <w:pgSz w:w="12240" w:h="15840" w:code="1"/>
          <w:pgMar w:top="864" w:right="1008" w:bottom="864" w:left="1008" w:header="720" w:footer="1008" w:gutter="0"/>
          <w:cols w:space="720"/>
          <w:titlePg/>
          <w:docGrid w:linePitch="360"/>
        </w:sectPr>
      </w:pPr>
      <w:r w:rsidRPr="003B5A7E">
        <w:tab/>
      </w:r>
    </w:p>
    <w:p w14:paraId="1CEAA8E0" w14:textId="77777777" w:rsidR="0093544C" w:rsidRPr="003B5A7E" w:rsidRDefault="002A1E25" w:rsidP="00FD1B5A">
      <w:pPr>
        <w:rPr>
          <w:rFonts w:asciiTheme="minorHAnsi" w:eastAsiaTheme="minorEastAsia" w:hAnsiTheme="minorHAnsi" w:cstheme="minorBidi"/>
          <w:sz w:val="2"/>
          <w:szCs w:val="2"/>
          <w:lang w:eastAsia="ja-JP"/>
        </w:rPr>
      </w:pPr>
      <w:r w:rsidRPr="003B5A7E">
        <w:rPr>
          <w:rFonts w:ascii="Arial" w:hAnsi="Arial" w:cs="Arial"/>
          <w:b/>
          <w:sz w:val="2"/>
          <w:szCs w:val="2"/>
        </w:rPr>
        <w:lastRenderedPageBreak/>
        <w:t xml:space="preserve"> </w:t>
      </w:r>
      <w:r w:rsidR="006847E5" w:rsidRPr="003B5A7E">
        <w:rPr>
          <w:rFonts w:ascii="Arial" w:hAnsi="Arial" w:cs="Arial"/>
          <w:b/>
          <w:sz w:val="2"/>
          <w:szCs w:val="2"/>
        </w:rPr>
        <w:fldChar w:fldCharType="begin"/>
      </w:r>
      <w:r w:rsidR="006847E5" w:rsidRPr="003B5A7E">
        <w:rPr>
          <w:rFonts w:ascii="Arial" w:hAnsi="Arial" w:cs="Arial"/>
          <w:b/>
          <w:sz w:val="2"/>
          <w:szCs w:val="2"/>
        </w:rPr>
        <w:instrText xml:space="preserve"> LINK </w:instrText>
      </w:r>
      <w:r w:rsidR="000B2393" w:rsidRPr="003B5A7E">
        <w:rPr>
          <w:rFonts w:ascii="Arial" w:hAnsi="Arial" w:cs="Arial"/>
          <w:b/>
          <w:sz w:val="2"/>
          <w:szCs w:val="2"/>
        </w:rPr>
        <w:instrText xml:space="preserve">Excel.Sheet.12 "C:\\Users\\CPeeples\\Documents\\2017 REVISIONS TO BPS\\BPS Tools\\2018-21 Tables of Documentation - HFA Best Practice Standards.xlsx" "CE 1!R1:R1048576" </w:instrText>
      </w:r>
      <w:r w:rsidR="006847E5" w:rsidRPr="003B5A7E">
        <w:rPr>
          <w:rFonts w:ascii="Arial" w:hAnsi="Arial" w:cs="Arial"/>
          <w:b/>
          <w:sz w:val="2"/>
          <w:szCs w:val="2"/>
        </w:rPr>
        <w:instrText xml:space="preserve">\a \f 4 \h  \* MERGEFORMAT </w:instrText>
      </w:r>
      <w:r w:rsidR="006847E5" w:rsidRPr="003B5A7E">
        <w:rPr>
          <w:rFonts w:ascii="Arial" w:hAnsi="Arial" w:cs="Arial"/>
          <w:b/>
          <w:sz w:val="2"/>
          <w:szCs w:val="2"/>
        </w:rPr>
        <w:fldChar w:fldCharType="separate"/>
      </w:r>
      <w:bookmarkStart w:id="128" w:name="RANGE!A1:D19"/>
    </w:p>
    <w:tbl>
      <w:tblPr>
        <w:tblW w:w="13810" w:type="dxa"/>
        <w:tblLook w:val="04A0" w:firstRow="1" w:lastRow="0" w:firstColumn="1" w:lastColumn="0" w:noHBand="0" w:noVBand="1"/>
      </w:tblPr>
      <w:tblGrid>
        <w:gridCol w:w="1520"/>
        <w:gridCol w:w="2250"/>
        <w:gridCol w:w="7900"/>
        <w:gridCol w:w="2140"/>
      </w:tblGrid>
      <w:tr w:rsidR="0093544C" w:rsidRPr="003B5A7E" w14:paraId="5F706EA0" w14:textId="77777777" w:rsidTr="0093544C">
        <w:trPr>
          <w:divId w:val="689841951"/>
          <w:trHeight w:val="290"/>
        </w:trPr>
        <w:tc>
          <w:tcPr>
            <w:tcW w:w="1381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9F3221C" w14:textId="77777777" w:rsidR="0093544C" w:rsidRPr="003B5A7E" w:rsidRDefault="0093544C" w:rsidP="0093544C">
            <w:pPr>
              <w:jc w:val="center"/>
              <w:rPr>
                <w:rFonts w:ascii="Calibri" w:hAnsi="Calibri" w:cs="Calibri"/>
                <w:b/>
                <w:bCs/>
                <w:color w:val="000000"/>
                <w:sz w:val="20"/>
                <w:szCs w:val="20"/>
              </w:rPr>
            </w:pPr>
            <w:r w:rsidRPr="003B5A7E">
              <w:rPr>
                <w:rFonts w:ascii="Calibri" w:hAnsi="Calibri" w:cs="Calibri"/>
                <w:b/>
                <w:bCs/>
                <w:color w:val="000000"/>
                <w:sz w:val="20"/>
                <w:szCs w:val="20"/>
              </w:rPr>
              <w:t>Tables of Documentation</w:t>
            </w:r>
          </w:p>
        </w:tc>
      </w:tr>
      <w:tr w:rsidR="0093544C" w:rsidRPr="003B5A7E" w14:paraId="625187E4" w14:textId="77777777" w:rsidTr="0093544C">
        <w:trPr>
          <w:divId w:val="689841951"/>
          <w:trHeight w:val="260"/>
        </w:trPr>
        <w:tc>
          <w:tcPr>
            <w:tcW w:w="1520" w:type="dxa"/>
            <w:tcBorders>
              <w:top w:val="nil"/>
              <w:left w:val="single" w:sz="8" w:space="0" w:color="auto"/>
              <w:bottom w:val="single" w:sz="4" w:space="0" w:color="auto"/>
              <w:right w:val="nil"/>
            </w:tcBorders>
            <w:shd w:val="clear" w:color="000000" w:fill="C5D9F1"/>
            <w:noWrap/>
            <w:vAlign w:val="bottom"/>
            <w:hideMark/>
          </w:tcPr>
          <w:p w14:paraId="7750E3E3"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w:t>
            </w:r>
          </w:p>
        </w:tc>
        <w:tc>
          <w:tcPr>
            <w:tcW w:w="2250" w:type="dxa"/>
            <w:tcBorders>
              <w:top w:val="nil"/>
              <w:left w:val="nil"/>
              <w:bottom w:val="single" w:sz="4" w:space="0" w:color="auto"/>
              <w:right w:val="nil"/>
            </w:tcBorders>
            <w:shd w:val="clear" w:color="000000" w:fill="C5D9F1"/>
            <w:noWrap/>
            <w:vAlign w:val="bottom"/>
            <w:hideMark/>
          </w:tcPr>
          <w:p w14:paraId="75436DA7"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w:t>
            </w:r>
          </w:p>
        </w:tc>
        <w:tc>
          <w:tcPr>
            <w:tcW w:w="7900" w:type="dxa"/>
            <w:tcBorders>
              <w:top w:val="nil"/>
              <w:left w:val="nil"/>
              <w:bottom w:val="single" w:sz="4" w:space="0" w:color="auto"/>
              <w:right w:val="nil"/>
            </w:tcBorders>
            <w:shd w:val="clear" w:color="000000" w:fill="C5D9F1"/>
            <w:noWrap/>
            <w:vAlign w:val="bottom"/>
            <w:hideMark/>
          </w:tcPr>
          <w:p w14:paraId="36D298FA" w14:textId="77777777" w:rsidR="0093544C" w:rsidRPr="003B5A7E" w:rsidRDefault="0093544C" w:rsidP="0093544C">
            <w:pPr>
              <w:rPr>
                <w:rFonts w:ascii="Calibri" w:hAnsi="Calibri" w:cs="Calibri"/>
                <w:b/>
                <w:bCs/>
                <w:color w:val="000000"/>
                <w:sz w:val="20"/>
                <w:szCs w:val="20"/>
              </w:rPr>
            </w:pPr>
            <w:r w:rsidRPr="003B5A7E">
              <w:rPr>
                <w:rFonts w:ascii="Calibri" w:hAnsi="Calibri" w:cs="Calibri"/>
                <w:b/>
                <w:bCs/>
                <w:color w:val="000000"/>
                <w:sz w:val="20"/>
                <w:szCs w:val="20"/>
              </w:rPr>
              <w:t>*Note: See Link for Self Study Face Sheet in Glossary section to submit with Self Study</w:t>
            </w:r>
          </w:p>
        </w:tc>
        <w:tc>
          <w:tcPr>
            <w:tcW w:w="2140" w:type="dxa"/>
            <w:tcBorders>
              <w:top w:val="nil"/>
              <w:left w:val="nil"/>
              <w:bottom w:val="single" w:sz="4" w:space="0" w:color="auto"/>
              <w:right w:val="single" w:sz="8" w:space="0" w:color="auto"/>
            </w:tcBorders>
            <w:shd w:val="clear" w:color="000000" w:fill="C5D9F1"/>
            <w:noWrap/>
            <w:vAlign w:val="bottom"/>
            <w:hideMark/>
          </w:tcPr>
          <w:p w14:paraId="48438BA8"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w:t>
            </w:r>
          </w:p>
        </w:tc>
      </w:tr>
      <w:tr w:rsidR="0093544C" w:rsidRPr="003B5A7E" w14:paraId="157A7704" w14:textId="77777777" w:rsidTr="0093544C">
        <w:trPr>
          <w:divId w:val="689841951"/>
          <w:trHeight w:val="340"/>
        </w:trPr>
        <w:tc>
          <w:tcPr>
            <w:tcW w:w="1381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6CD72A30" w14:textId="77777777" w:rsidR="0093544C" w:rsidRPr="003B5A7E" w:rsidRDefault="0093544C" w:rsidP="0093544C">
            <w:pPr>
              <w:jc w:val="center"/>
              <w:rPr>
                <w:rFonts w:ascii="Calibri" w:hAnsi="Calibri" w:cs="Calibri"/>
                <w:b/>
                <w:bCs/>
              </w:rPr>
            </w:pPr>
            <w:r w:rsidRPr="003B5A7E">
              <w:rPr>
                <w:rFonts w:ascii="Calibri" w:hAnsi="Calibri" w:cs="Calibri"/>
                <w:b/>
                <w:bCs/>
              </w:rPr>
              <w:t>1. Initiate services prenatally or at birth</w:t>
            </w:r>
          </w:p>
        </w:tc>
      </w:tr>
      <w:tr w:rsidR="0093544C" w:rsidRPr="003B5A7E" w14:paraId="781609B7" w14:textId="77777777" w:rsidTr="0093544C">
        <w:trPr>
          <w:divId w:val="689841951"/>
          <w:trHeight w:val="280"/>
        </w:trPr>
        <w:tc>
          <w:tcPr>
            <w:tcW w:w="1381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1634866F" w14:textId="77777777" w:rsidR="0093544C" w:rsidRPr="003B5A7E" w:rsidRDefault="0093544C" w:rsidP="0093544C">
            <w:pPr>
              <w:jc w:val="center"/>
            </w:pPr>
            <w:r w:rsidRPr="003B5A7E">
              <w:t> </w:t>
            </w:r>
          </w:p>
        </w:tc>
      </w:tr>
      <w:tr w:rsidR="0093544C" w:rsidRPr="003B5A7E" w14:paraId="3370C7D1" w14:textId="77777777" w:rsidTr="0093544C">
        <w:trPr>
          <w:divId w:val="689841951"/>
          <w:trHeight w:val="520"/>
        </w:trPr>
        <w:tc>
          <w:tcPr>
            <w:tcW w:w="1520" w:type="dxa"/>
            <w:tcBorders>
              <w:top w:val="nil"/>
              <w:left w:val="single" w:sz="8" w:space="0" w:color="auto"/>
              <w:bottom w:val="single" w:sz="4" w:space="0" w:color="auto"/>
              <w:right w:val="single" w:sz="4" w:space="0" w:color="auto"/>
            </w:tcBorders>
            <w:shd w:val="clear" w:color="000000" w:fill="D9D9D9"/>
            <w:noWrap/>
            <w:vAlign w:val="center"/>
            <w:hideMark/>
          </w:tcPr>
          <w:p w14:paraId="007FB6EF" w14:textId="77777777" w:rsidR="0093544C" w:rsidRPr="003B5A7E" w:rsidRDefault="0093544C" w:rsidP="0093544C">
            <w:pPr>
              <w:jc w:val="center"/>
              <w:rPr>
                <w:rFonts w:ascii="Calibri" w:hAnsi="Calibri" w:cs="Calibri"/>
                <w:b/>
                <w:bCs/>
                <w:color w:val="000000"/>
                <w:sz w:val="22"/>
                <w:szCs w:val="22"/>
              </w:rPr>
            </w:pPr>
            <w:r w:rsidRPr="003B5A7E">
              <w:rPr>
                <w:rFonts w:ascii="Calibri" w:hAnsi="Calibri" w:cs="Calibri"/>
                <w:b/>
                <w:bCs/>
                <w:color w:val="000000"/>
                <w:sz w:val="22"/>
                <w:szCs w:val="22"/>
              </w:rPr>
              <w:t>Standard</w:t>
            </w:r>
          </w:p>
        </w:tc>
        <w:tc>
          <w:tcPr>
            <w:tcW w:w="2250" w:type="dxa"/>
            <w:tcBorders>
              <w:top w:val="nil"/>
              <w:left w:val="nil"/>
              <w:bottom w:val="single" w:sz="4" w:space="0" w:color="auto"/>
              <w:right w:val="single" w:sz="4" w:space="0" w:color="auto"/>
            </w:tcBorders>
            <w:shd w:val="clear" w:color="000000" w:fill="D9D9D9"/>
            <w:vAlign w:val="center"/>
            <w:hideMark/>
          </w:tcPr>
          <w:p w14:paraId="3E998F45"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 xml:space="preserve"> Required Policy and Procedures</w:t>
            </w:r>
          </w:p>
        </w:tc>
        <w:tc>
          <w:tcPr>
            <w:tcW w:w="7900" w:type="dxa"/>
            <w:tcBorders>
              <w:top w:val="nil"/>
              <w:left w:val="nil"/>
              <w:bottom w:val="single" w:sz="4" w:space="0" w:color="auto"/>
              <w:right w:val="single" w:sz="4" w:space="0" w:color="auto"/>
            </w:tcBorders>
            <w:shd w:val="clear" w:color="000000" w:fill="D9D9D9"/>
            <w:noWrap/>
            <w:vAlign w:val="center"/>
            <w:hideMark/>
          </w:tcPr>
          <w:p w14:paraId="241A167F"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Pre-Site Documentation to include in Self Study</w:t>
            </w:r>
          </w:p>
        </w:tc>
        <w:tc>
          <w:tcPr>
            <w:tcW w:w="2140" w:type="dxa"/>
            <w:tcBorders>
              <w:top w:val="nil"/>
              <w:left w:val="nil"/>
              <w:bottom w:val="single" w:sz="4" w:space="0" w:color="auto"/>
              <w:right w:val="single" w:sz="8" w:space="0" w:color="auto"/>
            </w:tcBorders>
            <w:shd w:val="clear" w:color="000000" w:fill="D9D9D9"/>
            <w:noWrap/>
            <w:vAlign w:val="center"/>
            <w:hideMark/>
          </w:tcPr>
          <w:p w14:paraId="17DDCF92"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Site Visit Activities</w:t>
            </w:r>
          </w:p>
        </w:tc>
      </w:tr>
      <w:tr w:rsidR="0093544C" w:rsidRPr="003B5A7E" w14:paraId="25434F14" w14:textId="77777777" w:rsidTr="0093544C">
        <w:trPr>
          <w:divId w:val="689841951"/>
          <w:trHeight w:val="560"/>
        </w:trPr>
        <w:tc>
          <w:tcPr>
            <w:tcW w:w="13810" w:type="dxa"/>
            <w:gridSpan w:val="4"/>
            <w:tcBorders>
              <w:top w:val="single" w:sz="4" w:space="0" w:color="auto"/>
              <w:left w:val="single" w:sz="8" w:space="0" w:color="auto"/>
              <w:bottom w:val="single" w:sz="4" w:space="0" w:color="auto"/>
              <w:right w:val="single" w:sz="8" w:space="0" w:color="000000"/>
            </w:tcBorders>
            <w:shd w:val="clear" w:color="000000" w:fill="F2F2F2"/>
            <w:vAlign w:val="center"/>
            <w:hideMark/>
          </w:tcPr>
          <w:p w14:paraId="08AE641D" w14:textId="77777777" w:rsidR="0093544C" w:rsidRPr="003B5A7E" w:rsidRDefault="0093544C" w:rsidP="0093544C">
            <w:pPr>
              <w:rPr>
                <w:rFonts w:ascii="Calibri" w:hAnsi="Calibri" w:cs="Calibri"/>
                <w:color w:val="000000"/>
                <w:sz w:val="19"/>
                <w:szCs w:val="19"/>
              </w:rPr>
            </w:pPr>
            <w:r w:rsidRPr="003B5A7E">
              <w:rPr>
                <w:rFonts w:ascii="Calibri" w:hAnsi="Calibri" w:cs="Calibri"/>
                <w:color w:val="000000"/>
                <w:sz w:val="19"/>
                <w:szCs w:val="19"/>
              </w:rPr>
              <w:t>Before starting calculations within standard 1, define a cohort group year. The easiest way to define a cohort group is to pick a timeframe (ex: 1/1/2015-12/31/2015) and use those who were screened or identified within that timeframe as your cohort group. This number is the same number as (2) in the 1-1.C calculation.</w:t>
            </w:r>
          </w:p>
        </w:tc>
      </w:tr>
      <w:tr w:rsidR="0093544C" w:rsidRPr="003B5A7E" w14:paraId="7200FAEC" w14:textId="77777777" w:rsidTr="0093544C">
        <w:trPr>
          <w:divId w:val="689841951"/>
          <w:trHeight w:val="1060"/>
        </w:trPr>
        <w:tc>
          <w:tcPr>
            <w:tcW w:w="1520" w:type="dxa"/>
            <w:tcBorders>
              <w:top w:val="nil"/>
              <w:left w:val="single" w:sz="8" w:space="0" w:color="auto"/>
              <w:bottom w:val="single" w:sz="4" w:space="0" w:color="auto"/>
              <w:right w:val="single" w:sz="4" w:space="0" w:color="auto"/>
            </w:tcBorders>
            <w:shd w:val="clear" w:color="auto" w:fill="auto"/>
            <w:hideMark/>
          </w:tcPr>
          <w:p w14:paraId="223D81FE"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1-1.A      </w:t>
            </w:r>
            <w:r w:rsidRPr="003B5A7E">
              <w:rPr>
                <w:rFonts w:ascii="Calibri" w:hAnsi="Calibri" w:cs="Calibri"/>
                <w:sz w:val="20"/>
                <w:szCs w:val="20"/>
              </w:rPr>
              <w:br/>
              <w:t>Target Population</w:t>
            </w:r>
          </w:p>
        </w:tc>
        <w:tc>
          <w:tcPr>
            <w:tcW w:w="2250" w:type="dxa"/>
            <w:tcBorders>
              <w:top w:val="nil"/>
              <w:left w:val="nil"/>
              <w:bottom w:val="single" w:sz="4" w:space="0" w:color="auto"/>
              <w:right w:val="single" w:sz="4" w:space="0" w:color="auto"/>
            </w:tcBorders>
            <w:shd w:val="clear" w:color="auto" w:fill="auto"/>
            <w:noWrap/>
            <w:hideMark/>
          </w:tcPr>
          <w:p w14:paraId="2CB0AAF1"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7900" w:type="dxa"/>
            <w:tcBorders>
              <w:top w:val="nil"/>
              <w:left w:val="nil"/>
              <w:bottom w:val="single" w:sz="4" w:space="0" w:color="auto"/>
              <w:right w:val="single" w:sz="4" w:space="0" w:color="auto"/>
            </w:tcBorders>
            <w:shd w:val="clear" w:color="auto" w:fill="auto"/>
            <w:hideMark/>
          </w:tcPr>
          <w:p w14:paraId="109AA5D6" w14:textId="77777777" w:rsidR="0093544C" w:rsidRPr="003B5A7E" w:rsidRDefault="0093544C" w:rsidP="0093544C">
            <w:pPr>
              <w:rPr>
                <w:rFonts w:ascii="Calibri" w:hAnsi="Calibri"/>
                <w:color w:val="000000"/>
                <w:sz w:val="20"/>
                <w:szCs w:val="20"/>
              </w:rPr>
            </w:pPr>
            <w:r w:rsidRPr="003B5A7E">
              <w:rPr>
                <w:rFonts w:ascii="Calibri" w:hAnsi="Calibri" w:cs="Calibri"/>
                <w:color w:val="000000"/>
                <w:sz w:val="20"/>
                <w:szCs w:val="20"/>
              </w:rPr>
              <w:t>Submit a narrative definition of the current target population (who the site intends  to serve) including how the current target population was decided upon and the relevant and up-to-date (within the last four years) community data (include data source) used in the decision-making.</w:t>
            </w:r>
            <w:r w:rsidRPr="003B5A7E">
              <w:rPr>
                <w:rFonts w:ascii="Calibri" w:hAnsi="Calibri" w:cs="Calibri"/>
                <w:color w:val="000000"/>
                <w:sz w:val="20"/>
                <w:szCs w:val="20"/>
              </w:rPr>
              <w:br/>
            </w:r>
            <w:r w:rsidRPr="003B5A7E">
              <w:rPr>
                <w:rFonts w:ascii="Calibri" w:hAnsi="Calibri" w:cs="Calibri"/>
                <w:color w:val="0000FF"/>
                <w:sz w:val="20"/>
                <w:szCs w:val="20"/>
              </w:rPr>
              <w:t>Please note:  HFA Standard 1-1 to 1-4.A</w:t>
            </w:r>
            <w:r w:rsidRPr="003B5A7E">
              <w:rPr>
                <w:rFonts w:ascii="Calibri" w:hAnsi="Calibri" w:cs="Calibri"/>
                <w:color w:val="000000"/>
                <w:sz w:val="20"/>
                <w:szCs w:val="20"/>
              </w:rPr>
              <w:t xml:space="preserve"> </w:t>
            </w:r>
            <w:r w:rsidRPr="003B5A7E">
              <w:rPr>
                <w:rFonts w:ascii="Calibri" w:hAnsi="Calibri"/>
                <w:color w:val="0000FF"/>
                <w:sz w:val="20"/>
                <w:szCs w:val="20"/>
              </w:rPr>
              <w:t>spreadsheet available</w:t>
            </w:r>
          </w:p>
        </w:tc>
        <w:tc>
          <w:tcPr>
            <w:tcW w:w="2140" w:type="dxa"/>
            <w:vMerge w:val="restart"/>
            <w:tcBorders>
              <w:top w:val="nil"/>
              <w:left w:val="single" w:sz="4" w:space="0" w:color="auto"/>
              <w:bottom w:val="single" w:sz="4" w:space="0" w:color="000000"/>
              <w:right w:val="single" w:sz="8" w:space="0" w:color="auto"/>
            </w:tcBorders>
            <w:shd w:val="clear" w:color="auto" w:fill="auto"/>
            <w:hideMark/>
          </w:tcPr>
          <w:p w14:paraId="17D8C4C2"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Interview:</w:t>
            </w:r>
            <w:r w:rsidRPr="003B5A7E">
              <w:rPr>
                <w:rFonts w:ascii="Calibri" w:hAnsi="Calibri" w:cs="Calibri"/>
                <w:sz w:val="20"/>
                <w:szCs w:val="20"/>
              </w:rPr>
              <w:br/>
              <w:t>* Program Manager</w:t>
            </w:r>
            <w:r w:rsidRPr="003B5A7E">
              <w:rPr>
                <w:rFonts w:ascii="Calibri" w:hAnsi="Calibri" w:cs="Calibri"/>
                <w:sz w:val="20"/>
                <w:szCs w:val="20"/>
              </w:rPr>
              <w:br/>
            </w:r>
            <w:r w:rsidRPr="003B5A7E">
              <w:rPr>
                <w:rFonts w:ascii="Calibri" w:hAnsi="Calibri" w:cs="Calibri"/>
                <w:sz w:val="20"/>
                <w:szCs w:val="20"/>
              </w:rPr>
              <w:br/>
            </w:r>
            <w:r w:rsidRPr="003B5A7E">
              <w:rPr>
                <w:rFonts w:ascii="Calibri" w:hAnsi="Calibri" w:cs="Calibri"/>
                <w:b/>
                <w:bCs/>
                <w:sz w:val="20"/>
                <w:szCs w:val="20"/>
              </w:rPr>
              <w:t>Review:</w:t>
            </w:r>
            <w:r w:rsidRPr="003B5A7E">
              <w:rPr>
                <w:rFonts w:ascii="Calibri" w:hAnsi="Calibri" w:cs="Calibri"/>
                <w:sz w:val="20"/>
                <w:szCs w:val="20"/>
              </w:rPr>
              <w:br/>
              <w:t xml:space="preserve">* formal and/or informal </w:t>
            </w:r>
            <w:r w:rsidRPr="003B5A7E">
              <w:rPr>
                <w:rFonts w:ascii="Calibri" w:hAnsi="Calibri" w:cs="Calibri"/>
                <w:sz w:val="20"/>
                <w:szCs w:val="20"/>
              </w:rPr>
              <w:br/>
              <w:t xml:space="preserve">    agreements with </w:t>
            </w:r>
            <w:r w:rsidRPr="003B5A7E">
              <w:rPr>
                <w:rFonts w:ascii="Calibri" w:hAnsi="Calibri" w:cs="Calibri"/>
                <w:sz w:val="20"/>
                <w:szCs w:val="20"/>
              </w:rPr>
              <w:br/>
              <w:t xml:space="preserve">    referring agencies</w:t>
            </w:r>
            <w:r w:rsidRPr="003B5A7E">
              <w:rPr>
                <w:rFonts w:ascii="Calibri" w:hAnsi="Calibri" w:cs="Calibri"/>
                <w:sz w:val="20"/>
                <w:szCs w:val="20"/>
              </w:rPr>
              <w:br/>
              <w:t xml:space="preserve">* updated reports </w:t>
            </w:r>
            <w:r w:rsidRPr="003B5A7E">
              <w:rPr>
                <w:rFonts w:ascii="Calibri" w:hAnsi="Calibri" w:cs="Calibri"/>
                <w:sz w:val="20"/>
                <w:szCs w:val="20"/>
              </w:rPr>
              <w:br/>
              <w:t xml:space="preserve">   showing recent </w:t>
            </w:r>
            <w:r w:rsidRPr="003B5A7E">
              <w:rPr>
                <w:rFonts w:ascii="Calibri" w:hAnsi="Calibri" w:cs="Calibri"/>
                <w:sz w:val="20"/>
                <w:szCs w:val="20"/>
              </w:rPr>
              <w:br/>
              <w:t xml:space="preserve">    improvements, if </w:t>
            </w:r>
            <w:r w:rsidRPr="003B5A7E">
              <w:rPr>
                <w:rFonts w:ascii="Calibri" w:hAnsi="Calibri" w:cs="Calibri"/>
                <w:sz w:val="20"/>
                <w:szCs w:val="20"/>
              </w:rPr>
              <w:br/>
              <w:t xml:space="preserve">    needed</w:t>
            </w:r>
            <w:r w:rsidRPr="003B5A7E">
              <w:rPr>
                <w:rFonts w:ascii="Calibri" w:hAnsi="Calibri" w:cs="Calibri"/>
                <w:sz w:val="20"/>
                <w:szCs w:val="20"/>
              </w:rPr>
              <w:br/>
              <w:t>* Advisory Group Survey</w:t>
            </w:r>
          </w:p>
        </w:tc>
      </w:tr>
      <w:tr w:rsidR="0093544C" w:rsidRPr="003B5A7E" w14:paraId="282E01B3" w14:textId="77777777" w:rsidTr="0093544C">
        <w:trPr>
          <w:divId w:val="689841951"/>
          <w:trHeight w:val="1061"/>
        </w:trPr>
        <w:tc>
          <w:tcPr>
            <w:tcW w:w="1520" w:type="dxa"/>
            <w:tcBorders>
              <w:top w:val="nil"/>
              <w:left w:val="single" w:sz="8" w:space="0" w:color="auto"/>
              <w:bottom w:val="single" w:sz="4" w:space="0" w:color="auto"/>
              <w:right w:val="single" w:sz="4" w:space="0" w:color="auto"/>
            </w:tcBorders>
            <w:shd w:val="clear" w:color="auto" w:fill="auto"/>
            <w:hideMark/>
          </w:tcPr>
          <w:p w14:paraId="2AA735A2"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1-1.B     </w:t>
            </w:r>
            <w:r w:rsidRPr="003B5A7E">
              <w:rPr>
                <w:rFonts w:ascii="Calibri" w:hAnsi="Calibri" w:cs="Calibri"/>
                <w:sz w:val="20"/>
                <w:szCs w:val="20"/>
              </w:rPr>
              <w:br/>
              <w:t>Referring Organizations</w:t>
            </w:r>
          </w:p>
        </w:tc>
        <w:tc>
          <w:tcPr>
            <w:tcW w:w="2250" w:type="dxa"/>
            <w:tcBorders>
              <w:top w:val="nil"/>
              <w:left w:val="nil"/>
              <w:bottom w:val="single" w:sz="4" w:space="0" w:color="auto"/>
              <w:right w:val="single" w:sz="4" w:space="0" w:color="auto"/>
            </w:tcBorders>
            <w:shd w:val="clear" w:color="auto" w:fill="auto"/>
            <w:noWrap/>
            <w:hideMark/>
          </w:tcPr>
          <w:p w14:paraId="6BC1521A"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7900" w:type="dxa"/>
            <w:tcBorders>
              <w:top w:val="nil"/>
              <w:left w:val="nil"/>
              <w:bottom w:val="single" w:sz="4" w:space="0" w:color="auto"/>
              <w:right w:val="single" w:sz="4" w:space="0" w:color="auto"/>
            </w:tcBorders>
            <w:shd w:val="clear" w:color="auto" w:fill="auto"/>
            <w:hideMark/>
          </w:tcPr>
          <w:p w14:paraId="7277AFDF" w14:textId="77777777" w:rsidR="0093544C" w:rsidRPr="003B5A7E" w:rsidRDefault="0093544C" w:rsidP="0093544C">
            <w:pPr>
              <w:rPr>
                <w:rFonts w:ascii="Calibri" w:hAnsi="Calibri"/>
                <w:sz w:val="20"/>
                <w:szCs w:val="20"/>
              </w:rPr>
            </w:pPr>
            <w:r w:rsidRPr="003B5A7E">
              <w:rPr>
                <w:rFonts w:ascii="Calibri" w:hAnsi="Calibri" w:cs="Calibri"/>
                <w:sz w:val="20"/>
                <w:szCs w:val="20"/>
              </w:rPr>
              <w:t>Submit narrative indicating where the target population is found (e.g., local hospitals, prenatal clinics, high schools, etc.) and the type of organizational relationship (formal or informal agreement) in place with each entity.</w:t>
            </w:r>
            <w:r w:rsidRPr="003B5A7E">
              <w:rPr>
                <w:rFonts w:ascii="Calibri" w:hAnsi="Calibri" w:cs="Calibri"/>
                <w:sz w:val="20"/>
                <w:szCs w:val="20"/>
              </w:rPr>
              <w:br/>
            </w:r>
            <w:r w:rsidRPr="003B5A7E">
              <w:rPr>
                <w:rFonts w:ascii="Calibri" w:hAnsi="Calibri" w:cs="Calibri"/>
                <w:color w:val="0000FF"/>
                <w:sz w:val="20"/>
                <w:szCs w:val="20"/>
              </w:rPr>
              <w:t xml:space="preserve">Please note: HFA Standard 1-1 to 1-4.A </w:t>
            </w:r>
            <w:r w:rsidRPr="003B5A7E">
              <w:rPr>
                <w:rFonts w:ascii="Calibri" w:hAnsi="Calibri"/>
                <w:color w:val="0000FF"/>
                <w:sz w:val="20"/>
                <w:szCs w:val="20"/>
              </w:rPr>
              <w:t xml:space="preserve">spreadsheet available   </w:t>
            </w:r>
          </w:p>
        </w:tc>
        <w:tc>
          <w:tcPr>
            <w:tcW w:w="2140" w:type="dxa"/>
            <w:vMerge/>
            <w:tcBorders>
              <w:top w:val="nil"/>
              <w:left w:val="single" w:sz="4" w:space="0" w:color="auto"/>
              <w:bottom w:val="single" w:sz="4" w:space="0" w:color="000000"/>
              <w:right w:val="single" w:sz="8" w:space="0" w:color="auto"/>
            </w:tcBorders>
            <w:vAlign w:val="center"/>
            <w:hideMark/>
          </w:tcPr>
          <w:p w14:paraId="74A2E4BC" w14:textId="77777777" w:rsidR="0093544C" w:rsidRPr="003B5A7E" w:rsidRDefault="0093544C" w:rsidP="0093544C">
            <w:pPr>
              <w:rPr>
                <w:rFonts w:ascii="Calibri" w:hAnsi="Calibri" w:cs="Calibri"/>
                <w:sz w:val="20"/>
                <w:szCs w:val="20"/>
              </w:rPr>
            </w:pPr>
          </w:p>
        </w:tc>
      </w:tr>
      <w:tr w:rsidR="0093544C" w:rsidRPr="003B5A7E" w14:paraId="3C557161" w14:textId="77777777" w:rsidTr="0093544C">
        <w:trPr>
          <w:divId w:val="689841951"/>
          <w:trHeight w:val="2240"/>
        </w:trPr>
        <w:tc>
          <w:tcPr>
            <w:tcW w:w="1520" w:type="dxa"/>
            <w:tcBorders>
              <w:top w:val="nil"/>
              <w:left w:val="single" w:sz="8" w:space="0" w:color="auto"/>
              <w:bottom w:val="single" w:sz="4" w:space="0" w:color="auto"/>
              <w:right w:val="single" w:sz="4" w:space="0" w:color="auto"/>
            </w:tcBorders>
            <w:shd w:val="clear" w:color="auto" w:fill="auto"/>
            <w:hideMark/>
          </w:tcPr>
          <w:p w14:paraId="0803FE2E"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1-1.C    </w:t>
            </w:r>
            <w:r w:rsidRPr="003B5A7E">
              <w:rPr>
                <w:rFonts w:ascii="Calibri" w:hAnsi="Calibri" w:cs="Calibri"/>
                <w:sz w:val="20"/>
                <w:szCs w:val="20"/>
              </w:rPr>
              <w:br/>
              <w:t>Monitoring Screens</w:t>
            </w:r>
          </w:p>
        </w:tc>
        <w:tc>
          <w:tcPr>
            <w:tcW w:w="2250" w:type="dxa"/>
            <w:tcBorders>
              <w:top w:val="nil"/>
              <w:left w:val="nil"/>
              <w:bottom w:val="single" w:sz="4" w:space="0" w:color="auto"/>
              <w:right w:val="single" w:sz="4" w:space="0" w:color="auto"/>
            </w:tcBorders>
            <w:shd w:val="clear" w:color="auto" w:fill="auto"/>
            <w:noWrap/>
            <w:hideMark/>
          </w:tcPr>
          <w:p w14:paraId="1C3AEF7F"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7900" w:type="dxa"/>
            <w:tcBorders>
              <w:top w:val="nil"/>
              <w:left w:val="nil"/>
              <w:bottom w:val="single" w:sz="4" w:space="0" w:color="auto"/>
              <w:right w:val="single" w:sz="4" w:space="0" w:color="auto"/>
            </w:tcBorders>
            <w:shd w:val="clear" w:color="auto" w:fill="auto"/>
            <w:hideMark/>
          </w:tcPr>
          <w:p w14:paraId="1C02AB3D" w14:textId="77777777" w:rsidR="0093544C" w:rsidRPr="003B5A7E" w:rsidRDefault="0093544C" w:rsidP="0093544C">
            <w:pPr>
              <w:rPr>
                <w:rFonts w:ascii="Calibri" w:hAnsi="Calibri"/>
                <w:color w:val="000000"/>
                <w:sz w:val="20"/>
                <w:szCs w:val="20"/>
              </w:rPr>
            </w:pPr>
            <w:r w:rsidRPr="003B5A7E">
              <w:rPr>
                <w:rFonts w:ascii="Calibri" w:hAnsi="Calibri" w:cs="Calibri"/>
                <w:color w:val="000000"/>
                <w:sz w:val="20"/>
                <w:szCs w:val="20"/>
              </w:rPr>
              <w:t>Submit report reflecting families screened/referred in the target population</w:t>
            </w:r>
            <w:r w:rsidRPr="003B5A7E">
              <w:rPr>
                <w:rFonts w:ascii="Calibri" w:hAnsi="Calibri" w:cs="Calibri"/>
                <w:sz w:val="20"/>
                <w:szCs w:val="20"/>
              </w:rPr>
              <w:t xml:space="preserve"> in the most recent calendar or fiscal year: </w:t>
            </w:r>
            <w:r w:rsidRPr="003B5A7E">
              <w:rPr>
                <w:rFonts w:ascii="Calibri" w:hAnsi="Calibri" w:cs="Calibri"/>
                <w:sz w:val="20"/>
                <w:szCs w:val="20"/>
              </w:rPr>
              <w:br/>
            </w:r>
            <w:r w:rsidRPr="003B5A7E">
              <w:rPr>
                <w:rFonts w:ascii="Calibri" w:hAnsi="Calibri" w:cs="Calibri"/>
                <w:color w:val="000000"/>
                <w:sz w:val="20"/>
                <w:szCs w:val="20"/>
              </w:rPr>
              <w:t xml:space="preserve">1. Determine total number in target population within defined timeframe (this may be an estimate based on community data from the past few years). </w:t>
            </w:r>
            <w:r w:rsidRPr="003B5A7E">
              <w:rPr>
                <w:rFonts w:ascii="Calibri" w:hAnsi="Calibri" w:cs="Calibri"/>
                <w:color w:val="000000"/>
                <w:sz w:val="20"/>
                <w:szCs w:val="20"/>
              </w:rPr>
              <w:br/>
              <w:t>2. Count total number screened/referred within the same timeframe</w:t>
            </w:r>
            <w:r w:rsidRPr="003B5A7E">
              <w:rPr>
                <w:rFonts w:ascii="Calibri" w:hAnsi="Calibri" w:cs="Calibri"/>
                <w:color w:val="000000"/>
                <w:sz w:val="20"/>
                <w:szCs w:val="20"/>
              </w:rPr>
              <w:br/>
              <w:t>3. Calculate: 2. (Number screened/referred) divided by 1. (Total in Target Population)</w:t>
            </w:r>
            <w:r w:rsidRPr="003B5A7E">
              <w:rPr>
                <w:rFonts w:ascii="Calibri" w:hAnsi="Calibri" w:cs="Calibri"/>
                <w:color w:val="000000"/>
                <w:sz w:val="20"/>
                <w:szCs w:val="20"/>
              </w:rPr>
              <w:br/>
              <w:t>4. Provide report of number of screens by referrals source</w:t>
            </w:r>
            <w:r w:rsidRPr="003B5A7E">
              <w:rPr>
                <w:rFonts w:ascii="Calibri" w:hAnsi="Calibri" w:cs="Calibri"/>
                <w:color w:val="000000"/>
                <w:sz w:val="20"/>
                <w:szCs w:val="20"/>
              </w:rPr>
              <w:br/>
              <w:t>5. Include strategies developed and indicate which are implemented</w:t>
            </w:r>
            <w:r w:rsidRPr="003B5A7E">
              <w:rPr>
                <w:rFonts w:ascii="Calibri" w:hAnsi="Calibri" w:cs="Calibri"/>
                <w:color w:val="000000"/>
                <w:sz w:val="20"/>
                <w:szCs w:val="20"/>
              </w:rPr>
              <w:br/>
            </w:r>
            <w:r w:rsidRPr="003B5A7E">
              <w:rPr>
                <w:rFonts w:ascii="Calibri" w:hAnsi="Calibri" w:cs="Calibri"/>
                <w:color w:val="0000FF"/>
                <w:sz w:val="20"/>
                <w:szCs w:val="20"/>
              </w:rPr>
              <w:t xml:space="preserve">Please note:  HFA Standard 1-1 to 1-4.A </w:t>
            </w:r>
            <w:r w:rsidRPr="003B5A7E">
              <w:rPr>
                <w:rFonts w:ascii="Calibri" w:hAnsi="Calibri" w:cs="Calibri"/>
                <w:color w:val="000000"/>
                <w:sz w:val="20"/>
                <w:szCs w:val="20"/>
              </w:rPr>
              <w:t>spreadsheet</w:t>
            </w:r>
            <w:r w:rsidRPr="003B5A7E">
              <w:rPr>
                <w:rFonts w:ascii="Calibri" w:hAnsi="Calibri"/>
                <w:color w:val="0000FF"/>
                <w:sz w:val="20"/>
                <w:szCs w:val="20"/>
              </w:rPr>
              <w:t xml:space="preserve"> available </w:t>
            </w:r>
            <w:r w:rsidRPr="003B5A7E">
              <w:rPr>
                <w:rFonts w:ascii="Calibri" w:hAnsi="Calibri"/>
                <w:color w:val="000000"/>
                <w:sz w:val="20"/>
                <w:szCs w:val="20"/>
              </w:rPr>
              <w:t xml:space="preserve"> </w:t>
            </w:r>
          </w:p>
        </w:tc>
        <w:tc>
          <w:tcPr>
            <w:tcW w:w="2140" w:type="dxa"/>
            <w:vMerge/>
            <w:tcBorders>
              <w:top w:val="nil"/>
              <w:left w:val="single" w:sz="4" w:space="0" w:color="auto"/>
              <w:bottom w:val="single" w:sz="4" w:space="0" w:color="000000"/>
              <w:right w:val="single" w:sz="8" w:space="0" w:color="auto"/>
            </w:tcBorders>
            <w:vAlign w:val="center"/>
            <w:hideMark/>
          </w:tcPr>
          <w:p w14:paraId="2D6FFD4E" w14:textId="77777777" w:rsidR="0093544C" w:rsidRPr="003B5A7E" w:rsidRDefault="0093544C" w:rsidP="0093544C">
            <w:pPr>
              <w:rPr>
                <w:rFonts w:ascii="Calibri" w:hAnsi="Calibri" w:cs="Calibri"/>
                <w:sz w:val="20"/>
                <w:szCs w:val="20"/>
              </w:rPr>
            </w:pPr>
          </w:p>
        </w:tc>
      </w:tr>
      <w:tr w:rsidR="0093544C" w:rsidRPr="003B5A7E" w14:paraId="650C5BE9" w14:textId="77777777" w:rsidTr="0093544C">
        <w:trPr>
          <w:divId w:val="689841951"/>
          <w:trHeight w:val="1370"/>
        </w:trPr>
        <w:tc>
          <w:tcPr>
            <w:tcW w:w="1520" w:type="dxa"/>
            <w:tcBorders>
              <w:top w:val="nil"/>
              <w:left w:val="single" w:sz="8" w:space="0" w:color="auto"/>
              <w:bottom w:val="single" w:sz="4" w:space="0" w:color="auto"/>
              <w:right w:val="single" w:sz="4" w:space="0" w:color="auto"/>
            </w:tcBorders>
            <w:shd w:val="clear" w:color="auto" w:fill="auto"/>
            <w:hideMark/>
          </w:tcPr>
          <w:p w14:paraId="34EB5A20"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1-2.A  </w:t>
            </w:r>
            <w:r w:rsidRPr="003B5A7E">
              <w:rPr>
                <w:rFonts w:ascii="Calibri" w:hAnsi="Calibri" w:cs="Calibri"/>
                <w:sz w:val="20"/>
                <w:szCs w:val="20"/>
              </w:rPr>
              <w:br/>
              <w:t>Policy - Screening/</w:t>
            </w:r>
            <w:r w:rsidRPr="003B5A7E">
              <w:rPr>
                <w:rFonts w:ascii="Calibri" w:hAnsi="Calibri" w:cs="Calibri"/>
                <w:sz w:val="20"/>
                <w:szCs w:val="20"/>
              </w:rPr>
              <w:br/>
              <w:t xml:space="preserve">Assessment Process </w:t>
            </w:r>
          </w:p>
        </w:tc>
        <w:tc>
          <w:tcPr>
            <w:tcW w:w="2250" w:type="dxa"/>
            <w:tcBorders>
              <w:top w:val="nil"/>
              <w:left w:val="nil"/>
              <w:bottom w:val="single" w:sz="4" w:space="0" w:color="auto"/>
              <w:right w:val="single" w:sz="4" w:space="0" w:color="auto"/>
            </w:tcBorders>
            <w:shd w:val="clear" w:color="auto" w:fill="auto"/>
            <w:hideMark/>
          </w:tcPr>
          <w:p w14:paraId="43ED46D4"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Eligibility process, timely determination of eligibility, and tracking and monitoring mechanisms</w:t>
            </w:r>
          </w:p>
        </w:tc>
        <w:tc>
          <w:tcPr>
            <w:tcW w:w="7900" w:type="dxa"/>
            <w:tcBorders>
              <w:top w:val="nil"/>
              <w:left w:val="nil"/>
              <w:bottom w:val="single" w:sz="4" w:space="0" w:color="auto"/>
              <w:right w:val="single" w:sz="4" w:space="0" w:color="auto"/>
            </w:tcBorders>
            <w:shd w:val="clear" w:color="auto" w:fill="auto"/>
            <w:hideMark/>
          </w:tcPr>
          <w:p w14:paraId="00C31E9E"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Submit Policy</w:t>
            </w:r>
            <w:r w:rsidRPr="003B5A7E">
              <w:rPr>
                <w:rFonts w:ascii="Calibri" w:hAnsi="Calibri" w:cs="Calibri"/>
                <w:sz w:val="20"/>
                <w:szCs w:val="20"/>
              </w:rPr>
              <w:br/>
            </w:r>
            <w:r w:rsidRPr="003B5A7E">
              <w:rPr>
                <w:rFonts w:ascii="Calibri" w:hAnsi="Calibri" w:cs="Calibri"/>
                <w:bCs/>
                <w:color w:val="0000FF"/>
                <w:sz w:val="20"/>
                <w:szCs w:val="20"/>
              </w:rPr>
              <w:t>Please note:</w:t>
            </w:r>
            <w:r w:rsidRPr="003B5A7E">
              <w:rPr>
                <w:rFonts w:ascii="Calibri" w:hAnsi="Calibri" w:cs="Calibri"/>
                <w:color w:val="0000FF"/>
                <w:sz w:val="20"/>
                <w:szCs w:val="20"/>
              </w:rPr>
              <w:t xml:space="preserve"> </w:t>
            </w:r>
            <w:r w:rsidRPr="003B5A7E">
              <w:rPr>
                <w:rFonts w:ascii="Calibri" w:hAnsi="Calibri" w:cs="Calibri"/>
                <w:color w:val="0000FF"/>
                <w:sz w:val="20"/>
                <w:szCs w:val="20"/>
                <w:u w:val="single"/>
              </w:rPr>
              <w:t>HFA Policy and Procedure Template</w:t>
            </w:r>
            <w:r w:rsidRPr="003B5A7E">
              <w:rPr>
                <w:rFonts w:ascii="Calibri" w:hAnsi="Calibri" w:cs="Calibri"/>
                <w:color w:val="0000FF"/>
                <w:sz w:val="20"/>
                <w:szCs w:val="20"/>
              </w:rPr>
              <w:t xml:space="preserve"> including sample policy language is available, as well as </w:t>
            </w:r>
            <w:r w:rsidRPr="003B5A7E">
              <w:rPr>
                <w:rFonts w:ascii="Calibri" w:hAnsi="Calibri" w:cs="Calibri"/>
                <w:color w:val="0000FF"/>
                <w:sz w:val="20"/>
                <w:szCs w:val="20"/>
                <w:u w:val="single"/>
              </w:rPr>
              <w:t>Policy and Procedure Checklist</w:t>
            </w:r>
            <w:r w:rsidRPr="003B5A7E">
              <w:rPr>
                <w:rFonts w:ascii="Calibri" w:hAnsi="Calibri" w:cs="Calibri"/>
                <w:color w:val="0000FF"/>
                <w:sz w:val="20"/>
                <w:szCs w:val="20"/>
              </w:rPr>
              <w:t xml:space="preserve"> to ensure all required components of all policy standards are included. </w:t>
            </w:r>
          </w:p>
        </w:tc>
        <w:tc>
          <w:tcPr>
            <w:tcW w:w="2140" w:type="dxa"/>
            <w:tcBorders>
              <w:top w:val="nil"/>
              <w:left w:val="nil"/>
              <w:bottom w:val="nil"/>
              <w:right w:val="single" w:sz="8" w:space="0" w:color="auto"/>
            </w:tcBorders>
            <w:shd w:val="clear" w:color="auto" w:fill="auto"/>
            <w:hideMark/>
          </w:tcPr>
          <w:p w14:paraId="587A4094"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r>
      <w:tr w:rsidR="0093544C" w:rsidRPr="003B5A7E" w14:paraId="0F0B9E9B" w14:textId="77777777" w:rsidTr="0093544C">
        <w:trPr>
          <w:divId w:val="689841951"/>
          <w:trHeight w:val="1241"/>
        </w:trPr>
        <w:tc>
          <w:tcPr>
            <w:tcW w:w="1520" w:type="dxa"/>
            <w:tcBorders>
              <w:top w:val="single" w:sz="4" w:space="0" w:color="auto"/>
              <w:left w:val="single" w:sz="8" w:space="0" w:color="auto"/>
              <w:bottom w:val="single" w:sz="4" w:space="0" w:color="auto"/>
              <w:right w:val="single" w:sz="4" w:space="0" w:color="auto"/>
            </w:tcBorders>
            <w:shd w:val="clear" w:color="auto" w:fill="auto"/>
            <w:hideMark/>
          </w:tcPr>
          <w:p w14:paraId="262EDF66"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1-2.B </w:t>
            </w:r>
            <w:r w:rsidRPr="003B5A7E">
              <w:rPr>
                <w:rFonts w:ascii="Calibri" w:hAnsi="Calibri" w:cs="Calibri"/>
                <w:sz w:val="20"/>
                <w:szCs w:val="20"/>
              </w:rPr>
              <w:br/>
              <w:t>Screening Process</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6F3D1927"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7900" w:type="dxa"/>
            <w:tcBorders>
              <w:top w:val="single" w:sz="4" w:space="0" w:color="auto"/>
              <w:left w:val="nil"/>
              <w:bottom w:val="single" w:sz="4" w:space="0" w:color="auto"/>
              <w:right w:val="single" w:sz="4" w:space="0" w:color="auto"/>
            </w:tcBorders>
            <w:shd w:val="clear" w:color="auto" w:fill="auto"/>
            <w:hideMark/>
          </w:tcPr>
          <w:p w14:paraId="15FAE9DA" w14:textId="77777777" w:rsidR="0093544C" w:rsidRPr="003B5A7E" w:rsidRDefault="0093544C" w:rsidP="0093544C">
            <w:pPr>
              <w:jc w:val="both"/>
              <w:rPr>
                <w:rFonts w:ascii="Calibri" w:hAnsi="Calibri" w:cs="Calibri"/>
                <w:sz w:val="20"/>
                <w:szCs w:val="20"/>
              </w:rPr>
            </w:pPr>
            <w:r w:rsidRPr="003B5A7E">
              <w:rPr>
                <w:rFonts w:ascii="Calibri" w:hAnsi="Calibri" w:cs="Calibri"/>
                <w:sz w:val="20"/>
                <w:szCs w:val="20"/>
              </w:rPr>
              <w:t>No documentation required pre-site</w:t>
            </w:r>
          </w:p>
        </w:tc>
        <w:tc>
          <w:tcPr>
            <w:tcW w:w="2140" w:type="dxa"/>
            <w:vMerge w:val="restart"/>
            <w:tcBorders>
              <w:top w:val="single" w:sz="4" w:space="0" w:color="auto"/>
              <w:left w:val="single" w:sz="4" w:space="0" w:color="auto"/>
              <w:bottom w:val="single" w:sz="4" w:space="0" w:color="000000"/>
              <w:right w:val="single" w:sz="8" w:space="0" w:color="auto"/>
            </w:tcBorders>
            <w:shd w:val="clear" w:color="auto" w:fill="auto"/>
            <w:hideMark/>
          </w:tcPr>
          <w:p w14:paraId="55EA0D43"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Interview:</w:t>
            </w:r>
            <w:r w:rsidRPr="003B5A7E">
              <w:rPr>
                <w:rFonts w:ascii="Calibri" w:hAnsi="Calibri" w:cs="Calibri"/>
                <w:sz w:val="20"/>
                <w:szCs w:val="20"/>
              </w:rPr>
              <w:br/>
              <w:t>* Program Manager</w:t>
            </w:r>
            <w:r w:rsidRPr="003B5A7E">
              <w:rPr>
                <w:rFonts w:ascii="Calibri" w:hAnsi="Calibri" w:cs="Calibri"/>
                <w:sz w:val="20"/>
                <w:szCs w:val="20"/>
              </w:rPr>
              <w:br/>
              <w:t>* FRS supervisor</w:t>
            </w:r>
            <w:r w:rsidRPr="003B5A7E">
              <w:rPr>
                <w:rFonts w:ascii="Calibri" w:hAnsi="Calibri" w:cs="Calibri"/>
                <w:sz w:val="20"/>
                <w:szCs w:val="20"/>
              </w:rPr>
              <w:br/>
              <w:t>* FRS</w:t>
            </w:r>
            <w:r w:rsidRPr="003B5A7E">
              <w:rPr>
                <w:rFonts w:ascii="Calibri" w:hAnsi="Calibri" w:cs="Calibri"/>
                <w:sz w:val="20"/>
                <w:szCs w:val="20"/>
              </w:rPr>
              <w:br/>
            </w:r>
            <w:r w:rsidRPr="003B5A7E">
              <w:rPr>
                <w:rFonts w:ascii="Calibri" w:hAnsi="Calibri" w:cs="Calibri"/>
                <w:sz w:val="20"/>
                <w:szCs w:val="20"/>
              </w:rPr>
              <w:br/>
            </w:r>
            <w:r w:rsidRPr="003B5A7E">
              <w:rPr>
                <w:rFonts w:ascii="Calibri" w:hAnsi="Calibri" w:cs="Calibri"/>
                <w:b/>
                <w:bCs/>
                <w:sz w:val="20"/>
                <w:szCs w:val="20"/>
              </w:rPr>
              <w:lastRenderedPageBreak/>
              <w:t>Review:</w:t>
            </w:r>
            <w:r w:rsidRPr="003B5A7E">
              <w:rPr>
                <w:rFonts w:ascii="Calibri" w:hAnsi="Calibri" w:cs="Calibri"/>
                <w:sz w:val="20"/>
                <w:szCs w:val="20"/>
              </w:rPr>
              <w:br/>
              <w:t xml:space="preserve">* Screening tracking </w:t>
            </w:r>
            <w:r w:rsidRPr="003B5A7E">
              <w:rPr>
                <w:rFonts w:ascii="Calibri" w:hAnsi="Calibri" w:cs="Calibri"/>
                <w:sz w:val="20"/>
                <w:szCs w:val="20"/>
              </w:rPr>
              <w:br/>
              <w:t xml:space="preserve">   system (Data system or </w:t>
            </w:r>
            <w:r w:rsidRPr="003B5A7E">
              <w:rPr>
                <w:rFonts w:ascii="Calibri" w:hAnsi="Calibri" w:cs="Calibri"/>
                <w:sz w:val="20"/>
                <w:szCs w:val="20"/>
              </w:rPr>
              <w:br/>
              <w:t xml:space="preserve">   Binder)</w:t>
            </w:r>
            <w:r w:rsidRPr="003B5A7E">
              <w:rPr>
                <w:rFonts w:ascii="Calibri" w:hAnsi="Calibri" w:cs="Calibri"/>
                <w:sz w:val="20"/>
                <w:szCs w:val="20"/>
              </w:rPr>
              <w:br/>
              <w:t xml:space="preserve">* updated reports </w:t>
            </w:r>
            <w:r w:rsidRPr="003B5A7E">
              <w:rPr>
                <w:rFonts w:ascii="Calibri" w:hAnsi="Calibri" w:cs="Calibri"/>
                <w:sz w:val="20"/>
                <w:szCs w:val="20"/>
              </w:rPr>
              <w:br/>
              <w:t xml:space="preserve">   showing recent </w:t>
            </w:r>
            <w:r w:rsidRPr="003B5A7E">
              <w:rPr>
                <w:rFonts w:ascii="Calibri" w:hAnsi="Calibri" w:cs="Calibri"/>
                <w:sz w:val="20"/>
                <w:szCs w:val="20"/>
              </w:rPr>
              <w:br/>
              <w:t xml:space="preserve">   improvements, if</w:t>
            </w:r>
            <w:r w:rsidRPr="003B5A7E">
              <w:rPr>
                <w:rFonts w:ascii="Calibri" w:hAnsi="Calibri" w:cs="Calibri"/>
                <w:sz w:val="20"/>
                <w:szCs w:val="20"/>
              </w:rPr>
              <w:br/>
              <w:t xml:space="preserve">   needed</w:t>
            </w:r>
            <w:r w:rsidRPr="003B5A7E">
              <w:rPr>
                <w:rFonts w:ascii="Calibri" w:hAnsi="Calibri" w:cs="Calibri"/>
                <w:sz w:val="20"/>
                <w:szCs w:val="20"/>
              </w:rPr>
              <w:br/>
              <w:t>* Advisory Group Survey</w:t>
            </w:r>
          </w:p>
        </w:tc>
      </w:tr>
      <w:tr w:rsidR="0093544C" w:rsidRPr="003B5A7E" w14:paraId="356537D0" w14:textId="77777777" w:rsidTr="0093544C">
        <w:trPr>
          <w:divId w:val="689841951"/>
          <w:trHeight w:val="3690"/>
        </w:trPr>
        <w:tc>
          <w:tcPr>
            <w:tcW w:w="1520" w:type="dxa"/>
            <w:tcBorders>
              <w:top w:val="single" w:sz="4" w:space="0" w:color="auto"/>
              <w:left w:val="single" w:sz="8" w:space="0" w:color="auto"/>
              <w:bottom w:val="single" w:sz="4" w:space="0" w:color="auto"/>
              <w:right w:val="single" w:sz="4" w:space="0" w:color="auto"/>
            </w:tcBorders>
            <w:shd w:val="clear" w:color="auto" w:fill="auto"/>
            <w:hideMark/>
          </w:tcPr>
          <w:p w14:paraId="4BD05CED"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lastRenderedPageBreak/>
              <w:t xml:space="preserve">1-2.C   </w:t>
            </w:r>
            <w:r w:rsidRPr="003B5A7E">
              <w:rPr>
                <w:rFonts w:ascii="Calibri" w:hAnsi="Calibri" w:cs="Calibri"/>
                <w:sz w:val="20"/>
                <w:szCs w:val="20"/>
              </w:rPr>
              <w:br/>
              <w:t>Screening Timeframe</w:t>
            </w:r>
          </w:p>
        </w:tc>
        <w:tc>
          <w:tcPr>
            <w:tcW w:w="2250" w:type="dxa"/>
            <w:tcBorders>
              <w:top w:val="single" w:sz="4" w:space="0" w:color="auto"/>
              <w:left w:val="nil"/>
              <w:bottom w:val="single" w:sz="4" w:space="0" w:color="auto"/>
              <w:right w:val="single" w:sz="4" w:space="0" w:color="auto"/>
            </w:tcBorders>
            <w:shd w:val="clear" w:color="auto" w:fill="auto"/>
            <w:noWrap/>
            <w:hideMark/>
          </w:tcPr>
          <w:p w14:paraId="1389C7EB"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7900" w:type="dxa"/>
            <w:tcBorders>
              <w:top w:val="single" w:sz="4" w:space="0" w:color="auto"/>
              <w:left w:val="nil"/>
              <w:bottom w:val="single" w:sz="4" w:space="0" w:color="auto"/>
              <w:right w:val="single" w:sz="4" w:space="0" w:color="auto"/>
            </w:tcBorders>
            <w:shd w:val="clear" w:color="auto" w:fill="auto"/>
            <w:hideMark/>
          </w:tcPr>
          <w:p w14:paraId="27C7315A"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Submit a report reflecting the number of screens or assessments (whichever is used to determine eligibility) which occurred prenatally or within the first two weeks of the birth of the baby, and more than two weeks after the birth of the baby in the most recent calendar or fiscal year: </w:t>
            </w:r>
            <w:r w:rsidRPr="003B5A7E">
              <w:rPr>
                <w:rFonts w:ascii="Calibri" w:hAnsi="Calibri" w:cs="Calibri"/>
                <w:color w:val="000000"/>
                <w:sz w:val="20"/>
                <w:szCs w:val="20"/>
              </w:rPr>
              <w:br/>
              <w:t>1.</w:t>
            </w:r>
            <w:r w:rsidRPr="003B5A7E">
              <w:rPr>
                <w:rFonts w:ascii="Calibri" w:hAnsi="Calibri" w:cs="Calibri"/>
                <w:sz w:val="20"/>
                <w:szCs w:val="20"/>
              </w:rPr>
              <w:t xml:space="preserve"> For your cohort group, determine total number of eligibility screens or assessments completed</w:t>
            </w:r>
            <w:r w:rsidRPr="003B5A7E">
              <w:rPr>
                <w:rFonts w:ascii="Calibri" w:hAnsi="Calibri" w:cs="Calibri"/>
                <w:sz w:val="20"/>
                <w:szCs w:val="20"/>
              </w:rPr>
              <w:br/>
              <w:t xml:space="preserve">2. Of those completed, how many were completed either prenatally or within 2 weeks of birth? </w:t>
            </w:r>
            <w:r w:rsidRPr="003B5A7E">
              <w:rPr>
                <w:rFonts w:ascii="Calibri" w:hAnsi="Calibri" w:cs="Calibri"/>
                <w:sz w:val="20"/>
                <w:szCs w:val="20"/>
              </w:rPr>
              <w:br/>
              <w:t>3.</w:t>
            </w:r>
            <w:r w:rsidRPr="003B5A7E">
              <w:rPr>
                <w:rFonts w:ascii="Calibri" w:hAnsi="Calibri" w:cs="Calibri"/>
                <w:color w:val="000000"/>
                <w:sz w:val="20"/>
                <w:szCs w:val="20"/>
              </w:rPr>
              <w:t xml:space="preserve"> Calculate 2. (Number completed prenatally or w/in 2 weeks of birth) divided by: 1. (total number eligibility screens or assessments completed for cohort group)</w:t>
            </w:r>
            <w:r w:rsidRPr="003B5A7E">
              <w:rPr>
                <w:rFonts w:ascii="Calibri" w:hAnsi="Calibri" w:cs="Calibri"/>
                <w:color w:val="000000"/>
                <w:sz w:val="20"/>
                <w:szCs w:val="20"/>
              </w:rPr>
              <w:br/>
              <w:t xml:space="preserve">Please note:  HFA Standard 1-1 to 1-4.A spreadsheet available </w:t>
            </w:r>
            <w:r w:rsidRPr="003B5A7E">
              <w:rPr>
                <w:rFonts w:ascii="Calibri" w:hAnsi="Calibri" w:cs="Calibri"/>
                <w:color w:val="000000"/>
                <w:sz w:val="20"/>
                <w:szCs w:val="20"/>
              </w:rPr>
              <w:br/>
            </w:r>
            <w:r w:rsidRPr="003B5A7E">
              <w:rPr>
                <w:rFonts w:ascii="Calibri" w:hAnsi="Calibri" w:cs="Calibri"/>
                <w:color w:val="000000"/>
                <w:sz w:val="20"/>
                <w:szCs w:val="20"/>
              </w:rPr>
              <w:br/>
              <w:t>This is a threshold standard, meaning to be in adherence a minimum threshold has been established (80% in this case</w:t>
            </w:r>
            <w:r w:rsidRPr="003B5A7E">
              <w:rPr>
                <w:rFonts w:ascii="Calibri" w:hAnsi="Calibri" w:cs="Calibri"/>
                <w:color w:val="0000FF"/>
                <w:sz w:val="20"/>
                <w:szCs w:val="20"/>
              </w:rPr>
              <w:t>). When the site's annual data in</w:t>
            </w:r>
            <w:r w:rsidRPr="003B5A7E">
              <w:rPr>
                <w:rFonts w:ascii="Calibri" w:hAnsi="Calibri" w:cs="Calibri"/>
                <w:color w:val="000000"/>
                <w:sz w:val="20"/>
                <w:szCs w:val="20"/>
              </w:rPr>
              <w:t xml:space="preserve"> the self-study falls below this threshold, Peer Reviewers or Panel will request more recent data. </w:t>
            </w:r>
          </w:p>
        </w:tc>
        <w:tc>
          <w:tcPr>
            <w:tcW w:w="2140" w:type="dxa"/>
            <w:vMerge/>
            <w:tcBorders>
              <w:top w:val="single" w:sz="4" w:space="0" w:color="auto"/>
              <w:left w:val="single" w:sz="4" w:space="0" w:color="auto"/>
              <w:bottom w:val="single" w:sz="4" w:space="0" w:color="000000"/>
              <w:right w:val="single" w:sz="8" w:space="0" w:color="auto"/>
            </w:tcBorders>
            <w:vAlign w:val="center"/>
            <w:hideMark/>
          </w:tcPr>
          <w:p w14:paraId="1FBD1F44" w14:textId="77777777" w:rsidR="0093544C" w:rsidRPr="003B5A7E" w:rsidRDefault="0093544C" w:rsidP="0093544C">
            <w:pPr>
              <w:rPr>
                <w:rFonts w:ascii="Calibri" w:hAnsi="Calibri" w:cs="Calibri"/>
                <w:sz w:val="20"/>
                <w:szCs w:val="20"/>
              </w:rPr>
            </w:pPr>
          </w:p>
        </w:tc>
      </w:tr>
      <w:tr w:rsidR="0093544C" w:rsidRPr="003B5A7E" w14:paraId="2CB907D2" w14:textId="77777777" w:rsidTr="0093544C">
        <w:trPr>
          <w:divId w:val="689841951"/>
          <w:trHeight w:val="2762"/>
        </w:trPr>
        <w:tc>
          <w:tcPr>
            <w:tcW w:w="1520" w:type="dxa"/>
            <w:tcBorders>
              <w:top w:val="nil"/>
              <w:left w:val="single" w:sz="8" w:space="0" w:color="auto"/>
              <w:bottom w:val="single" w:sz="4" w:space="0" w:color="auto"/>
              <w:right w:val="single" w:sz="4" w:space="0" w:color="auto"/>
            </w:tcBorders>
            <w:shd w:val="clear" w:color="auto" w:fill="auto"/>
            <w:hideMark/>
          </w:tcPr>
          <w:p w14:paraId="071B04AD"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1-2.D</w:t>
            </w:r>
            <w:r w:rsidRPr="003B5A7E">
              <w:rPr>
                <w:rFonts w:ascii="Calibri" w:hAnsi="Calibri" w:cs="Calibri"/>
                <w:sz w:val="20"/>
                <w:szCs w:val="20"/>
              </w:rPr>
              <w:br/>
              <w:t>Not Offered Assessment or Services</w:t>
            </w:r>
          </w:p>
        </w:tc>
        <w:tc>
          <w:tcPr>
            <w:tcW w:w="2250" w:type="dxa"/>
            <w:tcBorders>
              <w:top w:val="nil"/>
              <w:left w:val="nil"/>
              <w:bottom w:val="single" w:sz="4" w:space="0" w:color="auto"/>
              <w:right w:val="single" w:sz="4" w:space="0" w:color="auto"/>
            </w:tcBorders>
            <w:shd w:val="clear" w:color="auto" w:fill="auto"/>
            <w:noWrap/>
            <w:hideMark/>
          </w:tcPr>
          <w:p w14:paraId="328F19B8"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7900" w:type="dxa"/>
            <w:tcBorders>
              <w:top w:val="nil"/>
              <w:left w:val="nil"/>
              <w:bottom w:val="single" w:sz="4" w:space="0" w:color="auto"/>
              <w:right w:val="single" w:sz="4" w:space="0" w:color="auto"/>
            </w:tcBorders>
            <w:shd w:val="clear" w:color="auto" w:fill="auto"/>
            <w:hideMark/>
          </w:tcPr>
          <w:p w14:paraId="36DA7C83" w14:textId="77777777" w:rsidR="0093544C" w:rsidRPr="003B5A7E" w:rsidRDefault="0093544C" w:rsidP="0093544C">
            <w:pPr>
              <w:rPr>
                <w:rFonts w:ascii="Calibri" w:hAnsi="Calibri"/>
                <w:color w:val="000000"/>
                <w:sz w:val="20"/>
                <w:szCs w:val="20"/>
              </w:rPr>
            </w:pPr>
            <w:r w:rsidRPr="003B5A7E">
              <w:rPr>
                <w:rFonts w:ascii="Calibri" w:hAnsi="Calibri" w:cs="Calibri"/>
                <w:color w:val="000000"/>
                <w:sz w:val="20"/>
                <w:szCs w:val="20"/>
              </w:rPr>
              <w:t xml:space="preserve">Submit a report reflecting the number of families who 1.) were not offered home visiting services (when the site offers services universally or uses a positive screen to determine eligibility - one-step), or 2.) were not assessed (when a positive assessment is used to determine eligibility - two-step) </w:t>
            </w:r>
            <w:r w:rsidRPr="003B5A7E">
              <w:rPr>
                <w:rFonts w:ascii="Calibri" w:hAnsi="Calibri" w:cs="Calibri"/>
                <w:sz w:val="20"/>
                <w:szCs w:val="20"/>
              </w:rPr>
              <w:t>in the most recent calendar or fiscal year.</w:t>
            </w:r>
            <w:r w:rsidRPr="003B5A7E">
              <w:rPr>
                <w:rFonts w:ascii="Calibri" w:hAnsi="Calibri" w:cs="Calibri"/>
                <w:color w:val="000000"/>
                <w:sz w:val="20"/>
                <w:szCs w:val="20"/>
              </w:rPr>
              <w:br/>
              <w:t>1. Count number from cohort group that screened positive</w:t>
            </w:r>
            <w:r w:rsidRPr="003B5A7E">
              <w:rPr>
                <w:rFonts w:ascii="Calibri" w:hAnsi="Calibri" w:cs="Calibri"/>
                <w:color w:val="000000"/>
                <w:sz w:val="20"/>
                <w:szCs w:val="20"/>
              </w:rPr>
              <w:br/>
              <w:t xml:space="preserve">2. Count number from cohort group that were either a) Not offered services (if a 1-step site), or b) Not offered the assessment/parent survey (if a 2-step site) </w:t>
            </w:r>
            <w:r w:rsidRPr="003B5A7E">
              <w:rPr>
                <w:rFonts w:ascii="Calibri" w:hAnsi="Calibri" w:cs="Calibri"/>
                <w:color w:val="000000"/>
                <w:sz w:val="20"/>
                <w:szCs w:val="20"/>
              </w:rPr>
              <w:br/>
              <w:t>3: Calculate: 2. (number either not offered service or assessment) divided by 1. (number from cohort group that screened positive)</w:t>
            </w:r>
            <w:r w:rsidRPr="003B5A7E">
              <w:rPr>
                <w:rFonts w:ascii="Calibri" w:hAnsi="Calibri" w:cs="Calibri"/>
                <w:color w:val="000000"/>
                <w:sz w:val="20"/>
                <w:szCs w:val="20"/>
              </w:rPr>
              <w:br/>
              <w:t xml:space="preserve">4. Include strategies developed and indicate which </w:t>
            </w:r>
            <w:r w:rsidRPr="003B5A7E">
              <w:rPr>
                <w:rFonts w:ascii="Calibri" w:hAnsi="Calibri" w:cs="Calibri"/>
                <w:b/>
                <w:bCs/>
                <w:color w:val="0000FF"/>
                <w:sz w:val="20"/>
                <w:szCs w:val="20"/>
              </w:rPr>
              <w:t>are implemented</w:t>
            </w:r>
            <w:r w:rsidRPr="003B5A7E">
              <w:rPr>
                <w:rFonts w:ascii="Calibri" w:hAnsi="Calibri" w:cs="Calibri"/>
                <w:b/>
                <w:bCs/>
                <w:color w:val="0000FF"/>
                <w:sz w:val="20"/>
                <w:szCs w:val="20"/>
              </w:rPr>
              <w:br/>
            </w:r>
            <w:r w:rsidRPr="003B5A7E">
              <w:rPr>
                <w:rFonts w:ascii="Calibri" w:hAnsi="Calibri" w:cs="Calibri"/>
                <w:color w:val="0000FF"/>
                <w:sz w:val="20"/>
                <w:szCs w:val="20"/>
              </w:rPr>
              <w:t xml:space="preserve">Please note:  sites may submit the HFA </w:t>
            </w:r>
            <w:r w:rsidRPr="003B5A7E">
              <w:rPr>
                <w:rFonts w:ascii="Calibri" w:hAnsi="Calibri"/>
                <w:color w:val="0000FF"/>
                <w:sz w:val="20"/>
                <w:szCs w:val="20"/>
              </w:rPr>
              <w:t xml:space="preserve">Standard 1 Spreadsheet </w:t>
            </w:r>
          </w:p>
        </w:tc>
        <w:tc>
          <w:tcPr>
            <w:tcW w:w="2140" w:type="dxa"/>
            <w:tcBorders>
              <w:top w:val="nil"/>
              <w:left w:val="nil"/>
              <w:bottom w:val="single" w:sz="4" w:space="0" w:color="auto"/>
              <w:right w:val="single" w:sz="8" w:space="0" w:color="auto"/>
            </w:tcBorders>
            <w:shd w:val="clear" w:color="auto" w:fill="auto"/>
            <w:noWrap/>
            <w:hideMark/>
          </w:tcPr>
          <w:p w14:paraId="76E7912B"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w:t>
            </w:r>
          </w:p>
        </w:tc>
      </w:tr>
      <w:tr w:rsidR="0093544C" w:rsidRPr="003B5A7E" w14:paraId="6B2B15EF" w14:textId="77777777" w:rsidTr="0093544C">
        <w:trPr>
          <w:divId w:val="689841951"/>
          <w:trHeight w:val="2610"/>
        </w:trPr>
        <w:tc>
          <w:tcPr>
            <w:tcW w:w="1520" w:type="dxa"/>
            <w:tcBorders>
              <w:top w:val="nil"/>
              <w:left w:val="single" w:sz="8" w:space="0" w:color="auto"/>
              <w:bottom w:val="single" w:sz="4" w:space="0" w:color="auto"/>
              <w:right w:val="single" w:sz="4" w:space="0" w:color="auto"/>
            </w:tcBorders>
            <w:shd w:val="clear" w:color="auto" w:fill="auto"/>
            <w:hideMark/>
          </w:tcPr>
          <w:p w14:paraId="516DDE07"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1-2.E</w:t>
            </w:r>
            <w:r w:rsidRPr="003B5A7E">
              <w:rPr>
                <w:rFonts w:ascii="Calibri" w:hAnsi="Calibri" w:cs="Calibri"/>
                <w:sz w:val="20"/>
                <w:szCs w:val="20"/>
              </w:rPr>
              <w:br/>
              <w:t>Monitor and Address Declines</w:t>
            </w:r>
          </w:p>
        </w:tc>
        <w:tc>
          <w:tcPr>
            <w:tcW w:w="2250" w:type="dxa"/>
            <w:tcBorders>
              <w:top w:val="nil"/>
              <w:left w:val="nil"/>
              <w:bottom w:val="single" w:sz="4" w:space="0" w:color="auto"/>
              <w:right w:val="single" w:sz="4" w:space="0" w:color="auto"/>
            </w:tcBorders>
            <w:shd w:val="clear" w:color="auto" w:fill="auto"/>
            <w:noWrap/>
            <w:hideMark/>
          </w:tcPr>
          <w:p w14:paraId="7EEB8B1B"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7900" w:type="dxa"/>
            <w:tcBorders>
              <w:top w:val="nil"/>
              <w:left w:val="nil"/>
              <w:bottom w:val="single" w:sz="4" w:space="0" w:color="auto"/>
              <w:right w:val="single" w:sz="4" w:space="0" w:color="auto"/>
            </w:tcBorders>
            <w:shd w:val="clear" w:color="auto" w:fill="auto"/>
            <w:hideMark/>
          </w:tcPr>
          <w:p w14:paraId="2D447F79" w14:textId="77777777" w:rsidR="0093544C" w:rsidRPr="003B5A7E" w:rsidRDefault="0093544C" w:rsidP="0093544C">
            <w:pPr>
              <w:rPr>
                <w:rFonts w:ascii="Calibri" w:hAnsi="Calibri"/>
                <w:color w:val="000000"/>
                <w:sz w:val="20"/>
                <w:szCs w:val="20"/>
              </w:rPr>
            </w:pPr>
            <w:r w:rsidRPr="003B5A7E">
              <w:rPr>
                <w:rFonts w:ascii="Calibri" w:hAnsi="Calibri" w:cs="Calibri"/>
                <w:color w:val="000000"/>
                <w:sz w:val="20"/>
                <w:szCs w:val="20"/>
              </w:rPr>
              <w:t>Submit a report reflecting the number of families who verbally declined further involvement subsequent to either, 1.) the offer of services (when a positive screen is used to determine eligibility or offers services universally - 1-step), or 2. a positive assessment (when the assessment is used to determine eligibility -</w:t>
            </w:r>
            <w:r w:rsidRPr="003B5A7E">
              <w:rPr>
                <w:rFonts w:ascii="Calibri" w:hAnsi="Calibri" w:cs="Calibri"/>
                <w:sz w:val="20"/>
                <w:szCs w:val="20"/>
              </w:rPr>
              <w:t xml:space="preserve"> 2-step), or 2.) in the most recent </w:t>
            </w:r>
            <w:r w:rsidRPr="003B5A7E">
              <w:rPr>
                <w:rFonts w:ascii="Calibri" w:hAnsi="Calibri" w:cs="Calibri"/>
                <w:color w:val="000000"/>
                <w:sz w:val="20"/>
                <w:szCs w:val="20"/>
              </w:rPr>
              <w:t xml:space="preserve">calendar or fiscal year. </w:t>
            </w:r>
            <w:r w:rsidRPr="003B5A7E">
              <w:rPr>
                <w:rFonts w:ascii="Calibri" w:hAnsi="Calibri" w:cs="Calibri"/>
                <w:color w:val="000000"/>
                <w:sz w:val="20"/>
                <w:szCs w:val="20"/>
              </w:rPr>
              <w:br/>
              <w:t xml:space="preserve">1. Count number from cohort group offered HF home visiting services </w:t>
            </w:r>
            <w:r w:rsidRPr="003B5A7E">
              <w:rPr>
                <w:rFonts w:ascii="Calibri" w:hAnsi="Calibri" w:cs="Calibri"/>
                <w:color w:val="000000"/>
                <w:sz w:val="20"/>
                <w:szCs w:val="20"/>
              </w:rPr>
              <w:br/>
              <w:t>2. Count number from cohort group who verbally declined services</w:t>
            </w:r>
            <w:r w:rsidRPr="003B5A7E">
              <w:rPr>
                <w:rFonts w:ascii="Calibri" w:hAnsi="Calibri" w:cs="Calibri"/>
                <w:color w:val="000000"/>
                <w:sz w:val="20"/>
                <w:szCs w:val="20"/>
              </w:rPr>
              <w:br/>
              <w:t>3. Calculate: 2 (number who declined) divided by 1 (number who were offered)</w:t>
            </w:r>
            <w:r w:rsidRPr="003B5A7E">
              <w:rPr>
                <w:rFonts w:ascii="Calibri" w:hAnsi="Calibri" w:cs="Calibri"/>
                <w:color w:val="000000"/>
                <w:sz w:val="20"/>
                <w:szCs w:val="20"/>
              </w:rPr>
              <w:br/>
              <w:t>4. Include strategies developed and</w:t>
            </w:r>
            <w:r w:rsidRPr="003B5A7E">
              <w:rPr>
                <w:rFonts w:ascii="Calibri" w:hAnsi="Calibri" w:cs="Calibri"/>
                <w:b/>
                <w:bCs/>
                <w:color w:val="0000FF"/>
                <w:sz w:val="20"/>
                <w:szCs w:val="20"/>
              </w:rPr>
              <w:t xml:space="preserve"> indicate which</w:t>
            </w:r>
            <w:r w:rsidRPr="003B5A7E">
              <w:rPr>
                <w:rFonts w:ascii="Calibri" w:hAnsi="Calibri" w:cs="Calibri"/>
                <w:color w:val="0000FF"/>
                <w:sz w:val="20"/>
                <w:szCs w:val="20"/>
              </w:rPr>
              <w:t xml:space="preserve"> are implemented</w:t>
            </w:r>
            <w:r w:rsidRPr="003B5A7E">
              <w:rPr>
                <w:rFonts w:ascii="Calibri" w:hAnsi="Calibri" w:cs="Calibri"/>
                <w:color w:val="0000FF"/>
                <w:sz w:val="20"/>
                <w:szCs w:val="20"/>
              </w:rPr>
              <w:br/>
              <w:t>Please note: HFA Standard 1-1 to 1-4.A</w:t>
            </w:r>
            <w:r w:rsidRPr="003B5A7E">
              <w:rPr>
                <w:rFonts w:ascii="Calibri" w:hAnsi="Calibri" w:cs="Calibri"/>
                <w:color w:val="000000"/>
                <w:sz w:val="20"/>
                <w:szCs w:val="20"/>
              </w:rPr>
              <w:t xml:space="preserve"> </w:t>
            </w:r>
            <w:r w:rsidRPr="003B5A7E">
              <w:rPr>
                <w:rFonts w:ascii="Calibri" w:hAnsi="Calibri"/>
                <w:color w:val="0000FF"/>
                <w:sz w:val="20"/>
                <w:szCs w:val="20"/>
              </w:rPr>
              <w:t>spreadsheet available</w:t>
            </w:r>
          </w:p>
        </w:tc>
        <w:tc>
          <w:tcPr>
            <w:tcW w:w="2140" w:type="dxa"/>
            <w:tcBorders>
              <w:top w:val="nil"/>
              <w:left w:val="nil"/>
              <w:bottom w:val="single" w:sz="4" w:space="0" w:color="auto"/>
              <w:right w:val="single" w:sz="8" w:space="0" w:color="auto"/>
            </w:tcBorders>
            <w:shd w:val="clear" w:color="auto" w:fill="auto"/>
            <w:noWrap/>
            <w:hideMark/>
          </w:tcPr>
          <w:p w14:paraId="37DB17C1"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w:t>
            </w:r>
          </w:p>
        </w:tc>
      </w:tr>
      <w:tr w:rsidR="0093544C" w:rsidRPr="003B5A7E" w14:paraId="792EF5BD" w14:textId="77777777" w:rsidTr="0093544C">
        <w:trPr>
          <w:divId w:val="689841951"/>
          <w:trHeight w:val="1538"/>
        </w:trPr>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6EF57552"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lastRenderedPageBreak/>
              <w:t>1-3.A</w:t>
            </w:r>
            <w:r w:rsidRPr="003B5A7E">
              <w:rPr>
                <w:rFonts w:ascii="Calibri" w:hAnsi="Calibri" w:cs="Calibri"/>
                <w:sz w:val="20"/>
                <w:szCs w:val="20"/>
              </w:rPr>
              <w:br/>
              <w:t>Policy - First Home Visit within 3 months</w:t>
            </w:r>
          </w:p>
        </w:tc>
        <w:tc>
          <w:tcPr>
            <w:tcW w:w="2250" w:type="dxa"/>
            <w:tcBorders>
              <w:top w:val="single" w:sz="4" w:space="0" w:color="auto"/>
              <w:left w:val="nil"/>
              <w:bottom w:val="single" w:sz="4" w:space="0" w:color="auto"/>
              <w:right w:val="single" w:sz="4" w:space="0" w:color="auto"/>
            </w:tcBorders>
            <w:shd w:val="clear" w:color="auto" w:fill="auto"/>
            <w:hideMark/>
          </w:tcPr>
          <w:p w14:paraId="59A2C299"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The process and timeframe for initiating home visiting services prenatally or within the first 3 months, and tracking and monitoring requirements</w:t>
            </w:r>
          </w:p>
        </w:tc>
        <w:tc>
          <w:tcPr>
            <w:tcW w:w="7900" w:type="dxa"/>
            <w:tcBorders>
              <w:top w:val="single" w:sz="4" w:space="0" w:color="auto"/>
              <w:left w:val="nil"/>
              <w:bottom w:val="single" w:sz="4" w:space="0" w:color="auto"/>
              <w:right w:val="single" w:sz="4" w:space="0" w:color="auto"/>
            </w:tcBorders>
            <w:shd w:val="clear" w:color="auto" w:fill="auto"/>
            <w:noWrap/>
            <w:hideMark/>
          </w:tcPr>
          <w:p w14:paraId="54105281"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Submit Policy</w:t>
            </w:r>
          </w:p>
        </w:tc>
        <w:tc>
          <w:tcPr>
            <w:tcW w:w="2140" w:type="dxa"/>
            <w:tcBorders>
              <w:top w:val="single" w:sz="4" w:space="0" w:color="auto"/>
              <w:left w:val="nil"/>
              <w:bottom w:val="single" w:sz="4" w:space="0" w:color="auto"/>
              <w:right w:val="single" w:sz="4" w:space="0" w:color="auto"/>
            </w:tcBorders>
            <w:shd w:val="clear" w:color="auto" w:fill="auto"/>
            <w:noWrap/>
            <w:hideMark/>
          </w:tcPr>
          <w:p w14:paraId="113A006C"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w:t>
            </w:r>
          </w:p>
        </w:tc>
      </w:tr>
      <w:tr w:rsidR="0093544C" w:rsidRPr="003B5A7E" w14:paraId="1F6BE1CF" w14:textId="77777777" w:rsidTr="0093544C">
        <w:trPr>
          <w:divId w:val="689841951"/>
          <w:trHeight w:val="2717"/>
        </w:trPr>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199650F1"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1-3.B</w:t>
            </w:r>
            <w:r w:rsidRPr="003B5A7E">
              <w:rPr>
                <w:rFonts w:ascii="Calibri" w:hAnsi="Calibri" w:cs="Calibri"/>
                <w:sz w:val="20"/>
                <w:szCs w:val="20"/>
              </w:rPr>
              <w:br/>
              <w:t xml:space="preserve">First Home Visit within </w:t>
            </w:r>
            <w:r w:rsidRPr="003B5A7E">
              <w:rPr>
                <w:rFonts w:ascii="Calibri" w:hAnsi="Calibri" w:cs="Calibri"/>
                <w:sz w:val="20"/>
                <w:szCs w:val="20"/>
              </w:rPr>
              <w:br/>
              <w:t>3 months</w:t>
            </w:r>
          </w:p>
        </w:tc>
        <w:tc>
          <w:tcPr>
            <w:tcW w:w="2250" w:type="dxa"/>
            <w:tcBorders>
              <w:top w:val="single" w:sz="4" w:space="0" w:color="auto"/>
              <w:left w:val="nil"/>
              <w:bottom w:val="single" w:sz="4" w:space="0" w:color="auto"/>
              <w:right w:val="single" w:sz="4" w:space="0" w:color="auto"/>
            </w:tcBorders>
            <w:shd w:val="clear" w:color="auto" w:fill="auto"/>
            <w:noWrap/>
            <w:hideMark/>
          </w:tcPr>
          <w:p w14:paraId="36ABFC00"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7900" w:type="dxa"/>
            <w:tcBorders>
              <w:top w:val="single" w:sz="4" w:space="0" w:color="auto"/>
              <w:left w:val="nil"/>
              <w:bottom w:val="single" w:sz="4" w:space="0" w:color="auto"/>
              <w:right w:val="single" w:sz="4" w:space="0" w:color="auto"/>
            </w:tcBorders>
            <w:shd w:val="clear" w:color="auto" w:fill="auto"/>
            <w:hideMark/>
          </w:tcPr>
          <w:p w14:paraId="7EEF6CA7"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Submit a report reflecting the number of first home visits occurring prenatally or within the first three months after the birth of the baby</w:t>
            </w:r>
            <w:r w:rsidRPr="003B5A7E">
              <w:rPr>
                <w:rFonts w:ascii="Calibri" w:hAnsi="Calibri" w:cs="Calibri"/>
                <w:sz w:val="20"/>
                <w:szCs w:val="20"/>
              </w:rPr>
              <w:t xml:space="preserve"> in the most recent calendar or fiscal year.</w:t>
            </w:r>
            <w:r w:rsidRPr="003B5A7E">
              <w:rPr>
                <w:rFonts w:ascii="Calibri" w:hAnsi="Calibri" w:cs="Calibri"/>
                <w:color w:val="000000"/>
                <w:sz w:val="20"/>
                <w:szCs w:val="20"/>
              </w:rPr>
              <w:br/>
              <w:t>1. Count number from cohort group with a first home visit</w:t>
            </w:r>
            <w:r w:rsidRPr="003B5A7E">
              <w:rPr>
                <w:rFonts w:ascii="Calibri" w:hAnsi="Calibri" w:cs="Calibri"/>
                <w:color w:val="000000"/>
                <w:sz w:val="20"/>
                <w:szCs w:val="20"/>
              </w:rPr>
              <w:br/>
              <w:t>2. Count number from cohort group who had their first home visit either prenatally or within 3 months of birth</w:t>
            </w:r>
            <w:r w:rsidRPr="003B5A7E">
              <w:rPr>
                <w:rFonts w:ascii="Calibri" w:hAnsi="Calibri" w:cs="Calibri"/>
                <w:color w:val="000000"/>
                <w:sz w:val="20"/>
                <w:szCs w:val="20"/>
              </w:rPr>
              <w:br/>
              <w:t>3. Calculate: 2. (number with first home visit prenatally or within 3 months) divided by 1. (number who had a first home visit)</w:t>
            </w:r>
            <w:r w:rsidRPr="003B5A7E">
              <w:rPr>
                <w:rFonts w:ascii="Calibri" w:hAnsi="Calibri" w:cs="Calibri"/>
                <w:color w:val="000000"/>
                <w:sz w:val="20"/>
                <w:szCs w:val="20"/>
              </w:rPr>
              <w:br/>
              <w:t>Please note:  HFA Standard 1-1 to 1-4.A spreadsheet available</w:t>
            </w:r>
            <w:r w:rsidRPr="003B5A7E">
              <w:rPr>
                <w:rFonts w:ascii="Calibri" w:hAnsi="Calibri" w:cs="Calibri"/>
                <w:color w:val="000000"/>
                <w:sz w:val="20"/>
                <w:szCs w:val="20"/>
              </w:rPr>
              <w:br/>
            </w:r>
            <w:r w:rsidRPr="003B5A7E">
              <w:rPr>
                <w:rFonts w:ascii="Calibri" w:hAnsi="Calibri" w:cs="Calibri"/>
                <w:color w:val="000000"/>
                <w:sz w:val="20"/>
                <w:szCs w:val="20"/>
              </w:rPr>
              <w:br/>
              <w:t xml:space="preserve">This is a threshold standard, meaning to be in adherence a minimum threshold has been established (80% in this case). When the site's annual data in the self-study falls below this threshold, Peer Reviewers or Panel will request more recent data. </w:t>
            </w:r>
          </w:p>
        </w:tc>
        <w:tc>
          <w:tcPr>
            <w:tcW w:w="2140" w:type="dxa"/>
            <w:tcBorders>
              <w:top w:val="single" w:sz="4" w:space="0" w:color="auto"/>
              <w:left w:val="nil"/>
              <w:bottom w:val="single" w:sz="4" w:space="0" w:color="auto"/>
              <w:right w:val="single" w:sz="4" w:space="0" w:color="auto"/>
            </w:tcBorders>
            <w:shd w:val="clear" w:color="auto" w:fill="auto"/>
            <w:noWrap/>
            <w:hideMark/>
          </w:tcPr>
          <w:p w14:paraId="42284F02"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w:t>
            </w:r>
          </w:p>
        </w:tc>
      </w:tr>
      <w:tr w:rsidR="0093544C" w:rsidRPr="003B5A7E" w14:paraId="75799BF3" w14:textId="77777777" w:rsidTr="0093544C">
        <w:trPr>
          <w:divId w:val="689841951"/>
          <w:trHeight w:val="2060"/>
        </w:trPr>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08C29320"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1-4.A</w:t>
            </w:r>
            <w:r w:rsidRPr="003B5A7E">
              <w:rPr>
                <w:rFonts w:ascii="Calibri" w:hAnsi="Calibri" w:cs="Calibri"/>
                <w:sz w:val="20"/>
                <w:szCs w:val="20"/>
              </w:rPr>
              <w:br/>
              <w:t>Measure Acceptance Rate</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92ECB2"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w:t>
            </w:r>
          </w:p>
        </w:tc>
        <w:tc>
          <w:tcPr>
            <w:tcW w:w="7900" w:type="dxa"/>
            <w:tcBorders>
              <w:top w:val="single" w:sz="4" w:space="0" w:color="auto"/>
              <w:left w:val="nil"/>
              <w:bottom w:val="single" w:sz="4" w:space="0" w:color="auto"/>
              <w:right w:val="single" w:sz="4" w:space="0" w:color="auto"/>
            </w:tcBorders>
            <w:shd w:val="clear" w:color="auto" w:fill="auto"/>
            <w:hideMark/>
          </w:tcPr>
          <w:p w14:paraId="3E8F39BD" w14:textId="77777777" w:rsidR="0093544C" w:rsidRPr="003B5A7E" w:rsidRDefault="0093544C" w:rsidP="0093544C">
            <w:pPr>
              <w:rPr>
                <w:rFonts w:ascii="Calibri" w:hAnsi="Calibri"/>
                <w:color w:val="000000"/>
                <w:sz w:val="20"/>
                <w:szCs w:val="20"/>
              </w:rPr>
            </w:pPr>
            <w:r w:rsidRPr="003B5A7E">
              <w:rPr>
                <w:rFonts w:ascii="Calibri" w:hAnsi="Calibri" w:cs="Calibri"/>
                <w:color w:val="000000"/>
                <w:sz w:val="20"/>
                <w:szCs w:val="20"/>
              </w:rPr>
              <w:t>Submit a narrative describing the site’s definition of acceptance rate and method for calculation (unless using HFA spreadsheet) and the current acceptance rate.</w:t>
            </w:r>
            <w:r w:rsidRPr="003B5A7E">
              <w:rPr>
                <w:rFonts w:ascii="Calibri" w:hAnsi="Calibri" w:cs="Calibri"/>
                <w:color w:val="000000"/>
                <w:sz w:val="20"/>
                <w:szCs w:val="20"/>
              </w:rPr>
              <w:br/>
              <w:t xml:space="preserve">1. Count number from cohort group offered HF home visiting services (Yes, this is the same number as step 1 in 1-2.E). </w:t>
            </w:r>
            <w:r w:rsidRPr="003B5A7E">
              <w:rPr>
                <w:rFonts w:ascii="Calibri" w:hAnsi="Calibri" w:cs="Calibri"/>
                <w:color w:val="000000"/>
                <w:sz w:val="20"/>
                <w:szCs w:val="20"/>
              </w:rPr>
              <w:br/>
              <w:t xml:space="preserve">2. Count number from cohort group with a first home visit (Yes, this is the same number as step 1 in 1-3.B)  </w:t>
            </w:r>
            <w:r w:rsidRPr="003B5A7E">
              <w:rPr>
                <w:rFonts w:ascii="Calibri" w:hAnsi="Calibri" w:cs="Calibri"/>
                <w:color w:val="000000"/>
                <w:sz w:val="20"/>
                <w:szCs w:val="20"/>
              </w:rPr>
              <w:br/>
              <w:t xml:space="preserve">3. Calculate: 2. (number with a first home visit) divided by 1. (number </w:t>
            </w:r>
            <w:r w:rsidRPr="003B5A7E">
              <w:rPr>
                <w:rFonts w:ascii="Calibri" w:hAnsi="Calibri" w:cs="Calibri"/>
                <w:b/>
                <w:bCs/>
                <w:color w:val="0000FF"/>
                <w:sz w:val="20"/>
                <w:szCs w:val="20"/>
              </w:rPr>
              <w:t>offered services)</w:t>
            </w:r>
            <w:r w:rsidRPr="003B5A7E">
              <w:rPr>
                <w:rFonts w:ascii="Calibri" w:hAnsi="Calibri" w:cs="Calibri"/>
                <w:color w:val="0000FF"/>
                <w:sz w:val="20"/>
                <w:szCs w:val="20"/>
              </w:rPr>
              <w:t>.</w:t>
            </w:r>
            <w:r w:rsidRPr="003B5A7E">
              <w:rPr>
                <w:rFonts w:ascii="Calibri" w:hAnsi="Calibri" w:cs="Calibri"/>
                <w:color w:val="0000FF"/>
                <w:sz w:val="20"/>
                <w:szCs w:val="20"/>
              </w:rPr>
              <w:br/>
              <w:t>Please note:  HFA Standard 1-1 to 1-4.A</w:t>
            </w:r>
            <w:r w:rsidRPr="003B5A7E">
              <w:rPr>
                <w:rFonts w:ascii="Calibri" w:hAnsi="Calibri" w:cs="Calibri"/>
                <w:color w:val="000000"/>
                <w:sz w:val="20"/>
                <w:szCs w:val="20"/>
              </w:rPr>
              <w:t xml:space="preserve"> </w:t>
            </w:r>
            <w:r w:rsidRPr="003B5A7E">
              <w:rPr>
                <w:rFonts w:ascii="Calibri" w:hAnsi="Calibri"/>
                <w:color w:val="0000FF"/>
                <w:sz w:val="20"/>
                <w:szCs w:val="20"/>
              </w:rPr>
              <w:t>spreadsheet available</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A6CFAB" w14:textId="77777777" w:rsidR="0093544C" w:rsidRPr="003B5A7E" w:rsidRDefault="0093544C" w:rsidP="0093544C">
            <w:pPr>
              <w:rPr>
                <w:rFonts w:ascii="Calibri" w:hAnsi="Calibri" w:cs="Calibri"/>
                <w:color w:val="000000"/>
                <w:sz w:val="20"/>
                <w:szCs w:val="20"/>
              </w:rPr>
            </w:pPr>
            <w:r w:rsidRPr="003B5A7E">
              <w:rPr>
                <w:rFonts w:ascii="Calibri" w:hAnsi="Calibri" w:cs="Calibri"/>
                <w:b/>
                <w:bCs/>
                <w:color w:val="000000"/>
                <w:sz w:val="20"/>
                <w:szCs w:val="20"/>
              </w:rPr>
              <w:t>Interview:</w:t>
            </w:r>
            <w:r w:rsidRPr="003B5A7E">
              <w:rPr>
                <w:rFonts w:ascii="Calibri" w:hAnsi="Calibri" w:cs="Calibri"/>
                <w:color w:val="000000"/>
                <w:sz w:val="20"/>
                <w:szCs w:val="20"/>
              </w:rPr>
              <w:br/>
              <w:t>* Program Manager</w:t>
            </w:r>
            <w:r w:rsidRPr="003B5A7E">
              <w:rPr>
                <w:rFonts w:ascii="Calibri" w:hAnsi="Calibri" w:cs="Calibri"/>
                <w:color w:val="000000"/>
                <w:sz w:val="20"/>
                <w:szCs w:val="20"/>
              </w:rPr>
              <w:br/>
              <w:t>* Supervisors</w:t>
            </w:r>
            <w:r w:rsidRPr="003B5A7E">
              <w:rPr>
                <w:rFonts w:ascii="Calibri" w:hAnsi="Calibri" w:cs="Calibri"/>
                <w:color w:val="000000"/>
                <w:sz w:val="20"/>
                <w:szCs w:val="20"/>
              </w:rPr>
              <w:br/>
            </w:r>
            <w:r w:rsidRPr="003B5A7E">
              <w:rPr>
                <w:rFonts w:ascii="Calibri" w:hAnsi="Calibri" w:cs="Calibri"/>
                <w:color w:val="000000"/>
                <w:sz w:val="20"/>
                <w:szCs w:val="20"/>
              </w:rPr>
              <w:br/>
            </w:r>
            <w:r w:rsidRPr="003B5A7E">
              <w:rPr>
                <w:rFonts w:ascii="Calibri" w:hAnsi="Calibri" w:cs="Calibri"/>
                <w:b/>
                <w:bCs/>
                <w:color w:val="000000"/>
                <w:sz w:val="20"/>
                <w:szCs w:val="20"/>
              </w:rPr>
              <w:t>Review:</w:t>
            </w:r>
            <w:r w:rsidRPr="003B5A7E">
              <w:rPr>
                <w:rFonts w:ascii="Calibri" w:hAnsi="Calibri" w:cs="Calibri"/>
                <w:color w:val="000000"/>
                <w:sz w:val="20"/>
                <w:szCs w:val="20"/>
              </w:rPr>
              <w:br/>
              <w:t>* Staff Survey</w:t>
            </w:r>
            <w:r w:rsidRPr="003B5A7E">
              <w:rPr>
                <w:rFonts w:ascii="Calibri" w:hAnsi="Calibri" w:cs="Calibri"/>
                <w:color w:val="000000"/>
                <w:sz w:val="20"/>
                <w:szCs w:val="20"/>
              </w:rPr>
              <w:br/>
              <w:t>* Advisory Group Survey</w:t>
            </w:r>
          </w:p>
        </w:tc>
      </w:tr>
      <w:tr w:rsidR="0093544C" w:rsidRPr="003B5A7E" w14:paraId="4FDE78EE" w14:textId="77777777" w:rsidTr="0093544C">
        <w:trPr>
          <w:divId w:val="689841951"/>
          <w:trHeight w:val="2140"/>
        </w:trPr>
        <w:tc>
          <w:tcPr>
            <w:tcW w:w="1520" w:type="dxa"/>
            <w:tcBorders>
              <w:top w:val="single" w:sz="4" w:space="0" w:color="auto"/>
              <w:left w:val="single" w:sz="8" w:space="0" w:color="auto"/>
              <w:bottom w:val="single" w:sz="4" w:space="0" w:color="auto"/>
              <w:right w:val="single" w:sz="4" w:space="0" w:color="auto"/>
            </w:tcBorders>
            <w:shd w:val="clear" w:color="auto" w:fill="auto"/>
            <w:hideMark/>
          </w:tcPr>
          <w:p w14:paraId="5560A865"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1-4.B</w:t>
            </w:r>
            <w:r w:rsidRPr="003B5A7E">
              <w:rPr>
                <w:rFonts w:ascii="Calibri" w:hAnsi="Calibri" w:cs="Calibri"/>
                <w:sz w:val="20"/>
                <w:szCs w:val="20"/>
              </w:rPr>
              <w:br/>
              <w:t>Acceptance Analysis</w:t>
            </w:r>
          </w:p>
        </w:tc>
        <w:tc>
          <w:tcPr>
            <w:tcW w:w="2250" w:type="dxa"/>
            <w:vMerge/>
            <w:tcBorders>
              <w:top w:val="single" w:sz="4" w:space="0" w:color="auto"/>
              <w:left w:val="single" w:sz="4" w:space="0" w:color="auto"/>
              <w:bottom w:val="single" w:sz="8" w:space="0" w:color="000000"/>
              <w:right w:val="single" w:sz="4" w:space="0" w:color="auto"/>
            </w:tcBorders>
            <w:vAlign w:val="center"/>
            <w:hideMark/>
          </w:tcPr>
          <w:p w14:paraId="782912EA" w14:textId="77777777" w:rsidR="0093544C" w:rsidRPr="003B5A7E" w:rsidRDefault="0093544C" w:rsidP="0093544C">
            <w:pPr>
              <w:rPr>
                <w:rFonts w:ascii="Calibri" w:hAnsi="Calibri" w:cs="Calibri"/>
                <w:color w:val="000000"/>
                <w:sz w:val="20"/>
                <w:szCs w:val="20"/>
              </w:rPr>
            </w:pPr>
          </w:p>
        </w:tc>
        <w:tc>
          <w:tcPr>
            <w:tcW w:w="7900" w:type="dxa"/>
            <w:tcBorders>
              <w:top w:val="single" w:sz="4" w:space="0" w:color="auto"/>
              <w:left w:val="nil"/>
              <w:bottom w:val="single" w:sz="4" w:space="0" w:color="auto"/>
              <w:right w:val="single" w:sz="4" w:space="0" w:color="auto"/>
            </w:tcBorders>
            <w:shd w:val="clear" w:color="auto" w:fill="auto"/>
            <w:hideMark/>
          </w:tcPr>
          <w:p w14:paraId="5AC78E3F" w14:textId="77777777" w:rsidR="0093544C" w:rsidRPr="003B5A7E" w:rsidRDefault="0093544C" w:rsidP="0093544C">
            <w:pPr>
              <w:rPr>
                <w:rFonts w:ascii="Calibri" w:hAnsi="Calibri"/>
                <w:color w:val="000000"/>
                <w:sz w:val="20"/>
                <w:szCs w:val="20"/>
              </w:rPr>
            </w:pPr>
            <w:r w:rsidRPr="003B5A7E">
              <w:rPr>
                <w:rFonts w:ascii="Calibri" w:hAnsi="Calibri" w:cs="Calibri"/>
                <w:color w:val="000000"/>
                <w:sz w:val="20"/>
                <w:szCs w:val="20"/>
              </w:rPr>
              <w:t xml:space="preserve">Analyze both formally and informally families who refused services in comparison to families who accept services. Analysis includes programmatic, demographic and social factors as well as the reason why families decline. </w:t>
            </w:r>
            <w:r w:rsidRPr="003B5A7E">
              <w:rPr>
                <w:rFonts w:ascii="Calibri" w:hAnsi="Calibri" w:cs="Calibri"/>
                <w:color w:val="000000"/>
                <w:sz w:val="20"/>
                <w:szCs w:val="20"/>
              </w:rPr>
              <w:br/>
            </w:r>
            <w:r w:rsidRPr="003B5A7E">
              <w:rPr>
                <w:rFonts w:ascii="Calibri" w:hAnsi="Calibri" w:cs="Calibri"/>
                <w:color w:val="0000FF"/>
                <w:sz w:val="20"/>
                <w:szCs w:val="20"/>
              </w:rPr>
              <w:t>Please note:  HFA Standard 1-4.B&amp;C Acceptance</w:t>
            </w:r>
            <w:r w:rsidRPr="003B5A7E">
              <w:rPr>
                <w:rFonts w:ascii="Calibri" w:hAnsi="Calibri" w:cs="Calibri"/>
                <w:sz w:val="20"/>
                <w:szCs w:val="20"/>
              </w:rPr>
              <w:t xml:space="preserve"> Analysis and Plan available</w:t>
            </w:r>
            <w:r w:rsidRPr="003B5A7E">
              <w:rPr>
                <w:rFonts w:ascii="Calibri" w:hAnsi="Calibri" w:cs="Calibri"/>
                <w:sz w:val="20"/>
                <w:szCs w:val="20"/>
              </w:rPr>
              <w:br/>
            </w:r>
            <w:r w:rsidRPr="003B5A7E">
              <w:rPr>
                <w:rFonts w:ascii="Calibri" w:hAnsi="Calibri" w:cs="Calibri"/>
                <w:sz w:val="20"/>
                <w:szCs w:val="20"/>
              </w:rPr>
              <w:br/>
              <w:t xml:space="preserve">For smaller sites with less than 50 families offered services over a two year period, the site is required at a minimum to collect informal data and reasons why families are not accepting services, at least once every two years. The site will do a more comprehensive analysis when the sample size </w:t>
            </w:r>
            <w:r w:rsidRPr="003B5A7E">
              <w:rPr>
                <w:rFonts w:ascii="Calibri" w:hAnsi="Calibri" w:cs="Calibri"/>
                <w:color w:val="000000"/>
                <w:sz w:val="20"/>
                <w:szCs w:val="20"/>
              </w:rPr>
              <w:t>over</w:t>
            </w:r>
            <w:r w:rsidRPr="003B5A7E">
              <w:rPr>
                <w:rFonts w:ascii="Calibri" w:hAnsi="Calibri" w:cs="Calibri"/>
                <w:sz w:val="20"/>
                <w:szCs w:val="20"/>
              </w:rPr>
              <w:t xml:space="preserve"> a two-year period </w:t>
            </w:r>
            <w:r w:rsidRPr="003B5A7E">
              <w:rPr>
                <w:rFonts w:ascii="Calibri" w:hAnsi="Calibri" w:cs="Calibri"/>
                <w:color w:val="000000"/>
                <w:sz w:val="20"/>
                <w:szCs w:val="20"/>
              </w:rPr>
              <w:t>is</w:t>
            </w:r>
            <w:r w:rsidRPr="003B5A7E">
              <w:rPr>
                <w:rFonts w:ascii="Calibri" w:hAnsi="Calibri"/>
                <w:sz w:val="20"/>
                <w:szCs w:val="20"/>
              </w:rPr>
              <w:t xml:space="preserve"> 50 or more.</w:t>
            </w:r>
          </w:p>
        </w:tc>
        <w:tc>
          <w:tcPr>
            <w:tcW w:w="2140" w:type="dxa"/>
            <w:vMerge/>
            <w:tcBorders>
              <w:top w:val="single" w:sz="4" w:space="0" w:color="auto"/>
              <w:left w:val="single" w:sz="4" w:space="0" w:color="auto"/>
              <w:bottom w:val="single" w:sz="8" w:space="0" w:color="000000"/>
              <w:right w:val="single" w:sz="8" w:space="0" w:color="auto"/>
            </w:tcBorders>
            <w:vAlign w:val="center"/>
            <w:hideMark/>
          </w:tcPr>
          <w:p w14:paraId="34A8EED0" w14:textId="77777777" w:rsidR="0093544C" w:rsidRPr="003B5A7E" w:rsidRDefault="0093544C" w:rsidP="0093544C">
            <w:pPr>
              <w:rPr>
                <w:rFonts w:ascii="Calibri" w:hAnsi="Calibri" w:cs="Calibri"/>
                <w:color w:val="000000"/>
                <w:sz w:val="20"/>
                <w:szCs w:val="20"/>
              </w:rPr>
            </w:pPr>
          </w:p>
        </w:tc>
      </w:tr>
      <w:tr w:rsidR="0093544C" w:rsidRPr="003B5A7E" w14:paraId="62C73772" w14:textId="77777777" w:rsidTr="0093544C">
        <w:trPr>
          <w:divId w:val="689841951"/>
          <w:trHeight w:val="880"/>
        </w:trPr>
        <w:tc>
          <w:tcPr>
            <w:tcW w:w="1520" w:type="dxa"/>
            <w:tcBorders>
              <w:top w:val="nil"/>
              <w:left w:val="single" w:sz="8" w:space="0" w:color="auto"/>
              <w:bottom w:val="single" w:sz="8" w:space="0" w:color="auto"/>
              <w:right w:val="single" w:sz="4" w:space="0" w:color="auto"/>
            </w:tcBorders>
            <w:shd w:val="clear" w:color="auto" w:fill="auto"/>
            <w:hideMark/>
          </w:tcPr>
          <w:p w14:paraId="24D2145C"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1-4.C</w:t>
            </w:r>
            <w:r w:rsidRPr="003B5A7E">
              <w:rPr>
                <w:rFonts w:ascii="Calibri" w:hAnsi="Calibri" w:cs="Calibri"/>
                <w:sz w:val="20"/>
                <w:szCs w:val="20"/>
              </w:rPr>
              <w:br/>
              <w:t>Plan to Increase Acceptance</w:t>
            </w:r>
          </w:p>
        </w:tc>
        <w:tc>
          <w:tcPr>
            <w:tcW w:w="2250" w:type="dxa"/>
            <w:vMerge/>
            <w:tcBorders>
              <w:top w:val="nil"/>
              <w:left w:val="single" w:sz="4" w:space="0" w:color="auto"/>
              <w:bottom w:val="single" w:sz="8" w:space="0" w:color="000000"/>
              <w:right w:val="single" w:sz="4" w:space="0" w:color="auto"/>
            </w:tcBorders>
            <w:vAlign w:val="center"/>
            <w:hideMark/>
          </w:tcPr>
          <w:p w14:paraId="2A63D55B" w14:textId="77777777" w:rsidR="0093544C" w:rsidRPr="003B5A7E" w:rsidRDefault="0093544C" w:rsidP="0093544C">
            <w:pPr>
              <w:rPr>
                <w:rFonts w:ascii="Calibri" w:hAnsi="Calibri" w:cs="Calibri"/>
                <w:color w:val="000000"/>
                <w:sz w:val="20"/>
                <w:szCs w:val="20"/>
              </w:rPr>
            </w:pPr>
          </w:p>
        </w:tc>
        <w:tc>
          <w:tcPr>
            <w:tcW w:w="7900" w:type="dxa"/>
            <w:tcBorders>
              <w:top w:val="nil"/>
              <w:left w:val="nil"/>
              <w:bottom w:val="single" w:sz="8" w:space="0" w:color="auto"/>
              <w:right w:val="single" w:sz="4" w:space="0" w:color="auto"/>
            </w:tcBorders>
            <w:shd w:val="clear" w:color="auto" w:fill="auto"/>
            <w:hideMark/>
          </w:tcPr>
          <w:p w14:paraId="52FCC5EB" w14:textId="77777777" w:rsidR="0093544C" w:rsidRPr="003B5A7E" w:rsidRDefault="0093544C" w:rsidP="0093544C">
            <w:pPr>
              <w:rPr>
                <w:rFonts w:ascii="Calibri" w:hAnsi="Calibri"/>
                <w:color w:val="000000"/>
                <w:sz w:val="20"/>
                <w:szCs w:val="20"/>
              </w:rPr>
            </w:pPr>
            <w:r w:rsidRPr="003B5A7E">
              <w:rPr>
                <w:rFonts w:ascii="Calibri" w:hAnsi="Calibri" w:cs="Calibri"/>
                <w:color w:val="000000"/>
                <w:sz w:val="20"/>
                <w:szCs w:val="20"/>
              </w:rPr>
              <w:t>Submit the most recent plan to increase the acceptance rate based on the comprehensive analysis from standard 1-4.B.  Include which strategies have been implemented.</w:t>
            </w:r>
            <w:r w:rsidRPr="003B5A7E">
              <w:rPr>
                <w:rFonts w:ascii="Calibri" w:hAnsi="Calibri" w:cs="Calibri"/>
                <w:color w:val="000000"/>
                <w:sz w:val="20"/>
                <w:szCs w:val="20"/>
              </w:rPr>
              <w:br/>
            </w:r>
            <w:r w:rsidRPr="003B5A7E">
              <w:rPr>
                <w:rFonts w:ascii="Calibri" w:hAnsi="Calibri" w:cs="Calibri"/>
                <w:color w:val="0000FF"/>
                <w:sz w:val="20"/>
                <w:szCs w:val="20"/>
              </w:rPr>
              <w:t>Please note:  HFA Standard 1-4.B&amp;C Acceptance</w:t>
            </w:r>
            <w:r w:rsidRPr="003B5A7E">
              <w:rPr>
                <w:rFonts w:ascii="Calibri" w:hAnsi="Calibri" w:cs="Calibri"/>
                <w:color w:val="000000"/>
                <w:sz w:val="20"/>
                <w:szCs w:val="20"/>
              </w:rPr>
              <w:t xml:space="preserve"> </w:t>
            </w:r>
            <w:r w:rsidRPr="003B5A7E">
              <w:rPr>
                <w:rFonts w:ascii="Calibri" w:hAnsi="Calibri"/>
                <w:color w:val="0000FF"/>
                <w:sz w:val="20"/>
                <w:szCs w:val="20"/>
              </w:rPr>
              <w:t>Analysis and Plan available</w:t>
            </w:r>
          </w:p>
        </w:tc>
        <w:tc>
          <w:tcPr>
            <w:tcW w:w="2140" w:type="dxa"/>
            <w:vMerge/>
            <w:tcBorders>
              <w:top w:val="nil"/>
              <w:left w:val="single" w:sz="4" w:space="0" w:color="auto"/>
              <w:bottom w:val="single" w:sz="8" w:space="0" w:color="000000"/>
              <w:right w:val="single" w:sz="8" w:space="0" w:color="auto"/>
            </w:tcBorders>
            <w:vAlign w:val="center"/>
            <w:hideMark/>
          </w:tcPr>
          <w:p w14:paraId="4641BB9C" w14:textId="77777777" w:rsidR="0093544C" w:rsidRPr="003B5A7E" w:rsidRDefault="0093544C" w:rsidP="0093544C">
            <w:pPr>
              <w:rPr>
                <w:rFonts w:ascii="Calibri" w:hAnsi="Calibri" w:cs="Calibri"/>
                <w:color w:val="000000"/>
                <w:sz w:val="20"/>
                <w:szCs w:val="20"/>
              </w:rPr>
            </w:pPr>
          </w:p>
        </w:tc>
      </w:tr>
      <w:bookmarkEnd w:id="128"/>
    </w:tbl>
    <w:p w14:paraId="3CB7E5EC" w14:textId="1B8A4E1D" w:rsidR="002A1E25" w:rsidRPr="003B5A7E" w:rsidRDefault="006847E5" w:rsidP="00FD1B5A">
      <w:pPr>
        <w:rPr>
          <w:rFonts w:ascii="Arial" w:hAnsi="Arial" w:cs="Arial"/>
          <w:b/>
          <w:sz w:val="22"/>
          <w:szCs w:val="22"/>
        </w:rPr>
      </w:pPr>
      <w:r w:rsidRPr="003B5A7E">
        <w:rPr>
          <w:rFonts w:ascii="Arial" w:hAnsi="Arial" w:cs="Arial"/>
          <w:b/>
          <w:sz w:val="22"/>
          <w:szCs w:val="22"/>
        </w:rPr>
        <w:lastRenderedPageBreak/>
        <w:fldChar w:fldCharType="end"/>
      </w:r>
    </w:p>
    <w:p w14:paraId="0F46086B" w14:textId="77777777" w:rsidR="00D97018" w:rsidRPr="003B5A7E" w:rsidRDefault="00D97018" w:rsidP="00FD1B5A">
      <w:pPr>
        <w:rPr>
          <w:rFonts w:ascii="Arial" w:hAnsi="Arial" w:cs="Arial"/>
          <w:b/>
          <w:sz w:val="22"/>
          <w:szCs w:val="22"/>
        </w:rPr>
        <w:sectPr w:rsidR="00D97018" w:rsidRPr="003B5A7E" w:rsidSect="00D97018">
          <w:headerReference w:type="even" r:id="rId39"/>
          <w:headerReference w:type="default" r:id="rId40"/>
          <w:footerReference w:type="default" r:id="rId41"/>
          <w:headerReference w:type="first" r:id="rId42"/>
          <w:pgSz w:w="15840" w:h="12240" w:orient="landscape"/>
          <w:pgMar w:top="864" w:right="1008" w:bottom="864" w:left="1008" w:header="720" w:footer="720" w:gutter="0"/>
          <w:cols w:space="720"/>
          <w:docGrid w:linePitch="326"/>
        </w:sectPr>
      </w:pPr>
    </w:p>
    <w:p w14:paraId="6492E601" w14:textId="5BFEA37A" w:rsidR="00C96EDF" w:rsidRPr="003B5A7E" w:rsidRDefault="00C96EDF" w:rsidP="00FD1B5A">
      <w:pPr>
        <w:rPr>
          <w:rFonts w:ascii="Arial" w:hAnsi="Arial" w:cs="Arial"/>
          <w:b/>
          <w:sz w:val="22"/>
          <w:szCs w:val="22"/>
        </w:rPr>
      </w:pPr>
    </w:p>
    <w:p w14:paraId="62035FC1" w14:textId="5C7C268F" w:rsidR="00C75B6B" w:rsidRPr="003B5A7E" w:rsidRDefault="00C75B6B" w:rsidP="00D47335">
      <w:pPr>
        <w:pStyle w:val="Heading1"/>
        <w:numPr>
          <w:ilvl w:val="0"/>
          <w:numId w:val="60"/>
        </w:numPr>
      </w:pPr>
      <w:bookmarkStart w:id="129" w:name="Two"/>
      <w:bookmarkStart w:id="130" w:name="_Use_standardized_screening"/>
      <w:bookmarkEnd w:id="129"/>
      <w:bookmarkEnd w:id="130"/>
      <w:r w:rsidRPr="003B5A7E">
        <w:t>Use standardized screening and assessment tools to systematically identify and assess families most in need of services.  The Parent Survey or other HFA approved tool is used to assess the presence of various factors associated with increased risk for child maltreatment or other adverse childhood experiences.</w:t>
      </w:r>
    </w:p>
    <w:p w14:paraId="367D4CED" w14:textId="77777777" w:rsidR="00C75B6B" w:rsidRPr="003B5A7E" w:rsidRDefault="00C75B6B" w:rsidP="00FD1B5A">
      <w:pPr>
        <w:jc w:val="center"/>
        <w:rPr>
          <w:rFonts w:ascii="Arial" w:hAnsi="Arial" w:cs="Arial"/>
          <w:sz w:val="21"/>
          <w:szCs w:val="21"/>
        </w:rPr>
      </w:pPr>
    </w:p>
    <w:p w14:paraId="7FFCE374" w14:textId="77777777" w:rsidR="00C75B6B" w:rsidRPr="003B5A7E" w:rsidRDefault="00C75B6B" w:rsidP="00FD1B5A">
      <w:pPr>
        <w:pStyle w:val="Footer"/>
        <w:tabs>
          <w:tab w:val="clear" w:pos="4320"/>
          <w:tab w:val="clear" w:pos="8640"/>
        </w:tabs>
        <w:jc w:val="both"/>
        <w:rPr>
          <w:rFonts w:ascii="Arial" w:hAnsi="Arial" w:cs="Arial"/>
          <w:b/>
          <w:i/>
          <w:color w:val="800080"/>
          <w:sz w:val="22"/>
          <w:szCs w:val="22"/>
        </w:rPr>
      </w:pPr>
      <w:r w:rsidRPr="003B5A7E">
        <w:rPr>
          <w:rFonts w:ascii="Arial" w:hAnsi="Arial" w:cs="Arial"/>
          <w:b/>
          <w:i/>
          <w:color w:val="800080"/>
          <w:sz w:val="22"/>
          <w:szCs w:val="22"/>
          <w:u w:val="single"/>
        </w:rPr>
        <w:t>Standard 2 Intent:</w:t>
      </w:r>
      <w:r w:rsidRPr="003B5A7E">
        <w:rPr>
          <w:rFonts w:ascii="Arial" w:hAnsi="Arial" w:cs="Arial"/>
          <w:b/>
          <w:i/>
          <w:color w:val="800080"/>
          <w:sz w:val="22"/>
          <w:szCs w:val="22"/>
        </w:rPr>
        <w:t xml:space="preserve"> The overall intent of the standards in this section is to ensure the site has an objective, standardized process for</w:t>
      </w:r>
      <w:r w:rsidRPr="003B5A7E">
        <w:rPr>
          <w:rFonts w:ascii="Arial" w:hAnsi="Arial" w:cs="Arial"/>
          <w:b/>
          <w:i/>
          <w:color w:val="0000FF"/>
          <w:sz w:val="22"/>
          <w:szCs w:val="22"/>
        </w:rPr>
        <w:t xml:space="preserve"> </w:t>
      </w:r>
      <w:r w:rsidRPr="003B5A7E">
        <w:rPr>
          <w:rFonts w:ascii="Arial" w:hAnsi="Arial" w:cs="Arial"/>
          <w:b/>
          <w:i/>
          <w:color w:val="800080"/>
          <w:sz w:val="22"/>
          <w:szCs w:val="22"/>
        </w:rPr>
        <w:t>identifying and assessing the strengths and needs of families at the onset of services.</w:t>
      </w:r>
    </w:p>
    <w:p w14:paraId="23AEE4A9" w14:textId="77777777" w:rsidR="00C75B6B" w:rsidRPr="003B5A7E" w:rsidRDefault="00C75B6B" w:rsidP="00FD1B5A">
      <w:pPr>
        <w:pStyle w:val="Footer"/>
        <w:tabs>
          <w:tab w:val="clear" w:pos="4320"/>
          <w:tab w:val="clear" w:pos="8640"/>
        </w:tabs>
        <w:jc w:val="both"/>
        <w:rPr>
          <w:rFonts w:ascii="Arial" w:hAnsi="Arial" w:cs="Arial"/>
          <w:color w:val="800080"/>
          <w:sz w:val="21"/>
          <w:szCs w:val="21"/>
        </w:rPr>
      </w:pPr>
    </w:p>
    <w:p w14:paraId="0786E344" w14:textId="77777777" w:rsidR="00C75B6B" w:rsidRPr="003B5A7E" w:rsidRDefault="00C75B6B" w:rsidP="00FD1B5A">
      <w:pPr>
        <w:pStyle w:val="Footer"/>
        <w:tabs>
          <w:tab w:val="clear" w:pos="4320"/>
          <w:tab w:val="clear" w:pos="8640"/>
        </w:tabs>
        <w:jc w:val="both"/>
        <w:rPr>
          <w:rFonts w:ascii="Arial" w:hAnsi="Arial" w:cs="Arial"/>
          <w:color w:val="800080"/>
          <w:sz w:val="21"/>
          <w:szCs w:val="21"/>
        </w:rPr>
      </w:pPr>
    </w:p>
    <w:p w14:paraId="5CC96033" w14:textId="7AAEC1A6" w:rsidR="00C75B6B" w:rsidRPr="003B5A7E" w:rsidRDefault="009E2064" w:rsidP="009E2064">
      <w:pPr>
        <w:pStyle w:val="Heading2"/>
      </w:pPr>
      <w:bookmarkStart w:id="131" w:name="_2-1.__"/>
      <w:bookmarkEnd w:id="131"/>
      <w:r w:rsidRPr="003B5A7E">
        <w:t>2-1.</w:t>
      </w:r>
      <w:r w:rsidR="00C75B6B" w:rsidRPr="003B5A7E">
        <w:t xml:space="preserve">  </w:t>
      </w:r>
      <w:r w:rsidR="00C75B6B" w:rsidRPr="003B5A7E">
        <w:tab/>
      </w:r>
      <w:r w:rsidR="00C75B6B" w:rsidRPr="003B5A7E">
        <w:rPr>
          <w:b w:val="0"/>
        </w:rPr>
        <w:t>The site has clearly defined eligibility requirements for families offered services.</w:t>
      </w:r>
    </w:p>
    <w:p w14:paraId="347C5CB8" w14:textId="77777777" w:rsidR="00C75B6B" w:rsidRPr="003B5A7E" w:rsidRDefault="00C75B6B" w:rsidP="00FD1B5A">
      <w:pPr>
        <w:pStyle w:val="Footer"/>
        <w:tabs>
          <w:tab w:val="clear" w:pos="4320"/>
          <w:tab w:val="clear" w:pos="8640"/>
        </w:tabs>
        <w:ind w:firstLine="720"/>
        <w:jc w:val="both"/>
        <w:rPr>
          <w:rFonts w:ascii="Arial" w:hAnsi="Arial" w:cs="Arial"/>
          <w:sz w:val="21"/>
          <w:szCs w:val="21"/>
        </w:rPr>
      </w:pPr>
      <w:r w:rsidRPr="003B5A7E">
        <w:rPr>
          <w:rFonts w:ascii="Arial" w:hAnsi="Arial" w:cs="Arial"/>
          <w:sz w:val="21"/>
          <w:szCs w:val="21"/>
        </w:rPr>
        <w:tab/>
      </w:r>
    </w:p>
    <w:p w14:paraId="21FDD0AB" w14:textId="6D343D37" w:rsidR="00C75B6B" w:rsidRPr="003B5A7E" w:rsidRDefault="009E2064" w:rsidP="009E2064">
      <w:pPr>
        <w:pStyle w:val="Heading3"/>
      </w:pPr>
      <w:bookmarkStart w:id="132" w:name="Two1A"/>
      <w:bookmarkStart w:id="133" w:name="_2-1.A_The_site"/>
      <w:bookmarkEnd w:id="132"/>
      <w:bookmarkEnd w:id="133"/>
      <w:r w:rsidRPr="003B5A7E">
        <w:t>2-1.A</w:t>
      </w:r>
      <w:r w:rsidRPr="003B5A7E">
        <w:tab/>
      </w:r>
      <w:r w:rsidR="00C75B6B" w:rsidRPr="003B5A7E">
        <w:rPr>
          <w:b w:val="0"/>
        </w:rPr>
        <w:t xml:space="preserve">The site has policy and procedures </w:t>
      </w:r>
      <w:r w:rsidR="009E4F0D" w:rsidRPr="003B5A7E">
        <w:rPr>
          <w:b w:val="0"/>
        </w:rPr>
        <w:t xml:space="preserve">which </w:t>
      </w:r>
      <w:r w:rsidR="00C75B6B" w:rsidRPr="003B5A7E">
        <w:rPr>
          <w:b w:val="0"/>
        </w:rPr>
        <w:t xml:space="preserve">clearly define the eligibility requirements, including scoring </w:t>
      </w:r>
      <w:hyperlink w:anchor="Criteria" w:history="1">
        <w:r w:rsidR="003E33CE" w:rsidRPr="003B5A7E">
          <w:rPr>
            <w:rStyle w:val="Hyperlink"/>
            <w:b w:val="0"/>
          </w:rPr>
          <w:t>criteria</w:t>
        </w:r>
      </w:hyperlink>
      <w:r w:rsidR="00C75B6B" w:rsidRPr="003B5A7E">
        <w:rPr>
          <w:b w:val="0"/>
        </w:rPr>
        <w:t>, for families offered services.</w:t>
      </w:r>
    </w:p>
    <w:p w14:paraId="213AF116" w14:textId="77777777" w:rsidR="00C75B6B" w:rsidRPr="003B5A7E" w:rsidRDefault="00C75B6B" w:rsidP="00FD1B5A">
      <w:pPr>
        <w:pStyle w:val="Footer"/>
        <w:tabs>
          <w:tab w:val="clear" w:pos="4320"/>
          <w:tab w:val="clear" w:pos="8640"/>
        </w:tabs>
        <w:ind w:left="1440"/>
        <w:jc w:val="both"/>
        <w:rPr>
          <w:rFonts w:ascii="Arial" w:hAnsi="Arial" w:cs="Arial"/>
          <w:color w:val="002060"/>
          <w:sz w:val="21"/>
          <w:szCs w:val="21"/>
        </w:rPr>
      </w:pPr>
    </w:p>
    <w:p w14:paraId="6D3F9EF9" w14:textId="20B92BB6" w:rsidR="00C75B6B" w:rsidRPr="003B5A7E" w:rsidRDefault="00C75B6B" w:rsidP="00FD1B5A">
      <w:pPr>
        <w:pStyle w:val="Footer"/>
        <w:tabs>
          <w:tab w:val="clear" w:pos="4320"/>
          <w:tab w:val="clear" w:pos="8640"/>
        </w:tabs>
        <w:ind w:left="1440" w:hanging="720"/>
        <w:jc w:val="both"/>
        <w:rPr>
          <w:rFonts w:ascii="Arial" w:hAnsi="Arial" w:cs="Arial"/>
          <w:i/>
          <w:color w:val="7030A0"/>
          <w:sz w:val="21"/>
          <w:szCs w:val="21"/>
        </w:rPr>
      </w:pPr>
      <w:r w:rsidRPr="003B5A7E">
        <w:rPr>
          <w:rFonts w:ascii="Arial" w:hAnsi="Arial" w:cs="Arial"/>
          <w:b/>
          <w:i/>
          <w:color w:val="7030A0"/>
          <w:sz w:val="21"/>
          <w:szCs w:val="21"/>
        </w:rPr>
        <w:t>Intent:</w:t>
      </w:r>
      <w:r w:rsidRPr="003B5A7E">
        <w:rPr>
          <w:rFonts w:ascii="Arial" w:hAnsi="Arial" w:cs="Arial"/>
          <w:b/>
          <w:i/>
          <w:color w:val="7030A0"/>
          <w:sz w:val="21"/>
          <w:szCs w:val="21"/>
        </w:rPr>
        <w:tab/>
      </w:r>
      <w:r w:rsidRPr="003B5A7E">
        <w:rPr>
          <w:rFonts w:ascii="Arial" w:hAnsi="Arial" w:cs="Arial"/>
          <w:i/>
          <w:color w:val="7030A0"/>
          <w:sz w:val="21"/>
          <w:szCs w:val="21"/>
        </w:rPr>
        <w:t>When developing policy, consider whether the site extends eligibility universally (meaning all families are eli</w:t>
      </w:r>
      <w:r w:rsidR="00DE6DC9" w:rsidRPr="003B5A7E">
        <w:rPr>
          <w:rFonts w:ascii="Arial" w:hAnsi="Arial" w:cs="Arial"/>
          <w:i/>
          <w:color w:val="7030A0"/>
          <w:sz w:val="21"/>
          <w:szCs w:val="21"/>
        </w:rPr>
        <w:t>gible</w:t>
      </w:r>
      <w:r w:rsidRPr="003B5A7E">
        <w:rPr>
          <w:rFonts w:ascii="Arial" w:hAnsi="Arial" w:cs="Arial"/>
          <w:i/>
          <w:color w:val="7030A0"/>
          <w:sz w:val="21"/>
          <w:szCs w:val="21"/>
        </w:rPr>
        <w:t>), or if eligibility is based on a posit</w:t>
      </w:r>
      <w:r w:rsidR="00DE6DC9" w:rsidRPr="003B5A7E">
        <w:rPr>
          <w:rFonts w:ascii="Arial" w:hAnsi="Arial" w:cs="Arial"/>
          <w:i/>
          <w:color w:val="7030A0"/>
          <w:sz w:val="21"/>
          <w:szCs w:val="21"/>
        </w:rPr>
        <w:t xml:space="preserve">ive </w:t>
      </w:r>
      <w:hyperlink w:anchor="a_screening" w:history="1">
        <w:r w:rsidR="00C218DB" w:rsidRPr="003B5A7E">
          <w:rPr>
            <w:rStyle w:val="Hyperlink"/>
          </w:rPr>
          <w:t>screen</w:t>
        </w:r>
      </w:hyperlink>
      <w:r w:rsidRPr="003B5A7E">
        <w:rPr>
          <w:rFonts w:ascii="Arial" w:hAnsi="Arial" w:cs="Arial"/>
          <w:i/>
          <w:color w:val="7030A0"/>
          <w:sz w:val="21"/>
          <w:szCs w:val="21"/>
        </w:rPr>
        <w:t>, or if eligibility is based on a positive Parent Survey</w:t>
      </w:r>
      <w:r w:rsidR="008F3E2B" w:rsidRPr="003B5A7E">
        <w:rPr>
          <w:rFonts w:ascii="Arial" w:hAnsi="Arial" w:cs="Arial"/>
          <w:i/>
          <w:color w:val="7030A0"/>
          <w:sz w:val="21"/>
          <w:szCs w:val="21"/>
        </w:rPr>
        <w:t xml:space="preserve">. The policy </w:t>
      </w:r>
      <w:r w:rsidRPr="003B5A7E">
        <w:rPr>
          <w:rFonts w:ascii="Arial" w:hAnsi="Arial" w:cs="Arial"/>
          <w:i/>
          <w:color w:val="7030A0"/>
          <w:sz w:val="21"/>
          <w:szCs w:val="21"/>
        </w:rPr>
        <w:t>describe</w:t>
      </w:r>
      <w:r w:rsidR="008F3E2B" w:rsidRPr="003B5A7E">
        <w:rPr>
          <w:rFonts w:ascii="Arial" w:hAnsi="Arial" w:cs="Arial"/>
          <w:i/>
          <w:color w:val="7030A0"/>
          <w:sz w:val="21"/>
          <w:szCs w:val="21"/>
        </w:rPr>
        <w:t>s</w:t>
      </w:r>
      <w:r w:rsidRPr="003B5A7E">
        <w:rPr>
          <w:rFonts w:ascii="Arial" w:hAnsi="Arial" w:cs="Arial"/>
          <w:i/>
          <w:color w:val="7030A0"/>
          <w:sz w:val="21"/>
          <w:szCs w:val="21"/>
        </w:rPr>
        <w:t xml:space="preserve"> what a positive screen or a positive Parent Survey means, i.e. is it considered positive based on a particular score, a certain number of items found to be true, etc.</w:t>
      </w:r>
    </w:p>
    <w:p w14:paraId="3CC2A953" w14:textId="77777777" w:rsidR="00C75B6B" w:rsidRPr="003B5A7E" w:rsidRDefault="00C75B6B" w:rsidP="00FD1B5A">
      <w:pPr>
        <w:pStyle w:val="Footer"/>
        <w:tabs>
          <w:tab w:val="clear" w:pos="4320"/>
          <w:tab w:val="clear" w:pos="8640"/>
        </w:tabs>
        <w:ind w:firstLine="720"/>
        <w:jc w:val="both"/>
        <w:rPr>
          <w:rFonts w:ascii="Arial" w:hAnsi="Arial" w:cs="Arial"/>
          <w:sz w:val="21"/>
          <w:szCs w:val="21"/>
        </w:rPr>
      </w:pPr>
    </w:p>
    <w:p w14:paraId="12E69A2A" w14:textId="77777777" w:rsidR="00C75B6B" w:rsidRPr="003B5A7E" w:rsidRDefault="00C75B6B" w:rsidP="00FD1B5A">
      <w:pPr>
        <w:shd w:val="pct10" w:color="000000" w:fill="FFFFFF"/>
        <w:tabs>
          <w:tab w:val="left" w:pos="2520"/>
        </w:tabs>
        <w:ind w:left="1440"/>
        <w:jc w:val="both"/>
        <w:rPr>
          <w:rFonts w:ascii="Arial" w:hAnsi="Arial" w:cs="Arial"/>
          <w:sz w:val="21"/>
          <w:szCs w:val="21"/>
        </w:rPr>
      </w:pPr>
      <w:r w:rsidRPr="003B5A7E">
        <w:rPr>
          <w:rFonts w:ascii="Arial" w:hAnsi="Arial" w:cs="Arial"/>
          <w:sz w:val="21"/>
          <w:szCs w:val="21"/>
        </w:rPr>
        <w:t>2-1.A</w:t>
      </w:r>
      <w:r w:rsidRPr="003B5A7E">
        <w:rPr>
          <w:rFonts w:ascii="Arial" w:hAnsi="Arial" w:cs="Arial"/>
          <w:sz w:val="21"/>
          <w:szCs w:val="21"/>
        </w:rPr>
        <w:tab/>
        <w:t>RATING INDICATORS</w:t>
      </w:r>
    </w:p>
    <w:p w14:paraId="33B4FBE6" w14:textId="77777777" w:rsidR="00C75B6B" w:rsidRPr="003B5A7E" w:rsidRDefault="00C75B6B" w:rsidP="00FD1B5A">
      <w:pPr>
        <w:shd w:val="pct10" w:color="000000" w:fill="FFFFFF"/>
        <w:ind w:left="1440"/>
        <w:jc w:val="both"/>
        <w:rPr>
          <w:rFonts w:ascii="Arial" w:hAnsi="Arial" w:cs="Arial"/>
          <w:sz w:val="21"/>
          <w:szCs w:val="21"/>
        </w:rPr>
      </w:pPr>
    </w:p>
    <w:p w14:paraId="41307AB3" w14:textId="77777777"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3</w:t>
      </w:r>
      <w:r w:rsidRPr="003B5A7E">
        <w:rPr>
          <w:rFonts w:cs="Arial"/>
          <w:strike w:val="0"/>
          <w:sz w:val="21"/>
          <w:szCs w:val="21"/>
        </w:rPr>
        <w:tab/>
        <w:t>-</w:t>
      </w:r>
      <w:r w:rsidRPr="003B5A7E">
        <w:rPr>
          <w:rFonts w:cs="Arial"/>
          <w:strike w:val="0"/>
          <w:sz w:val="21"/>
          <w:szCs w:val="21"/>
        </w:rPr>
        <w:tab/>
        <w:t>No 3 rating indicator for standard 2-1.A.</w:t>
      </w:r>
    </w:p>
    <w:p w14:paraId="7BDFFE30" w14:textId="77777777" w:rsidR="00C75B6B" w:rsidRPr="003B5A7E" w:rsidRDefault="00C75B6B" w:rsidP="00FD1B5A">
      <w:pPr>
        <w:shd w:val="pct10" w:color="000000" w:fill="FFFFFF"/>
        <w:ind w:left="2520" w:hanging="1080"/>
        <w:jc w:val="both"/>
        <w:rPr>
          <w:rFonts w:ascii="Arial" w:hAnsi="Arial" w:cs="Arial"/>
          <w:sz w:val="21"/>
          <w:szCs w:val="21"/>
        </w:rPr>
      </w:pPr>
    </w:p>
    <w:p w14:paraId="5B277D7C" w14:textId="062067AE"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t xml:space="preserve">The site has policy and procedures </w:t>
      </w:r>
      <w:r w:rsidR="009E4F0D" w:rsidRPr="003B5A7E">
        <w:rPr>
          <w:rFonts w:cs="Arial"/>
          <w:strike w:val="0"/>
          <w:sz w:val="21"/>
          <w:szCs w:val="21"/>
        </w:rPr>
        <w:t>which</w:t>
      </w:r>
      <w:r w:rsidRPr="003B5A7E">
        <w:rPr>
          <w:rFonts w:cs="Arial"/>
          <w:strike w:val="0"/>
          <w:sz w:val="21"/>
          <w:szCs w:val="21"/>
        </w:rPr>
        <w:t xml:space="preserve"> clearly define eligibility requirements, </w:t>
      </w:r>
      <w:r w:rsidR="00DE6DC9" w:rsidRPr="003B5A7E">
        <w:rPr>
          <w:rFonts w:cs="Arial"/>
          <w:strike w:val="0"/>
          <w:sz w:val="21"/>
          <w:szCs w:val="21"/>
        </w:rPr>
        <w:t xml:space="preserve">including </w:t>
      </w:r>
      <w:r w:rsidRPr="003B5A7E">
        <w:rPr>
          <w:rFonts w:cs="Arial"/>
          <w:strike w:val="0"/>
          <w:sz w:val="21"/>
          <w:szCs w:val="21"/>
        </w:rPr>
        <w:t xml:space="preserve">scoring </w:t>
      </w:r>
      <w:hyperlink w:anchor="Criteria" w:history="1">
        <w:r w:rsidR="003E33CE" w:rsidRPr="003B5A7E">
          <w:rPr>
            <w:rStyle w:val="Hyperlink"/>
            <w:rFonts w:cs="Arial"/>
            <w:strike w:val="0"/>
            <w:sz w:val="21"/>
            <w:szCs w:val="21"/>
          </w:rPr>
          <w:t>criteria</w:t>
        </w:r>
      </w:hyperlink>
      <w:r w:rsidR="00DE6DC9" w:rsidRPr="003B5A7E">
        <w:rPr>
          <w:rFonts w:cs="Arial"/>
          <w:strike w:val="0"/>
          <w:sz w:val="21"/>
          <w:szCs w:val="21"/>
        </w:rPr>
        <w:t xml:space="preserve"> </w:t>
      </w:r>
      <w:r w:rsidR="002C258F" w:rsidRPr="003B5A7E">
        <w:rPr>
          <w:rFonts w:cs="Arial"/>
          <w:strike w:val="0"/>
          <w:sz w:val="21"/>
          <w:szCs w:val="21"/>
        </w:rPr>
        <w:t>(</w:t>
      </w:r>
      <w:r w:rsidR="00DE6DC9" w:rsidRPr="003B5A7E">
        <w:rPr>
          <w:rFonts w:cs="Arial"/>
          <w:strike w:val="0"/>
          <w:sz w:val="21"/>
          <w:szCs w:val="21"/>
        </w:rPr>
        <w:t xml:space="preserve">i.e. what constitutes a positive screen or positive </w:t>
      </w:r>
      <w:hyperlink w:anchor="Assessment_Tool" w:history="1">
        <w:r w:rsidR="00DE6DC9" w:rsidRPr="003B5A7E">
          <w:rPr>
            <w:rStyle w:val="Hyperlink"/>
            <w:rFonts w:cs="Arial"/>
            <w:strike w:val="0"/>
            <w:sz w:val="21"/>
            <w:szCs w:val="21"/>
          </w:rPr>
          <w:t>assessment</w:t>
        </w:r>
        <w:r w:rsidR="002C258F" w:rsidRPr="003B5A7E">
          <w:rPr>
            <w:rStyle w:val="Hyperlink"/>
            <w:rFonts w:cs="Arial"/>
            <w:strike w:val="0"/>
            <w:sz w:val="21"/>
            <w:szCs w:val="21"/>
          </w:rPr>
          <w:t>)</w:t>
        </w:r>
        <w:r w:rsidRPr="003B5A7E">
          <w:rPr>
            <w:rStyle w:val="Hyperlink"/>
            <w:rFonts w:cs="Arial"/>
            <w:strike w:val="0"/>
            <w:sz w:val="21"/>
            <w:szCs w:val="21"/>
          </w:rPr>
          <w:t>,</w:t>
        </w:r>
      </w:hyperlink>
      <w:r w:rsidRPr="003B5A7E">
        <w:rPr>
          <w:rFonts w:cs="Arial"/>
          <w:strike w:val="0"/>
          <w:sz w:val="21"/>
          <w:szCs w:val="21"/>
        </w:rPr>
        <w:t xml:space="preserve"> for families offered services.</w:t>
      </w:r>
    </w:p>
    <w:p w14:paraId="1505D63E" w14:textId="77777777" w:rsidR="00C75B6B" w:rsidRPr="003B5A7E" w:rsidRDefault="00C75B6B" w:rsidP="00FD1B5A">
      <w:pPr>
        <w:pStyle w:val="BodyTextIndent2"/>
        <w:tabs>
          <w:tab w:val="clear" w:pos="90"/>
          <w:tab w:val="left" w:pos="1980"/>
        </w:tabs>
        <w:rPr>
          <w:rFonts w:cs="Arial"/>
          <w:sz w:val="21"/>
          <w:szCs w:val="21"/>
        </w:rPr>
      </w:pPr>
    </w:p>
    <w:p w14:paraId="1BF8B3FC" w14:textId="1477FE31"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1</w:t>
      </w:r>
      <w:r w:rsidRPr="003B5A7E">
        <w:rPr>
          <w:rFonts w:cs="Arial"/>
          <w:strike w:val="0"/>
          <w:sz w:val="21"/>
          <w:szCs w:val="21"/>
        </w:rPr>
        <w:tab/>
        <w:t>-</w:t>
      </w:r>
      <w:r w:rsidRPr="003B5A7E">
        <w:rPr>
          <w:rFonts w:cs="Arial"/>
          <w:strike w:val="0"/>
          <w:sz w:val="21"/>
          <w:szCs w:val="21"/>
        </w:rPr>
        <w:tab/>
      </w:r>
      <w:r w:rsidR="00023A3A" w:rsidRPr="003B5A7E">
        <w:rPr>
          <w:rFonts w:cs="Arial"/>
          <w:strike w:val="0"/>
          <w:sz w:val="21"/>
          <w:szCs w:val="21"/>
        </w:rPr>
        <w:t xml:space="preserve">The site does not yet have </w:t>
      </w:r>
      <w:r w:rsidRPr="003B5A7E">
        <w:rPr>
          <w:rFonts w:cs="Arial"/>
          <w:strike w:val="0"/>
          <w:sz w:val="21"/>
          <w:szCs w:val="21"/>
        </w:rPr>
        <w:t xml:space="preserve">policy and procedures; or the policy and procedures do not </w:t>
      </w:r>
      <w:r w:rsidR="00023A3A" w:rsidRPr="003B5A7E">
        <w:rPr>
          <w:rFonts w:cs="Arial"/>
          <w:strike w:val="0"/>
          <w:sz w:val="21"/>
          <w:szCs w:val="21"/>
        </w:rPr>
        <w:t xml:space="preserve">yet </w:t>
      </w:r>
      <w:r w:rsidRPr="003B5A7E">
        <w:rPr>
          <w:rFonts w:cs="Arial"/>
          <w:strike w:val="0"/>
          <w:sz w:val="21"/>
          <w:szCs w:val="21"/>
        </w:rPr>
        <w:t xml:space="preserve">clearly define eligibility requirements </w:t>
      </w:r>
      <w:r w:rsidR="00DE6DC9" w:rsidRPr="003B5A7E">
        <w:rPr>
          <w:rFonts w:cs="Arial"/>
          <w:strike w:val="0"/>
          <w:sz w:val="21"/>
          <w:szCs w:val="21"/>
        </w:rPr>
        <w:t xml:space="preserve">or </w:t>
      </w:r>
      <w:r w:rsidRPr="003B5A7E">
        <w:rPr>
          <w:rFonts w:cs="Arial"/>
          <w:strike w:val="0"/>
          <w:sz w:val="21"/>
          <w:szCs w:val="21"/>
        </w:rPr>
        <w:t xml:space="preserve">scoring </w:t>
      </w:r>
      <w:hyperlink w:anchor="Criteria" w:history="1">
        <w:r w:rsidR="003E33CE" w:rsidRPr="003B5A7E">
          <w:rPr>
            <w:rStyle w:val="Hyperlink"/>
            <w:rFonts w:cs="Arial"/>
            <w:strike w:val="0"/>
            <w:sz w:val="21"/>
            <w:szCs w:val="21"/>
          </w:rPr>
          <w:t>criteria</w:t>
        </w:r>
      </w:hyperlink>
      <w:r w:rsidRPr="003B5A7E">
        <w:rPr>
          <w:rFonts w:cs="Arial"/>
          <w:strike w:val="0"/>
          <w:sz w:val="21"/>
          <w:szCs w:val="21"/>
        </w:rPr>
        <w:t xml:space="preserve"> for families offered services.</w:t>
      </w:r>
    </w:p>
    <w:p w14:paraId="2F1D8B83" w14:textId="77777777" w:rsidR="00C75B6B" w:rsidRPr="003B5A7E" w:rsidRDefault="00C75B6B" w:rsidP="00FD1B5A">
      <w:pPr>
        <w:pStyle w:val="BodyTextIndent2"/>
        <w:tabs>
          <w:tab w:val="clear" w:pos="90"/>
          <w:tab w:val="left" w:pos="1980"/>
        </w:tabs>
        <w:rPr>
          <w:rFonts w:cs="Arial"/>
          <w:strike w:val="0"/>
          <w:sz w:val="21"/>
          <w:szCs w:val="21"/>
        </w:rPr>
      </w:pPr>
    </w:p>
    <w:p w14:paraId="1B7DE693" w14:textId="77777777" w:rsidR="00C75B6B" w:rsidRPr="003B5A7E" w:rsidRDefault="00C75B6B" w:rsidP="00FD1B5A">
      <w:pPr>
        <w:pStyle w:val="Footer"/>
        <w:tabs>
          <w:tab w:val="clear" w:pos="4320"/>
          <w:tab w:val="clear" w:pos="8640"/>
        </w:tabs>
        <w:ind w:firstLine="720"/>
        <w:jc w:val="both"/>
        <w:rPr>
          <w:rFonts w:ascii="Arial" w:hAnsi="Arial" w:cs="Arial"/>
          <w:sz w:val="21"/>
          <w:szCs w:val="21"/>
        </w:rPr>
      </w:pPr>
    </w:p>
    <w:p w14:paraId="480361E7" w14:textId="77777777" w:rsidR="00C75B6B" w:rsidRPr="003B5A7E" w:rsidRDefault="00C75B6B" w:rsidP="00FD1B5A">
      <w:pPr>
        <w:pStyle w:val="Footer"/>
        <w:tabs>
          <w:tab w:val="clear" w:pos="4320"/>
          <w:tab w:val="clear" w:pos="8640"/>
        </w:tabs>
        <w:ind w:firstLine="720"/>
        <w:jc w:val="both"/>
        <w:rPr>
          <w:rFonts w:ascii="Arial" w:hAnsi="Arial" w:cs="Arial"/>
          <w:sz w:val="21"/>
          <w:szCs w:val="21"/>
        </w:rPr>
      </w:pPr>
    </w:p>
    <w:p w14:paraId="44CFC637" w14:textId="27FBB245" w:rsidR="00C75B6B" w:rsidRPr="003B5A7E" w:rsidRDefault="009E2064" w:rsidP="009E2064">
      <w:pPr>
        <w:pStyle w:val="Heading3"/>
      </w:pPr>
      <w:bookmarkStart w:id="134" w:name="Two1B"/>
      <w:bookmarkStart w:id="135" w:name="_2-1.B_The_site"/>
      <w:bookmarkEnd w:id="134"/>
      <w:bookmarkEnd w:id="135"/>
      <w:r w:rsidRPr="003B5A7E">
        <w:t>2-1.B</w:t>
      </w:r>
      <w:r w:rsidRPr="003B5A7E">
        <w:tab/>
      </w:r>
      <w:r w:rsidR="00C75B6B" w:rsidRPr="003B5A7E">
        <w:rPr>
          <w:b w:val="0"/>
        </w:rPr>
        <w:t>The site follows its policy and procedures regarding eligibility requirements for families offered services.</w:t>
      </w:r>
    </w:p>
    <w:p w14:paraId="71F40A03" w14:textId="77777777" w:rsidR="00C75B6B" w:rsidRPr="003B5A7E" w:rsidRDefault="00C75B6B" w:rsidP="00FD1B5A">
      <w:pPr>
        <w:pStyle w:val="Footer"/>
        <w:tabs>
          <w:tab w:val="clear" w:pos="4320"/>
          <w:tab w:val="clear" w:pos="8640"/>
        </w:tabs>
        <w:ind w:firstLine="720"/>
        <w:jc w:val="both"/>
        <w:rPr>
          <w:rFonts w:ascii="Arial" w:hAnsi="Arial" w:cs="Arial"/>
          <w:sz w:val="21"/>
          <w:szCs w:val="21"/>
        </w:rPr>
      </w:pPr>
    </w:p>
    <w:p w14:paraId="3A3113B8" w14:textId="77777777" w:rsidR="00C75B6B" w:rsidRPr="003B5A7E" w:rsidRDefault="00C75B6B" w:rsidP="00FD1B5A">
      <w:pPr>
        <w:shd w:val="pct10" w:color="000000" w:fill="FFFFFF"/>
        <w:tabs>
          <w:tab w:val="left" w:pos="2520"/>
        </w:tabs>
        <w:ind w:left="1440"/>
        <w:jc w:val="both"/>
        <w:rPr>
          <w:rFonts w:ascii="Arial" w:hAnsi="Arial" w:cs="Arial"/>
          <w:sz w:val="21"/>
          <w:szCs w:val="21"/>
        </w:rPr>
      </w:pPr>
      <w:r w:rsidRPr="003B5A7E">
        <w:rPr>
          <w:rFonts w:ascii="Arial" w:hAnsi="Arial" w:cs="Arial"/>
          <w:sz w:val="21"/>
          <w:szCs w:val="21"/>
        </w:rPr>
        <w:t>2-1.B</w:t>
      </w:r>
      <w:r w:rsidRPr="003B5A7E">
        <w:rPr>
          <w:rFonts w:ascii="Arial" w:hAnsi="Arial" w:cs="Arial"/>
          <w:sz w:val="21"/>
          <w:szCs w:val="21"/>
        </w:rPr>
        <w:tab/>
        <w:t>RATING INDICATORS</w:t>
      </w:r>
    </w:p>
    <w:p w14:paraId="07CE52CA" w14:textId="77777777" w:rsidR="00C75B6B" w:rsidRPr="003B5A7E" w:rsidRDefault="00C75B6B" w:rsidP="00FD1B5A">
      <w:pPr>
        <w:pStyle w:val="BodyTextIndent2"/>
        <w:tabs>
          <w:tab w:val="clear" w:pos="90"/>
          <w:tab w:val="left" w:pos="1980"/>
        </w:tabs>
        <w:rPr>
          <w:rFonts w:cs="Arial"/>
          <w:strike w:val="0"/>
          <w:sz w:val="21"/>
          <w:szCs w:val="21"/>
        </w:rPr>
      </w:pPr>
    </w:p>
    <w:p w14:paraId="114AB3CD" w14:textId="77777777"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3</w:t>
      </w:r>
      <w:r w:rsidRPr="003B5A7E">
        <w:rPr>
          <w:rFonts w:cs="Arial"/>
          <w:strike w:val="0"/>
          <w:sz w:val="21"/>
          <w:szCs w:val="21"/>
        </w:rPr>
        <w:tab/>
        <w:t>-</w:t>
      </w:r>
      <w:r w:rsidRPr="003B5A7E">
        <w:rPr>
          <w:rFonts w:cs="Arial"/>
          <w:strike w:val="0"/>
          <w:sz w:val="21"/>
          <w:szCs w:val="21"/>
        </w:rPr>
        <w:tab/>
        <w:t>The site follows its policy and procedures regarding eligibility requirements for families offered services.</w:t>
      </w:r>
    </w:p>
    <w:p w14:paraId="79E07D96" w14:textId="77777777" w:rsidR="00C75B6B" w:rsidRPr="003B5A7E" w:rsidRDefault="00C75B6B" w:rsidP="00FD1B5A">
      <w:pPr>
        <w:pStyle w:val="BodyTextIndent2"/>
        <w:tabs>
          <w:tab w:val="clear" w:pos="90"/>
          <w:tab w:val="left" w:pos="1980"/>
        </w:tabs>
        <w:rPr>
          <w:rFonts w:cs="Arial"/>
          <w:sz w:val="21"/>
          <w:szCs w:val="21"/>
        </w:rPr>
      </w:pPr>
    </w:p>
    <w:p w14:paraId="343ED396" w14:textId="6F52430F"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t xml:space="preserve">Past instances may have occurred when the site did not follow its policy and procedures regarding eligibility requirements for families offered services; however, </w:t>
      </w:r>
      <w:hyperlink w:anchor="A_aRecent" w:history="1">
        <w:r w:rsidR="0018202D" w:rsidRPr="003B5A7E">
          <w:rPr>
            <w:rStyle w:val="Hyperlink"/>
            <w:rFonts w:cs="Arial"/>
            <w:b/>
            <w:strike w:val="0"/>
            <w:sz w:val="21"/>
            <w:szCs w:val="21"/>
          </w:rPr>
          <w:t>recent practice</w:t>
        </w:r>
      </w:hyperlink>
      <w:r w:rsidRPr="003B5A7E">
        <w:rPr>
          <w:rFonts w:cs="Arial"/>
          <w:strike w:val="0"/>
          <w:sz w:val="21"/>
          <w:szCs w:val="21"/>
        </w:rPr>
        <w:t xml:space="preserve"> indicates this is now occurring.</w:t>
      </w:r>
    </w:p>
    <w:p w14:paraId="6947F124" w14:textId="77777777" w:rsidR="00C75B6B" w:rsidRPr="003B5A7E" w:rsidRDefault="00C75B6B" w:rsidP="00FD1B5A">
      <w:pPr>
        <w:shd w:val="pct10" w:color="000000" w:fill="FFFFFF"/>
        <w:ind w:left="2520" w:hanging="1080"/>
        <w:jc w:val="both"/>
        <w:rPr>
          <w:rFonts w:ascii="Arial" w:hAnsi="Arial" w:cs="Arial"/>
          <w:sz w:val="21"/>
          <w:szCs w:val="21"/>
        </w:rPr>
      </w:pPr>
    </w:p>
    <w:p w14:paraId="07FACF25" w14:textId="064273FA"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1</w:t>
      </w:r>
      <w:r w:rsidRPr="003B5A7E">
        <w:rPr>
          <w:rFonts w:cs="Arial"/>
          <w:strike w:val="0"/>
          <w:sz w:val="21"/>
          <w:szCs w:val="21"/>
        </w:rPr>
        <w:tab/>
        <w:t>-</w:t>
      </w:r>
      <w:r w:rsidRPr="003B5A7E">
        <w:rPr>
          <w:rFonts w:cs="Arial"/>
          <w:strike w:val="0"/>
          <w:sz w:val="21"/>
          <w:szCs w:val="21"/>
        </w:rPr>
        <w:tab/>
        <w:t xml:space="preserve">Any of the following:  </w:t>
      </w:r>
      <w:r w:rsidR="00E8686F" w:rsidRPr="003B5A7E">
        <w:rPr>
          <w:rFonts w:cs="Arial"/>
          <w:strike w:val="0"/>
          <w:sz w:val="21"/>
          <w:szCs w:val="21"/>
        </w:rPr>
        <w:t>t</w:t>
      </w:r>
      <w:r w:rsidR="00023A3A" w:rsidRPr="003B5A7E">
        <w:rPr>
          <w:rFonts w:cs="Arial"/>
          <w:strike w:val="0"/>
          <w:sz w:val="21"/>
          <w:szCs w:val="21"/>
        </w:rPr>
        <w:t xml:space="preserve">he site does not yet have policy and procedures; </w:t>
      </w:r>
      <w:r w:rsidRPr="003B5A7E">
        <w:rPr>
          <w:rFonts w:cs="Arial"/>
          <w:strike w:val="0"/>
          <w:sz w:val="21"/>
          <w:szCs w:val="21"/>
        </w:rPr>
        <w:t xml:space="preserve">the site does not </w:t>
      </w:r>
      <w:r w:rsidR="005D271B" w:rsidRPr="003B5A7E">
        <w:rPr>
          <w:rFonts w:cs="Arial"/>
          <w:strike w:val="0"/>
          <w:sz w:val="21"/>
          <w:szCs w:val="21"/>
        </w:rPr>
        <w:t xml:space="preserve">yet </w:t>
      </w:r>
      <w:r w:rsidRPr="003B5A7E">
        <w:rPr>
          <w:rFonts w:cs="Arial"/>
          <w:strike w:val="0"/>
          <w:sz w:val="21"/>
          <w:szCs w:val="21"/>
        </w:rPr>
        <w:t xml:space="preserve">follow its policy and procedures regarding eligibility requirements for families in the target population; or the policy and procedures do not </w:t>
      </w:r>
      <w:r w:rsidR="005D271B" w:rsidRPr="003B5A7E">
        <w:rPr>
          <w:rFonts w:cs="Arial"/>
          <w:strike w:val="0"/>
          <w:sz w:val="21"/>
          <w:szCs w:val="21"/>
        </w:rPr>
        <w:t xml:space="preserve">yet </w:t>
      </w:r>
      <w:r w:rsidRPr="003B5A7E">
        <w:rPr>
          <w:rFonts w:cs="Arial"/>
          <w:strike w:val="0"/>
          <w:sz w:val="21"/>
          <w:szCs w:val="21"/>
        </w:rPr>
        <w:t>clearly define eligibility requirements for families offered services.</w:t>
      </w:r>
    </w:p>
    <w:p w14:paraId="3BE9627C" w14:textId="77777777" w:rsidR="00C75B6B" w:rsidRPr="003B5A7E" w:rsidRDefault="00C75B6B" w:rsidP="00FD1B5A">
      <w:pPr>
        <w:pStyle w:val="BodyTextIndent2"/>
        <w:tabs>
          <w:tab w:val="clear" w:pos="90"/>
          <w:tab w:val="left" w:pos="1980"/>
        </w:tabs>
        <w:rPr>
          <w:rFonts w:cs="Arial"/>
          <w:strike w:val="0"/>
          <w:sz w:val="21"/>
          <w:szCs w:val="21"/>
        </w:rPr>
      </w:pPr>
    </w:p>
    <w:p w14:paraId="0373F0B0" w14:textId="77777777" w:rsidR="00C75B6B" w:rsidRPr="003B5A7E" w:rsidRDefault="00C75B6B" w:rsidP="00FD1B5A">
      <w:pPr>
        <w:pStyle w:val="Footer"/>
        <w:tabs>
          <w:tab w:val="clear" w:pos="4320"/>
          <w:tab w:val="clear" w:pos="8640"/>
        </w:tabs>
        <w:ind w:left="720"/>
        <w:jc w:val="both"/>
        <w:rPr>
          <w:rFonts w:ascii="Arial" w:hAnsi="Arial" w:cs="Arial"/>
          <w:color w:val="FF0000"/>
          <w:sz w:val="21"/>
          <w:szCs w:val="21"/>
        </w:rPr>
      </w:pPr>
    </w:p>
    <w:p w14:paraId="11E547E9" w14:textId="77777777" w:rsidR="00850D81" w:rsidRPr="003B5A7E" w:rsidRDefault="00850D81" w:rsidP="00FD1B5A">
      <w:pPr>
        <w:pStyle w:val="Footer"/>
        <w:tabs>
          <w:tab w:val="clear" w:pos="4320"/>
          <w:tab w:val="clear" w:pos="8640"/>
        </w:tabs>
        <w:ind w:left="720" w:hanging="720"/>
        <w:jc w:val="both"/>
        <w:rPr>
          <w:rFonts w:ascii="Arial" w:hAnsi="Arial" w:cs="Arial"/>
          <w:b/>
          <w:sz w:val="21"/>
          <w:szCs w:val="21"/>
        </w:rPr>
      </w:pPr>
    </w:p>
    <w:p w14:paraId="2404836C" w14:textId="77777777" w:rsidR="00850D81" w:rsidRPr="003B5A7E" w:rsidRDefault="00850D81" w:rsidP="00FD1B5A">
      <w:pPr>
        <w:pStyle w:val="Footer"/>
        <w:tabs>
          <w:tab w:val="clear" w:pos="4320"/>
          <w:tab w:val="clear" w:pos="8640"/>
        </w:tabs>
        <w:ind w:left="720" w:hanging="720"/>
        <w:jc w:val="both"/>
        <w:rPr>
          <w:rFonts w:ascii="Arial" w:hAnsi="Arial" w:cs="Arial"/>
          <w:b/>
          <w:sz w:val="21"/>
          <w:szCs w:val="21"/>
        </w:rPr>
      </w:pPr>
    </w:p>
    <w:p w14:paraId="5C328E8A" w14:textId="2AB737D9" w:rsidR="00C75B6B" w:rsidRPr="003B5A7E" w:rsidRDefault="009E2064" w:rsidP="009E2064">
      <w:pPr>
        <w:pStyle w:val="Heading2"/>
      </w:pPr>
      <w:bookmarkStart w:id="136" w:name="_2-2._The_site"/>
      <w:bookmarkEnd w:id="136"/>
      <w:r w:rsidRPr="003B5A7E">
        <w:lastRenderedPageBreak/>
        <w:t>2-2.</w:t>
      </w:r>
      <w:r w:rsidR="00C75B6B" w:rsidRPr="003B5A7E">
        <w:tab/>
      </w:r>
      <w:r w:rsidR="00C75B6B" w:rsidRPr="003B5A7E">
        <w:rPr>
          <w:b w:val="0"/>
        </w:rPr>
        <w:t xml:space="preserve">The site is required to use the </w:t>
      </w:r>
      <w:r w:rsidR="00C75B6B" w:rsidRPr="003B5A7E">
        <w:rPr>
          <w:b w:val="0"/>
          <w:i/>
        </w:rPr>
        <w:t xml:space="preserve">Parent Survey </w:t>
      </w:r>
      <w:r w:rsidR="00C75B6B" w:rsidRPr="003B5A7E">
        <w:rPr>
          <w:b w:val="0"/>
        </w:rPr>
        <w:t>or other HFA approved tool to initially assess for the presence of factors that could contribute to increased risk for child maltreatment or other adverse childhood experiences.</w:t>
      </w:r>
    </w:p>
    <w:p w14:paraId="1A9328D7" w14:textId="77777777" w:rsidR="00C75B6B" w:rsidRPr="003B5A7E" w:rsidRDefault="00C75B6B" w:rsidP="00FD1B5A">
      <w:pPr>
        <w:rPr>
          <w:rFonts w:ascii="Arial" w:hAnsi="Arial" w:cs="Arial"/>
          <w:sz w:val="21"/>
          <w:szCs w:val="21"/>
        </w:rPr>
      </w:pPr>
    </w:p>
    <w:p w14:paraId="1A927861" w14:textId="72CB684D" w:rsidR="00C75B6B" w:rsidRPr="003B5A7E" w:rsidRDefault="00C75B6B" w:rsidP="00FD1B5A">
      <w:pPr>
        <w:ind w:left="1440" w:hanging="720"/>
        <w:jc w:val="both"/>
        <w:rPr>
          <w:rFonts w:ascii="Arial" w:hAnsi="Arial" w:cs="Arial"/>
          <w:i/>
          <w:color w:val="FF0000"/>
          <w:sz w:val="21"/>
          <w:szCs w:val="21"/>
        </w:rPr>
      </w:pPr>
      <w:r w:rsidRPr="003B5A7E">
        <w:rPr>
          <w:rFonts w:ascii="Arial" w:hAnsi="Arial" w:cs="Arial"/>
          <w:b/>
          <w:i/>
          <w:color w:val="660066"/>
          <w:sz w:val="21"/>
          <w:szCs w:val="21"/>
        </w:rPr>
        <w:t>Intent:</w:t>
      </w:r>
      <w:r w:rsidRPr="003B5A7E">
        <w:rPr>
          <w:rFonts w:ascii="Arial" w:hAnsi="Arial" w:cs="Arial"/>
          <w:i/>
          <w:color w:val="FF0000"/>
          <w:sz w:val="21"/>
          <w:szCs w:val="21"/>
        </w:rPr>
        <w:tab/>
      </w:r>
      <w:r w:rsidRPr="003B5A7E">
        <w:rPr>
          <w:rFonts w:ascii="Arial" w:hAnsi="Arial" w:cs="Arial"/>
          <w:i/>
          <w:color w:val="800080"/>
          <w:sz w:val="21"/>
          <w:szCs w:val="21"/>
        </w:rPr>
        <w:t xml:space="preserve">No single factor is sufficient to predict who faces the high levels of stress that may lead a parent to abuse or neglect a child.  It is also not possible for a single factor to predict when a child is at risk for developmental delays, poor childhood outcomes or adverse childhood experiences.  Therefore, sites will use the Parent Survey or other </w:t>
      </w:r>
      <w:hyperlink w:anchor="Assessment_Tool" w:history="1">
        <w:r w:rsidRPr="003B5A7E">
          <w:rPr>
            <w:rStyle w:val="Hyperlink"/>
            <w:rFonts w:ascii="Arial" w:hAnsi="Arial" w:cs="Arial"/>
            <w:i/>
            <w:sz w:val="21"/>
            <w:szCs w:val="21"/>
          </w:rPr>
          <w:t>HFA approved tool</w:t>
        </w:r>
      </w:hyperlink>
      <w:r w:rsidRPr="003B5A7E">
        <w:rPr>
          <w:rFonts w:ascii="Arial" w:hAnsi="Arial" w:cs="Arial"/>
          <w:i/>
          <w:color w:val="800080"/>
          <w:sz w:val="21"/>
          <w:szCs w:val="21"/>
        </w:rPr>
        <w:t xml:space="preserve"> to determine family strengths and needs.  </w:t>
      </w:r>
    </w:p>
    <w:p w14:paraId="0020E487" w14:textId="77777777" w:rsidR="00C75B6B" w:rsidRPr="003B5A7E" w:rsidRDefault="00C75B6B" w:rsidP="00FD1B5A">
      <w:pPr>
        <w:ind w:left="720" w:hanging="720"/>
        <w:jc w:val="both"/>
        <w:rPr>
          <w:rFonts w:ascii="Arial" w:hAnsi="Arial" w:cs="Arial"/>
          <w:color w:val="FF0000"/>
          <w:sz w:val="21"/>
          <w:szCs w:val="21"/>
        </w:rPr>
      </w:pPr>
    </w:p>
    <w:p w14:paraId="08EBC6DE" w14:textId="042ED236" w:rsidR="00C75B6B" w:rsidRPr="003B5A7E" w:rsidRDefault="0051534B" w:rsidP="0051534B">
      <w:pPr>
        <w:pStyle w:val="Heading3"/>
      </w:pPr>
      <w:bookmarkStart w:id="137" w:name="_2-2.A_The_site"/>
      <w:bookmarkEnd w:id="137"/>
      <w:r w:rsidRPr="003B5A7E">
        <w:t>2-2.A</w:t>
      </w:r>
      <w:r w:rsidR="00C75B6B" w:rsidRPr="003B5A7E">
        <w:tab/>
      </w:r>
      <w:bookmarkStart w:id="138" w:name="Tow2A"/>
      <w:bookmarkEnd w:id="138"/>
      <w:r w:rsidR="00C75B6B" w:rsidRPr="003B5A7E">
        <w:rPr>
          <w:b w:val="0"/>
        </w:rPr>
        <w:t xml:space="preserve">The site has </w:t>
      </w:r>
      <w:r w:rsidR="00C75B6B" w:rsidRPr="003B5A7E">
        <w:rPr>
          <w:b w:val="0"/>
          <w:bCs/>
          <w:iCs/>
        </w:rPr>
        <w:t>policy and procedures</w:t>
      </w:r>
      <w:r w:rsidR="00C75B6B" w:rsidRPr="003B5A7E">
        <w:rPr>
          <w:b w:val="0"/>
        </w:rPr>
        <w:t xml:space="preserve"> requiring the Parent Survey (or other </w:t>
      </w:r>
      <w:hyperlink w:anchor="Assessment_Tool" w:history="1">
        <w:r w:rsidR="00C75B6B" w:rsidRPr="003B5A7E">
          <w:rPr>
            <w:rStyle w:val="Hyperlink"/>
            <w:b w:val="0"/>
          </w:rPr>
          <w:t>HFA approved tool</w:t>
        </w:r>
      </w:hyperlink>
      <w:r w:rsidR="00C75B6B" w:rsidRPr="003B5A7E">
        <w:rPr>
          <w:b w:val="0"/>
        </w:rPr>
        <w:t xml:space="preserve">) be administered to assess for </w:t>
      </w:r>
      <w:hyperlink w:anchor="a_ariskfactors" w:history="1">
        <w:r w:rsidR="00010990" w:rsidRPr="003B5A7E">
          <w:rPr>
            <w:rStyle w:val="Hyperlink"/>
            <w:b w:val="0"/>
            <w:i/>
          </w:rPr>
          <w:t>risk factors</w:t>
        </w:r>
      </w:hyperlink>
      <w:r w:rsidR="00010990" w:rsidRPr="003B5A7E">
        <w:rPr>
          <w:i/>
          <w:color w:val="800080"/>
        </w:rPr>
        <w:t xml:space="preserve"> </w:t>
      </w:r>
      <w:r w:rsidR="00C75B6B" w:rsidRPr="003B5A7E">
        <w:rPr>
          <w:b w:val="0"/>
        </w:rPr>
        <w:t xml:space="preserve">that could contribute to increased risk for child maltreatment </w:t>
      </w:r>
      <w:r w:rsidR="00320AF9" w:rsidRPr="003B5A7E">
        <w:rPr>
          <w:b w:val="0"/>
        </w:rPr>
        <w:t>or</w:t>
      </w:r>
      <w:r w:rsidR="00C75B6B" w:rsidRPr="003B5A7E">
        <w:rPr>
          <w:b w:val="0"/>
        </w:rPr>
        <w:t xml:space="preserve"> other adverse childhood experiences. The policy and procedures also require documentation of these risk factors be completed in </w:t>
      </w:r>
      <w:r w:rsidR="00C75B6B" w:rsidRPr="003B5A7E">
        <w:rPr>
          <w:b w:val="0"/>
          <w:bCs/>
          <w:i/>
          <w:iCs/>
        </w:rPr>
        <w:t xml:space="preserve">narrative </w:t>
      </w:r>
      <w:r w:rsidR="00C75B6B" w:rsidRPr="003B5A7E">
        <w:rPr>
          <w:b w:val="0"/>
          <w:bCs/>
          <w:iCs/>
        </w:rPr>
        <w:t>format</w:t>
      </w:r>
      <w:r w:rsidR="00C75B6B" w:rsidRPr="003B5A7E">
        <w:rPr>
          <w:b w:val="0"/>
        </w:rPr>
        <w:t xml:space="preserve"> that fully describes the concerns/needs and strengths expressed by the parent(s) during the Parent Survey/assessment conversation, and all items are scored in accordance with the guidelines of the tool. The policy and procedures identify who is responsible for administering the tool, the timeframe for completing the narrative, including supervisor </w:t>
      </w:r>
      <w:hyperlink w:anchor="a_areviews" w:history="1">
        <w:r w:rsidR="00C75B6B" w:rsidRPr="003B5A7E">
          <w:rPr>
            <w:rStyle w:val="Hyperlink"/>
            <w:b w:val="0"/>
          </w:rPr>
          <w:t>review</w:t>
        </w:r>
      </w:hyperlink>
      <w:r w:rsidR="00C75B6B" w:rsidRPr="003B5A7E">
        <w:rPr>
          <w:b w:val="0"/>
        </w:rPr>
        <w:t>.</w:t>
      </w:r>
    </w:p>
    <w:p w14:paraId="5838F27D" w14:textId="77777777" w:rsidR="00C75B6B" w:rsidRPr="003B5A7E" w:rsidRDefault="00C75B6B" w:rsidP="00FD1B5A">
      <w:pPr>
        <w:ind w:left="1440"/>
        <w:jc w:val="both"/>
        <w:rPr>
          <w:rFonts w:ascii="Arial" w:hAnsi="Arial" w:cs="Arial"/>
          <w:i/>
          <w:color w:val="FF0000"/>
          <w:sz w:val="21"/>
          <w:szCs w:val="21"/>
        </w:rPr>
      </w:pPr>
    </w:p>
    <w:p w14:paraId="1BBB8456" w14:textId="125B1EF3" w:rsidR="00C75B6B" w:rsidRPr="003B5A7E" w:rsidRDefault="00C75B6B"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Site policy and procedures ensure all staff involved in the Parent Survey assessment process provide such service objectively and reliably, so all families are as</w:t>
      </w:r>
      <w:r w:rsidR="00D8221F" w:rsidRPr="003B5A7E">
        <w:rPr>
          <w:rFonts w:ascii="Arial" w:hAnsi="Arial" w:cs="Arial"/>
          <w:i/>
          <w:color w:val="800080"/>
          <w:sz w:val="21"/>
          <w:szCs w:val="21"/>
        </w:rPr>
        <w:t>sessed in the same way among all staff who administer</w:t>
      </w:r>
      <w:r w:rsidRPr="003B5A7E">
        <w:rPr>
          <w:rFonts w:ascii="Arial" w:hAnsi="Arial" w:cs="Arial"/>
          <w:i/>
          <w:color w:val="800080"/>
          <w:sz w:val="21"/>
          <w:szCs w:val="21"/>
        </w:rPr>
        <w:t xml:space="preserve"> the Parent Survey (or other HFA approved tool).  Site policy also includes expectations for the documentation of the Parent Survey narrative to ensure it conveys accurately what each family shared in regard to strengths, </w:t>
      </w:r>
      <w:hyperlink w:anchor="a_ariskfactors" w:history="1">
        <w:r w:rsidR="00010990" w:rsidRPr="003B5A7E">
          <w:rPr>
            <w:rStyle w:val="Hyperlink"/>
            <w:rFonts w:ascii="Arial" w:hAnsi="Arial" w:cs="Arial"/>
            <w:i/>
            <w:sz w:val="21"/>
            <w:szCs w:val="21"/>
          </w:rPr>
          <w:t>risk factors</w:t>
        </w:r>
      </w:hyperlink>
      <w:r w:rsidR="00010990" w:rsidRPr="003B5A7E">
        <w:rPr>
          <w:rFonts w:ascii="Arial" w:hAnsi="Arial" w:cs="Arial"/>
          <w:i/>
          <w:color w:val="800080"/>
          <w:sz w:val="21"/>
          <w:szCs w:val="21"/>
        </w:rPr>
        <w:t xml:space="preserve"> </w:t>
      </w:r>
      <w:r w:rsidRPr="003B5A7E">
        <w:rPr>
          <w:rFonts w:ascii="Arial" w:hAnsi="Arial" w:cs="Arial"/>
          <w:i/>
          <w:color w:val="800080"/>
          <w:sz w:val="21"/>
          <w:szCs w:val="21"/>
        </w:rPr>
        <w:t xml:space="preserve">and needs. Consistent documentation in this way provides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s with an understanding of each family, and affords the opportunity to provide individualized service build</w:t>
      </w:r>
      <w:r w:rsidR="009E4F0D" w:rsidRPr="003B5A7E">
        <w:rPr>
          <w:rFonts w:ascii="Arial" w:hAnsi="Arial" w:cs="Arial"/>
          <w:i/>
          <w:color w:val="800080"/>
          <w:sz w:val="21"/>
          <w:szCs w:val="21"/>
        </w:rPr>
        <w:t>ing</w:t>
      </w:r>
      <w:r w:rsidRPr="003B5A7E">
        <w:rPr>
          <w:rFonts w:ascii="Arial" w:hAnsi="Arial" w:cs="Arial"/>
          <w:i/>
          <w:color w:val="800080"/>
          <w:sz w:val="21"/>
          <w:szCs w:val="21"/>
        </w:rPr>
        <w:t xml:space="preserve"> upon family strengths and is specific to their unique needs. </w:t>
      </w:r>
    </w:p>
    <w:p w14:paraId="03D0A71F" w14:textId="77777777" w:rsidR="00C75B6B" w:rsidRPr="003B5A7E" w:rsidRDefault="00C75B6B" w:rsidP="00FD1B5A">
      <w:pPr>
        <w:ind w:left="1440"/>
        <w:jc w:val="center"/>
        <w:rPr>
          <w:rStyle w:val="apple-style-span"/>
          <w:rFonts w:ascii="Arial" w:hAnsi="Arial" w:cs="Arial"/>
          <w:i/>
          <w:iCs/>
          <w:color w:val="800080"/>
          <w:sz w:val="21"/>
          <w:szCs w:val="21"/>
          <w:shd w:val="clear" w:color="auto" w:fill="FFFFFF"/>
        </w:rPr>
      </w:pPr>
    </w:p>
    <w:p w14:paraId="76A7F580" w14:textId="63FF00A4" w:rsidR="00C75B6B" w:rsidRPr="003B5A7E" w:rsidRDefault="00C75B6B" w:rsidP="00FD1B5A">
      <w:pPr>
        <w:ind w:left="1440"/>
        <w:jc w:val="both"/>
        <w:rPr>
          <w:rFonts w:ascii="Arial" w:hAnsi="Arial" w:cs="Arial"/>
          <w:i/>
          <w:color w:val="800080"/>
          <w:sz w:val="21"/>
          <w:szCs w:val="21"/>
        </w:rPr>
      </w:pPr>
      <w:r w:rsidRPr="003B5A7E">
        <w:rPr>
          <w:rStyle w:val="apple-style-span"/>
          <w:rFonts w:ascii="Arial" w:hAnsi="Arial" w:cs="Arial"/>
          <w:i/>
          <w:iCs/>
          <w:color w:val="800080"/>
          <w:sz w:val="21"/>
          <w:szCs w:val="21"/>
          <w:shd w:val="clear" w:color="auto" w:fill="FFFFFF"/>
        </w:rPr>
        <w:t>Sites are also encouraged to highlight/document specific conversations indicat</w:t>
      </w:r>
      <w:r w:rsidR="009E4F0D" w:rsidRPr="003B5A7E">
        <w:rPr>
          <w:rStyle w:val="apple-style-span"/>
          <w:rFonts w:ascii="Arial" w:hAnsi="Arial" w:cs="Arial"/>
          <w:i/>
          <w:iCs/>
          <w:color w:val="800080"/>
          <w:sz w:val="21"/>
          <w:szCs w:val="21"/>
          <w:shd w:val="clear" w:color="auto" w:fill="FFFFFF"/>
        </w:rPr>
        <w:t>ing</w:t>
      </w:r>
      <w:r w:rsidRPr="003B5A7E">
        <w:rPr>
          <w:rStyle w:val="apple-style-span"/>
          <w:rFonts w:ascii="Arial" w:hAnsi="Arial" w:cs="Arial"/>
          <w:i/>
          <w:iCs/>
          <w:color w:val="800080"/>
          <w:sz w:val="21"/>
          <w:szCs w:val="21"/>
          <w:shd w:val="clear" w:color="auto" w:fill="FFFFFF"/>
        </w:rPr>
        <w:t xml:space="preserve"> a parent(s) motivation for change (e.g. statements such as ”I don’t want to parent the same way as my parents”, “I really want to finish school”, “I want to learn everything I can to meet my baby's needs”, “I want </w:t>
      </w:r>
      <w:r w:rsidR="00850D81" w:rsidRPr="003B5A7E">
        <w:rPr>
          <w:rStyle w:val="apple-style-span"/>
          <w:rFonts w:ascii="Arial" w:hAnsi="Arial" w:cs="Arial"/>
          <w:i/>
          <w:iCs/>
          <w:color w:val="800080"/>
          <w:sz w:val="21"/>
          <w:szCs w:val="21"/>
          <w:shd w:val="clear" w:color="auto" w:fill="FFFFFF"/>
        </w:rPr>
        <w:t xml:space="preserve">to stay clean for my baby,” </w:t>
      </w:r>
      <w:r w:rsidRPr="003B5A7E">
        <w:rPr>
          <w:rStyle w:val="apple-style-span"/>
          <w:rFonts w:ascii="Arial" w:hAnsi="Arial" w:cs="Arial"/>
          <w:i/>
          <w:iCs/>
          <w:color w:val="800080"/>
          <w:sz w:val="21"/>
          <w:szCs w:val="21"/>
          <w:shd w:val="clear" w:color="auto" w:fill="FFFFFF"/>
        </w:rPr>
        <w:t xml:space="preserve">or “I am not going to use a belt to discipline my baby”).  Statements like these assist home visiting staff in identifying potential starting points for </w:t>
      </w:r>
      <w:hyperlink w:anchor="A_Home_Visit" w:history="1">
        <w:r w:rsidR="002D4796" w:rsidRPr="003B5A7E">
          <w:rPr>
            <w:rStyle w:val="Hyperlink"/>
            <w:rFonts w:ascii="Arial" w:hAnsi="Arial" w:cs="Arial"/>
            <w:i/>
            <w:iCs/>
            <w:sz w:val="21"/>
            <w:szCs w:val="21"/>
            <w:shd w:val="clear" w:color="auto" w:fill="FFFFFF"/>
          </w:rPr>
          <w:t>home visit</w:t>
        </w:r>
      </w:hyperlink>
      <w:r w:rsidRPr="003B5A7E">
        <w:rPr>
          <w:rStyle w:val="apple-style-span"/>
          <w:rFonts w:ascii="Arial" w:hAnsi="Arial" w:cs="Arial"/>
          <w:i/>
          <w:iCs/>
          <w:color w:val="800080"/>
          <w:sz w:val="21"/>
          <w:szCs w:val="21"/>
          <w:shd w:val="clear" w:color="auto" w:fill="FFFFFF"/>
        </w:rPr>
        <w:t xml:space="preserve"> activities and can facilitate connections with families.</w:t>
      </w:r>
      <w:r w:rsidRPr="003B5A7E">
        <w:rPr>
          <w:rStyle w:val="apple-converted-space"/>
          <w:rFonts w:ascii="Arial" w:hAnsi="Arial" w:cs="Arial"/>
          <w:i/>
          <w:iCs/>
          <w:color w:val="800080"/>
          <w:sz w:val="21"/>
          <w:szCs w:val="21"/>
          <w:shd w:val="clear" w:color="auto" w:fill="FFFFFF"/>
        </w:rPr>
        <w:t> </w:t>
      </w:r>
      <w:r w:rsidRPr="003B5A7E">
        <w:rPr>
          <w:rFonts w:ascii="Arial" w:hAnsi="Arial" w:cs="Arial"/>
          <w:i/>
          <w:color w:val="800080"/>
          <w:sz w:val="21"/>
          <w:szCs w:val="21"/>
        </w:rPr>
        <w:t xml:space="preserve">The ongoing use of this </w:t>
      </w:r>
      <w:hyperlink w:anchor="Assessment_Tool" w:history="1">
        <w:r w:rsidRPr="003B5A7E">
          <w:rPr>
            <w:rStyle w:val="Hyperlink"/>
            <w:rFonts w:ascii="Arial" w:hAnsi="Arial" w:cs="Arial"/>
            <w:i/>
            <w:sz w:val="21"/>
            <w:szCs w:val="21"/>
          </w:rPr>
          <w:t>assessment</w:t>
        </w:r>
      </w:hyperlink>
      <w:r w:rsidRPr="003B5A7E">
        <w:rPr>
          <w:rFonts w:ascii="Arial" w:hAnsi="Arial" w:cs="Arial"/>
          <w:i/>
          <w:color w:val="800080"/>
          <w:sz w:val="21"/>
          <w:szCs w:val="21"/>
        </w:rPr>
        <w:t xml:space="preserve"> documentation becomes the basis for standards 6-1.A, 6-1.B and 6-1.C.</w:t>
      </w:r>
    </w:p>
    <w:p w14:paraId="248213E8" w14:textId="77777777" w:rsidR="00C75B6B" w:rsidRPr="003B5A7E" w:rsidRDefault="00C75B6B" w:rsidP="00FD1B5A">
      <w:pPr>
        <w:jc w:val="both"/>
        <w:rPr>
          <w:rFonts w:ascii="Arial" w:hAnsi="Arial" w:cs="Arial"/>
          <w:color w:val="800080"/>
          <w:sz w:val="21"/>
          <w:szCs w:val="21"/>
        </w:rPr>
      </w:pPr>
    </w:p>
    <w:p w14:paraId="2D426E0B" w14:textId="4E466D5F" w:rsidR="00C75B6B" w:rsidRPr="003B5A7E" w:rsidRDefault="00C75B6B" w:rsidP="00FD1B5A">
      <w:pPr>
        <w:ind w:left="1440"/>
        <w:jc w:val="both"/>
        <w:rPr>
          <w:rFonts w:ascii="Arial" w:hAnsi="Arial" w:cs="Arial"/>
          <w:i/>
          <w:strike/>
          <w:color w:val="800080"/>
          <w:sz w:val="21"/>
          <w:szCs w:val="21"/>
        </w:rPr>
      </w:pPr>
      <w:r w:rsidRPr="003B5A7E">
        <w:rPr>
          <w:rFonts w:ascii="Arial" w:hAnsi="Arial" w:cs="Arial"/>
          <w:b/>
          <w:i/>
          <w:color w:val="800080"/>
          <w:sz w:val="21"/>
          <w:szCs w:val="21"/>
        </w:rPr>
        <w:t>Please note:</w:t>
      </w:r>
      <w:r w:rsidRPr="003B5A7E">
        <w:rPr>
          <w:rFonts w:ascii="Arial" w:hAnsi="Arial" w:cs="Arial"/>
          <w:i/>
          <w:color w:val="800080"/>
          <w:sz w:val="21"/>
          <w:szCs w:val="21"/>
        </w:rPr>
        <w:t xml:space="preserve">  If services are offered based on a positive </w:t>
      </w:r>
      <w:hyperlink w:anchor="a_screening" w:history="1">
        <w:r w:rsidR="00C218DB" w:rsidRPr="003B5A7E">
          <w:rPr>
            <w:rStyle w:val="Hyperlink"/>
          </w:rPr>
          <w:t>screen</w:t>
        </w:r>
      </w:hyperlink>
      <w:r w:rsidRPr="003B5A7E">
        <w:rPr>
          <w:rFonts w:ascii="Arial" w:hAnsi="Arial" w:cs="Arial"/>
          <w:i/>
          <w:color w:val="800080"/>
          <w:sz w:val="21"/>
          <w:szCs w:val="21"/>
        </w:rPr>
        <w:t xml:space="preserve"> or universally to all families in the </w:t>
      </w:r>
      <w:r w:rsidRPr="003B5A7E">
        <w:rPr>
          <w:rFonts w:ascii="Arial" w:hAnsi="Arial" w:cs="Arial"/>
          <w:b/>
          <w:i/>
          <w:color w:val="800080"/>
          <w:sz w:val="21"/>
          <w:szCs w:val="21"/>
        </w:rPr>
        <w:t>target population</w:t>
      </w:r>
      <w:r w:rsidRPr="003B5A7E">
        <w:rPr>
          <w:rFonts w:ascii="Arial" w:hAnsi="Arial" w:cs="Arial"/>
          <w:i/>
          <w:color w:val="800080"/>
          <w:sz w:val="21"/>
          <w:szCs w:val="21"/>
        </w:rPr>
        <w:t xml:space="preserve">, The Parent Survey (or other HFA approved tool – see glossary – </w:t>
      </w:r>
      <w:hyperlink w:anchor="Assessment_Tool" w:history="1">
        <w:r w:rsidRPr="003B5A7E">
          <w:rPr>
            <w:rStyle w:val="Hyperlink"/>
            <w:rFonts w:ascii="Arial" w:hAnsi="Arial" w:cs="Arial"/>
            <w:i/>
            <w:sz w:val="21"/>
            <w:szCs w:val="21"/>
          </w:rPr>
          <w:t>Assessment Tool</w:t>
        </w:r>
      </w:hyperlink>
      <w:r w:rsidRPr="003B5A7E">
        <w:rPr>
          <w:rFonts w:ascii="Arial" w:hAnsi="Arial" w:cs="Arial"/>
          <w:i/>
          <w:color w:val="800080"/>
          <w:sz w:val="21"/>
          <w:szCs w:val="21"/>
        </w:rPr>
        <w:t xml:space="preserve">) is to be completed at the onset of services (within first 30 days of </w:t>
      </w:r>
      <w:hyperlink w:anchor="a_firsthomevisit" w:history="1">
        <w:r w:rsidR="00A3063E" w:rsidRPr="003B5A7E">
          <w:rPr>
            <w:rStyle w:val="Hyperlink"/>
            <w:rFonts w:ascii="Arial" w:hAnsi="Arial" w:cs="Arial"/>
            <w:i/>
            <w:sz w:val="21"/>
            <w:szCs w:val="21"/>
          </w:rPr>
          <w:t>first home visit</w:t>
        </w:r>
      </w:hyperlink>
      <w:r w:rsidRPr="003B5A7E">
        <w:rPr>
          <w:rFonts w:ascii="Arial" w:hAnsi="Arial" w:cs="Arial"/>
          <w:i/>
          <w:color w:val="800080"/>
          <w:sz w:val="21"/>
          <w:szCs w:val="21"/>
        </w:rPr>
        <w:t xml:space="preserve">) to provide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s and supervisors with an understanding of the unique strengths,</w:t>
      </w:r>
      <w:r w:rsidR="00E21B2A" w:rsidRPr="003B5A7E">
        <w:rPr>
          <w:rFonts w:ascii="Arial" w:hAnsi="Arial" w:cs="Arial"/>
          <w:i/>
          <w:color w:val="800080"/>
          <w:sz w:val="21"/>
          <w:szCs w:val="21"/>
        </w:rPr>
        <w:t xml:space="preserve"> </w:t>
      </w:r>
      <w:hyperlink w:anchor="a_ariskfactors" w:history="1">
        <w:r w:rsidR="00E21B2A" w:rsidRPr="003B5A7E">
          <w:rPr>
            <w:rStyle w:val="Hyperlink"/>
            <w:rFonts w:ascii="Arial" w:hAnsi="Arial" w:cs="Arial"/>
            <w:i/>
            <w:sz w:val="21"/>
            <w:szCs w:val="21"/>
          </w:rPr>
          <w:t>risk factors</w:t>
        </w:r>
      </w:hyperlink>
      <w:r w:rsidR="00010990" w:rsidRPr="003B5A7E">
        <w:rPr>
          <w:rFonts w:ascii="Arial" w:hAnsi="Arial" w:cs="Arial"/>
          <w:i/>
          <w:color w:val="800080"/>
          <w:sz w:val="21"/>
          <w:szCs w:val="21"/>
        </w:rPr>
        <w:t xml:space="preserve">, </w:t>
      </w:r>
      <w:r w:rsidRPr="003B5A7E">
        <w:rPr>
          <w:rFonts w:ascii="Arial" w:hAnsi="Arial" w:cs="Arial"/>
          <w:i/>
          <w:color w:val="800080"/>
          <w:sz w:val="21"/>
          <w:szCs w:val="21"/>
        </w:rPr>
        <w:t>and needs of a family, such that interventions uniquely tailored to the family can be planned.</w:t>
      </w:r>
    </w:p>
    <w:p w14:paraId="68846FC4" w14:textId="77777777" w:rsidR="00C75B6B" w:rsidRPr="003B5A7E" w:rsidRDefault="00C75B6B" w:rsidP="00FD1B5A">
      <w:pPr>
        <w:rPr>
          <w:rFonts w:ascii="Arial" w:hAnsi="Arial" w:cs="Arial"/>
          <w:sz w:val="21"/>
          <w:szCs w:val="21"/>
        </w:rPr>
      </w:pPr>
      <w:r w:rsidRPr="003B5A7E">
        <w:rPr>
          <w:rFonts w:ascii="Arial" w:hAnsi="Arial" w:cs="Arial"/>
          <w:sz w:val="21"/>
          <w:szCs w:val="21"/>
        </w:rPr>
        <w:br w:type="page"/>
      </w:r>
    </w:p>
    <w:p w14:paraId="3BC08EE4" w14:textId="77777777" w:rsidR="00C75B6B" w:rsidRPr="003B5A7E" w:rsidRDefault="00C75B6B" w:rsidP="00FD1B5A">
      <w:pPr>
        <w:jc w:val="both"/>
        <w:rPr>
          <w:rFonts w:ascii="Arial" w:hAnsi="Arial" w:cs="Arial"/>
          <w:sz w:val="21"/>
          <w:szCs w:val="21"/>
        </w:rPr>
      </w:pPr>
    </w:p>
    <w:p w14:paraId="65368EC0" w14:textId="77777777" w:rsidR="00C75B6B" w:rsidRPr="003B5A7E" w:rsidRDefault="00C75B6B" w:rsidP="00FD1B5A">
      <w:pPr>
        <w:shd w:val="pct10" w:color="auto" w:fill="FFFFFF"/>
        <w:ind w:left="2520" w:hanging="1080"/>
        <w:jc w:val="both"/>
        <w:rPr>
          <w:rFonts w:ascii="Arial" w:hAnsi="Arial" w:cs="Arial"/>
          <w:sz w:val="21"/>
          <w:szCs w:val="21"/>
        </w:rPr>
      </w:pPr>
      <w:r w:rsidRPr="003B5A7E">
        <w:rPr>
          <w:rFonts w:ascii="Arial" w:hAnsi="Arial" w:cs="Arial"/>
          <w:sz w:val="21"/>
          <w:szCs w:val="21"/>
        </w:rPr>
        <w:t>2-2.A</w:t>
      </w:r>
      <w:r w:rsidRPr="003B5A7E">
        <w:rPr>
          <w:rFonts w:ascii="Arial" w:hAnsi="Arial" w:cs="Arial"/>
          <w:sz w:val="21"/>
          <w:szCs w:val="21"/>
        </w:rPr>
        <w:tab/>
        <w:t>RATING INDICATORS</w:t>
      </w:r>
    </w:p>
    <w:p w14:paraId="790F585A" w14:textId="77777777" w:rsidR="00C75B6B" w:rsidRPr="003B5A7E" w:rsidRDefault="00C75B6B" w:rsidP="00FD1B5A">
      <w:pPr>
        <w:shd w:val="pct10" w:color="auto" w:fill="FFFFFF"/>
        <w:ind w:left="1440"/>
        <w:jc w:val="both"/>
        <w:rPr>
          <w:rFonts w:ascii="Arial" w:hAnsi="Arial" w:cs="Arial"/>
          <w:sz w:val="21"/>
          <w:szCs w:val="21"/>
        </w:rPr>
      </w:pPr>
      <w:r w:rsidRPr="003B5A7E">
        <w:rPr>
          <w:rFonts w:ascii="Arial" w:hAnsi="Arial" w:cs="Arial"/>
          <w:sz w:val="21"/>
          <w:szCs w:val="21"/>
        </w:rPr>
        <w:t xml:space="preserve">   </w:t>
      </w:r>
      <w:r w:rsidRPr="003B5A7E">
        <w:rPr>
          <w:rFonts w:ascii="Arial" w:hAnsi="Arial" w:cs="Arial"/>
          <w:sz w:val="21"/>
          <w:szCs w:val="21"/>
        </w:rPr>
        <w:tab/>
      </w:r>
      <w:r w:rsidRPr="003B5A7E">
        <w:rPr>
          <w:rFonts w:ascii="Arial" w:hAnsi="Arial" w:cs="Arial"/>
          <w:sz w:val="21"/>
          <w:szCs w:val="21"/>
        </w:rPr>
        <w:tab/>
      </w:r>
    </w:p>
    <w:p w14:paraId="5CBD7785" w14:textId="77777777" w:rsidR="00C75B6B" w:rsidRPr="003B5A7E" w:rsidRDefault="00C75B6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The site policy and procedures require the Parent Survey (or other HFA approved tool) is: </w:t>
      </w:r>
    </w:p>
    <w:p w14:paraId="6B9F08D9" w14:textId="77777777" w:rsidR="00C75B6B" w:rsidRPr="003B5A7E" w:rsidRDefault="00C75B6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1)</w:t>
      </w:r>
      <w:r w:rsidRPr="003B5A7E">
        <w:rPr>
          <w:rFonts w:ascii="Arial" w:hAnsi="Arial" w:cs="Arial"/>
          <w:sz w:val="21"/>
          <w:szCs w:val="21"/>
        </w:rPr>
        <w:tab/>
        <w:t xml:space="preserve">administered in its entirety in </w:t>
      </w:r>
      <w:r w:rsidRPr="003B5A7E">
        <w:rPr>
          <w:rFonts w:ascii="Arial" w:hAnsi="Arial" w:cs="Arial"/>
          <w:b/>
          <w:sz w:val="21"/>
          <w:szCs w:val="21"/>
        </w:rPr>
        <w:t>one visit</w:t>
      </w:r>
      <w:r w:rsidRPr="003B5A7E">
        <w:rPr>
          <w:rFonts w:ascii="Arial" w:hAnsi="Arial" w:cs="Arial"/>
          <w:sz w:val="21"/>
          <w:szCs w:val="21"/>
        </w:rPr>
        <w:t>,</w:t>
      </w:r>
    </w:p>
    <w:p w14:paraId="4F235D60" w14:textId="57E96CD6" w:rsidR="00C75B6B" w:rsidRPr="003B5A7E" w:rsidRDefault="00C75B6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2)</w:t>
      </w:r>
      <w:r w:rsidRPr="003B5A7E">
        <w:rPr>
          <w:rFonts w:ascii="Arial" w:hAnsi="Arial" w:cs="Arial"/>
          <w:sz w:val="21"/>
          <w:szCs w:val="21"/>
        </w:rPr>
        <w:tab/>
        <w:t xml:space="preserve">administered prior to the </w:t>
      </w:r>
      <w:r w:rsidR="00A3063E" w:rsidRPr="003B5A7E">
        <w:rPr>
          <w:rFonts w:ascii="Arial" w:hAnsi="Arial" w:cs="Arial"/>
          <w:sz w:val="21"/>
          <w:szCs w:val="21"/>
        </w:rPr>
        <w:t>first home visit</w:t>
      </w:r>
      <w:r w:rsidRPr="003B5A7E">
        <w:rPr>
          <w:rFonts w:ascii="Arial" w:hAnsi="Arial" w:cs="Arial"/>
          <w:sz w:val="21"/>
          <w:szCs w:val="21"/>
        </w:rPr>
        <w:t xml:space="preserve"> if used to determine eligibility and if not used to determine eligibility, within </w:t>
      </w:r>
      <w:r w:rsidRPr="003B5A7E">
        <w:rPr>
          <w:rFonts w:ascii="Arial" w:hAnsi="Arial" w:cs="Arial"/>
          <w:b/>
          <w:sz w:val="21"/>
          <w:szCs w:val="21"/>
        </w:rPr>
        <w:t>15 days</w:t>
      </w:r>
      <w:r w:rsidRPr="003B5A7E">
        <w:rPr>
          <w:rFonts w:ascii="Arial" w:hAnsi="Arial" w:cs="Arial"/>
          <w:sz w:val="21"/>
          <w:szCs w:val="21"/>
        </w:rPr>
        <w:t xml:space="preserve"> of the </w:t>
      </w:r>
      <w:r w:rsidR="00A3063E" w:rsidRPr="003B5A7E">
        <w:rPr>
          <w:rFonts w:ascii="Arial" w:hAnsi="Arial" w:cs="Arial"/>
          <w:sz w:val="21"/>
          <w:szCs w:val="21"/>
        </w:rPr>
        <w:t>first home visit</w:t>
      </w:r>
      <w:r w:rsidRPr="003B5A7E">
        <w:rPr>
          <w:rFonts w:ascii="Arial" w:hAnsi="Arial" w:cs="Arial"/>
          <w:sz w:val="21"/>
          <w:szCs w:val="21"/>
        </w:rPr>
        <w:t xml:space="preserve">, </w:t>
      </w:r>
    </w:p>
    <w:p w14:paraId="1AC1FF1F" w14:textId="77777777" w:rsidR="00C75B6B" w:rsidRPr="003B5A7E" w:rsidRDefault="00C75B6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3)</w:t>
      </w:r>
      <w:r w:rsidRPr="003B5A7E">
        <w:rPr>
          <w:rFonts w:ascii="Arial" w:hAnsi="Arial" w:cs="Arial"/>
          <w:sz w:val="21"/>
          <w:szCs w:val="21"/>
        </w:rPr>
        <w:tab/>
        <w:t>documented in narrative format detail</w:t>
      </w:r>
      <w:r w:rsidR="009E4F0D" w:rsidRPr="003B5A7E">
        <w:rPr>
          <w:rFonts w:ascii="Arial" w:hAnsi="Arial" w:cs="Arial"/>
          <w:sz w:val="21"/>
          <w:szCs w:val="21"/>
        </w:rPr>
        <w:t>ing</w:t>
      </w:r>
      <w:r w:rsidRPr="003B5A7E">
        <w:rPr>
          <w:rFonts w:ascii="Arial" w:hAnsi="Arial" w:cs="Arial"/>
          <w:sz w:val="21"/>
          <w:szCs w:val="21"/>
        </w:rPr>
        <w:t xml:space="preserve"> the presence of factors that could contribute to increased risk for child maltreatment or other adverse childhood experiences,</w:t>
      </w:r>
    </w:p>
    <w:p w14:paraId="1F651A89" w14:textId="027EA833" w:rsidR="00C75B6B" w:rsidRPr="003B5A7E" w:rsidRDefault="00C75B6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4)  scored in </w:t>
      </w:r>
      <w:r w:rsidR="00136718" w:rsidRPr="003B5A7E">
        <w:rPr>
          <w:rFonts w:ascii="Arial" w:hAnsi="Arial" w:cs="Arial"/>
          <w:sz w:val="21"/>
          <w:szCs w:val="21"/>
        </w:rPr>
        <w:t>all domains (as 0, 5, 10 or U)</w:t>
      </w:r>
      <w:r w:rsidRPr="003B5A7E">
        <w:rPr>
          <w:rFonts w:ascii="Arial" w:hAnsi="Arial" w:cs="Arial"/>
          <w:sz w:val="21"/>
          <w:szCs w:val="21"/>
        </w:rPr>
        <w:t xml:space="preserve"> including expectations related to scoring both parents (</w:t>
      </w:r>
      <w:r w:rsidR="00320AF9" w:rsidRPr="003B5A7E">
        <w:rPr>
          <w:rFonts w:ascii="Arial" w:hAnsi="Arial" w:cs="Arial"/>
          <w:sz w:val="21"/>
          <w:szCs w:val="21"/>
        </w:rPr>
        <w:t>or</w:t>
      </w:r>
      <w:r w:rsidRPr="003B5A7E">
        <w:rPr>
          <w:rFonts w:ascii="Arial" w:hAnsi="Arial" w:cs="Arial"/>
          <w:sz w:val="21"/>
          <w:szCs w:val="21"/>
        </w:rPr>
        <w:t xml:space="preserve"> partner/significant other), </w:t>
      </w:r>
    </w:p>
    <w:p w14:paraId="04B7BE2F" w14:textId="77777777" w:rsidR="00C75B6B" w:rsidRPr="003B5A7E" w:rsidRDefault="00C75B6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5)</w:t>
      </w:r>
      <w:r w:rsidRPr="003B5A7E">
        <w:rPr>
          <w:rFonts w:ascii="Arial" w:hAnsi="Arial" w:cs="Arial"/>
          <w:sz w:val="21"/>
          <w:szCs w:val="21"/>
        </w:rPr>
        <w:tab/>
        <w:t xml:space="preserve">identifies the timeframe for completing the narrative documentation and scoring, and </w:t>
      </w:r>
    </w:p>
    <w:p w14:paraId="1807BE55" w14:textId="77777777" w:rsidR="00C75B6B" w:rsidRPr="003B5A7E" w:rsidRDefault="00C75B6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6) the process </w:t>
      </w:r>
      <w:r w:rsidR="002B217E" w:rsidRPr="003B5A7E">
        <w:rPr>
          <w:rFonts w:ascii="Arial" w:hAnsi="Arial" w:cs="Arial"/>
          <w:sz w:val="21"/>
          <w:szCs w:val="21"/>
        </w:rPr>
        <w:t xml:space="preserve">and timeframe </w:t>
      </w:r>
      <w:r w:rsidRPr="003B5A7E">
        <w:rPr>
          <w:rFonts w:ascii="Arial" w:hAnsi="Arial" w:cs="Arial"/>
          <w:sz w:val="21"/>
          <w:szCs w:val="21"/>
        </w:rPr>
        <w:t>for supervisor review and feedback.</w:t>
      </w:r>
    </w:p>
    <w:p w14:paraId="7C1D91A0" w14:textId="77777777" w:rsidR="00C75B6B" w:rsidRPr="003B5A7E" w:rsidRDefault="00C75B6B" w:rsidP="00FD1B5A">
      <w:pPr>
        <w:shd w:val="pct10" w:color="auto" w:fill="FFFFFF"/>
        <w:tabs>
          <w:tab w:val="left" w:pos="1980"/>
        </w:tabs>
        <w:ind w:left="2520" w:hanging="1080"/>
        <w:jc w:val="both"/>
        <w:rPr>
          <w:rFonts w:ascii="Arial" w:hAnsi="Arial" w:cs="Arial"/>
          <w:sz w:val="21"/>
          <w:szCs w:val="21"/>
        </w:rPr>
      </w:pPr>
    </w:p>
    <w:p w14:paraId="1568A3A9" w14:textId="77777777" w:rsidR="00C75B6B" w:rsidRPr="003B5A7E" w:rsidRDefault="00C75B6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The site </w:t>
      </w:r>
      <w:r w:rsidRPr="003B5A7E">
        <w:rPr>
          <w:rFonts w:ascii="Arial" w:hAnsi="Arial" w:cs="Arial"/>
          <w:bCs/>
          <w:iCs/>
          <w:sz w:val="21"/>
          <w:szCs w:val="21"/>
        </w:rPr>
        <w:t>policy and procedures</w:t>
      </w:r>
      <w:r w:rsidRPr="003B5A7E">
        <w:rPr>
          <w:rFonts w:ascii="Arial" w:hAnsi="Arial" w:cs="Arial"/>
          <w:sz w:val="21"/>
          <w:szCs w:val="21"/>
        </w:rPr>
        <w:t xml:space="preserve"> require the Parent Survey (or other HFA approved tool) is:</w:t>
      </w:r>
    </w:p>
    <w:p w14:paraId="6A5B39AC" w14:textId="77777777" w:rsidR="00C75B6B" w:rsidRPr="003B5A7E" w:rsidRDefault="00C75B6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1)  administered in its entirety in no more than </w:t>
      </w:r>
      <w:r w:rsidRPr="003B5A7E">
        <w:rPr>
          <w:rFonts w:ascii="Arial" w:hAnsi="Arial" w:cs="Arial"/>
          <w:b/>
          <w:sz w:val="21"/>
          <w:szCs w:val="21"/>
        </w:rPr>
        <w:t>two visits</w:t>
      </w:r>
      <w:r w:rsidRPr="003B5A7E">
        <w:rPr>
          <w:rFonts w:ascii="Arial" w:hAnsi="Arial" w:cs="Arial"/>
          <w:sz w:val="21"/>
          <w:szCs w:val="21"/>
        </w:rPr>
        <w:t>,</w:t>
      </w:r>
    </w:p>
    <w:p w14:paraId="48C06CED" w14:textId="66E542A7" w:rsidR="00C75B6B" w:rsidRPr="003B5A7E" w:rsidRDefault="00C75B6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2)  administered prior to the </w:t>
      </w:r>
      <w:r w:rsidR="00A3063E" w:rsidRPr="003B5A7E">
        <w:rPr>
          <w:rFonts w:ascii="Arial" w:hAnsi="Arial" w:cs="Arial"/>
          <w:sz w:val="21"/>
          <w:szCs w:val="21"/>
        </w:rPr>
        <w:t>first home visit</w:t>
      </w:r>
      <w:r w:rsidRPr="003B5A7E">
        <w:rPr>
          <w:rFonts w:ascii="Arial" w:hAnsi="Arial" w:cs="Arial"/>
          <w:sz w:val="21"/>
          <w:szCs w:val="21"/>
        </w:rPr>
        <w:t xml:space="preserve"> if used to determine eligibility and if not used to determine eligibility within </w:t>
      </w:r>
      <w:r w:rsidRPr="003B5A7E">
        <w:rPr>
          <w:rFonts w:ascii="Arial" w:hAnsi="Arial" w:cs="Arial"/>
          <w:b/>
          <w:sz w:val="21"/>
          <w:szCs w:val="21"/>
        </w:rPr>
        <w:t>30 days</w:t>
      </w:r>
      <w:r w:rsidRPr="003B5A7E">
        <w:rPr>
          <w:rFonts w:ascii="Arial" w:hAnsi="Arial" w:cs="Arial"/>
          <w:sz w:val="21"/>
          <w:szCs w:val="21"/>
        </w:rPr>
        <w:t xml:space="preserve"> of the </w:t>
      </w:r>
      <w:r w:rsidR="00A3063E" w:rsidRPr="003B5A7E">
        <w:rPr>
          <w:rFonts w:ascii="Arial" w:hAnsi="Arial" w:cs="Arial"/>
          <w:sz w:val="21"/>
          <w:szCs w:val="21"/>
        </w:rPr>
        <w:t>first home visit</w:t>
      </w:r>
      <w:r w:rsidRPr="003B5A7E">
        <w:rPr>
          <w:rFonts w:ascii="Arial" w:hAnsi="Arial" w:cs="Arial"/>
          <w:sz w:val="21"/>
          <w:szCs w:val="21"/>
        </w:rPr>
        <w:t xml:space="preserve">, </w:t>
      </w:r>
    </w:p>
    <w:p w14:paraId="191F9A17" w14:textId="77777777" w:rsidR="00C75B6B" w:rsidRPr="003B5A7E" w:rsidRDefault="00C75B6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3)  documented in narrative format detail</w:t>
      </w:r>
      <w:r w:rsidR="009E4F0D" w:rsidRPr="003B5A7E">
        <w:rPr>
          <w:rFonts w:ascii="Arial" w:hAnsi="Arial" w:cs="Arial"/>
          <w:sz w:val="21"/>
          <w:szCs w:val="21"/>
        </w:rPr>
        <w:t>ing</w:t>
      </w:r>
      <w:r w:rsidRPr="003B5A7E">
        <w:rPr>
          <w:rFonts w:ascii="Arial" w:hAnsi="Arial" w:cs="Arial"/>
          <w:sz w:val="21"/>
          <w:szCs w:val="21"/>
        </w:rPr>
        <w:t xml:space="preserve"> the presence of factors that could contribute to increased risk for child maltreatment or other adverse childhood experiences,</w:t>
      </w:r>
    </w:p>
    <w:p w14:paraId="6C671D99" w14:textId="4693312F" w:rsidR="00C75B6B" w:rsidRPr="003B5A7E" w:rsidRDefault="00C75B6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4)  scored in </w:t>
      </w:r>
      <w:r w:rsidR="00136718" w:rsidRPr="003B5A7E">
        <w:rPr>
          <w:rFonts w:ascii="Arial" w:hAnsi="Arial" w:cs="Arial"/>
          <w:sz w:val="21"/>
          <w:szCs w:val="21"/>
        </w:rPr>
        <w:t>all domains (as 0, 5, 10 or U),</w:t>
      </w:r>
      <w:r w:rsidRPr="003B5A7E">
        <w:rPr>
          <w:rFonts w:ascii="Arial" w:hAnsi="Arial" w:cs="Arial"/>
          <w:sz w:val="21"/>
          <w:szCs w:val="21"/>
        </w:rPr>
        <w:t xml:space="preserve"> including expectations related to scoring both parents (</w:t>
      </w:r>
      <w:r w:rsidR="00320AF9" w:rsidRPr="003B5A7E">
        <w:rPr>
          <w:rFonts w:ascii="Arial" w:hAnsi="Arial" w:cs="Arial"/>
          <w:sz w:val="21"/>
          <w:szCs w:val="21"/>
        </w:rPr>
        <w:t>or</w:t>
      </w:r>
      <w:r w:rsidRPr="003B5A7E">
        <w:rPr>
          <w:rFonts w:ascii="Arial" w:hAnsi="Arial" w:cs="Arial"/>
          <w:sz w:val="21"/>
          <w:szCs w:val="21"/>
        </w:rPr>
        <w:t xml:space="preserve"> partner/significant other), </w:t>
      </w:r>
    </w:p>
    <w:p w14:paraId="4AE76E18" w14:textId="77777777" w:rsidR="00C75B6B" w:rsidRPr="003B5A7E" w:rsidRDefault="00C75B6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5)</w:t>
      </w:r>
      <w:r w:rsidRPr="003B5A7E">
        <w:rPr>
          <w:rFonts w:ascii="Arial" w:hAnsi="Arial" w:cs="Arial"/>
          <w:sz w:val="21"/>
          <w:szCs w:val="21"/>
        </w:rPr>
        <w:tab/>
        <w:t>identifies the timeframe for completing the narrative documentation and scoring, and</w:t>
      </w:r>
    </w:p>
    <w:p w14:paraId="2B775DC5" w14:textId="77777777" w:rsidR="00C75B6B" w:rsidRPr="003B5A7E" w:rsidRDefault="00C75B6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6) the process </w:t>
      </w:r>
      <w:r w:rsidR="002B217E" w:rsidRPr="003B5A7E">
        <w:rPr>
          <w:rFonts w:ascii="Arial" w:hAnsi="Arial" w:cs="Arial"/>
          <w:sz w:val="21"/>
          <w:szCs w:val="21"/>
        </w:rPr>
        <w:t xml:space="preserve">and timeframe </w:t>
      </w:r>
      <w:r w:rsidRPr="003B5A7E">
        <w:rPr>
          <w:rFonts w:ascii="Arial" w:hAnsi="Arial" w:cs="Arial"/>
          <w:sz w:val="21"/>
          <w:szCs w:val="21"/>
        </w:rPr>
        <w:t>for supervisor review and feedback.</w:t>
      </w:r>
    </w:p>
    <w:p w14:paraId="1D551A3F" w14:textId="77777777" w:rsidR="00C75B6B" w:rsidRPr="003B5A7E" w:rsidRDefault="00C75B6B" w:rsidP="00FD1B5A">
      <w:pPr>
        <w:shd w:val="pct10" w:color="auto" w:fill="FFFFFF"/>
        <w:tabs>
          <w:tab w:val="left" w:pos="1980"/>
        </w:tabs>
        <w:ind w:left="2520" w:hanging="1080"/>
        <w:jc w:val="both"/>
        <w:rPr>
          <w:rFonts w:ascii="Arial" w:hAnsi="Arial" w:cs="Arial"/>
          <w:sz w:val="21"/>
          <w:szCs w:val="21"/>
        </w:rPr>
      </w:pPr>
    </w:p>
    <w:p w14:paraId="64DCA7E5" w14:textId="469BA839" w:rsidR="00C75B6B" w:rsidRPr="003B5A7E" w:rsidRDefault="00C75B6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The site does not </w:t>
      </w:r>
      <w:r w:rsidR="005D271B" w:rsidRPr="003B5A7E">
        <w:rPr>
          <w:rFonts w:ascii="Arial" w:hAnsi="Arial" w:cs="Arial"/>
          <w:sz w:val="21"/>
          <w:szCs w:val="21"/>
        </w:rPr>
        <w:t xml:space="preserve">yet </w:t>
      </w:r>
      <w:r w:rsidRPr="003B5A7E">
        <w:rPr>
          <w:rFonts w:ascii="Arial" w:hAnsi="Arial" w:cs="Arial"/>
          <w:sz w:val="21"/>
          <w:szCs w:val="21"/>
        </w:rPr>
        <w:t xml:space="preserve">have </w:t>
      </w:r>
      <w:r w:rsidRPr="003B5A7E">
        <w:rPr>
          <w:rFonts w:ascii="Arial" w:hAnsi="Arial" w:cs="Arial"/>
          <w:bCs/>
          <w:iCs/>
          <w:sz w:val="21"/>
          <w:szCs w:val="21"/>
        </w:rPr>
        <w:t>policy and procedures includ</w:t>
      </w:r>
      <w:r w:rsidR="009E4F0D" w:rsidRPr="003B5A7E">
        <w:rPr>
          <w:rFonts w:ascii="Arial" w:hAnsi="Arial" w:cs="Arial"/>
          <w:bCs/>
          <w:iCs/>
          <w:sz w:val="21"/>
          <w:szCs w:val="21"/>
        </w:rPr>
        <w:t>ing</w:t>
      </w:r>
      <w:r w:rsidRPr="003B5A7E">
        <w:rPr>
          <w:rFonts w:ascii="Arial" w:hAnsi="Arial" w:cs="Arial"/>
          <w:bCs/>
          <w:iCs/>
          <w:sz w:val="21"/>
          <w:szCs w:val="21"/>
        </w:rPr>
        <w:t xml:space="preserve"> the detail listed in the 2 rating.</w:t>
      </w:r>
    </w:p>
    <w:p w14:paraId="0021E133" w14:textId="77777777" w:rsidR="00C75B6B" w:rsidRPr="003B5A7E" w:rsidRDefault="00C75B6B" w:rsidP="00FD1B5A">
      <w:pPr>
        <w:shd w:val="pct10" w:color="auto" w:fill="FFFFFF"/>
        <w:tabs>
          <w:tab w:val="left" w:pos="1980"/>
        </w:tabs>
        <w:ind w:left="2520" w:hanging="1080"/>
        <w:jc w:val="both"/>
        <w:rPr>
          <w:rFonts w:ascii="Arial" w:hAnsi="Arial" w:cs="Arial"/>
          <w:sz w:val="21"/>
          <w:szCs w:val="21"/>
        </w:rPr>
      </w:pPr>
    </w:p>
    <w:p w14:paraId="2EC90F4F" w14:textId="77777777" w:rsidR="00C75B6B" w:rsidRPr="003B5A7E" w:rsidRDefault="00C75B6B" w:rsidP="00FD1B5A">
      <w:pPr>
        <w:jc w:val="both"/>
        <w:rPr>
          <w:rFonts w:ascii="Arial" w:hAnsi="Arial" w:cs="Arial"/>
          <w:b/>
          <w:sz w:val="21"/>
          <w:szCs w:val="21"/>
        </w:rPr>
      </w:pPr>
    </w:p>
    <w:p w14:paraId="33AFD360" w14:textId="38299656" w:rsidR="00AB706E" w:rsidRPr="003B5A7E" w:rsidRDefault="0051534B" w:rsidP="0051534B">
      <w:pPr>
        <w:pStyle w:val="Heading3"/>
      </w:pPr>
      <w:bookmarkStart w:id="139" w:name="_2-2.B_The_Parent"/>
      <w:bookmarkEnd w:id="139"/>
      <w:r w:rsidRPr="003B5A7E">
        <w:t>2-2.B</w:t>
      </w:r>
      <w:r w:rsidRPr="003B5A7E">
        <w:tab/>
      </w:r>
      <w:r w:rsidR="00AB706E" w:rsidRPr="003B5A7E">
        <w:rPr>
          <w:b w:val="0"/>
        </w:rPr>
        <w:t xml:space="preserve">The Parent Survey or other </w:t>
      </w:r>
      <w:hyperlink w:anchor="Assessment_Tool" w:history="1">
        <w:r w:rsidR="00AB706E" w:rsidRPr="003B5A7E">
          <w:rPr>
            <w:rStyle w:val="Hyperlink"/>
            <w:b w:val="0"/>
          </w:rPr>
          <w:t>HFA approved tool</w:t>
        </w:r>
      </w:hyperlink>
      <w:r w:rsidR="00AB706E" w:rsidRPr="003B5A7E">
        <w:rPr>
          <w:b w:val="0"/>
        </w:rPr>
        <w:t xml:space="preserve"> is documented uniformly </w:t>
      </w:r>
      <w:r w:rsidR="00AB706E" w:rsidRPr="003B5A7E">
        <w:rPr>
          <w:b w:val="0"/>
          <w:bCs/>
          <w:iCs/>
        </w:rPr>
        <w:t>and in accordance with site policy and procedures</w:t>
      </w:r>
      <w:r w:rsidR="00AB706E" w:rsidRPr="003B5A7E">
        <w:rPr>
          <w:b w:val="0"/>
        </w:rPr>
        <w:t>.</w:t>
      </w:r>
    </w:p>
    <w:p w14:paraId="7B4CE266" w14:textId="77777777" w:rsidR="00AB706E" w:rsidRPr="003B5A7E" w:rsidRDefault="00AB706E" w:rsidP="00FD1B5A">
      <w:pPr>
        <w:rPr>
          <w:rFonts w:ascii="Arial" w:hAnsi="Arial" w:cs="Arial"/>
          <w:sz w:val="21"/>
          <w:szCs w:val="21"/>
        </w:rPr>
      </w:pPr>
    </w:p>
    <w:p w14:paraId="4F96676A" w14:textId="78019EBC" w:rsidR="00AB706E" w:rsidRPr="003B5A7E" w:rsidRDefault="00AB706E" w:rsidP="00FD1B5A">
      <w:pPr>
        <w:shd w:val="pct10" w:color="000000" w:fill="FFFFFF"/>
        <w:tabs>
          <w:tab w:val="left" w:pos="2520"/>
        </w:tabs>
        <w:ind w:left="1440"/>
        <w:jc w:val="both"/>
        <w:rPr>
          <w:rFonts w:ascii="Arial" w:hAnsi="Arial" w:cs="Arial"/>
          <w:sz w:val="21"/>
          <w:szCs w:val="21"/>
        </w:rPr>
      </w:pPr>
      <w:r w:rsidRPr="003B5A7E">
        <w:rPr>
          <w:rFonts w:ascii="Arial" w:hAnsi="Arial" w:cs="Arial"/>
          <w:sz w:val="21"/>
          <w:szCs w:val="21"/>
        </w:rPr>
        <w:t>2-2.B</w:t>
      </w:r>
      <w:r w:rsidRPr="003B5A7E">
        <w:rPr>
          <w:rFonts w:ascii="Arial" w:hAnsi="Arial" w:cs="Arial"/>
          <w:sz w:val="21"/>
          <w:szCs w:val="21"/>
        </w:rPr>
        <w:tab/>
        <w:t>RATING INDICATORS</w:t>
      </w:r>
    </w:p>
    <w:p w14:paraId="580A3595" w14:textId="77777777" w:rsidR="00AB706E" w:rsidRPr="003B5A7E" w:rsidRDefault="00AB706E" w:rsidP="00FD1B5A">
      <w:pPr>
        <w:shd w:val="pct10" w:color="000000" w:fill="FFFFFF"/>
        <w:ind w:left="1440"/>
        <w:jc w:val="both"/>
        <w:rPr>
          <w:rFonts w:ascii="Arial" w:hAnsi="Arial" w:cs="Arial"/>
          <w:sz w:val="21"/>
          <w:szCs w:val="21"/>
        </w:rPr>
      </w:pPr>
    </w:p>
    <w:p w14:paraId="1AB67A6F" w14:textId="77777777" w:rsidR="00AB706E" w:rsidRPr="003B5A7E" w:rsidRDefault="00AB706E" w:rsidP="00FD1B5A">
      <w:pPr>
        <w:pStyle w:val="BodyTextIndent2"/>
        <w:tabs>
          <w:tab w:val="clear" w:pos="90"/>
          <w:tab w:val="left" w:pos="1980"/>
        </w:tabs>
        <w:rPr>
          <w:rFonts w:cs="Arial"/>
          <w:strike w:val="0"/>
          <w:sz w:val="21"/>
          <w:szCs w:val="21"/>
        </w:rPr>
      </w:pPr>
      <w:r w:rsidRPr="003B5A7E">
        <w:rPr>
          <w:rFonts w:cs="Arial"/>
          <w:strike w:val="0"/>
          <w:sz w:val="21"/>
          <w:szCs w:val="21"/>
        </w:rPr>
        <w:t>3</w:t>
      </w:r>
      <w:r w:rsidRPr="003B5A7E">
        <w:rPr>
          <w:rFonts w:cs="Arial"/>
          <w:strike w:val="0"/>
          <w:sz w:val="21"/>
          <w:szCs w:val="21"/>
        </w:rPr>
        <w:tab/>
        <w:t>-</w:t>
      </w:r>
      <w:r w:rsidRPr="003B5A7E">
        <w:rPr>
          <w:rFonts w:cs="Arial"/>
          <w:strike w:val="0"/>
          <w:sz w:val="21"/>
          <w:szCs w:val="21"/>
        </w:rPr>
        <w:tab/>
        <w:t xml:space="preserve">The </w:t>
      </w:r>
      <w:r w:rsidRPr="003B5A7E">
        <w:rPr>
          <w:rFonts w:cs="Arial"/>
          <w:i/>
          <w:strike w:val="0"/>
          <w:sz w:val="21"/>
          <w:szCs w:val="21"/>
        </w:rPr>
        <w:t xml:space="preserve">Parent Survey </w:t>
      </w:r>
      <w:r w:rsidRPr="003B5A7E">
        <w:rPr>
          <w:rFonts w:cs="Arial"/>
          <w:strike w:val="0"/>
          <w:sz w:val="21"/>
          <w:szCs w:val="21"/>
        </w:rPr>
        <w:t xml:space="preserve">or other HFA approved tool is documented uniformly </w:t>
      </w:r>
      <w:r w:rsidRPr="003B5A7E">
        <w:rPr>
          <w:rFonts w:cs="Arial"/>
          <w:bCs/>
          <w:iCs/>
          <w:strike w:val="0"/>
          <w:sz w:val="21"/>
          <w:szCs w:val="21"/>
        </w:rPr>
        <w:t>in accordance with site policy and procedures</w:t>
      </w:r>
      <w:r w:rsidRPr="003B5A7E">
        <w:rPr>
          <w:rFonts w:cs="Arial"/>
          <w:strike w:val="0"/>
          <w:sz w:val="21"/>
          <w:szCs w:val="21"/>
        </w:rPr>
        <w:t>.</w:t>
      </w:r>
    </w:p>
    <w:p w14:paraId="6583BDFA" w14:textId="77777777" w:rsidR="00AB706E" w:rsidRPr="003B5A7E" w:rsidRDefault="00AB706E" w:rsidP="00FD1B5A">
      <w:pPr>
        <w:shd w:val="pct10" w:color="000000" w:fill="FFFFFF"/>
        <w:ind w:left="2520" w:hanging="1080"/>
        <w:jc w:val="both"/>
        <w:rPr>
          <w:rFonts w:ascii="Arial" w:hAnsi="Arial" w:cs="Arial"/>
          <w:sz w:val="21"/>
          <w:szCs w:val="21"/>
        </w:rPr>
      </w:pPr>
    </w:p>
    <w:p w14:paraId="0A1C0EDE" w14:textId="0CC72855" w:rsidR="00AB706E" w:rsidRPr="003B5A7E" w:rsidRDefault="00AB706E" w:rsidP="00FD1B5A">
      <w:pPr>
        <w:pStyle w:val="BodyTextIndent2"/>
        <w:tabs>
          <w:tab w:val="clear" w:pos="90"/>
          <w:tab w:val="left" w:pos="1980"/>
        </w:tabs>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t xml:space="preserve">Past instances may have occurred when the site did not document the </w:t>
      </w:r>
      <w:r w:rsidRPr="003B5A7E">
        <w:rPr>
          <w:rFonts w:cs="Arial"/>
          <w:i/>
          <w:strike w:val="0"/>
          <w:sz w:val="21"/>
          <w:szCs w:val="21"/>
        </w:rPr>
        <w:t xml:space="preserve">Parent Survey </w:t>
      </w:r>
      <w:r w:rsidRPr="003B5A7E">
        <w:rPr>
          <w:rFonts w:cs="Arial"/>
          <w:strike w:val="0"/>
          <w:sz w:val="21"/>
          <w:szCs w:val="21"/>
        </w:rPr>
        <w:t xml:space="preserve">(or other HFA approved tool) uniformly and </w:t>
      </w:r>
      <w:r w:rsidRPr="003B5A7E">
        <w:rPr>
          <w:rFonts w:cs="Arial"/>
          <w:bCs/>
          <w:iCs/>
          <w:strike w:val="0"/>
          <w:sz w:val="21"/>
          <w:szCs w:val="21"/>
        </w:rPr>
        <w:t>in accordance with site policy and procedures</w:t>
      </w:r>
      <w:r w:rsidRPr="003B5A7E">
        <w:rPr>
          <w:rFonts w:cs="Arial"/>
          <w:strike w:val="0"/>
          <w:sz w:val="21"/>
          <w:szCs w:val="21"/>
        </w:rPr>
        <w:t xml:space="preserve">; however, </w:t>
      </w:r>
      <w:hyperlink w:anchor="A_aRecent" w:history="1">
        <w:r w:rsidR="0018202D" w:rsidRPr="003B5A7E">
          <w:rPr>
            <w:rStyle w:val="Hyperlink"/>
            <w:rFonts w:cs="Arial"/>
            <w:b/>
            <w:strike w:val="0"/>
            <w:sz w:val="21"/>
            <w:szCs w:val="21"/>
          </w:rPr>
          <w:t>recent practice</w:t>
        </w:r>
      </w:hyperlink>
      <w:r w:rsidRPr="003B5A7E">
        <w:rPr>
          <w:rFonts w:cs="Arial"/>
          <w:strike w:val="0"/>
          <w:sz w:val="21"/>
          <w:szCs w:val="21"/>
        </w:rPr>
        <w:t xml:space="preserve"> indicates this is now occurring.</w:t>
      </w:r>
    </w:p>
    <w:p w14:paraId="71731577" w14:textId="77777777" w:rsidR="00AB706E" w:rsidRPr="003B5A7E" w:rsidRDefault="00AB706E" w:rsidP="00FD1B5A">
      <w:pPr>
        <w:shd w:val="pct10" w:color="000000" w:fill="FFFFFF"/>
        <w:ind w:left="2520" w:hanging="1080"/>
        <w:jc w:val="both"/>
        <w:rPr>
          <w:rFonts w:ascii="Arial" w:hAnsi="Arial" w:cs="Arial"/>
          <w:sz w:val="21"/>
          <w:szCs w:val="21"/>
        </w:rPr>
      </w:pPr>
    </w:p>
    <w:p w14:paraId="670B669F" w14:textId="77777777" w:rsidR="00AB706E" w:rsidRPr="003B5A7E" w:rsidRDefault="00AB706E" w:rsidP="00FD1B5A">
      <w:pPr>
        <w:pStyle w:val="BodyTextIndent2"/>
        <w:tabs>
          <w:tab w:val="clear" w:pos="90"/>
          <w:tab w:val="left" w:pos="1980"/>
        </w:tabs>
        <w:rPr>
          <w:rFonts w:cs="Arial"/>
          <w:strike w:val="0"/>
          <w:sz w:val="21"/>
          <w:szCs w:val="21"/>
        </w:rPr>
      </w:pPr>
      <w:r w:rsidRPr="003B5A7E">
        <w:rPr>
          <w:rFonts w:cs="Arial"/>
          <w:strike w:val="0"/>
          <w:sz w:val="21"/>
          <w:szCs w:val="21"/>
        </w:rPr>
        <w:t>1</w:t>
      </w:r>
      <w:r w:rsidRPr="003B5A7E">
        <w:rPr>
          <w:rFonts w:cs="Arial"/>
          <w:strike w:val="0"/>
          <w:sz w:val="21"/>
          <w:szCs w:val="21"/>
        </w:rPr>
        <w:tab/>
        <w:t>-</w:t>
      </w:r>
      <w:r w:rsidRPr="003B5A7E">
        <w:rPr>
          <w:rFonts w:cs="Arial"/>
          <w:strike w:val="0"/>
          <w:sz w:val="21"/>
          <w:szCs w:val="21"/>
        </w:rPr>
        <w:tab/>
        <w:t xml:space="preserve">The site does not yet document the </w:t>
      </w:r>
      <w:r w:rsidRPr="003B5A7E">
        <w:rPr>
          <w:rFonts w:cs="Arial"/>
          <w:i/>
          <w:strike w:val="0"/>
          <w:sz w:val="21"/>
          <w:szCs w:val="21"/>
        </w:rPr>
        <w:t xml:space="preserve">Parent Survey </w:t>
      </w:r>
      <w:r w:rsidRPr="003B5A7E">
        <w:rPr>
          <w:rFonts w:cs="Arial"/>
          <w:strike w:val="0"/>
          <w:sz w:val="21"/>
          <w:szCs w:val="21"/>
        </w:rPr>
        <w:t xml:space="preserve">(or other HFA approved tool) uniformly </w:t>
      </w:r>
      <w:r w:rsidRPr="003B5A7E">
        <w:rPr>
          <w:rFonts w:cs="Arial"/>
          <w:bCs/>
          <w:iCs/>
          <w:strike w:val="0"/>
          <w:sz w:val="21"/>
          <w:szCs w:val="21"/>
        </w:rPr>
        <w:t>in accordance with site policy and procedures</w:t>
      </w:r>
      <w:r w:rsidRPr="003B5A7E">
        <w:rPr>
          <w:rFonts w:cs="Arial"/>
          <w:strike w:val="0"/>
          <w:sz w:val="21"/>
          <w:szCs w:val="21"/>
        </w:rPr>
        <w:t>.</w:t>
      </w:r>
    </w:p>
    <w:p w14:paraId="3B6CCD49" w14:textId="77777777" w:rsidR="00AB706E" w:rsidRPr="003B5A7E" w:rsidRDefault="00AB706E" w:rsidP="00FD1B5A">
      <w:pPr>
        <w:pStyle w:val="BodyTextIndent2"/>
        <w:tabs>
          <w:tab w:val="clear" w:pos="90"/>
          <w:tab w:val="left" w:pos="1980"/>
        </w:tabs>
        <w:rPr>
          <w:rFonts w:cs="Arial"/>
          <w:strike w:val="0"/>
          <w:sz w:val="21"/>
          <w:szCs w:val="21"/>
        </w:rPr>
      </w:pPr>
    </w:p>
    <w:p w14:paraId="580C3618" w14:textId="77777777" w:rsidR="00AB706E" w:rsidRPr="003B5A7E" w:rsidRDefault="00AB706E" w:rsidP="00FD1B5A">
      <w:pPr>
        <w:rPr>
          <w:rFonts w:ascii="Arial" w:hAnsi="Arial" w:cs="Arial"/>
          <w:sz w:val="21"/>
          <w:szCs w:val="21"/>
        </w:rPr>
      </w:pPr>
    </w:p>
    <w:p w14:paraId="0A27AB5B" w14:textId="77777777" w:rsidR="00AB706E" w:rsidRPr="003B5A7E" w:rsidRDefault="00AB706E" w:rsidP="00FD1B5A">
      <w:pPr>
        <w:ind w:left="1440" w:hanging="720"/>
        <w:rPr>
          <w:rFonts w:ascii="Arial" w:hAnsi="Arial" w:cs="Arial"/>
          <w:b/>
          <w:sz w:val="21"/>
          <w:szCs w:val="21"/>
        </w:rPr>
      </w:pPr>
    </w:p>
    <w:p w14:paraId="2EE5746A" w14:textId="77777777" w:rsidR="00AB706E" w:rsidRPr="003B5A7E" w:rsidRDefault="00AB706E" w:rsidP="00FD1B5A">
      <w:pPr>
        <w:ind w:left="1440" w:hanging="720"/>
        <w:rPr>
          <w:rFonts w:ascii="Arial" w:hAnsi="Arial" w:cs="Arial"/>
          <w:b/>
          <w:sz w:val="21"/>
          <w:szCs w:val="21"/>
        </w:rPr>
      </w:pPr>
    </w:p>
    <w:p w14:paraId="12705EBF" w14:textId="77777777" w:rsidR="004C5A19" w:rsidRPr="003B5A7E" w:rsidRDefault="004C5A19">
      <w:pPr>
        <w:rPr>
          <w:rFonts w:ascii="Arial" w:hAnsi="Arial" w:cs="Arial"/>
          <w:b/>
          <w:sz w:val="21"/>
          <w:szCs w:val="21"/>
        </w:rPr>
      </w:pPr>
      <w:bookmarkStart w:id="140" w:name="Two2B"/>
      <w:bookmarkStart w:id="141" w:name="_2-2.C_(NEW)_The"/>
      <w:bookmarkEnd w:id="140"/>
      <w:bookmarkEnd w:id="141"/>
      <w:r w:rsidRPr="003B5A7E">
        <w:br w:type="page"/>
      </w:r>
    </w:p>
    <w:p w14:paraId="725D22DD" w14:textId="2BC07C61" w:rsidR="00C75B6B" w:rsidRPr="003B5A7E" w:rsidRDefault="0051534B" w:rsidP="0051534B">
      <w:pPr>
        <w:pStyle w:val="Heading3"/>
      </w:pPr>
      <w:r w:rsidRPr="003B5A7E">
        <w:lastRenderedPageBreak/>
        <w:t>2-2.C</w:t>
      </w:r>
      <w:r w:rsidRPr="003B5A7E">
        <w:tab/>
      </w:r>
      <w:r w:rsidR="00C75B6B" w:rsidRPr="003B5A7E">
        <w:rPr>
          <w:b w:val="0"/>
        </w:rPr>
        <w:t>(NEW) The Parent Survey or other HFA approved tool is administered within the timeframe identified</w:t>
      </w:r>
      <w:r w:rsidR="00FC251E" w:rsidRPr="003B5A7E">
        <w:rPr>
          <w:b w:val="0"/>
          <w:bCs/>
          <w:iCs/>
        </w:rPr>
        <w:t xml:space="preserve"> in the site’s</w:t>
      </w:r>
      <w:r w:rsidR="00C75B6B" w:rsidRPr="003B5A7E">
        <w:rPr>
          <w:b w:val="0"/>
          <w:bCs/>
          <w:iCs/>
        </w:rPr>
        <w:t xml:space="preserve"> policy and procedures</w:t>
      </w:r>
      <w:r w:rsidR="00C75B6B" w:rsidRPr="003B5A7E">
        <w:rPr>
          <w:b w:val="0"/>
        </w:rPr>
        <w:t>.</w:t>
      </w:r>
    </w:p>
    <w:p w14:paraId="7A0F665A" w14:textId="77777777" w:rsidR="00C75B6B" w:rsidRPr="003B5A7E" w:rsidRDefault="00C75B6B" w:rsidP="00FD1B5A">
      <w:pPr>
        <w:rPr>
          <w:rFonts w:ascii="Arial" w:hAnsi="Arial" w:cs="Arial"/>
          <w:sz w:val="21"/>
          <w:szCs w:val="21"/>
        </w:rPr>
      </w:pPr>
    </w:p>
    <w:p w14:paraId="3BD68474" w14:textId="0F185853" w:rsidR="00C75B6B" w:rsidRPr="003B5A7E" w:rsidRDefault="00AB706E" w:rsidP="00FD1B5A">
      <w:pPr>
        <w:shd w:val="pct10" w:color="000000" w:fill="FFFFFF"/>
        <w:tabs>
          <w:tab w:val="left" w:pos="2520"/>
        </w:tabs>
        <w:ind w:left="1440"/>
        <w:jc w:val="both"/>
        <w:rPr>
          <w:rFonts w:ascii="Arial" w:hAnsi="Arial" w:cs="Arial"/>
          <w:sz w:val="21"/>
          <w:szCs w:val="21"/>
        </w:rPr>
      </w:pPr>
      <w:r w:rsidRPr="003B5A7E">
        <w:rPr>
          <w:rFonts w:ascii="Arial" w:hAnsi="Arial" w:cs="Arial"/>
          <w:sz w:val="21"/>
          <w:szCs w:val="21"/>
        </w:rPr>
        <w:t>2-2.C</w:t>
      </w:r>
      <w:r w:rsidR="00C75B6B" w:rsidRPr="003B5A7E">
        <w:rPr>
          <w:rFonts w:ascii="Arial" w:hAnsi="Arial" w:cs="Arial"/>
          <w:sz w:val="21"/>
          <w:szCs w:val="21"/>
        </w:rPr>
        <w:tab/>
        <w:t>RATING INDICATORS</w:t>
      </w:r>
    </w:p>
    <w:p w14:paraId="2FA4366D" w14:textId="77777777" w:rsidR="00C75B6B" w:rsidRPr="003B5A7E" w:rsidRDefault="00C75B6B" w:rsidP="00FD1B5A">
      <w:pPr>
        <w:shd w:val="pct10" w:color="000000" w:fill="FFFFFF"/>
        <w:ind w:left="1440"/>
        <w:jc w:val="both"/>
        <w:rPr>
          <w:rFonts w:ascii="Arial" w:hAnsi="Arial" w:cs="Arial"/>
          <w:sz w:val="21"/>
          <w:szCs w:val="21"/>
        </w:rPr>
      </w:pPr>
    </w:p>
    <w:p w14:paraId="49C8B6BC" w14:textId="77777777"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3</w:t>
      </w:r>
      <w:r w:rsidRPr="003B5A7E">
        <w:rPr>
          <w:rFonts w:cs="Arial"/>
          <w:strike w:val="0"/>
          <w:sz w:val="21"/>
          <w:szCs w:val="21"/>
        </w:rPr>
        <w:tab/>
        <w:t>-</w:t>
      </w:r>
      <w:r w:rsidRPr="003B5A7E">
        <w:rPr>
          <w:rFonts w:cs="Arial"/>
          <w:strike w:val="0"/>
          <w:sz w:val="21"/>
          <w:szCs w:val="21"/>
        </w:rPr>
        <w:tab/>
        <w:t xml:space="preserve">The </w:t>
      </w:r>
      <w:r w:rsidRPr="003B5A7E">
        <w:rPr>
          <w:rFonts w:cs="Arial"/>
          <w:i/>
          <w:strike w:val="0"/>
          <w:sz w:val="21"/>
          <w:szCs w:val="21"/>
        </w:rPr>
        <w:t xml:space="preserve">Parent Survey </w:t>
      </w:r>
      <w:r w:rsidRPr="003B5A7E">
        <w:rPr>
          <w:rFonts w:cs="Arial"/>
          <w:strike w:val="0"/>
          <w:sz w:val="21"/>
          <w:szCs w:val="21"/>
        </w:rPr>
        <w:t>or other HFA approved tool is administered</w:t>
      </w:r>
      <w:r w:rsidRPr="003B5A7E">
        <w:rPr>
          <w:rFonts w:cs="Arial"/>
          <w:bCs/>
          <w:iCs/>
          <w:strike w:val="0"/>
          <w:sz w:val="21"/>
          <w:szCs w:val="21"/>
        </w:rPr>
        <w:t xml:space="preserve"> within</w:t>
      </w:r>
      <w:r w:rsidR="00FC251E" w:rsidRPr="003B5A7E">
        <w:rPr>
          <w:rFonts w:cs="Arial"/>
          <w:bCs/>
          <w:iCs/>
          <w:strike w:val="0"/>
          <w:sz w:val="21"/>
          <w:szCs w:val="21"/>
        </w:rPr>
        <w:t xml:space="preserve"> the timeframe identified in the site’s</w:t>
      </w:r>
      <w:r w:rsidRPr="003B5A7E">
        <w:rPr>
          <w:rFonts w:cs="Arial"/>
          <w:bCs/>
          <w:iCs/>
          <w:strike w:val="0"/>
          <w:sz w:val="21"/>
          <w:szCs w:val="21"/>
        </w:rPr>
        <w:t xml:space="preserve"> policy and procedures</w:t>
      </w:r>
      <w:r w:rsidRPr="003B5A7E">
        <w:rPr>
          <w:rFonts w:cs="Arial"/>
          <w:strike w:val="0"/>
          <w:sz w:val="21"/>
          <w:szCs w:val="21"/>
        </w:rPr>
        <w:t>.</w:t>
      </w:r>
    </w:p>
    <w:p w14:paraId="34171A8C" w14:textId="77777777" w:rsidR="00C75B6B" w:rsidRPr="003B5A7E" w:rsidRDefault="00C75B6B" w:rsidP="00FD1B5A">
      <w:pPr>
        <w:shd w:val="pct10" w:color="000000" w:fill="FFFFFF"/>
        <w:ind w:left="2520" w:hanging="1080"/>
        <w:jc w:val="both"/>
        <w:rPr>
          <w:rFonts w:ascii="Arial" w:hAnsi="Arial" w:cs="Arial"/>
          <w:sz w:val="21"/>
          <w:szCs w:val="21"/>
        </w:rPr>
      </w:pPr>
    </w:p>
    <w:p w14:paraId="756234F0" w14:textId="6DBAEEB8"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t xml:space="preserve">Past instances may have occurred when the site did not administer the </w:t>
      </w:r>
      <w:r w:rsidRPr="003B5A7E">
        <w:rPr>
          <w:rFonts w:cs="Arial"/>
          <w:i/>
          <w:strike w:val="0"/>
          <w:sz w:val="21"/>
          <w:szCs w:val="21"/>
        </w:rPr>
        <w:t xml:space="preserve">Parent Survey </w:t>
      </w:r>
      <w:r w:rsidRPr="003B5A7E">
        <w:rPr>
          <w:rFonts w:cs="Arial"/>
          <w:strike w:val="0"/>
          <w:sz w:val="21"/>
          <w:szCs w:val="21"/>
        </w:rPr>
        <w:t xml:space="preserve">(or other HFA approved tool) </w:t>
      </w:r>
      <w:r w:rsidRPr="003B5A7E">
        <w:rPr>
          <w:rFonts w:cs="Arial"/>
          <w:bCs/>
          <w:iCs/>
          <w:strike w:val="0"/>
          <w:sz w:val="21"/>
          <w:szCs w:val="21"/>
        </w:rPr>
        <w:t>within the timeframe iden</w:t>
      </w:r>
      <w:r w:rsidR="00FC251E" w:rsidRPr="003B5A7E">
        <w:rPr>
          <w:rFonts w:cs="Arial"/>
          <w:bCs/>
          <w:iCs/>
          <w:strike w:val="0"/>
          <w:sz w:val="21"/>
          <w:szCs w:val="21"/>
        </w:rPr>
        <w:t>tified in the</w:t>
      </w:r>
      <w:r w:rsidRPr="003B5A7E">
        <w:rPr>
          <w:rFonts w:cs="Arial"/>
          <w:bCs/>
          <w:iCs/>
          <w:strike w:val="0"/>
          <w:sz w:val="21"/>
          <w:szCs w:val="21"/>
        </w:rPr>
        <w:t xml:space="preserve"> site</w:t>
      </w:r>
      <w:r w:rsidR="00FC251E" w:rsidRPr="003B5A7E">
        <w:rPr>
          <w:rFonts w:cs="Arial"/>
          <w:bCs/>
          <w:iCs/>
          <w:strike w:val="0"/>
          <w:sz w:val="21"/>
          <w:szCs w:val="21"/>
        </w:rPr>
        <w:t>’s</w:t>
      </w:r>
      <w:r w:rsidRPr="003B5A7E">
        <w:rPr>
          <w:rFonts w:cs="Arial"/>
          <w:bCs/>
          <w:iCs/>
          <w:strike w:val="0"/>
          <w:sz w:val="21"/>
          <w:szCs w:val="21"/>
        </w:rPr>
        <w:t xml:space="preserve"> policy and procedures</w:t>
      </w:r>
      <w:r w:rsidRPr="003B5A7E">
        <w:rPr>
          <w:rFonts w:cs="Arial"/>
          <w:strike w:val="0"/>
          <w:sz w:val="21"/>
          <w:szCs w:val="21"/>
        </w:rPr>
        <w:t xml:space="preserve">; however, </w:t>
      </w:r>
      <w:hyperlink w:anchor="A_aRecent" w:history="1">
        <w:r w:rsidR="0018202D" w:rsidRPr="003B5A7E">
          <w:rPr>
            <w:rStyle w:val="Hyperlink"/>
            <w:rFonts w:cs="Arial"/>
            <w:b/>
            <w:strike w:val="0"/>
            <w:sz w:val="21"/>
            <w:szCs w:val="21"/>
          </w:rPr>
          <w:t>recent practice</w:t>
        </w:r>
      </w:hyperlink>
      <w:r w:rsidRPr="003B5A7E">
        <w:rPr>
          <w:rFonts w:cs="Arial"/>
          <w:strike w:val="0"/>
          <w:sz w:val="21"/>
          <w:szCs w:val="21"/>
        </w:rPr>
        <w:t xml:space="preserve"> indicates this is now occurring.</w:t>
      </w:r>
    </w:p>
    <w:p w14:paraId="5395D159" w14:textId="77777777" w:rsidR="00C75B6B" w:rsidRPr="003B5A7E" w:rsidRDefault="00C75B6B" w:rsidP="00FD1B5A">
      <w:pPr>
        <w:shd w:val="pct10" w:color="000000" w:fill="FFFFFF"/>
        <w:ind w:left="2520" w:hanging="1080"/>
        <w:jc w:val="both"/>
        <w:rPr>
          <w:rFonts w:ascii="Arial" w:hAnsi="Arial" w:cs="Arial"/>
          <w:sz w:val="21"/>
          <w:szCs w:val="21"/>
        </w:rPr>
      </w:pPr>
    </w:p>
    <w:p w14:paraId="358D2E68" w14:textId="509C7870"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1</w:t>
      </w:r>
      <w:r w:rsidRPr="003B5A7E">
        <w:rPr>
          <w:rFonts w:cs="Arial"/>
          <w:strike w:val="0"/>
          <w:sz w:val="21"/>
          <w:szCs w:val="21"/>
        </w:rPr>
        <w:tab/>
        <w:t>-</w:t>
      </w:r>
      <w:r w:rsidRPr="003B5A7E">
        <w:rPr>
          <w:rFonts w:cs="Arial"/>
          <w:strike w:val="0"/>
          <w:sz w:val="21"/>
          <w:szCs w:val="21"/>
        </w:rPr>
        <w:tab/>
        <w:t xml:space="preserve">The site does not </w:t>
      </w:r>
      <w:r w:rsidR="005D271B" w:rsidRPr="003B5A7E">
        <w:rPr>
          <w:rFonts w:cs="Arial"/>
          <w:strike w:val="0"/>
          <w:sz w:val="21"/>
          <w:szCs w:val="21"/>
        </w:rPr>
        <w:t xml:space="preserve">yet </w:t>
      </w:r>
      <w:r w:rsidRPr="003B5A7E">
        <w:rPr>
          <w:rFonts w:cs="Arial"/>
          <w:strike w:val="0"/>
          <w:sz w:val="21"/>
          <w:szCs w:val="21"/>
        </w:rPr>
        <w:t xml:space="preserve">administer the </w:t>
      </w:r>
      <w:r w:rsidRPr="003B5A7E">
        <w:rPr>
          <w:rFonts w:cs="Arial"/>
          <w:i/>
          <w:strike w:val="0"/>
          <w:sz w:val="21"/>
          <w:szCs w:val="21"/>
        </w:rPr>
        <w:t>Parent Survey</w:t>
      </w:r>
      <w:r w:rsidRPr="003B5A7E">
        <w:rPr>
          <w:rFonts w:cs="Arial"/>
          <w:strike w:val="0"/>
          <w:sz w:val="21"/>
          <w:szCs w:val="21"/>
        </w:rPr>
        <w:t xml:space="preserve"> (or other HFA approved tool) uniformly </w:t>
      </w:r>
      <w:r w:rsidR="00FC251E" w:rsidRPr="003B5A7E">
        <w:rPr>
          <w:rFonts w:cs="Arial"/>
          <w:strike w:val="0"/>
          <w:sz w:val="21"/>
          <w:szCs w:val="21"/>
        </w:rPr>
        <w:t xml:space="preserve">within the timeframe </w:t>
      </w:r>
      <w:r w:rsidR="00FC251E" w:rsidRPr="003B5A7E">
        <w:rPr>
          <w:rFonts w:cs="Arial"/>
          <w:bCs/>
          <w:iCs/>
          <w:strike w:val="0"/>
          <w:sz w:val="21"/>
          <w:szCs w:val="21"/>
        </w:rPr>
        <w:t>identified in its</w:t>
      </w:r>
      <w:r w:rsidRPr="003B5A7E">
        <w:rPr>
          <w:rFonts w:cs="Arial"/>
          <w:bCs/>
          <w:iCs/>
          <w:strike w:val="0"/>
          <w:sz w:val="21"/>
          <w:szCs w:val="21"/>
        </w:rPr>
        <w:t xml:space="preserve"> policy and procedures</w:t>
      </w:r>
      <w:r w:rsidRPr="003B5A7E">
        <w:rPr>
          <w:rFonts w:cs="Arial"/>
          <w:strike w:val="0"/>
          <w:sz w:val="21"/>
          <w:szCs w:val="21"/>
        </w:rPr>
        <w:t>.</w:t>
      </w:r>
    </w:p>
    <w:p w14:paraId="043A14EA" w14:textId="77777777" w:rsidR="00C75B6B" w:rsidRPr="003B5A7E" w:rsidRDefault="00C75B6B" w:rsidP="00FD1B5A">
      <w:pPr>
        <w:pStyle w:val="BodyTextIndent2"/>
        <w:tabs>
          <w:tab w:val="clear" w:pos="90"/>
          <w:tab w:val="left" w:pos="1980"/>
        </w:tabs>
        <w:rPr>
          <w:rFonts w:cs="Arial"/>
          <w:strike w:val="0"/>
          <w:sz w:val="21"/>
          <w:szCs w:val="21"/>
        </w:rPr>
      </w:pPr>
    </w:p>
    <w:p w14:paraId="3A802C20" w14:textId="2A1D7AB2" w:rsidR="00C75B6B" w:rsidRPr="003B5A7E" w:rsidRDefault="00C75B6B" w:rsidP="00FD1B5A">
      <w:pPr>
        <w:rPr>
          <w:rFonts w:ascii="Arial" w:hAnsi="Arial" w:cs="Arial"/>
          <w:sz w:val="21"/>
          <w:szCs w:val="21"/>
        </w:rPr>
      </w:pPr>
    </w:p>
    <w:p w14:paraId="62298969" w14:textId="542A1742" w:rsidR="00C75B6B" w:rsidRPr="003B5A7E" w:rsidRDefault="0051534B" w:rsidP="0051534B">
      <w:pPr>
        <w:pStyle w:val="Heading3"/>
        <w:rPr>
          <w:b w:val="0"/>
        </w:rPr>
      </w:pPr>
      <w:bookmarkStart w:id="142" w:name="_2-2.D_(NEW)_Supervisors"/>
      <w:bookmarkEnd w:id="142"/>
      <w:r w:rsidRPr="003B5A7E">
        <w:t>2-2.D</w:t>
      </w:r>
      <w:r w:rsidRPr="003B5A7E">
        <w:tab/>
      </w:r>
      <w:r w:rsidR="00C75B6B" w:rsidRPr="003B5A7E">
        <w:rPr>
          <w:b w:val="0"/>
        </w:rPr>
        <w:t>(NEW</w:t>
      </w:r>
      <w:r w:rsidRPr="003B5A7E">
        <w:rPr>
          <w:b w:val="0"/>
        </w:rPr>
        <w:t xml:space="preserve">) </w:t>
      </w:r>
      <w:hyperlink w:anchor="a_asupervisor" w:history="1">
        <w:r w:rsidRPr="003B5A7E">
          <w:rPr>
            <w:rStyle w:val="Hyperlink"/>
            <w:b w:val="0"/>
          </w:rPr>
          <w:t>Supervisors</w:t>
        </w:r>
      </w:hyperlink>
      <w:r w:rsidR="00C75B6B" w:rsidRPr="003B5A7E">
        <w:rPr>
          <w:b w:val="0"/>
        </w:rPr>
        <w:t xml:space="preserve"> </w:t>
      </w:r>
      <w:hyperlink w:anchor="a_areviews" w:history="1">
        <w:r w:rsidR="00C75B6B" w:rsidRPr="003B5A7E">
          <w:rPr>
            <w:rStyle w:val="Hyperlink"/>
            <w:b w:val="0"/>
          </w:rPr>
          <w:t>review</w:t>
        </w:r>
      </w:hyperlink>
      <w:r w:rsidR="00C75B6B" w:rsidRPr="003B5A7E">
        <w:rPr>
          <w:b w:val="0"/>
        </w:rPr>
        <w:t xml:space="preserve"> and provide feedback to staff who administer the Parent Survey or other HFA approved tool to ensure consistent quality of scoring and documentation.</w:t>
      </w:r>
    </w:p>
    <w:p w14:paraId="6E896D6A" w14:textId="77777777" w:rsidR="00C75B6B" w:rsidRPr="003B5A7E" w:rsidRDefault="00C75B6B" w:rsidP="00FD1B5A">
      <w:pPr>
        <w:rPr>
          <w:rFonts w:ascii="Arial" w:hAnsi="Arial" w:cs="Arial"/>
          <w:sz w:val="21"/>
          <w:szCs w:val="21"/>
        </w:rPr>
      </w:pPr>
    </w:p>
    <w:p w14:paraId="29376768" w14:textId="77777777" w:rsidR="00C75B6B" w:rsidRPr="003B5A7E" w:rsidRDefault="00C75B6B" w:rsidP="00FD1B5A">
      <w:pPr>
        <w:shd w:val="pct10" w:color="000000" w:fill="FFFFFF"/>
        <w:tabs>
          <w:tab w:val="left" w:pos="2520"/>
        </w:tabs>
        <w:ind w:left="1440"/>
        <w:jc w:val="both"/>
        <w:rPr>
          <w:rFonts w:ascii="Arial" w:hAnsi="Arial" w:cs="Arial"/>
          <w:sz w:val="21"/>
          <w:szCs w:val="21"/>
        </w:rPr>
      </w:pPr>
      <w:r w:rsidRPr="003B5A7E">
        <w:rPr>
          <w:rFonts w:ascii="Arial" w:hAnsi="Arial" w:cs="Arial"/>
          <w:sz w:val="21"/>
          <w:szCs w:val="21"/>
        </w:rPr>
        <w:t>2-2.D</w:t>
      </w:r>
      <w:r w:rsidRPr="003B5A7E">
        <w:rPr>
          <w:rFonts w:ascii="Arial" w:hAnsi="Arial" w:cs="Arial"/>
          <w:sz w:val="21"/>
          <w:szCs w:val="21"/>
        </w:rPr>
        <w:tab/>
        <w:t>RATING INDICATORS</w:t>
      </w:r>
    </w:p>
    <w:p w14:paraId="4D86C9D6" w14:textId="77777777" w:rsidR="00C75B6B" w:rsidRPr="003B5A7E" w:rsidRDefault="00C75B6B" w:rsidP="00FD1B5A">
      <w:pPr>
        <w:shd w:val="pct10" w:color="000000" w:fill="FFFFFF"/>
        <w:ind w:left="1440"/>
        <w:jc w:val="both"/>
        <w:rPr>
          <w:rFonts w:ascii="Arial" w:hAnsi="Arial" w:cs="Arial"/>
          <w:sz w:val="21"/>
          <w:szCs w:val="21"/>
        </w:rPr>
      </w:pPr>
    </w:p>
    <w:p w14:paraId="46F9F467" w14:textId="77777777"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3</w:t>
      </w:r>
      <w:r w:rsidRPr="003B5A7E">
        <w:rPr>
          <w:rFonts w:cs="Arial"/>
          <w:strike w:val="0"/>
          <w:sz w:val="21"/>
          <w:szCs w:val="21"/>
        </w:rPr>
        <w:tab/>
        <w:t>-</w:t>
      </w:r>
      <w:r w:rsidRPr="003B5A7E">
        <w:rPr>
          <w:rFonts w:cs="Arial"/>
          <w:strike w:val="0"/>
          <w:sz w:val="21"/>
          <w:szCs w:val="21"/>
        </w:rPr>
        <w:tab/>
        <w:t>Supervisors review and provide feedback to staff each time the tool is administered to ensure documentation is complete and scoring is accurate.</w:t>
      </w:r>
    </w:p>
    <w:p w14:paraId="7E21EF34" w14:textId="77777777" w:rsidR="00C75B6B" w:rsidRPr="003B5A7E" w:rsidRDefault="00C75B6B" w:rsidP="00FD1B5A">
      <w:pPr>
        <w:shd w:val="pct10" w:color="000000" w:fill="FFFFFF"/>
        <w:ind w:left="2520" w:hanging="1080"/>
        <w:jc w:val="both"/>
        <w:rPr>
          <w:rFonts w:ascii="Arial" w:hAnsi="Arial" w:cs="Arial"/>
          <w:sz w:val="21"/>
          <w:szCs w:val="21"/>
        </w:rPr>
      </w:pPr>
    </w:p>
    <w:p w14:paraId="76E28B48" w14:textId="19304AA7"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t xml:space="preserve">Past instances may have occurred when the supervisor did not review and provide feedback to staff each time the tool is administered; however, </w:t>
      </w:r>
      <w:hyperlink w:anchor="A_aRecent" w:history="1">
        <w:r w:rsidR="0018202D" w:rsidRPr="003B5A7E">
          <w:rPr>
            <w:rStyle w:val="Hyperlink"/>
            <w:rFonts w:cs="Arial"/>
            <w:b/>
            <w:strike w:val="0"/>
            <w:sz w:val="21"/>
            <w:szCs w:val="21"/>
          </w:rPr>
          <w:t>recent practice</w:t>
        </w:r>
      </w:hyperlink>
      <w:r w:rsidRPr="003B5A7E">
        <w:rPr>
          <w:rFonts w:cs="Arial"/>
          <w:strike w:val="0"/>
          <w:sz w:val="21"/>
          <w:szCs w:val="21"/>
        </w:rPr>
        <w:t xml:space="preserve"> indicates this is now occurring.</w:t>
      </w:r>
    </w:p>
    <w:p w14:paraId="6C0650D9" w14:textId="77777777" w:rsidR="00C75B6B" w:rsidRPr="003B5A7E" w:rsidRDefault="00C75B6B" w:rsidP="00FD1B5A">
      <w:pPr>
        <w:shd w:val="pct10" w:color="000000" w:fill="FFFFFF"/>
        <w:ind w:left="2520" w:hanging="1080"/>
        <w:jc w:val="both"/>
        <w:rPr>
          <w:rFonts w:ascii="Arial" w:hAnsi="Arial" w:cs="Arial"/>
          <w:sz w:val="21"/>
          <w:szCs w:val="21"/>
        </w:rPr>
      </w:pPr>
    </w:p>
    <w:p w14:paraId="4958933C" w14:textId="414886D6" w:rsidR="00C75B6B" w:rsidRPr="003B5A7E" w:rsidRDefault="00C75B6B" w:rsidP="00FD1B5A">
      <w:pPr>
        <w:pStyle w:val="BodyTextIndent2"/>
        <w:tabs>
          <w:tab w:val="clear" w:pos="90"/>
          <w:tab w:val="left" w:pos="1980"/>
        </w:tabs>
        <w:rPr>
          <w:rFonts w:cs="Arial"/>
          <w:strike w:val="0"/>
          <w:sz w:val="21"/>
          <w:szCs w:val="21"/>
        </w:rPr>
      </w:pPr>
      <w:r w:rsidRPr="003B5A7E">
        <w:rPr>
          <w:rFonts w:cs="Arial"/>
          <w:strike w:val="0"/>
          <w:sz w:val="21"/>
          <w:szCs w:val="21"/>
        </w:rPr>
        <w:t>1</w:t>
      </w:r>
      <w:r w:rsidRPr="003B5A7E">
        <w:rPr>
          <w:rFonts w:cs="Arial"/>
          <w:strike w:val="0"/>
          <w:sz w:val="21"/>
          <w:szCs w:val="21"/>
        </w:rPr>
        <w:tab/>
        <w:t>-</w:t>
      </w:r>
      <w:r w:rsidRPr="003B5A7E">
        <w:rPr>
          <w:rFonts w:cs="Arial"/>
          <w:strike w:val="0"/>
          <w:sz w:val="21"/>
          <w:szCs w:val="21"/>
        </w:rPr>
        <w:tab/>
        <w:t xml:space="preserve">Supervisors do not </w:t>
      </w:r>
      <w:r w:rsidR="005D271B" w:rsidRPr="003B5A7E">
        <w:rPr>
          <w:rFonts w:cs="Arial"/>
          <w:strike w:val="0"/>
          <w:sz w:val="21"/>
          <w:szCs w:val="21"/>
        </w:rPr>
        <w:t xml:space="preserve">yet </w:t>
      </w:r>
      <w:r w:rsidRPr="003B5A7E">
        <w:rPr>
          <w:rFonts w:cs="Arial"/>
          <w:strike w:val="0"/>
          <w:sz w:val="21"/>
          <w:szCs w:val="21"/>
        </w:rPr>
        <w:t>review and provide feedback to staff each time the tool is administered.</w:t>
      </w:r>
    </w:p>
    <w:p w14:paraId="66154F1E" w14:textId="77777777" w:rsidR="00C75B6B" w:rsidRPr="003B5A7E" w:rsidRDefault="00C75B6B" w:rsidP="00FD1B5A">
      <w:pPr>
        <w:pStyle w:val="BodyTextIndent2"/>
        <w:tabs>
          <w:tab w:val="clear" w:pos="90"/>
          <w:tab w:val="left" w:pos="1980"/>
        </w:tabs>
        <w:rPr>
          <w:rFonts w:cs="Arial"/>
          <w:strike w:val="0"/>
          <w:sz w:val="21"/>
          <w:szCs w:val="21"/>
        </w:rPr>
      </w:pPr>
    </w:p>
    <w:p w14:paraId="5A89286F" w14:textId="77777777" w:rsidR="00C75B6B" w:rsidRPr="003B5A7E" w:rsidRDefault="00C75B6B" w:rsidP="00FD1B5A">
      <w:pPr>
        <w:pStyle w:val="Footer"/>
        <w:tabs>
          <w:tab w:val="clear" w:pos="4320"/>
          <w:tab w:val="clear" w:pos="8640"/>
        </w:tabs>
        <w:ind w:left="1440"/>
        <w:jc w:val="both"/>
        <w:rPr>
          <w:rFonts w:ascii="Arial" w:hAnsi="Arial" w:cs="Arial"/>
          <w:color w:val="002060"/>
          <w:sz w:val="21"/>
          <w:szCs w:val="21"/>
        </w:rPr>
      </w:pPr>
      <w:r w:rsidRPr="003B5A7E">
        <w:rPr>
          <w:rFonts w:ascii="Arial" w:hAnsi="Arial" w:cs="Arial"/>
          <w:color w:val="002060"/>
          <w:sz w:val="21"/>
          <w:szCs w:val="21"/>
        </w:rPr>
        <w:t xml:space="preserve">Tip </w:t>
      </w:r>
      <w:r w:rsidRPr="003B5A7E">
        <w:rPr>
          <w:rFonts w:ascii="Arial" w:hAnsi="Arial" w:cs="Arial"/>
          <w:color w:val="002060"/>
          <w:sz w:val="21"/>
          <w:szCs w:val="21"/>
        </w:rPr>
        <w:sym w:font="Wingdings" w:char="F04A"/>
      </w:r>
      <w:r w:rsidRPr="003B5A7E">
        <w:rPr>
          <w:rFonts w:ascii="Arial" w:hAnsi="Arial" w:cs="Arial"/>
          <w:color w:val="002060"/>
          <w:sz w:val="21"/>
          <w:szCs w:val="21"/>
        </w:rPr>
        <w:t>:</w:t>
      </w:r>
      <w:r w:rsidRPr="003B5A7E">
        <w:rPr>
          <w:rFonts w:ascii="Arial" w:hAnsi="Arial" w:cs="Arial"/>
          <w:color w:val="002060"/>
          <w:sz w:val="21"/>
          <w:szCs w:val="21"/>
        </w:rPr>
        <w:tab/>
        <w:t>When staff attend Parent Survey training, supervisors are encouraged  to complete post training inter-rater reliability activities with staff. Doing so helps to develop a process for ongoing review and feedback.</w:t>
      </w:r>
    </w:p>
    <w:p w14:paraId="5AE111CD" w14:textId="77777777" w:rsidR="00C75B6B" w:rsidRPr="003B5A7E" w:rsidRDefault="00C75B6B" w:rsidP="00FD1B5A">
      <w:pPr>
        <w:pStyle w:val="Footer"/>
        <w:tabs>
          <w:tab w:val="clear" w:pos="4320"/>
          <w:tab w:val="clear" w:pos="8640"/>
        </w:tabs>
        <w:ind w:left="1440"/>
        <w:jc w:val="both"/>
        <w:rPr>
          <w:rFonts w:ascii="Arial" w:hAnsi="Arial" w:cs="Arial"/>
          <w:color w:val="002060"/>
          <w:sz w:val="21"/>
          <w:szCs w:val="21"/>
        </w:rPr>
      </w:pPr>
      <w:r w:rsidRPr="003B5A7E">
        <w:rPr>
          <w:rFonts w:ascii="Arial" w:hAnsi="Arial" w:cs="Arial"/>
          <w:color w:val="002060"/>
          <w:sz w:val="21"/>
          <w:szCs w:val="21"/>
        </w:rPr>
        <w:t xml:space="preserve">Tip </w:t>
      </w:r>
      <w:r w:rsidRPr="003B5A7E">
        <w:rPr>
          <w:rFonts w:ascii="Arial" w:hAnsi="Arial" w:cs="Arial"/>
          <w:color w:val="002060"/>
          <w:sz w:val="21"/>
          <w:szCs w:val="21"/>
        </w:rPr>
        <w:sym w:font="Wingdings" w:char="F04A"/>
      </w:r>
      <w:r w:rsidRPr="003B5A7E">
        <w:rPr>
          <w:rFonts w:ascii="Arial" w:hAnsi="Arial" w:cs="Arial"/>
          <w:color w:val="002060"/>
          <w:sz w:val="21"/>
          <w:szCs w:val="21"/>
        </w:rPr>
        <w:t>:</w:t>
      </w:r>
      <w:r w:rsidRPr="003B5A7E">
        <w:rPr>
          <w:rFonts w:ascii="Arial" w:hAnsi="Arial" w:cs="Arial"/>
          <w:color w:val="002060"/>
          <w:sz w:val="21"/>
          <w:szCs w:val="21"/>
        </w:rPr>
        <w:tab/>
        <w:t>At the time of a site visit, a supervisor’s initials or signature on the Parent Survey, along with notes in the staff Supervision binder can be used to indicate the review and feedback process. Supervisors may choose to save the initial draft of the Parent Survey narrative, with comments they provided or suggestions for alternate scoring. This could be used as well, though is not required.</w:t>
      </w:r>
    </w:p>
    <w:p w14:paraId="0774B965" w14:textId="512612AB" w:rsidR="00E069B2" w:rsidRPr="003B5A7E" w:rsidRDefault="00F0429A" w:rsidP="00FD1B5A">
      <w:pPr>
        <w:pStyle w:val="Footer"/>
        <w:tabs>
          <w:tab w:val="clear" w:pos="4320"/>
          <w:tab w:val="clear" w:pos="8640"/>
        </w:tabs>
        <w:ind w:left="1440"/>
        <w:jc w:val="both"/>
        <w:rPr>
          <w:rFonts w:ascii="Arial" w:hAnsi="Arial" w:cs="Arial"/>
          <w:color w:val="002060"/>
          <w:sz w:val="21"/>
          <w:szCs w:val="21"/>
        </w:rPr>
      </w:pPr>
      <w:r w:rsidRPr="003B5A7E">
        <w:rPr>
          <w:rFonts w:ascii="Arial" w:hAnsi="Arial" w:cs="Arial"/>
          <w:color w:val="002060"/>
          <w:sz w:val="21"/>
          <w:szCs w:val="21"/>
        </w:rPr>
        <w:t xml:space="preserve">Tip </w:t>
      </w:r>
      <w:r w:rsidRPr="003B5A7E">
        <w:rPr>
          <w:rFonts w:ascii="Arial" w:hAnsi="Arial" w:cs="Arial"/>
          <w:color w:val="002060"/>
          <w:sz w:val="21"/>
          <w:szCs w:val="21"/>
        </w:rPr>
        <w:sym w:font="Wingdings" w:char="F04A"/>
      </w:r>
      <w:r w:rsidRPr="003B5A7E">
        <w:rPr>
          <w:rFonts w:ascii="Arial" w:hAnsi="Arial" w:cs="Arial"/>
          <w:color w:val="002060"/>
          <w:sz w:val="21"/>
          <w:szCs w:val="21"/>
        </w:rPr>
        <w:t>:</w:t>
      </w:r>
      <w:r w:rsidRPr="003B5A7E">
        <w:rPr>
          <w:rFonts w:ascii="Arial" w:hAnsi="Arial" w:cs="Arial"/>
          <w:color w:val="002060"/>
          <w:sz w:val="21"/>
          <w:szCs w:val="21"/>
        </w:rPr>
        <w:tab/>
        <w:t>Supervisors are strongly encouraged to review the Parent Survey within one week of administration to ensure higher risk issues and urgent ne</w:t>
      </w:r>
      <w:r w:rsidR="00E069B2" w:rsidRPr="003B5A7E">
        <w:rPr>
          <w:rFonts w:ascii="Arial" w:hAnsi="Arial" w:cs="Arial"/>
          <w:color w:val="002060"/>
          <w:sz w:val="21"/>
          <w:szCs w:val="21"/>
        </w:rPr>
        <w:t>eds can be discussed with staff.</w:t>
      </w:r>
    </w:p>
    <w:p w14:paraId="5FD4FC86" w14:textId="77777777" w:rsidR="00E069B2" w:rsidRPr="003B5A7E" w:rsidRDefault="00E069B2" w:rsidP="00FD1B5A"/>
    <w:p w14:paraId="5D5A27D4" w14:textId="77777777" w:rsidR="00E069B2" w:rsidRPr="003B5A7E" w:rsidRDefault="00E069B2" w:rsidP="00FD1B5A"/>
    <w:p w14:paraId="0D3CAA4E" w14:textId="77777777" w:rsidR="00E069B2" w:rsidRPr="003B5A7E" w:rsidRDefault="00E069B2" w:rsidP="00FD1B5A"/>
    <w:p w14:paraId="142E41A3" w14:textId="77777777" w:rsidR="00E069B2" w:rsidRPr="003B5A7E" w:rsidRDefault="00E069B2" w:rsidP="00FD1B5A"/>
    <w:p w14:paraId="78477A3F" w14:textId="77777777" w:rsidR="00E069B2" w:rsidRPr="003B5A7E" w:rsidRDefault="00E069B2" w:rsidP="00FD1B5A"/>
    <w:p w14:paraId="7EBE82AC" w14:textId="77777777" w:rsidR="00E069B2" w:rsidRPr="003B5A7E" w:rsidRDefault="00E069B2" w:rsidP="00FD1B5A"/>
    <w:p w14:paraId="616B8EE4" w14:textId="77777777" w:rsidR="00E069B2" w:rsidRPr="003B5A7E" w:rsidRDefault="00E069B2" w:rsidP="00FD1B5A"/>
    <w:p w14:paraId="5DBB64EC" w14:textId="791B87D3" w:rsidR="00E069B2" w:rsidRPr="003B5A7E" w:rsidRDefault="00E069B2" w:rsidP="00FD1B5A"/>
    <w:p w14:paraId="03D19E67" w14:textId="77777777" w:rsidR="00A81D9B" w:rsidRPr="003B5A7E" w:rsidRDefault="00A81D9B" w:rsidP="00FD1B5A">
      <w:pPr>
        <w:rPr>
          <w:rFonts w:ascii="Arial" w:hAnsi="Arial" w:cs="Arial"/>
          <w:sz w:val="21"/>
          <w:szCs w:val="21"/>
        </w:rPr>
        <w:sectPr w:rsidR="00A81D9B" w:rsidRPr="003B5A7E" w:rsidSect="00C96EDF">
          <w:footerReference w:type="default" r:id="rId43"/>
          <w:pgSz w:w="12240" w:h="15840"/>
          <w:pgMar w:top="1008" w:right="864" w:bottom="1008" w:left="864" w:header="720" w:footer="720" w:gutter="0"/>
          <w:cols w:space="720"/>
          <w:docGrid w:linePitch="326"/>
        </w:sectPr>
      </w:pPr>
    </w:p>
    <w:p w14:paraId="4CF2538E" w14:textId="59D5CFC8" w:rsidR="0093544C" w:rsidRPr="003B5A7E" w:rsidRDefault="00390B52">
      <w:pPr>
        <w:rPr>
          <w:rFonts w:asciiTheme="minorHAnsi" w:eastAsiaTheme="minorEastAsia" w:hAnsiTheme="minorHAnsi" w:cstheme="minorBidi"/>
          <w:sz w:val="20"/>
          <w:szCs w:val="20"/>
          <w:lang w:eastAsia="ja-JP"/>
        </w:rPr>
      </w:pPr>
      <w:r w:rsidRPr="003B5A7E">
        <w:lastRenderedPageBreak/>
        <w:fldChar w:fldCharType="begin"/>
      </w:r>
      <w:r w:rsidRPr="003B5A7E">
        <w:instrText xml:space="preserve"> LINK </w:instrText>
      </w:r>
      <w:r w:rsidR="000B2393" w:rsidRPr="003B5A7E">
        <w:instrText xml:space="preserve">Excel.Sheet.12 "C:\\Users\\CPeeples\\Documents\\2017 REVISIONS TO BPS\\BPS Tools\\2018-21 Tables of Documentation - HFA Best Practice Standards.xlsx" "CE 2!R1:R1048576" </w:instrText>
      </w:r>
      <w:r w:rsidRPr="003B5A7E">
        <w:instrText xml:space="preserve">\a \f 4 \h </w:instrText>
      </w:r>
      <w:r w:rsidR="003B5A7E">
        <w:instrText xml:space="preserve"> \* MERGEFORMAT </w:instrText>
      </w:r>
      <w:r w:rsidRPr="003B5A7E">
        <w:fldChar w:fldCharType="separate"/>
      </w:r>
    </w:p>
    <w:tbl>
      <w:tblPr>
        <w:tblW w:w="12820" w:type="dxa"/>
        <w:tblLook w:val="04A0" w:firstRow="1" w:lastRow="0" w:firstColumn="1" w:lastColumn="0" w:noHBand="0" w:noVBand="1"/>
      </w:tblPr>
      <w:tblGrid>
        <w:gridCol w:w="1800"/>
        <w:gridCol w:w="2120"/>
        <w:gridCol w:w="6980"/>
        <w:gridCol w:w="2060"/>
      </w:tblGrid>
      <w:tr w:rsidR="0093544C" w:rsidRPr="003B5A7E" w14:paraId="6F4B06F2" w14:textId="77777777" w:rsidTr="0093544C">
        <w:trPr>
          <w:divId w:val="1222908863"/>
          <w:trHeight w:val="289"/>
        </w:trPr>
        <w:tc>
          <w:tcPr>
            <w:tcW w:w="128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4E20E4B" w14:textId="77777777" w:rsidR="0093544C" w:rsidRPr="003B5A7E" w:rsidRDefault="0093544C" w:rsidP="0093544C">
            <w:pPr>
              <w:jc w:val="center"/>
              <w:rPr>
                <w:rFonts w:ascii="Calibri" w:hAnsi="Calibri"/>
                <w:b/>
                <w:bCs/>
                <w:color w:val="000000"/>
                <w:sz w:val="20"/>
                <w:szCs w:val="20"/>
              </w:rPr>
            </w:pPr>
            <w:r w:rsidRPr="003B5A7E">
              <w:rPr>
                <w:rFonts w:ascii="Calibri" w:hAnsi="Calibri"/>
                <w:b/>
                <w:bCs/>
                <w:color w:val="000000"/>
                <w:sz w:val="20"/>
                <w:szCs w:val="20"/>
              </w:rPr>
              <w:t>Tables of Documentation</w:t>
            </w:r>
          </w:p>
        </w:tc>
      </w:tr>
      <w:tr w:rsidR="0093544C" w:rsidRPr="003B5A7E" w14:paraId="078DA6E1" w14:textId="77777777" w:rsidTr="0093544C">
        <w:trPr>
          <w:divId w:val="1222908863"/>
          <w:trHeight w:val="1212"/>
        </w:trPr>
        <w:tc>
          <w:tcPr>
            <w:tcW w:w="1282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2C56587E" w14:textId="77777777" w:rsidR="0093544C" w:rsidRPr="003B5A7E" w:rsidRDefault="0093544C" w:rsidP="0093544C">
            <w:pPr>
              <w:jc w:val="center"/>
              <w:rPr>
                <w:rFonts w:ascii="Calibri" w:hAnsi="Calibri"/>
                <w:b/>
                <w:bCs/>
              </w:rPr>
            </w:pPr>
            <w:r w:rsidRPr="003B5A7E">
              <w:rPr>
                <w:rFonts w:ascii="Calibri" w:hAnsi="Calibri"/>
                <w:b/>
                <w:bCs/>
              </w:rPr>
              <w:t>2. Use standardized screening and assessment tools to systematically identify and assess families most in need of services.  The Parent Survey or other HFA approved tool is used to assess the presence of various factors associated with increased risk for child maltreatment or other adverse childhood experiences</w:t>
            </w:r>
          </w:p>
        </w:tc>
      </w:tr>
      <w:tr w:rsidR="0093544C" w:rsidRPr="003B5A7E" w14:paraId="3A122ABB" w14:textId="77777777" w:rsidTr="0093544C">
        <w:trPr>
          <w:divId w:val="1222908863"/>
          <w:trHeight w:val="282"/>
        </w:trPr>
        <w:tc>
          <w:tcPr>
            <w:tcW w:w="1282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6047B5B1" w14:textId="77777777" w:rsidR="0093544C" w:rsidRPr="003B5A7E" w:rsidRDefault="0093544C" w:rsidP="0093544C">
            <w:pPr>
              <w:jc w:val="center"/>
              <w:rPr>
                <w:rFonts w:ascii="Calibri" w:hAnsi="Calibri"/>
                <w:b/>
                <w:bCs/>
              </w:rPr>
            </w:pPr>
            <w:r w:rsidRPr="003B5A7E">
              <w:rPr>
                <w:rFonts w:ascii="Calibri" w:hAnsi="Calibri"/>
                <w:b/>
                <w:bCs/>
              </w:rPr>
              <w:t> </w:t>
            </w:r>
          </w:p>
        </w:tc>
      </w:tr>
      <w:tr w:rsidR="0093544C" w:rsidRPr="003B5A7E" w14:paraId="4E14875B" w14:textId="77777777" w:rsidTr="0093544C">
        <w:trPr>
          <w:divId w:val="1222908863"/>
          <w:trHeight w:val="675"/>
        </w:trPr>
        <w:tc>
          <w:tcPr>
            <w:tcW w:w="1660" w:type="dxa"/>
            <w:tcBorders>
              <w:top w:val="nil"/>
              <w:left w:val="single" w:sz="8" w:space="0" w:color="auto"/>
              <w:bottom w:val="single" w:sz="4" w:space="0" w:color="auto"/>
              <w:right w:val="single" w:sz="4" w:space="0" w:color="auto"/>
            </w:tcBorders>
            <w:shd w:val="clear" w:color="000000" w:fill="D9D9D9"/>
            <w:noWrap/>
            <w:vAlign w:val="center"/>
            <w:hideMark/>
          </w:tcPr>
          <w:p w14:paraId="65FE2332" w14:textId="77777777" w:rsidR="0093544C" w:rsidRPr="003B5A7E" w:rsidRDefault="0093544C" w:rsidP="0093544C">
            <w:pPr>
              <w:jc w:val="center"/>
              <w:rPr>
                <w:rFonts w:ascii="Calibri" w:hAnsi="Calibri"/>
                <w:b/>
                <w:bCs/>
                <w:color w:val="000000"/>
                <w:sz w:val="22"/>
                <w:szCs w:val="22"/>
              </w:rPr>
            </w:pPr>
            <w:r w:rsidRPr="003B5A7E">
              <w:rPr>
                <w:rFonts w:ascii="Calibri" w:hAnsi="Calibri"/>
                <w:b/>
                <w:bCs/>
                <w:color w:val="000000"/>
                <w:sz w:val="22"/>
                <w:szCs w:val="22"/>
              </w:rPr>
              <w:t>Standard</w:t>
            </w:r>
          </w:p>
        </w:tc>
        <w:tc>
          <w:tcPr>
            <w:tcW w:w="2120" w:type="dxa"/>
            <w:tcBorders>
              <w:top w:val="nil"/>
              <w:left w:val="nil"/>
              <w:bottom w:val="single" w:sz="4" w:space="0" w:color="auto"/>
              <w:right w:val="single" w:sz="4" w:space="0" w:color="auto"/>
            </w:tcBorders>
            <w:shd w:val="clear" w:color="000000" w:fill="D9D9D9"/>
            <w:vAlign w:val="center"/>
            <w:hideMark/>
          </w:tcPr>
          <w:p w14:paraId="61991825" w14:textId="77777777" w:rsidR="0093544C" w:rsidRPr="003B5A7E" w:rsidRDefault="0093544C" w:rsidP="0093544C">
            <w:pPr>
              <w:jc w:val="center"/>
              <w:rPr>
                <w:rFonts w:ascii="Calibri" w:hAnsi="Calibri"/>
                <w:b/>
                <w:bCs/>
                <w:sz w:val="22"/>
                <w:szCs w:val="22"/>
              </w:rPr>
            </w:pPr>
            <w:r w:rsidRPr="003B5A7E">
              <w:rPr>
                <w:rFonts w:ascii="Calibri" w:hAnsi="Calibri"/>
                <w:b/>
                <w:bCs/>
                <w:sz w:val="22"/>
                <w:szCs w:val="22"/>
              </w:rPr>
              <w:t xml:space="preserve"> Required Policy and Procedures</w:t>
            </w:r>
          </w:p>
        </w:tc>
        <w:tc>
          <w:tcPr>
            <w:tcW w:w="6980" w:type="dxa"/>
            <w:tcBorders>
              <w:top w:val="nil"/>
              <w:left w:val="nil"/>
              <w:bottom w:val="single" w:sz="4" w:space="0" w:color="auto"/>
              <w:right w:val="single" w:sz="4" w:space="0" w:color="auto"/>
            </w:tcBorders>
            <w:shd w:val="clear" w:color="000000" w:fill="D9D9D9"/>
            <w:noWrap/>
            <w:vAlign w:val="center"/>
            <w:hideMark/>
          </w:tcPr>
          <w:p w14:paraId="49401B42" w14:textId="77777777" w:rsidR="0093544C" w:rsidRPr="003B5A7E" w:rsidRDefault="0093544C" w:rsidP="0093544C">
            <w:pPr>
              <w:jc w:val="center"/>
              <w:rPr>
                <w:rFonts w:ascii="Calibri" w:hAnsi="Calibri"/>
                <w:b/>
                <w:bCs/>
                <w:sz w:val="22"/>
                <w:szCs w:val="22"/>
              </w:rPr>
            </w:pPr>
            <w:r w:rsidRPr="003B5A7E">
              <w:rPr>
                <w:rFonts w:ascii="Calibri" w:hAnsi="Calibri"/>
                <w:b/>
                <w:bCs/>
                <w:sz w:val="22"/>
                <w:szCs w:val="22"/>
              </w:rPr>
              <w:t>Pre-Site Documentation to include in Self Study</w:t>
            </w:r>
          </w:p>
        </w:tc>
        <w:tc>
          <w:tcPr>
            <w:tcW w:w="2060" w:type="dxa"/>
            <w:tcBorders>
              <w:top w:val="nil"/>
              <w:left w:val="nil"/>
              <w:bottom w:val="single" w:sz="4" w:space="0" w:color="auto"/>
              <w:right w:val="single" w:sz="8" w:space="0" w:color="auto"/>
            </w:tcBorders>
            <w:shd w:val="clear" w:color="000000" w:fill="D9D9D9"/>
            <w:noWrap/>
            <w:vAlign w:val="center"/>
            <w:hideMark/>
          </w:tcPr>
          <w:p w14:paraId="3B628852" w14:textId="77777777" w:rsidR="0093544C" w:rsidRPr="003B5A7E" w:rsidRDefault="0093544C" w:rsidP="0093544C">
            <w:pPr>
              <w:jc w:val="center"/>
              <w:rPr>
                <w:rFonts w:ascii="Calibri" w:hAnsi="Calibri"/>
                <w:b/>
                <w:bCs/>
                <w:sz w:val="22"/>
                <w:szCs w:val="22"/>
              </w:rPr>
            </w:pPr>
            <w:r w:rsidRPr="003B5A7E">
              <w:rPr>
                <w:rFonts w:ascii="Calibri" w:hAnsi="Calibri"/>
                <w:b/>
                <w:bCs/>
                <w:sz w:val="22"/>
                <w:szCs w:val="22"/>
              </w:rPr>
              <w:t>Site Visit Activities</w:t>
            </w:r>
          </w:p>
        </w:tc>
      </w:tr>
      <w:tr w:rsidR="0093544C" w:rsidRPr="003B5A7E" w14:paraId="66948F63" w14:textId="77777777" w:rsidTr="0093544C">
        <w:trPr>
          <w:divId w:val="1222908863"/>
          <w:trHeight w:val="795"/>
        </w:trPr>
        <w:tc>
          <w:tcPr>
            <w:tcW w:w="1660" w:type="dxa"/>
            <w:tcBorders>
              <w:top w:val="nil"/>
              <w:left w:val="single" w:sz="8" w:space="0" w:color="auto"/>
              <w:bottom w:val="single" w:sz="4" w:space="0" w:color="auto"/>
              <w:right w:val="single" w:sz="4" w:space="0" w:color="auto"/>
            </w:tcBorders>
            <w:shd w:val="clear" w:color="auto" w:fill="auto"/>
            <w:hideMark/>
          </w:tcPr>
          <w:p w14:paraId="04999889" w14:textId="77777777" w:rsidR="0093544C" w:rsidRPr="003B5A7E" w:rsidRDefault="0093544C" w:rsidP="0093544C">
            <w:pPr>
              <w:rPr>
                <w:rFonts w:ascii="Calibri" w:hAnsi="Calibri"/>
                <w:sz w:val="20"/>
                <w:szCs w:val="20"/>
              </w:rPr>
            </w:pPr>
            <w:r w:rsidRPr="003B5A7E">
              <w:rPr>
                <w:rFonts w:ascii="Calibri" w:hAnsi="Calibri"/>
                <w:sz w:val="20"/>
                <w:szCs w:val="20"/>
              </w:rPr>
              <w:t>2-1.A</w:t>
            </w:r>
            <w:r w:rsidRPr="003B5A7E">
              <w:rPr>
                <w:rFonts w:ascii="Calibri" w:hAnsi="Calibri"/>
                <w:sz w:val="20"/>
                <w:szCs w:val="20"/>
              </w:rPr>
              <w:br/>
              <w:t>Policy- Eligibility</w:t>
            </w:r>
          </w:p>
        </w:tc>
        <w:tc>
          <w:tcPr>
            <w:tcW w:w="2120" w:type="dxa"/>
            <w:tcBorders>
              <w:top w:val="nil"/>
              <w:left w:val="nil"/>
              <w:bottom w:val="single" w:sz="4" w:space="0" w:color="auto"/>
              <w:right w:val="single" w:sz="4" w:space="0" w:color="auto"/>
            </w:tcBorders>
            <w:shd w:val="clear" w:color="auto" w:fill="auto"/>
            <w:hideMark/>
          </w:tcPr>
          <w:p w14:paraId="137D7785" w14:textId="77777777" w:rsidR="0093544C" w:rsidRPr="003B5A7E" w:rsidRDefault="0093544C" w:rsidP="0093544C">
            <w:pPr>
              <w:rPr>
                <w:rFonts w:ascii="Calibri" w:hAnsi="Calibri"/>
                <w:sz w:val="20"/>
                <w:szCs w:val="20"/>
              </w:rPr>
            </w:pPr>
            <w:r w:rsidRPr="003B5A7E">
              <w:rPr>
                <w:rFonts w:ascii="Calibri" w:hAnsi="Calibri"/>
                <w:sz w:val="20"/>
                <w:szCs w:val="20"/>
              </w:rPr>
              <w:t xml:space="preserve">Eligibility requirements with scoring criteria </w:t>
            </w:r>
          </w:p>
        </w:tc>
        <w:tc>
          <w:tcPr>
            <w:tcW w:w="6980" w:type="dxa"/>
            <w:tcBorders>
              <w:top w:val="nil"/>
              <w:left w:val="nil"/>
              <w:bottom w:val="single" w:sz="4" w:space="0" w:color="auto"/>
              <w:right w:val="single" w:sz="4" w:space="0" w:color="auto"/>
            </w:tcBorders>
            <w:shd w:val="clear" w:color="auto" w:fill="auto"/>
            <w:noWrap/>
            <w:hideMark/>
          </w:tcPr>
          <w:p w14:paraId="4F5EE230" w14:textId="77777777" w:rsidR="0093544C" w:rsidRPr="003B5A7E" w:rsidRDefault="0093544C" w:rsidP="0093544C">
            <w:pPr>
              <w:rPr>
                <w:rFonts w:ascii="Calibri" w:hAnsi="Calibri"/>
                <w:sz w:val="20"/>
                <w:szCs w:val="20"/>
              </w:rPr>
            </w:pPr>
            <w:r w:rsidRPr="003B5A7E">
              <w:rPr>
                <w:rFonts w:ascii="Calibri" w:hAnsi="Calibri"/>
                <w:sz w:val="20"/>
                <w:szCs w:val="20"/>
              </w:rPr>
              <w:t>Please Submit Policy</w:t>
            </w:r>
          </w:p>
        </w:tc>
        <w:tc>
          <w:tcPr>
            <w:tcW w:w="2060" w:type="dxa"/>
            <w:vMerge w:val="restart"/>
            <w:tcBorders>
              <w:top w:val="nil"/>
              <w:left w:val="single" w:sz="4" w:space="0" w:color="auto"/>
              <w:bottom w:val="single" w:sz="4" w:space="0" w:color="auto"/>
              <w:right w:val="single" w:sz="8" w:space="0" w:color="auto"/>
            </w:tcBorders>
            <w:shd w:val="clear" w:color="auto" w:fill="auto"/>
            <w:hideMark/>
          </w:tcPr>
          <w:p w14:paraId="0618201C" w14:textId="77777777" w:rsidR="0093544C" w:rsidRPr="003B5A7E" w:rsidRDefault="0093544C" w:rsidP="0093544C">
            <w:pPr>
              <w:rPr>
                <w:rFonts w:ascii="Calibri" w:hAnsi="Calibri"/>
                <w:sz w:val="20"/>
                <w:szCs w:val="20"/>
              </w:rPr>
            </w:pPr>
            <w:r w:rsidRPr="003B5A7E">
              <w:rPr>
                <w:rFonts w:ascii="Calibri" w:hAnsi="Calibri"/>
                <w:b/>
                <w:bCs/>
                <w:sz w:val="20"/>
                <w:szCs w:val="20"/>
              </w:rPr>
              <w:t>Interview:</w:t>
            </w:r>
            <w:r w:rsidRPr="003B5A7E">
              <w:rPr>
                <w:rFonts w:ascii="Calibri" w:hAnsi="Calibri"/>
                <w:sz w:val="20"/>
                <w:szCs w:val="20"/>
              </w:rPr>
              <w:br/>
              <w:t>* Program Manager</w:t>
            </w:r>
            <w:r w:rsidRPr="003B5A7E">
              <w:rPr>
                <w:rFonts w:ascii="Calibri" w:hAnsi="Calibri"/>
                <w:sz w:val="20"/>
                <w:szCs w:val="20"/>
              </w:rPr>
              <w:br/>
              <w:t>* FRS Supervisors</w:t>
            </w:r>
            <w:r w:rsidRPr="003B5A7E">
              <w:rPr>
                <w:rFonts w:ascii="Calibri" w:hAnsi="Calibri"/>
                <w:sz w:val="20"/>
                <w:szCs w:val="20"/>
              </w:rPr>
              <w:br/>
              <w:t>* FRS</w:t>
            </w:r>
            <w:r w:rsidRPr="003B5A7E">
              <w:rPr>
                <w:rFonts w:ascii="Calibri" w:hAnsi="Calibri"/>
                <w:sz w:val="20"/>
                <w:szCs w:val="20"/>
              </w:rPr>
              <w:br/>
            </w:r>
            <w:r w:rsidRPr="003B5A7E">
              <w:rPr>
                <w:rFonts w:ascii="Calibri" w:hAnsi="Calibri"/>
                <w:b/>
                <w:bCs/>
                <w:sz w:val="20"/>
                <w:szCs w:val="20"/>
              </w:rPr>
              <w:t xml:space="preserve">Review: </w:t>
            </w:r>
            <w:r w:rsidRPr="003B5A7E">
              <w:rPr>
                <w:rFonts w:ascii="Calibri" w:hAnsi="Calibri"/>
                <w:sz w:val="20"/>
                <w:szCs w:val="20"/>
              </w:rPr>
              <w:br/>
              <w:t>* Family Files</w:t>
            </w:r>
            <w:r w:rsidRPr="003B5A7E">
              <w:rPr>
                <w:rFonts w:ascii="Calibri" w:hAnsi="Calibri"/>
                <w:sz w:val="20"/>
                <w:szCs w:val="20"/>
              </w:rPr>
              <w:br/>
              <w:t>* Advisory Group Survey</w:t>
            </w:r>
          </w:p>
        </w:tc>
      </w:tr>
      <w:tr w:rsidR="0093544C" w:rsidRPr="003B5A7E" w14:paraId="160CDB5C" w14:textId="77777777" w:rsidTr="0093544C">
        <w:trPr>
          <w:divId w:val="1222908863"/>
          <w:trHeight w:val="1159"/>
        </w:trPr>
        <w:tc>
          <w:tcPr>
            <w:tcW w:w="1660" w:type="dxa"/>
            <w:tcBorders>
              <w:top w:val="nil"/>
              <w:left w:val="single" w:sz="8" w:space="0" w:color="auto"/>
              <w:bottom w:val="single" w:sz="4" w:space="0" w:color="auto"/>
              <w:right w:val="single" w:sz="4" w:space="0" w:color="auto"/>
            </w:tcBorders>
            <w:shd w:val="clear" w:color="auto" w:fill="auto"/>
            <w:hideMark/>
          </w:tcPr>
          <w:p w14:paraId="6C4DB229" w14:textId="77777777" w:rsidR="0093544C" w:rsidRPr="003B5A7E" w:rsidRDefault="0093544C" w:rsidP="0093544C">
            <w:pPr>
              <w:rPr>
                <w:rFonts w:ascii="Calibri" w:hAnsi="Calibri"/>
                <w:sz w:val="20"/>
                <w:szCs w:val="20"/>
              </w:rPr>
            </w:pPr>
            <w:r w:rsidRPr="003B5A7E">
              <w:rPr>
                <w:rFonts w:ascii="Calibri" w:hAnsi="Calibri"/>
                <w:sz w:val="20"/>
                <w:szCs w:val="20"/>
              </w:rPr>
              <w:t>2-1.B</w:t>
            </w:r>
            <w:r w:rsidRPr="003B5A7E">
              <w:rPr>
                <w:rFonts w:ascii="Calibri" w:hAnsi="Calibri"/>
                <w:sz w:val="20"/>
                <w:szCs w:val="20"/>
              </w:rPr>
              <w:br/>
              <w:t>Eligibility Policy Followed</w:t>
            </w:r>
          </w:p>
        </w:tc>
        <w:tc>
          <w:tcPr>
            <w:tcW w:w="2120" w:type="dxa"/>
            <w:tcBorders>
              <w:top w:val="nil"/>
              <w:left w:val="nil"/>
              <w:bottom w:val="single" w:sz="4" w:space="0" w:color="auto"/>
              <w:right w:val="single" w:sz="4" w:space="0" w:color="auto"/>
            </w:tcBorders>
            <w:shd w:val="clear" w:color="auto" w:fill="auto"/>
            <w:noWrap/>
            <w:hideMark/>
          </w:tcPr>
          <w:p w14:paraId="7BB8CFFE" w14:textId="77777777" w:rsidR="0093544C" w:rsidRPr="003B5A7E" w:rsidRDefault="0093544C" w:rsidP="0093544C">
            <w:pPr>
              <w:rPr>
                <w:rFonts w:ascii="Calibri" w:hAnsi="Calibri"/>
                <w:sz w:val="20"/>
                <w:szCs w:val="20"/>
              </w:rPr>
            </w:pPr>
            <w:r w:rsidRPr="003B5A7E">
              <w:rPr>
                <w:rFonts w:ascii="Calibri" w:hAnsi="Calibri"/>
                <w:sz w:val="20"/>
                <w:szCs w:val="20"/>
              </w:rPr>
              <w:t> </w:t>
            </w:r>
          </w:p>
        </w:tc>
        <w:tc>
          <w:tcPr>
            <w:tcW w:w="6980" w:type="dxa"/>
            <w:tcBorders>
              <w:top w:val="nil"/>
              <w:left w:val="nil"/>
              <w:bottom w:val="single" w:sz="4" w:space="0" w:color="auto"/>
              <w:right w:val="single" w:sz="4" w:space="0" w:color="auto"/>
            </w:tcBorders>
            <w:shd w:val="clear" w:color="auto" w:fill="auto"/>
            <w:hideMark/>
          </w:tcPr>
          <w:p w14:paraId="7C104246" w14:textId="77777777" w:rsidR="0093544C" w:rsidRPr="003B5A7E" w:rsidRDefault="0093544C" w:rsidP="0093544C">
            <w:pPr>
              <w:jc w:val="both"/>
              <w:rPr>
                <w:rFonts w:ascii="Calibri" w:hAnsi="Calibri"/>
                <w:sz w:val="20"/>
                <w:szCs w:val="20"/>
              </w:rPr>
            </w:pPr>
            <w:r w:rsidRPr="003B5A7E">
              <w:rPr>
                <w:rFonts w:ascii="Calibri" w:hAnsi="Calibri"/>
                <w:sz w:val="20"/>
                <w:szCs w:val="20"/>
              </w:rPr>
              <w:t>No documentation required pre-site</w:t>
            </w:r>
          </w:p>
        </w:tc>
        <w:tc>
          <w:tcPr>
            <w:tcW w:w="2060" w:type="dxa"/>
            <w:vMerge/>
            <w:tcBorders>
              <w:top w:val="nil"/>
              <w:left w:val="single" w:sz="4" w:space="0" w:color="auto"/>
              <w:bottom w:val="single" w:sz="4" w:space="0" w:color="auto"/>
              <w:right w:val="single" w:sz="8" w:space="0" w:color="auto"/>
            </w:tcBorders>
            <w:vAlign w:val="center"/>
            <w:hideMark/>
          </w:tcPr>
          <w:p w14:paraId="16CB7324" w14:textId="77777777" w:rsidR="0093544C" w:rsidRPr="003B5A7E" w:rsidRDefault="0093544C" w:rsidP="0093544C">
            <w:pPr>
              <w:rPr>
                <w:rFonts w:ascii="Calibri" w:hAnsi="Calibri"/>
                <w:sz w:val="20"/>
                <w:szCs w:val="20"/>
              </w:rPr>
            </w:pPr>
          </w:p>
        </w:tc>
      </w:tr>
      <w:tr w:rsidR="0093544C" w:rsidRPr="003B5A7E" w14:paraId="659890B4" w14:textId="77777777" w:rsidTr="0093544C">
        <w:trPr>
          <w:divId w:val="1222908863"/>
          <w:trHeight w:val="840"/>
        </w:trPr>
        <w:tc>
          <w:tcPr>
            <w:tcW w:w="1660" w:type="dxa"/>
            <w:tcBorders>
              <w:top w:val="nil"/>
              <w:left w:val="single" w:sz="8" w:space="0" w:color="auto"/>
              <w:bottom w:val="single" w:sz="4" w:space="0" w:color="auto"/>
              <w:right w:val="single" w:sz="4" w:space="0" w:color="auto"/>
            </w:tcBorders>
            <w:shd w:val="clear" w:color="auto" w:fill="auto"/>
            <w:hideMark/>
          </w:tcPr>
          <w:p w14:paraId="06482381" w14:textId="77777777" w:rsidR="0093544C" w:rsidRPr="003B5A7E" w:rsidRDefault="0093544C" w:rsidP="0093544C">
            <w:pPr>
              <w:rPr>
                <w:rFonts w:ascii="Calibri" w:hAnsi="Calibri"/>
                <w:sz w:val="20"/>
                <w:szCs w:val="20"/>
              </w:rPr>
            </w:pPr>
            <w:r w:rsidRPr="003B5A7E">
              <w:rPr>
                <w:rFonts w:ascii="Calibri" w:hAnsi="Calibri"/>
                <w:sz w:val="20"/>
                <w:szCs w:val="20"/>
              </w:rPr>
              <w:t>2-2.A</w:t>
            </w:r>
            <w:r w:rsidRPr="003B5A7E">
              <w:rPr>
                <w:rFonts w:ascii="Calibri" w:hAnsi="Calibri"/>
                <w:sz w:val="20"/>
                <w:szCs w:val="20"/>
              </w:rPr>
              <w:br/>
              <w:t>Policy - Parent Survey/Assessment</w:t>
            </w:r>
          </w:p>
        </w:tc>
        <w:tc>
          <w:tcPr>
            <w:tcW w:w="2120" w:type="dxa"/>
            <w:tcBorders>
              <w:top w:val="nil"/>
              <w:left w:val="nil"/>
              <w:bottom w:val="single" w:sz="4" w:space="0" w:color="auto"/>
              <w:right w:val="single" w:sz="4" w:space="0" w:color="auto"/>
            </w:tcBorders>
            <w:shd w:val="clear" w:color="auto" w:fill="auto"/>
            <w:hideMark/>
          </w:tcPr>
          <w:p w14:paraId="1886BF7E" w14:textId="77777777" w:rsidR="0093544C" w:rsidRPr="003B5A7E" w:rsidRDefault="0093544C" w:rsidP="0093544C">
            <w:pPr>
              <w:rPr>
                <w:rFonts w:ascii="Calibri" w:hAnsi="Calibri"/>
                <w:sz w:val="20"/>
                <w:szCs w:val="20"/>
              </w:rPr>
            </w:pPr>
            <w:r w:rsidRPr="003B5A7E">
              <w:rPr>
                <w:rFonts w:ascii="Calibri" w:hAnsi="Calibri"/>
                <w:sz w:val="20"/>
                <w:szCs w:val="20"/>
              </w:rPr>
              <w:t>Assessment criteria as outlined in the standard</w:t>
            </w:r>
          </w:p>
        </w:tc>
        <w:tc>
          <w:tcPr>
            <w:tcW w:w="6980" w:type="dxa"/>
            <w:tcBorders>
              <w:top w:val="nil"/>
              <w:left w:val="nil"/>
              <w:bottom w:val="single" w:sz="4" w:space="0" w:color="auto"/>
              <w:right w:val="single" w:sz="4" w:space="0" w:color="auto"/>
            </w:tcBorders>
            <w:shd w:val="clear" w:color="auto" w:fill="auto"/>
            <w:hideMark/>
          </w:tcPr>
          <w:p w14:paraId="046CFE06" w14:textId="77777777" w:rsidR="0093544C" w:rsidRPr="003B5A7E" w:rsidRDefault="0093544C" w:rsidP="0093544C">
            <w:pPr>
              <w:rPr>
                <w:rFonts w:ascii="Calibri" w:hAnsi="Calibri"/>
                <w:sz w:val="20"/>
                <w:szCs w:val="20"/>
              </w:rPr>
            </w:pPr>
            <w:r w:rsidRPr="003B5A7E">
              <w:rPr>
                <w:rFonts w:ascii="Calibri" w:hAnsi="Calibri"/>
                <w:sz w:val="20"/>
                <w:szCs w:val="20"/>
              </w:rPr>
              <w:t>Please Submit Policy. If site uses an approved tool other than the Parent Survey, also submit approval letter from HFA National Accreditation Panel.</w:t>
            </w:r>
          </w:p>
        </w:tc>
        <w:tc>
          <w:tcPr>
            <w:tcW w:w="2060" w:type="dxa"/>
            <w:vMerge w:val="restart"/>
            <w:tcBorders>
              <w:top w:val="nil"/>
              <w:left w:val="single" w:sz="4" w:space="0" w:color="auto"/>
              <w:bottom w:val="single" w:sz="8" w:space="0" w:color="000000"/>
              <w:right w:val="single" w:sz="8" w:space="0" w:color="auto"/>
            </w:tcBorders>
            <w:shd w:val="clear" w:color="auto" w:fill="auto"/>
            <w:hideMark/>
          </w:tcPr>
          <w:p w14:paraId="6459D6F6" w14:textId="77777777" w:rsidR="0093544C" w:rsidRPr="003B5A7E" w:rsidRDefault="0093544C" w:rsidP="0093544C">
            <w:pPr>
              <w:rPr>
                <w:rFonts w:ascii="Calibri" w:hAnsi="Calibri"/>
                <w:sz w:val="20"/>
                <w:szCs w:val="20"/>
              </w:rPr>
            </w:pPr>
            <w:r w:rsidRPr="003B5A7E">
              <w:rPr>
                <w:rFonts w:ascii="Calibri" w:hAnsi="Calibri"/>
                <w:b/>
                <w:bCs/>
                <w:sz w:val="20"/>
                <w:szCs w:val="20"/>
              </w:rPr>
              <w:t>Interview:</w:t>
            </w:r>
            <w:r w:rsidRPr="003B5A7E">
              <w:rPr>
                <w:rFonts w:ascii="Calibri" w:hAnsi="Calibri"/>
                <w:sz w:val="20"/>
                <w:szCs w:val="20"/>
              </w:rPr>
              <w:br/>
              <w:t>* Program Manager</w:t>
            </w:r>
            <w:r w:rsidRPr="003B5A7E">
              <w:rPr>
                <w:rFonts w:ascii="Calibri" w:hAnsi="Calibri"/>
                <w:sz w:val="20"/>
                <w:szCs w:val="20"/>
              </w:rPr>
              <w:br/>
              <w:t>* FRS Supervisors</w:t>
            </w:r>
            <w:r w:rsidRPr="003B5A7E">
              <w:rPr>
                <w:rFonts w:ascii="Calibri" w:hAnsi="Calibri"/>
                <w:sz w:val="20"/>
                <w:szCs w:val="20"/>
              </w:rPr>
              <w:br/>
              <w:t>* FRS</w:t>
            </w:r>
            <w:r w:rsidRPr="003B5A7E">
              <w:rPr>
                <w:rFonts w:ascii="Calibri" w:hAnsi="Calibri"/>
                <w:sz w:val="20"/>
                <w:szCs w:val="20"/>
              </w:rPr>
              <w:br/>
            </w:r>
            <w:r w:rsidRPr="003B5A7E">
              <w:rPr>
                <w:rFonts w:ascii="Calibri" w:hAnsi="Calibri"/>
                <w:b/>
                <w:bCs/>
                <w:sz w:val="20"/>
                <w:szCs w:val="20"/>
              </w:rPr>
              <w:t xml:space="preserve">Review: </w:t>
            </w:r>
            <w:r w:rsidRPr="003B5A7E">
              <w:rPr>
                <w:rFonts w:ascii="Calibri" w:hAnsi="Calibri"/>
                <w:sz w:val="20"/>
                <w:szCs w:val="20"/>
              </w:rPr>
              <w:br/>
              <w:t>* Family Files</w:t>
            </w:r>
            <w:r w:rsidRPr="003B5A7E">
              <w:rPr>
                <w:rFonts w:ascii="Calibri" w:hAnsi="Calibri"/>
                <w:sz w:val="20"/>
                <w:szCs w:val="20"/>
              </w:rPr>
              <w:br/>
              <w:t>* Staff Survey</w:t>
            </w:r>
          </w:p>
        </w:tc>
      </w:tr>
      <w:tr w:rsidR="0093544C" w:rsidRPr="003B5A7E" w14:paraId="4B334DBC" w14:textId="77777777" w:rsidTr="0093544C">
        <w:trPr>
          <w:divId w:val="1222908863"/>
          <w:trHeight w:val="1122"/>
        </w:trPr>
        <w:tc>
          <w:tcPr>
            <w:tcW w:w="1660" w:type="dxa"/>
            <w:tcBorders>
              <w:top w:val="nil"/>
              <w:left w:val="single" w:sz="8" w:space="0" w:color="auto"/>
              <w:bottom w:val="single" w:sz="4" w:space="0" w:color="auto"/>
              <w:right w:val="single" w:sz="4" w:space="0" w:color="auto"/>
            </w:tcBorders>
            <w:shd w:val="clear" w:color="auto" w:fill="auto"/>
            <w:hideMark/>
          </w:tcPr>
          <w:p w14:paraId="28F43477" w14:textId="77777777" w:rsidR="0093544C" w:rsidRPr="003B5A7E" w:rsidRDefault="0093544C" w:rsidP="0093544C">
            <w:pPr>
              <w:rPr>
                <w:rFonts w:ascii="Calibri" w:hAnsi="Calibri"/>
                <w:sz w:val="20"/>
                <w:szCs w:val="20"/>
              </w:rPr>
            </w:pPr>
            <w:r w:rsidRPr="003B5A7E">
              <w:rPr>
                <w:rFonts w:ascii="Calibri" w:hAnsi="Calibri"/>
                <w:sz w:val="20"/>
                <w:szCs w:val="20"/>
              </w:rPr>
              <w:t>2-2.B</w:t>
            </w:r>
            <w:r w:rsidRPr="003B5A7E">
              <w:rPr>
                <w:rFonts w:ascii="Calibri" w:hAnsi="Calibri"/>
                <w:sz w:val="20"/>
                <w:szCs w:val="20"/>
              </w:rPr>
              <w:br/>
              <w:t xml:space="preserve">Parent Survey/Assessment </w:t>
            </w:r>
            <w:r w:rsidRPr="003B5A7E">
              <w:rPr>
                <w:rFonts w:ascii="Calibri" w:hAnsi="Calibri"/>
                <w:sz w:val="20"/>
                <w:szCs w:val="20"/>
              </w:rPr>
              <w:br/>
              <w:t>Uniformity</w:t>
            </w:r>
          </w:p>
        </w:tc>
        <w:tc>
          <w:tcPr>
            <w:tcW w:w="2120" w:type="dxa"/>
            <w:tcBorders>
              <w:top w:val="nil"/>
              <w:left w:val="nil"/>
              <w:bottom w:val="single" w:sz="4" w:space="0" w:color="auto"/>
              <w:right w:val="single" w:sz="4" w:space="0" w:color="auto"/>
            </w:tcBorders>
            <w:shd w:val="clear" w:color="auto" w:fill="auto"/>
            <w:noWrap/>
            <w:hideMark/>
          </w:tcPr>
          <w:p w14:paraId="3B8D825C" w14:textId="77777777" w:rsidR="0093544C" w:rsidRPr="003B5A7E" w:rsidRDefault="0093544C" w:rsidP="0093544C">
            <w:pPr>
              <w:rPr>
                <w:rFonts w:ascii="Calibri" w:hAnsi="Calibri"/>
                <w:sz w:val="20"/>
                <w:szCs w:val="20"/>
              </w:rPr>
            </w:pPr>
            <w:r w:rsidRPr="003B5A7E">
              <w:rPr>
                <w:rFonts w:ascii="Calibri" w:hAnsi="Calibri"/>
                <w:sz w:val="20"/>
                <w:szCs w:val="20"/>
              </w:rPr>
              <w:t> </w:t>
            </w:r>
          </w:p>
        </w:tc>
        <w:tc>
          <w:tcPr>
            <w:tcW w:w="6980" w:type="dxa"/>
            <w:tcBorders>
              <w:top w:val="nil"/>
              <w:left w:val="nil"/>
              <w:bottom w:val="single" w:sz="4" w:space="0" w:color="auto"/>
              <w:right w:val="single" w:sz="4" w:space="0" w:color="auto"/>
            </w:tcBorders>
            <w:shd w:val="clear" w:color="auto" w:fill="auto"/>
            <w:hideMark/>
          </w:tcPr>
          <w:p w14:paraId="3ECEE80D" w14:textId="77777777" w:rsidR="0093544C" w:rsidRPr="003B5A7E" w:rsidRDefault="0093544C" w:rsidP="0093544C">
            <w:pPr>
              <w:jc w:val="both"/>
              <w:rPr>
                <w:rFonts w:ascii="Calibri" w:hAnsi="Calibri"/>
                <w:sz w:val="20"/>
                <w:szCs w:val="20"/>
              </w:rPr>
            </w:pPr>
            <w:r w:rsidRPr="003B5A7E">
              <w:rPr>
                <w:rFonts w:ascii="Calibri" w:hAnsi="Calibri"/>
                <w:sz w:val="20"/>
                <w:szCs w:val="20"/>
              </w:rPr>
              <w:t>No documentation required pre-site</w:t>
            </w:r>
          </w:p>
        </w:tc>
        <w:tc>
          <w:tcPr>
            <w:tcW w:w="2060" w:type="dxa"/>
            <w:vMerge/>
            <w:tcBorders>
              <w:top w:val="nil"/>
              <w:left w:val="single" w:sz="4" w:space="0" w:color="auto"/>
              <w:bottom w:val="single" w:sz="8" w:space="0" w:color="000000"/>
              <w:right w:val="single" w:sz="8" w:space="0" w:color="auto"/>
            </w:tcBorders>
            <w:vAlign w:val="center"/>
            <w:hideMark/>
          </w:tcPr>
          <w:p w14:paraId="22A91264" w14:textId="77777777" w:rsidR="0093544C" w:rsidRPr="003B5A7E" w:rsidRDefault="0093544C" w:rsidP="0093544C">
            <w:pPr>
              <w:rPr>
                <w:rFonts w:ascii="Calibri" w:hAnsi="Calibri"/>
                <w:sz w:val="20"/>
                <w:szCs w:val="20"/>
              </w:rPr>
            </w:pPr>
          </w:p>
        </w:tc>
      </w:tr>
      <w:tr w:rsidR="0093544C" w:rsidRPr="003B5A7E" w14:paraId="6C870591" w14:textId="77777777" w:rsidTr="0093544C">
        <w:trPr>
          <w:divId w:val="1222908863"/>
          <w:trHeight w:val="1152"/>
        </w:trPr>
        <w:tc>
          <w:tcPr>
            <w:tcW w:w="1660" w:type="dxa"/>
            <w:tcBorders>
              <w:top w:val="nil"/>
              <w:left w:val="single" w:sz="8" w:space="0" w:color="auto"/>
              <w:bottom w:val="single" w:sz="4" w:space="0" w:color="auto"/>
              <w:right w:val="single" w:sz="4" w:space="0" w:color="auto"/>
            </w:tcBorders>
            <w:shd w:val="clear" w:color="auto" w:fill="auto"/>
            <w:hideMark/>
          </w:tcPr>
          <w:p w14:paraId="0A3A031C" w14:textId="77777777" w:rsidR="0093544C" w:rsidRPr="003B5A7E" w:rsidRDefault="0093544C" w:rsidP="0093544C">
            <w:pPr>
              <w:rPr>
                <w:rFonts w:ascii="Calibri" w:hAnsi="Calibri"/>
                <w:sz w:val="20"/>
                <w:szCs w:val="20"/>
              </w:rPr>
            </w:pPr>
            <w:r w:rsidRPr="003B5A7E">
              <w:rPr>
                <w:rFonts w:ascii="Calibri" w:hAnsi="Calibri"/>
                <w:sz w:val="20"/>
                <w:szCs w:val="20"/>
              </w:rPr>
              <w:t>2-2.C</w:t>
            </w:r>
            <w:r w:rsidRPr="003B5A7E">
              <w:rPr>
                <w:rFonts w:ascii="Calibri" w:hAnsi="Calibri"/>
                <w:sz w:val="20"/>
                <w:szCs w:val="20"/>
              </w:rPr>
              <w:br/>
              <w:t xml:space="preserve">Parent Survey/Assessment </w:t>
            </w:r>
            <w:r w:rsidRPr="003B5A7E">
              <w:rPr>
                <w:rFonts w:ascii="Calibri" w:hAnsi="Calibri"/>
                <w:sz w:val="20"/>
                <w:szCs w:val="20"/>
              </w:rPr>
              <w:br/>
              <w:t>Timeframes</w:t>
            </w:r>
          </w:p>
        </w:tc>
        <w:tc>
          <w:tcPr>
            <w:tcW w:w="2120" w:type="dxa"/>
            <w:tcBorders>
              <w:top w:val="nil"/>
              <w:left w:val="nil"/>
              <w:bottom w:val="single" w:sz="4" w:space="0" w:color="auto"/>
              <w:right w:val="single" w:sz="4" w:space="0" w:color="auto"/>
            </w:tcBorders>
            <w:shd w:val="clear" w:color="auto" w:fill="auto"/>
            <w:noWrap/>
            <w:hideMark/>
          </w:tcPr>
          <w:p w14:paraId="6E960C88" w14:textId="77777777" w:rsidR="0093544C" w:rsidRPr="003B5A7E" w:rsidRDefault="0093544C" w:rsidP="0093544C">
            <w:pPr>
              <w:rPr>
                <w:rFonts w:ascii="Calibri" w:hAnsi="Calibri"/>
                <w:sz w:val="20"/>
                <w:szCs w:val="20"/>
              </w:rPr>
            </w:pPr>
            <w:r w:rsidRPr="003B5A7E">
              <w:rPr>
                <w:rFonts w:ascii="Calibri" w:hAnsi="Calibri"/>
                <w:sz w:val="20"/>
                <w:szCs w:val="20"/>
              </w:rPr>
              <w:t> </w:t>
            </w:r>
          </w:p>
        </w:tc>
        <w:tc>
          <w:tcPr>
            <w:tcW w:w="6980" w:type="dxa"/>
            <w:tcBorders>
              <w:top w:val="nil"/>
              <w:left w:val="nil"/>
              <w:bottom w:val="single" w:sz="4" w:space="0" w:color="auto"/>
              <w:right w:val="single" w:sz="4" w:space="0" w:color="auto"/>
            </w:tcBorders>
            <w:shd w:val="clear" w:color="auto" w:fill="auto"/>
            <w:hideMark/>
          </w:tcPr>
          <w:p w14:paraId="0D6BA290" w14:textId="77777777" w:rsidR="0093544C" w:rsidRPr="003B5A7E" w:rsidRDefault="0093544C" w:rsidP="0093544C">
            <w:pPr>
              <w:jc w:val="both"/>
              <w:rPr>
                <w:rFonts w:ascii="Calibri" w:hAnsi="Calibri"/>
                <w:sz w:val="20"/>
                <w:szCs w:val="20"/>
              </w:rPr>
            </w:pPr>
            <w:r w:rsidRPr="003B5A7E">
              <w:rPr>
                <w:rFonts w:ascii="Calibri" w:hAnsi="Calibri"/>
                <w:sz w:val="20"/>
                <w:szCs w:val="20"/>
              </w:rPr>
              <w:t>No documentation required pre-site</w:t>
            </w:r>
          </w:p>
        </w:tc>
        <w:tc>
          <w:tcPr>
            <w:tcW w:w="2060" w:type="dxa"/>
            <w:vMerge/>
            <w:tcBorders>
              <w:top w:val="nil"/>
              <w:left w:val="single" w:sz="4" w:space="0" w:color="auto"/>
              <w:bottom w:val="single" w:sz="8" w:space="0" w:color="000000"/>
              <w:right w:val="single" w:sz="8" w:space="0" w:color="auto"/>
            </w:tcBorders>
            <w:vAlign w:val="center"/>
            <w:hideMark/>
          </w:tcPr>
          <w:p w14:paraId="75482A2D" w14:textId="77777777" w:rsidR="0093544C" w:rsidRPr="003B5A7E" w:rsidRDefault="0093544C" w:rsidP="0093544C">
            <w:pPr>
              <w:rPr>
                <w:rFonts w:ascii="Calibri" w:hAnsi="Calibri"/>
                <w:sz w:val="20"/>
                <w:szCs w:val="20"/>
              </w:rPr>
            </w:pPr>
          </w:p>
        </w:tc>
      </w:tr>
      <w:tr w:rsidR="0093544C" w:rsidRPr="003B5A7E" w14:paraId="2AE68537" w14:textId="77777777" w:rsidTr="0093544C">
        <w:trPr>
          <w:divId w:val="1222908863"/>
          <w:trHeight w:val="1182"/>
        </w:trPr>
        <w:tc>
          <w:tcPr>
            <w:tcW w:w="1660" w:type="dxa"/>
            <w:tcBorders>
              <w:top w:val="nil"/>
              <w:left w:val="single" w:sz="8" w:space="0" w:color="auto"/>
              <w:bottom w:val="single" w:sz="8" w:space="0" w:color="auto"/>
              <w:right w:val="single" w:sz="4" w:space="0" w:color="auto"/>
            </w:tcBorders>
            <w:shd w:val="clear" w:color="auto" w:fill="auto"/>
            <w:hideMark/>
          </w:tcPr>
          <w:p w14:paraId="12ED8A62" w14:textId="77777777" w:rsidR="0093544C" w:rsidRPr="003B5A7E" w:rsidRDefault="0093544C" w:rsidP="0093544C">
            <w:pPr>
              <w:rPr>
                <w:rFonts w:ascii="Calibri" w:hAnsi="Calibri"/>
                <w:sz w:val="20"/>
                <w:szCs w:val="20"/>
              </w:rPr>
            </w:pPr>
            <w:r w:rsidRPr="003B5A7E">
              <w:rPr>
                <w:rFonts w:ascii="Calibri" w:hAnsi="Calibri"/>
                <w:sz w:val="20"/>
                <w:szCs w:val="20"/>
              </w:rPr>
              <w:t>2-2.D</w:t>
            </w:r>
            <w:r w:rsidRPr="003B5A7E">
              <w:rPr>
                <w:rFonts w:ascii="Calibri" w:hAnsi="Calibri"/>
                <w:sz w:val="20"/>
                <w:szCs w:val="20"/>
              </w:rPr>
              <w:br/>
              <w:t>Parent Survey/Assessment Supervision</w:t>
            </w:r>
          </w:p>
        </w:tc>
        <w:tc>
          <w:tcPr>
            <w:tcW w:w="2120" w:type="dxa"/>
            <w:tcBorders>
              <w:top w:val="nil"/>
              <w:left w:val="nil"/>
              <w:bottom w:val="single" w:sz="8" w:space="0" w:color="auto"/>
              <w:right w:val="single" w:sz="4" w:space="0" w:color="auto"/>
            </w:tcBorders>
            <w:shd w:val="clear" w:color="auto" w:fill="auto"/>
            <w:noWrap/>
            <w:hideMark/>
          </w:tcPr>
          <w:p w14:paraId="3DE28B12" w14:textId="77777777" w:rsidR="0093544C" w:rsidRPr="003B5A7E" w:rsidRDefault="0093544C" w:rsidP="0093544C">
            <w:pPr>
              <w:rPr>
                <w:rFonts w:ascii="Calibri" w:hAnsi="Calibri"/>
                <w:sz w:val="20"/>
                <w:szCs w:val="20"/>
              </w:rPr>
            </w:pPr>
            <w:r w:rsidRPr="003B5A7E">
              <w:rPr>
                <w:rFonts w:ascii="Calibri" w:hAnsi="Calibri"/>
                <w:sz w:val="20"/>
                <w:szCs w:val="20"/>
              </w:rPr>
              <w:t> </w:t>
            </w:r>
          </w:p>
        </w:tc>
        <w:tc>
          <w:tcPr>
            <w:tcW w:w="6980" w:type="dxa"/>
            <w:tcBorders>
              <w:top w:val="nil"/>
              <w:left w:val="nil"/>
              <w:bottom w:val="single" w:sz="8" w:space="0" w:color="auto"/>
              <w:right w:val="single" w:sz="4" w:space="0" w:color="auto"/>
            </w:tcBorders>
            <w:shd w:val="clear" w:color="auto" w:fill="auto"/>
            <w:hideMark/>
          </w:tcPr>
          <w:p w14:paraId="36FE1798" w14:textId="77777777" w:rsidR="0093544C" w:rsidRPr="003B5A7E" w:rsidRDefault="0093544C" w:rsidP="0093544C">
            <w:pPr>
              <w:jc w:val="both"/>
              <w:rPr>
                <w:rFonts w:ascii="Calibri" w:hAnsi="Calibri"/>
                <w:sz w:val="20"/>
                <w:szCs w:val="20"/>
              </w:rPr>
            </w:pPr>
            <w:r w:rsidRPr="003B5A7E">
              <w:rPr>
                <w:rFonts w:ascii="Calibri" w:hAnsi="Calibri"/>
                <w:sz w:val="20"/>
                <w:szCs w:val="20"/>
              </w:rPr>
              <w:t>No documentation required pre-site</w:t>
            </w:r>
          </w:p>
        </w:tc>
        <w:tc>
          <w:tcPr>
            <w:tcW w:w="2060" w:type="dxa"/>
            <w:vMerge/>
            <w:tcBorders>
              <w:top w:val="nil"/>
              <w:left w:val="single" w:sz="4" w:space="0" w:color="auto"/>
              <w:bottom w:val="single" w:sz="8" w:space="0" w:color="000000"/>
              <w:right w:val="single" w:sz="8" w:space="0" w:color="auto"/>
            </w:tcBorders>
            <w:vAlign w:val="center"/>
            <w:hideMark/>
          </w:tcPr>
          <w:p w14:paraId="4CDBE4D4" w14:textId="77777777" w:rsidR="0093544C" w:rsidRPr="003B5A7E" w:rsidRDefault="0093544C" w:rsidP="0093544C">
            <w:pPr>
              <w:rPr>
                <w:rFonts w:ascii="Calibri" w:hAnsi="Calibri"/>
                <w:sz w:val="20"/>
                <w:szCs w:val="20"/>
              </w:rPr>
            </w:pPr>
          </w:p>
        </w:tc>
      </w:tr>
    </w:tbl>
    <w:p w14:paraId="0932069F" w14:textId="65FAA0E5" w:rsidR="0092740E" w:rsidRPr="003B5A7E" w:rsidRDefault="00390B52">
      <w:r w:rsidRPr="003B5A7E">
        <w:fldChar w:fldCharType="end"/>
      </w:r>
    </w:p>
    <w:p w14:paraId="63FDEF40" w14:textId="0C6E940A" w:rsidR="0063497F" w:rsidRPr="003B5A7E" w:rsidRDefault="0063497F" w:rsidP="00FD1B5A">
      <w:pPr>
        <w:rPr>
          <w:rFonts w:ascii="Arial" w:hAnsi="Arial" w:cs="Arial"/>
          <w:sz w:val="21"/>
          <w:szCs w:val="21"/>
        </w:rPr>
      </w:pPr>
      <w:r w:rsidRPr="003B5A7E">
        <w:rPr>
          <w:rFonts w:ascii="Arial" w:hAnsi="Arial" w:cs="Arial"/>
          <w:sz w:val="21"/>
          <w:szCs w:val="21"/>
        </w:rPr>
        <w:br w:type="page"/>
      </w:r>
    </w:p>
    <w:p w14:paraId="1FD04D88" w14:textId="77777777" w:rsidR="00A81D9B" w:rsidRPr="003B5A7E" w:rsidRDefault="00A81D9B" w:rsidP="00FD1B5A">
      <w:pPr>
        <w:rPr>
          <w:rFonts w:ascii="Arial" w:hAnsi="Arial" w:cs="Arial"/>
          <w:sz w:val="21"/>
          <w:szCs w:val="21"/>
        </w:rPr>
        <w:sectPr w:rsidR="00A81D9B" w:rsidRPr="003B5A7E" w:rsidSect="00A81D9B">
          <w:footerReference w:type="default" r:id="rId44"/>
          <w:pgSz w:w="15840" w:h="12240" w:orient="landscape"/>
          <w:pgMar w:top="864" w:right="1008" w:bottom="864" w:left="1008" w:header="720" w:footer="720" w:gutter="0"/>
          <w:cols w:space="720"/>
          <w:docGrid w:linePitch="326"/>
        </w:sectPr>
      </w:pPr>
    </w:p>
    <w:p w14:paraId="61F7F24D" w14:textId="77777777" w:rsidR="000D09AD" w:rsidRPr="003B5A7E" w:rsidRDefault="000D09AD">
      <w:pPr>
        <w:rPr>
          <w:rFonts w:ascii="Arial" w:hAnsi="Arial" w:cs="Arial"/>
          <w:b/>
          <w:i/>
          <w:color w:val="000000" w:themeColor="text1"/>
          <w:lang w:val="en"/>
        </w:rPr>
      </w:pPr>
      <w:bookmarkStart w:id="143" w:name="_Offer_services_voluntarily"/>
      <w:bookmarkEnd w:id="143"/>
      <w:r w:rsidRPr="003B5A7E">
        <w:lastRenderedPageBreak/>
        <w:br w:type="page"/>
      </w:r>
    </w:p>
    <w:p w14:paraId="153B27BC" w14:textId="728E8E59" w:rsidR="00FD2970" w:rsidRPr="003B5A7E" w:rsidRDefault="00FD2970" w:rsidP="00D47335">
      <w:pPr>
        <w:pStyle w:val="Heading1"/>
        <w:numPr>
          <w:ilvl w:val="0"/>
          <w:numId w:val="60"/>
        </w:numPr>
      </w:pPr>
      <w:r w:rsidRPr="003B5A7E">
        <w:lastRenderedPageBreak/>
        <w:t>Offer services voluntarily and use positive, persistent outreach efforts to build family trust.</w:t>
      </w:r>
    </w:p>
    <w:p w14:paraId="19701C29" w14:textId="77777777" w:rsidR="00FD2970" w:rsidRPr="003B5A7E" w:rsidRDefault="00FD2970" w:rsidP="00FD1B5A">
      <w:pPr>
        <w:rPr>
          <w:rFonts w:ascii="Arial" w:hAnsi="Arial" w:cs="Arial"/>
          <w:color w:val="800080"/>
          <w:sz w:val="22"/>
          <w:szCs w:val="22"/>
          <w:u w:val="single"/>
        </w:rPr>
      </w:pPr>
    </w:p>
    <w:p w14:paraId="7CF50198" w14:textId="77777777" w:rsidR="00FD2970" w:rsidRPr="003B5A7E" w:rsidRDefault="00FD2970" w:rsidP="00FD1B5A">
      <w:pPr>
        <w:jc w:val="both"/>
        <w:rPr>
          <w:rFonts w:ascii="Arial" w:hAnsi="Arial" w:cs="Arial"/>
          <w:b/>
          <w:i/>
          <w:color w:val="800080"/>
          <w:sz w:val="22"/>
          <w:szCs w:val="22"/>
        </w:rPr>
      </w:pPr>
      <w:r w:rsidRPr="003B5A7E">
        <w:rPr>
          <w:rFonts w:ascii="Arial" w:hAnsi="Arial" w:cs="Arial"/>
          <w:b/>
          <w:i/>
          <w:color w:val="800080"/>
          <w:sz w:val="22"/>
          <w:szCs w:val="22"/>
          <w:u w:val="single"/>
        </w:rPr>
        <w:t>Standard 3 Intent:</w:t>
      </w:r>
      <w:r w:rsidRPr="003B5A7E">
        <w:rPr>
          <w:rFonts w:ascii="Arial" w:hAnsi="Arial" w:cs="Arial"/>
          <w:b/>
          <w:i/>
          <w:color w:val="800080"/>
          <w:sz w:val="22"/>
          <w:szCs w:val="22"/>
        </w:rPr>
        <w:t xml:space="preserve"> The overall intent of the standards in this section is to ensure the site has a process for reaching out to and engaging families initially, as well as attempting to stay connected with and re-engaging families who may have more barriers to accepting and maintaining services.</w:t>
      </w:r>
    </w:p>
    <w:p w14:paraId="5E4B26F8" w14:textId="77777777" w:rsidR="00FD2970" w:rsidRPr="003B5A7E" w:rsidRDefault="00FD2970" w:rsidP="00FD1B5A">
      <w:pPr>
        <w:jc w:val="both"/>
        <w:rPr>
          <w:rFonts w:ascii="Arial" w:hAnsi="Arial" w:cs="Arial"/>
          <w:color w:val="660066"/>
          <w:sz w:val="22"/>
          <w:szCs w:val="22"/>
        </w:rPr>
      </w:pPr>
    </w:p>
    <w:p w14:paraId="0422D097" w14:textId="13A3B49E" w:rsidR="00FD2970" w:rsidRPr="003B5A7E" w:rsidRDefault="0051534B" w:rsidP="0051534B">
      <w:pPr>
        <w:pStyle w:val="Heading2"/>
        <w:rPr>
          <w:color w:val="0000FF"/>
        </w:rPr>
      </w:pPr>
      <w:bookmarkStart w:id="144" w:name="_3-1._The_site’s"/>
      <w:bookmarkEnd w:id="144"/>
      <w:r w:rsidRPr="003B5A7E">
        <w:t>3-1.</w:t>
      </w:r>
      <w:r w:rsidR="00FD2970" w:rsidRPr="003B5A7E">
        <w:tab/>
      </w:r>
      <w:r w:rsidR="00FD2970" w:rsidRPr="003B5A7E">
        <w:rPr>
          <w:b w:val="0"/>
        </w:rPr>
        <w:t xml:space="preserve">The site’s policy, procedures and practices ensure services are offered to families on a </w:t>
      </w:r>
      <w:hyperlink w:anchor="a_aabookmark" w:history="1">
        <w:r w:rsidR="00FD2970" w:rsidRPr="003B5A7E">
          <w:rPr>
            <w:rStyle w:val="Hyperlink"/>
            <w:b w:val="0"/>
            <w:bCs/>
            <w:i/>
            <w:iCs/>
          </w:rPr>
          <w:t>voluntary</w:t>
        </w:r>
      </w:hyperlink>
      <w:r w:rsidR="00FD2970" w:rsidRPr="003B5A7E">
        <w:rPr>
          <w:b w:val="0"/>
        </w:rPr>
        <w:t xml:space="preserve"> basis.</w:t>
      </w:r>
      <w:r w:rsidR="00FD2970" w:rsidRPr="003B5A7E">
        <w:rPr>
          <w:color w:val="0000FF"/>
        </w:rPr>
        <w:t xml:space="preserve"> </w:t>
      </w:r>
    </w:p>
    <w:p w14:paraId="46A8D1D3" w14:textId="77777777" w:rsidR="00FD2970" w:rsidRPr="003B5A7E" w:rsidRDefault="00FD2970" w:rsidP="00FD1B5A">
      <w:pPr>
        <w:ind w:left="720" w:hanging="720"/>
        <w:jc w:val="both"/>
        <w:rPr>
          <w:rFonts w:ascii="Arial" w:hAnsi="Arial" w:cs="Arial"/>
          <w:color w:val="0000FF"/>
          <w:sz w:val="21"/>
          <w:szCs w:val="21"/>
          <w:u w:val="single"/>
        </w:rPr>
      </w:pPr>
    </w:p>
    <w:p w14:paraId="5586627E" w14:textId="2893026E" w:rsidR="00FD2970" w:rsidRPr="003B5A7E" w:rsidRDefault="00FD2970" w:rsidP="00FD1B5A">
      <w:pPr>
        <w:ind w:left="72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Offering services voluntarily (allowing families to choose to participate) increases trust and receptivity. Research suggests an important reason for </w:t>
      </w:r>
      <w:hyperlink w:anchor="a_aabookmark" w:history="1">
        <w:r w:rsidRPr="003B5A7E">
          <w:rPr>
            <w:rStyle w:val="Hyperlink"/>
            <w:rFonts w:ascii="Arial" w:hAnsi="Arial" w:cs="Arial"/>
            <w:i/>
            <w:sz w:val="21"/>
            <w:szCs w:val="21"/>
          </w:rPr>
          <w:t>voluntary</w:t>
        </w:r>
      </w:hyperlink>
      <w:r w:rsidRPr="003B5A7E">
        <w:rPr>
          <w:rFonts w:ascii="Arial" w:hAnsi="Arial" w:cs="Arial"/>
          <w:i/>
          <w:color w:val="800080"/>
          <w:sz w:val="21"/>
          <w:szCs w:val="21"/>
        </w:rPr>
        <w:t xml:space="preserve"> services is mandatory services shift emphasis from one of social support to one of social control (Daro, 1988). Home visiting services must be voluntary, such that the entire context and tone is one of respect for families – their desires and their strengths (Gomby, 1993).  </w:t>
      </w:r>
    </w:p>
    <w:p w14:paraId="1F7D699F" w14:textId="77777777" w:rsidR="00FD2970" w:rsidRPr="003B5A7E" w:rsidRDefault="00FD2970" w:rsidP="00FD1B5A">
      <w:pPr>
        <w:ind w:left="720" w:hanging="720"/>
        <w:jc w:val="both"/>
        <w:rPr>
          <w:rFonts w:ascii="Arial" w:hAnsi="Arial" w:cs="Arial"/>
          <w:i/>
          <w:color w:val="800080"/>
          <w:sz w:val="21"/>
          <w:szCs w:val="21"/>
        </w:rPr>
      </w:pPr>
    </w:p>
    <w:p w14:paraId="0C051EF4" w14:textId="4ACA8685" w:rsidR="00FD2970" w:rsidRPr="003B5A7E" w:rsidRDefault="0051534B" w:rsidP="0051534B">
      <w:pPr>
        <w:pStyle w:val="Heading3"/>
      </w:pPr>
      <w:bookmarkStart w:id="145" w:name="_3-1.A_The_site"/>
      <w:bookmarkEnd w:id="145"/>
      <w:r w:rsidRPr="003B5A7E">
        <w:rPr>
          <w:rStyle w:val="Heading3Char"/>
          <w:b/>
        </w:rPr>
        <w:t>3-1.A</w:t>
      </w:r>
      <w:bookmarkStart w:id="146" w:name="Three1A"/>
      <w:bookmarkEnd w:id="146"/>
      <w:r w:rsidRPr="003B5A7E">
        <w:rPr>
          <w:rStyle w:val="Heading3Char"/>
        </w:rPr>
        <w:tab/>
      </w:r>
      <w:r w:rsidR="00FD2970" w:rsidRPr="003B5A7E">
        <w:rPr>
          <w:rStyle w:val="Heading3Char"/>
        </w:rPr>
        <w:t>The site</w:t>
      </w:r>
      <w:r w:rsidR="002C258F" w:rsidRPr="003B5A7E">
        <w:rPr>
          <w:rStyle w:val="Heading3Char"/>
        </w:rPr>
        <w:t xml:space="preserve"> has policy and procedures stating</w:t>
      </w:r>
      <w:r w:rsidR="00FD2970" w:rsidRPr="003B5A7E">
        <w:rPr>
          <w:rStyle w:val="Heading3Char"/>
        </w:rPr>
        <w:t xml:space="preserve"> services are </w:t>
      </w:r>
      <w:hyperlink w:anchor="a_aabookmark" w:history="1">
        <w:r w:rsidR="003D5011" w:rsidRPr="003B5A7E">
          <w:rPr>
            <w:rStyle w:val="Hyperlink"/>
            <w:b w:val="0"/>
            <w:bCs/>
            <w:i/>
            <w:iCs/>
          </w:rPr>
          <w:t>voluntary</w:t>
        </w:r>
      </w:hyperlink>
      <w:r w:rsidR="003D5011" w:rsidRPr="003B5A7E">
        <w:rPr>
          <w:b w:val="0"/>
          <w:bCs/>
          <w:i/>
          <w:iCs/>
        </w:rPr>
        <w:t xml:space="preserve"> </w:t>
      </w:r>
      <w:r w:rsidR="00FD2970" w:rsidRPr="003B5A7E">
        <w:rPr>
          <w:rStyle w:val="Heading3Char"/>
        </w:rPr>
        <w:t xml:space="preserve">and include how this information is shared with families. </w:t>
      </w:r>
      <w:r w:rsidR="002C258F" w:rsidRPr="003B5A7E">
        <w:rPr>
          <w:rStyle w:val="Heading3Char"/>
        </w:rPr>
        <w:t xml:space="preserve">Please Note: </w:t>
      </w:r>
      <w:r w:rsidR="00FD2970" w:rsidRPr="003B5A7E">
        <w:rPr>
          <w:rStyle w:val="Heading3Char"/>
        </w:rPr>
        <w:t>See Standard GA-5</w:t>
      </w:r>
      <w:r w:rsidR="00F53A2B" w:rsidRPr="003B5A7E">
        <w:rPr>
          <w:rStyle w:val="Heading3Char"/>
        </w:rPr>
        <w:t>.</w:t>
      </w:r>
      <w:r w:rsidR="00FD2970" w:rsidRPr="003B5A7E">
        <w:rPr>
          <w:rStyle w:val="Heading3Char"/>
        </w:rPr>
        <w:t xml:space="preserve">B regarding the need to have a written Family Rights form </w:t>
      </w:r>
      <w:r w:rsidR="001331D8" w:rsidRPr="003B5A7E">
        <w:rPr>
          <w:rStyle w:val="Heading3Char"/>
        </w:rPr>
        <w:t xml:space="preserve">which </w:t>
      </w:r>
      <w:r w:rsidR="00FD2970" w:rsidRPr="003B5A7E">
        <w:rPr>
          <w:rStyle w:val="Heading3Char"/>
        </w:rPr>
        <w:t>includes but is not limited to the voluntary nature of services and a fa</w:t>
      </w:r>
      <w:r w:rsidR="002C258F" w:rsidRPr="003B5A7E">
        <w:rPr>
          <w:rStyle w:val="Heading3Char"/>
        </w:rPr>
        <w:t>mily’s right to refuse service</w:t>
      </w:r>
      <w:r w:rsidR="002C258F" w:rsidRPr="003B5A7E">
        <w:t>.</w:t>
      </w:r>
    </w:p>
    <w:p w14:paraId="3B8135CE" w14:textId="77777777" w:rsidR="00FD2970" w:rsidRPr="003B5A7E" w:rsidRDefault="00FD2970" w:rsidP="00FD1B5A">
      <w:pPr>
        <w:shd w:val="pct10" w:color="000000" w:fill="FFFFFF"/>
        <w:ind w:left="1800"/>
        <w:jc w:val="both"/>
        <w:rPr>
          <w:rFonts w:ascii="Arial" w:hAnsi="Arial" w:cs="Arial"/>
          <w:sz w:val="21"/>
          <w:szCs w:val="21"/>
        </w:rPr>
      </w:pPr>
      <w:r w:rsidRPr="003B5A7E">
        <w:rPr>
          <w:rFonts w:ascii="Arial" w:hAnsi="Arial" w:cs="Arial"/>
          <w:sz w:val="21"/>
          <w:szCs w:val="21"/>
        </w:rPr>
        <w:t xml:space="preserve">3-1.A      </w:t>
      </w:r>
      <w:r w:rsidRPr="003B5A7E">
        <w:rPr>
          <w:rFonts w:ascii="Arial" w:hAnsi="Arial" w:cs="Arial"/>
          <w:sz w:val="21"/>
          <w:szCs w:val="21"/>
        </w:rPr>
        <w:tab/>
        <w:t>RATING INDICATORS</w:t>
      </w:r>
    </w:p>
    <w:p w14:paraId="66F9FE65" w14:textId="77777777" w:rsidR="00FD2970" w:rsidRPr="003B5A7E" w:rsidRDefault="00FD2970" w:rsidP="00FD1B5A">
      <w:pPr>
        <w:shd w:val="pct10" w:color="000000" w:fill="FFFFFF"/>
        <w:tabs>
          <w:tab w:val="left" w:pos="1800"/>
        </w:tabs>
        <w:ind w:left="1800"/>
        <w:jc w:val="both"/>
        <w:rPr>
          <w:rFonts w:ascii="Arial" w:hAnsi="Arial" w:cs="Arial"/>
          <w:sz w:val="21"/>
          <w:szCs w:val="21"/>
        </w:rPr>
      </w:pPr>
    </w:p>
    <w:p w14:paraId="1FA14B60" w14:textId="77777777" w:rsidR="00FD2970" w:rsidRPr="003B5A7E" w:rsidRDefault="00FD2970" w:rsidP="00FD1B5A">
      <w:pPr>
        <w:shd w:val="pct10" w:color="000000" w:fill="FFFFFF"/>
        <w:tabs>
          <w:tab w:val="left" w:pos="1260"/>
        </w:tabs>
        <w:ind w:left="180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No 3 rating indicator for standard 3-1.A.  </w:t>
      </w:r>
    </w:p>
    <w:p w14:paraId="09D55DD2" w14:textId="77777777" w:rsidR="00FD2970" w:rsidRPr="003B5A7E" w:rsidRDefault="00FD2970" w:rsidP="00FD1B5A">
      <w:pPr>
        <w:shd w:val="pct10" w:color="000000" w:fill="FFFFFF"/>
        <w:ind w:left="1800"/>
        <w:jc w:val="both"/>
        <w:rPr>
          <w:rFonts w:ascii="Arial" w:hAnsi="Arial" w:cs="Arial"/>
          <w:sz w:val="21"/>
          <w:szCs w:val="21"/>
        </w:rPr>
      </w:pPr>
      <w:r w:rsidRPr="003B5A7E">
        <w:rPr>
          <w:rFonts w:ascii="Arial" w:hAnsi="Arial" w:cs="Arial"/>
          <w:sz w:val="21"/>
          <w:szCs w:val="21"/>
        </w:rPr>
        <w:t xml:space="preserve"> </w:t>
      </w:r>
      <w:r w:rsidRPr="003B5A7E">
        <w:rPr>
          <w:rFonts w:ascii="Arial" w:hAnsi="Arial" w:cs="Arial"/>
          <w:sz w:val="21"/>
          <w:szCs w:val="21"/>
        </w:rPr>
        <w:tab/>
      </w:r>
      <w:r w:rsidRPr="003B5A7E">
        <w:rPr>
          <w:rFonts w:ascii="Arial" w:hAnsi="Arial" w:cs="Arial"/>
          <w:sz w:val="21"/>
          <w:szCs w:val="21"/>
        </w:rPr>
        <w:tab/>
      </w:r>
    </w:p>
    <w:p w14:paraId="597D00C1" w14:textId="77777777" w:rsidR="00FD2970" w:rsidRPr="003B5A7E" w:rsidRDefault="00FD2970" w:rsidP="00FD1B5A">
      <w:pPr>
        <w:shd w:val="pct10" w:color="000000" w:fill="FFFFFF"/>
        <w:tabs>
          <w:tab w:val="left" w:pos="1260"/>
        </w:tabs>
        <w:ind w:left="180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The site has policy and procedures regarding the voluntary nature of site </w:t>
      </w:r>
    </w:p>
    <w:p w14:paraId="2B92C02F" w14:textId="77777777" w:rsidR="00FD2970" w:rsidRPr="003B5A7E" w:rsidRDefault="00FD2970" w:rsidP="00FD1B5A">
      <w:pPr>
        <w:shd w:val="pct10" w:color="000000" w:fill="FFFFFF"/>
        <w:tabs>
          <w:tab w:val="left" w:pos="1260"/>
        </w:tabs>
        <w:ind w:left="180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services, including how this information is shared with families.</w:t>
      </w:r>
    </w:p>
    <w:p w14:paraId="37E39D45" w14:textId="77777777" w:rsidR="00FD2970" w:rsidRPr="003B5A7E" w:rsidRDefault="00FD2970" w:rsidP="00FD1B5A">
      <w:pPr>
        <w:shd w:val="pct10" w:color="000000" w:fill="FFFFFF"/>
        <w:tabs>
          <w:tab w:val="left" w:pos="1260"/>
        </w:tabs>
        <w:ind w:left="1800"/>
        <w:jc w:val="both"/>
        <w:rPr>
          <w:rFonts w:ascii="Arial" w:hAnsi="Arial" w:cs="Arial"/>
          <w:sz w:val="21"/>
          <w:szCs w:val="21"/>
        </w:rPr>
      </w:pPr>
    </w:p>
    <w:p w14:paraId="321543DF" w14:textId="668A5E01" w:rsidR="00FD2970" w:rsidRPr="003B5A7E" w:rsidRDefault="00FD2970" w:rsidP="00FD1B5A">
      <w:pPr>
        <w:shd w:val="pct10" w:color="000000" w:fill="FFFFFF"/>
        <w:tabs>
          <w:tab w:val="left" w:pos="1260"/>
        </w:tabs>
        <w:ind w:left="1800"/>
        <w:jc w:val="both"/>
        <w:rPr>
          <w:rFonts w:ascii="Arial" w:hAnsi="Arial" w:cs="Arial"/>
          <w:bCs/>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Cs/>
          <w:sz w:val="21"/>
          <w:szCs w:val="21"/>
        </w:rPr>
        <w:t>The site does not</w:t>
      </w:r>
      <w:r w:rsidR="005D271B" w:rsidRPr="003B5A7E">
        <w:rPr>
          <w:rFonts w:ascii="Arial" w:hAnsi="Arial" w:cs="Arial"/>
          <w:bCs/>
          <w:sz w:val="21"/>
          <w:szCs w:val="21"/>
        </w:rPr>
        <w:t xml:space="preserve"> yet</w:t>
      </w:r>
      <w:r w:rsidRPr="003B5A7E">
        <w:rPr>
          <w:rFonts w:ascii="Arial" w:hAnsi="Arial" w:cs="Arial"/>
          <w:bCs/>
          <w:sz w:val="21"/>
          <w:szCs w:val="21"/>
        </w:rPr>
        <w:t xml:space="preserve"> have policy and procedures regarding the voluntary nature of </w:t>
      </w:r>
    </w:p>
    <w:p w14:paraId="74D999C0" w14:textId="50A0D57F" w:rsidR="00FD2970" w:rsidRPr="003B5A7E" w:rsidRDefault="00FD2970" w:rsidP="00FD1B5A">
      <w:pPr>
        <w:shd w:val="pct10" w:color="000000" w:fill="FFFFFF"/>
        <w:tabs>
          <w:tab w:val="left" w:pos="1260"/>
        </w:tabs>
        <w:ind w:left="1800"/>
        <w:jc w:val="both"/>
        <w:rPr>
          <w:rFonts w:ascii="Arial" w:hAnsi="Arial" w:cs="Arial"/>
          <w:bCs/>
          <w:sz w:val="21"/>
          <w:szCs w:val="21"/>
        </w:rPr>
      </w:pPr>
      <w:r w:rsidRPr="003B5A7E">
        <w:rPr>
          <w:rFonts w:ascii="Arial" w:hAnsi="Arial" w:cs="Arial"/>
          <w:bCs/>
          <w:sz w:val="21"/>
          <w:szCs w:val="21"/>
        </w:rPr>
        <w:tab/>
      </w:r>
      <w:r w:rsidRPr="003B5A7E">
        <w:rPr>
          <w:rFonts w:ascii="Arial" w:hAnsi="Arial" w:cs="Arial"/>
          <w:bCs/>
          <w:sz w:val="21"/>
          <w:szCs w:val="21"/>
        </w:rPr>
        <w:tab/>
      </w:r>
      <w:r w:rsidR="0092699A" w:rsidRPr="003B5A7E">
        <w:rPr>
          <w:rFonts w:ascii="Arial" w:hAnsi="Arial" w:cs="Arial"/>
          <w:bCs/>
          <w:sz w:val="21"/>
          <w:szCs w:val="21"/>
        </w:rPr>
        <w:t>s</w:t>
      </w:r>
      <w:r w:rsidRPr="003B5A7E">
        <w:rPr>
          <w:rFonts w:ascii="Arial" w:hAnsi="Arial" w:cs="Arial"/>
          <w:bCs/>
          <w:sz w:val="21"/>
          <w:szCs w:val="21"/>
        </w:rPr>
        <w:t>ervices</w:t>
      </w:r>
      <w:r w:rsidR="0092699A" w:rsidRPr="003B5A7E">
        <w:rPr>
          <w:rFonts w:ascii="Arial" w:hAnsi="Arial" w:cs="Arial"/>
          <w:bCs/>
          <w:sz w:val="21"/>
          <w:szCs w:val="21"/>
        </w:rPr>
        <w:t xml:space="preserve"> including </w:t>
      </w:r>
      <w:r w:rsidRPr="003B5A7E">
        <w:rPr>
          <w:rFonts w:ascii="Arial" w:hAnsi="Arial" w:cs="Arial"/>
          <w:bCs/>
          <w:sz w:val="21"/>
          <w:szCs w:val="21"/>
        </w:rPr>
        <w:t>how this information is shared with families.</w:t>
      </w:r>
    </w:p>
    <w:p w14:paraId="5AEC4F7D" w14:textId="77777777" w:rsidR="00FD2970" w:rsidRPr="003B5A7E" w:rsidRDefault="00FD2970" w:rsidP="00FD1B5A">
      <w:pPr>
        <w:shd w:val="pct10" w:color="000000" w:fill="FFFFFF"/>
        <w:tabs>
          <w:tab w:val="left" w:pos="1260"/>
        </w:tabs>
        <w:ind w:left="1800"/>
        <w:jc w:val="both"/>
        <w:rPr>
          <w:rFonts w:ascii="Arial" w:hAnsi="Arial" w:cs="Arial"/>
          <w:bCs/>
          <w:sz w:val="21"/>
          <w:szCs w:val="21"/>
        </w:rPr>
      </w:pPr>
    </w:p>
    <w:p w14:paraId="36B24840" w14:textId="77777777" w:rsidR="00FD2970" w:rsidRPr="003B5A7E" w:rsidRDefault="00FD2970" w:rsidP="00FD1B5A">
      <w:pPr>
        <w:ind w:left="720" w:hanging="720"/>
        <w:jc w:val="both"/>
        <w:rPr>
          <w:rFonts w:ascii="Arial" w:hAnsi="Arial" w:cs="Arial"/>
          <w:sz w:val="21"/>
          <w:szCs w:val="21"/>
        </w:rPr>
      </w:pPr>
      <w:r w:rsidRPr="003B5A7E">
        <w:rPr>
          <w:rFonts w:ascii="Arial" w:hAnsi="Arial" w:cs="Arial"/>
          <w:sz w:val="21"/>
          <w:szCs w:val="21"/>
        </w:rPr>
        <w:tab/>
      </w:r>
    </w:p>
    <w:p w14:paraId="708A90EB" w14:textId="09832664" w:rsidR="00FD2970" w:rsidRPr="003B5A7E" w:rsidRDefault="0051534B" w:rsidP="0051534B">
      <w:pPr>
        <w:pStyle w:val="Heading3"/>
        <w:rPr>
          <w:b w:val="0"/>
          <w:color w:val="0000FF"/>
        </w:rPr>
      </w:pPr>
      <w:bookmarkStart w:id="147" w:name="_3-1.B_The_site’s"/>
      <w:bookmarkEnd w:id="147"/>
      <w:r w:rsidRPr="003B5A7E">
        <w:t>3-1.B</w:t>
      </w:r>
      <w:r w:rsidR="00FD2970" w:rsidRPr="003B5A7E">
        <w:tab/>
      </w:r>
      <w:bookmarkStart w:id="148" w:name="Three1B"/>
      <w:bookmarkEnd w:id="148"/>
      <w:r w:rsidR="00FD2970" w:rsidRPr="003B5A7E">
        <w:rPr>
          <w:b w:val="0"/>
        </w:rPr>
        <w:t xml:space="preserve">The site’s practices ensure services are offered to families on a </w:t>
      </w:r>
      <w:hyperlink w:anchor="a_aabookmark" w:history="1">
        <w:r w:rsidR="003D5011" w:rsidRPr="003B5A7E">
          <w:rPr>
            <w:rStyle w:val="Hyperlink"/>
            <w:b w:val="0"/>
            <w:bCs/>
            <w:i/>
            <w:iCs/>
          </w:rPr>
          <w:t>voluntary</w:t>
        </w:r>
      </w:hyperlink>
      <w:r w:rsidR="00FD2970" w:rsidRPr="003B5A7E">
        <w:rPr>
          <w:b w:val="0"/>
        </w:rPr>
        <w:t xml:space="preserve"> basis.</w:t>
      </w:r>
      <w:r w:rsidR="00FD2970" w:rsidRPr="003B5A7E">
        <w:rPr>
          <w:b w:val="0"/>
          <w:color w:val="0000FF"/>
        </w:rPr>
        <w:t xml:space="preserve"> </w:t>
      </w:r>
    </w:p>
    <w:p w14:paraId="0EE68721" w14:textId="77777777" w:rsidR="00FD2970" w:rsidRPr="003B5A7E" w:rsidRDefault="00FD2970" w:rsidP="00FD1B5A">
      <w:pPr>
        <w:pStyle w:val="Header"/>
        <w:tabs>
          <w:tab w:val="clear" w:pos="4320"/>
          <w:tab w:val="clear" w:pos="8640"/>
        </w:tabs>
        <w:jc w:val="both"/>
        <w:rPr>
          <w:rFonts w:ascii="Arial" w:hAnsi="Arial" w:cs="Arial"/>
          <w:color w:val="FF0000"/>
          <w:sz w:val="21"/>
          <w:szCs w:val="21"/>
        </w:rPr>
      </w:pPr>
    </w:p>
    <w:p w14:paraId="3CDAA4ED" w14:textId="35AB3477" w:rsidR="00FD2970" w:rsidRPr="003B5A7E" w:rsidRDefault="00FD2970" w:rsidP="00FD1B5A">
      <w:pPr>
        <w:pStyle w:val="Header"/>
        <w:tabs>
          <w:tab w:val="clear" w:pos="4320"/>
          <w:tab w:val="clear" w:pos="8640"/>
        </w:tabs>
        <w:ind w:left="1530" w:hanging="81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 xml:space="preserve">  </w:t>
      </w:r>
      <w:r w:rsidR="00F20B22" w:rsidRPr="003B5A7E">
        <w:rPr>
          <w:rFonts w:ascii="Arial" w:hAnsi="Arial" w:cs="Arial"/>
          <w:i/>
          <w:color w:val="800080"/>
          <w:sz w:val="21"/>
          <w:szCs w:val="21"/>
        </w:rPr>
        <w:tab/>
      </w:r>
      <w:r w:rsidRPr="003B5A7E">
        <w:rPr>
          <w:rFonts w:ascii="Arial" w:hAnsi="Arial" w:cs="Arial"/>
          <w:i/>
          <w:color w:val="800080"/>
          <w:sz w:val="21"/>
          <w:szCs w:val="21"/>
        </w:rPr>
        <w:t xml:space="preserve">While HFA is very clear services to families are offered voluntarily, there may be some external agencies </w:t>
      </w:r>
      <w:r w:rsidR="001331D8" w:rsidRPr="003B5A7E">
        <w:rPr>
          <w:rFonts w:ascii="Arial" w:hAnsi="Arial" w:cs="Arial"/>
          <w:i/>
          <w:color w:val="800080"/>
          <w:sz w:val="21"/>
          <w:szCs w:val="21"/>
        </w:rPr>
        <w:t xml:space="preserve">who </w:t>
      </w:r>
      <w:r w:rsidRPr="003B5A7E">
        <w:rPr>
          <w:rFonts w:ascii="Arial" w:hAnsi="Arial" w:cs="Arial"/>
          <w:i/>
          <w:color w:val="800080"/>
          <w:sz w:val="21"/>
          <w:szCs w:val="21"/>
        </w:rPr>
        <w:t xml:space="preserve">require HFA as part of mandated treatment or service plans (e.g., child welfare, court systems, substance abuse treatment facilities, etc.). HFA does not have authority to prevent this type of </w:t>
      </w:r>
      <w:hyperlink w:anchor="a_areferral" w:history="1">
        <w:r w:rsidR="00AD5C14" w:rsidRPr="003B5A7E">
          <w:rPr>
            <w:rStyle w:val="Hyperlink"/>
            <w:rFonts w:ascii="Arial" w:hAnsi="Arial" w:cs="Arial"/>
            <w:i/>
            <w:sz w:val="21"/>
            <w:szCs w:val="21"/>
          </w:rPr>
          <w:t>referral</w:t>
        </w:r>
      </w:hyperlink>
      <w:r w:rsidRPr="003B5A7E">
        <w:rPr>
          <w:rFonts w:ascii="Arial" w:hAnsi="Arial" w:cs="Arial"/>
          <w:i/>
          <w:color w:val="800080"/>
          <w:sz w:val="21"/>
          <w:szCs w:val="21"/>
        </w:rPr>
        <w:t xml:space="preserve">, however must be certain to clarify with families that regardless of the intent of the referral entity, HFA services are </w:t>
      </w:r>
      <w:hyperlink w:anchor="a_aabookmark" w:history="1">
        <w:r w:rsidR="003D5011" w:rsidRPr="003B5A7E">
          <w:rPr>
            <w:rStyle w:val="Hyperlink"/>
            <w:bCs/>
            <w:i/>
            <w:iCs/>
          </w:rPr>
          <w:t>voluntary</w:t>
        </w:r>
      </w:hyperlink>
      <w:r w:rsidRPr="003B5A7E">
        <w:rPr>
          <w:rFonts w:ascii="Arial" w:hAnsi="Arial" w:cs="Arial"/>
          <w:i/>
          <w:color w:val="800080"/>
          <w:sz w:val="21"/>
          <w:szCs w:val="21"/>
        </w:rPr>
        <w:t xml:space="preserve"> and families may end services at any time.  </w:t>
      </w:r>
    </w:p>
    <w:p w14:paraId="2AF5EAD2" w14:textId="77777777" w:rsidR="00FD2970" w:rsidRPr="003B5A7E" w:rsidRDefault="00FD2970" w:rsidP="00FD1B5A">
      <w:pPr>
        <w:pStyle w:val="Header"/>
        <w:tabs>
          <w:tab w:val="clear" w:pos="4320"/>
          <w:tab w:val="clear" w:pos="8640"/>
        </w:tabs>
        <w:ind w:left="1530" w:hanging="810"/>
        <w:jc w:val="both"/>
        <w:rPr>
          <w:rFonts w:ascii="Arial" w:hAnsi="Arial" w:cs="Arial"/>
          <w:i/>
          <w:color w:val="800080"/>
          <w:sz w:val="21"/>
          <w:szCs w:val="21"/>
        </w:rPr>
      </w:pPr>
    </w:p>
    <w:p w14:paraId="417CB206" w14:textId="2AD232E8" w:rsidR="00FD2970" w:rsidRPr="003B5A7E" w:rsidRDefault="00FD2970" w:rsidP="0092740E">
      <w:pPr>
        <w:pStyle w:val="Header"/>
        <w:tabs>
          <w:tab w:val="clear" w:pos="4320"/>
          <w:tab w:val="clear" w:pos="8640"/>
        </w:tabs>
        <w:ind w:left="1530"/>
        <w:jc w:val="both"/>
        <w:rPr>
          <w:rFonts w:ascii="Arial" w:hAnsi="Arial" w:cs="Arial"/>
          <w:i/>
          <w:color w:val="800080"/>
          <w:sz w:val="21"/>
          <w:szCs w:val="21"/>
        </w:rPr>
      </w:pPr>
      <w:r w:rsidRPr="003B5A7E">
        <w:rPr>
          <w:rFonts w:ascii="Arial" w:hAnsi="Arial" w:cs="Arial"/>
          <w:i/>
          <w:color w:val="800080"/>
          <w:sz w:val="21"/>
          <w:szCs w:val="21"/>
        </w:rPr>
        <w:t>Add</w:t>
      </w:r>
      <w:r w:rsidR="00B8163F" w:rsidRPr="003B5A7E">
        <w:rPr>
          <w:rFonts w:ascii="Arial" w:hAnsi="Arial" w:cs="Arial"/>
          <w:i/>
          <w:color w:val="800080"/>
          <w:sz w:val="21"/>
          <w:szCs w:val="21"/>
        </w:rPr>
        <w:t>itionally, when the site enrolls families already open</w:t>
      </w:r>
      <w:r w:rsidR="00DD190D" w:rsidRPr="003B5A7E">
        <w:rPr>
          <w:rFonts w:ascii="Arial" w:hAnsi="Arial" w:cs="Arial"/>
          <w:i/>
          <w:color w:val="800080"/>
          <w:sz w:val="21"/>
          <w:szCs w:val="21"/>
        </w:rPr>
        <w:t xml:space="preserve"> and active with child welfare</w:t>
      </w:r>
      <w:r w:rsidR="00B8163F" w:rsidRPr="003B5A7E">
        <w:rPr>
          <w:rFonts w:ascii="Arial" w:hAnsi="Arial" w:cs="Arial"/>
          <w:i/>
          <w:color w:val="800080"/>
          <w:sz w:val="21"/>
          <w:szCs w:val="21"/>
        </w:rPr>
        <w:t xml:space="preserve"> (CPS), HFA staff are</w:t>
      </w:r>
      <w:r w:rsidRPr="003B5A7E">
        <w:rPr>
          <w:rFonts w:ascii="Arial" w:hAnsi="Arial" w:cs="Arial"/>
          <w:i/>
          <w:color w:val="800080"/>
          <w:sz w:val="21"/>
          <w:szCs w:val="21"/>
        </w:rPr>
        <w:t xml:space="preserve"> not </w:t>
      </w:r>
      <w:r w:rsidR="00B8163F" w:rsidRPr="003B5A7E">
        <w:rPr>
          <w:rFonts w:ascii="Arial" w:hAnsi="Arial" w:cs="Arial"/>
          <w:i/>
          <w:color w:val="800080"/>
          <w:sz w:val="21"/>
          <w:szCs w:val="21"/>
        </w:rPr>
        <w:t xml:space="preserve">to </w:t>
      </w:r>
      <w:hyperlink w:anchor="A_Address_Monitor" w:history="1">
        <w:r w:rsidR="00602098" w:rsidRPr="003B5A7E">
          <w:rPr>
            <w:rStyle w:val="Hyperlink"/>
            <w:rFonts w:ascii="Arial" w:hAnsi="Arial" w:cs="Arial"/>
            <w:i/>
            <w:sz w:val="21"/>
            <w:szCs w:val="21"/>
          </w:rPr>
          <w:t>monitor</w:t>
        </w:r>
      </w:hyperlink>
      <w:r w:rsidRPr="003B5A7E">
        <w:rPr>
          <w:rFonts w:ascii="Arial" w:hAnsi="Arial" w:cs="Arial"/>
          <w:i/>
          <w:color w:val="800080"/>
          <w:sz w:val="21"/>
          <w:szCs w:val="21"/>
        </w:rPr>
        <w:t xml:space="preserve"> family’s progress o</w:t>
      </w:r>
      <w:r w:rsidR="00B8163F" w:rsidRPr="003B5A7E">
        <w:rPr>
          <w:rFonts w:ascii="Arial" w:hAnsi="Arial" w:cs="Arial"/>
          <w:i/>
          <w:color w:val="800080"/>
          <w:sz w:val="21"/>
          <w:szCs w:val="21"/>
        </w:rPr>
        <w:t>n behalf of CPS or the court</w:t>
      </w:r>
      <w:r w:rsidRPr="003B5A7E">
        <w:rPr>
          <w:rFonts w:ascii="Arial" w:hAnsi="Arial" w:cs="Arial"/>
          <w:i/>
          <w:color w:val="800080"/>
          <w:sz w:val="21"/>
          <w:szCs w:val="21"/>
        </w:rPr>
        <w:t xml:space="preserve">.  Sharing of </w:t>
      </w:r>
      <w:r w:rsidR="00B8163F" w:rsidRPr="003B5A7E">
        <w:rPr>
          <w:rFonts w:ascii="Arial" w:hAnsi="Arial" w:cs="Arial"/>
          <w:i/>
          <w:color w:val="800080"/>
          <w:sz w:val="21"/>
          <w:szCs w:val="21"/>
        </w:rPr>
        <w:t xml:space="preserve">family service </w:t>
      </w:r>
      <w:r w:rsidRPr="003B5A7E">
        <w:rPr>
          <w:rFonts w:ascii="Arial" w:hAnsi="Arial" w:cs="Arial"/>
          <w:i/>
          <w:color w:val="800080"/>
          <w:sz w:val="21"/>
          <w:szCs w:val="21"/>
        </w:rPr>
        <w:t>information with ch</w:t>
      </w:r>
      <w:r w:rsidR="00B8163F" w:rsidRPr="003B5A7E">
        <w:rPr>
          <w:rFonts w:ascii="Arial" w:hAnsi="Arial" w:cs="Arial"/>
          <w:i/>
          <w:color w:val="800080"/>
          <w:sz w:val="21"/>
          <w:szCs w:val="21"/>
        </w:rPr>
        <w:t xml:space="preserve">ild welfare </w:t>
      </w:r>
      <w:r w:rsidR="00320AF9" w:rsidRPr="003B5A7E">
        <w:rPr>
          <w:rFonts w:ascii="Arial" w:hAnsi="Arial" w:cs="Arial"/>
          <w:i/>
          <w:color w:val="800080"/>
          <w:sz w:val="21"/>
          <w:szCs w:val="21"/>
        </w:rPr>
        <w:t>or</w:t>
      </w:r>
      <w:r w:rsidR="00B8163F" w:rsidRPr="003B5A7E">
        <w:rPr>
          <w:rFonts w:ascii="Arial" w:hAnsi="Arial" w:cs="Arial"/>
          <w:i/>
          <w:color w:val="800080"/>
          <w:sz w:val="21"/>
          <w:szCs w:val="21"/>
        </w:rPr>
        <w:t xml:space="preserve"> the court system</w:t>
      </w:r>
      <w:r w:rsidRPr="003B5A7E">
        <w:rPr>
          <w:rFonts w:ascii="Arial" w:hAnsi="Arial" w:cs="Arial"/>
          <w:i/>
          <w:color w:val="800080"/>
          <w:sz w:val="21"/>
          <w:szCs w:val="21"/>
        </w:rPr>
        <w:t xml:space="preserve"> is bound by the confidentiality requirements of HFA and informed consent </w:t>
      </w:r>
      <w:r w:rsidR="00DD190D" w:rsidRPr="003B5A7E">
        <w:rPr>
          <w:rFonts w:ascii="Arial" w:hAnsi="Arial" w:cs="Arial"/>
          <w:i/>
          <w:color w:val="800080"/>
          <w:sz w:val="21"/>
          <w:szCs w:val="21"/>
        </w:rPr>
        <w:t xml:space="preserve">(unless subpoenaed) </w:t>
      </w:r>
      <w:r w:rsidR="001331D8" w:rsidRPr="003B5A7E">
        <w:rPr>
          <w:rFonts w:ascii="Arial" w:hAnsi="Arial" w:cs="Arial"/>
          <w:i/>
          <w:color w:val="800080"/>
          <w:sz w:val="21"/>
          <w:szCs w:val="21"/>
        </w:rPr>
        <w:t xml:space="preserve">which </w:t>
      </w:r>
      <w:r w:rsidRPr="003B5A7E">
        <w:rPr>
          <w:rFonts w:ascii="Arial" w:hAnsi="Arial" w:cs="Arial"/>
          <w:i/>
          <w:color w:val="800080"/>
          <w:sz w:val="21"/>
          <w:szCs w:val="21"/>
        </w:rPr>
        <w:t>indicates precisely what information is to be shared.  Additionally, it may be important to inform families that sharing such information may not always be help</w:t>
      </w:r>
      <w:r w:rsidR="0092740E" w:rsidRPr="003B5A7E">
        <w:rPr>
          <w:rFonts w:ascii="Arial" w:hAnsi="Arial" w:cs="Arial"/>
          <w:i/>
          <w:color w:val="800080"/>
          <w:sz w:val="21"/>
          <w:szCs w:val="21"/>
        </w:rPr>
        <w:t xml:space="preserve">ful to the family’s situation. </w:t>
      </w:r>
    </w:p>
    <w:p w14:paraId="67C67794" w14:textId="77777777" w:rsidR="00FD2970" w:rsidRPr="003B5A7E" w:rsidRDefault="00FD2970" w:rsidP="00FD1B5A">
      <w:pPr>
        <w:shd w:val="pct10" w:color="000000" w:fill="FFFFFF"/>
        <w:tabs>
          <w:tab w:val="left" w:pos="1800"/>
          <w:tab w:val="left" w:pos="1890"/>
        </w:tabs>
        <w:ind w:left="1296"/>
        <w:jc w:val="both"/>
        <w:rPr>
          <w:rFonts w:ascii="Arial" w:hAnsi="Arial" w:cs="Arial"/>
          <w:sz w:val="21"/>
          <w:szCs w:val="21"/>
        </w:rPr>
      </w:pPr>
      <w:r w:rsidRPr="003B5A7E">
        <w:rPr>
          <w:rFonts w:ascii="Arial" w:hAnsi="Arial" w:cs="Arial"/>
          <w:sz w:val="21"/>
          <w:szCs w:val="21"/>
        </w:rPr>
        <w:t xml:space="preserve">3-1.B      </w:t>
      </w:r>
      <w:r w:rsidRPr="003B5A7E">
        <w:rPr>
          <w:rFonts w:ascii="Arial" w:hAnsi="Arial" w:cs="Arial"/>
          <w:sz w:val="21"/>
          <w:szCs w:val="21"/>
        </w:rPr>
        <w:tab/>
        <w:t>RATING INDICATORS</w:t>
      </w:r>
    </w:p>
    <w:p w14:paraId="43E65C15" w14:textId="77777777" w:rsidR="00FD2970" w:rsidRPr="003B5A7E" w:rsidRDefault="00FD2970" w:rsidP="00FD1B5A">
      <w:pPr>
        <w:shd w:val="pct10" w:color="000000" w:fill="FFFFFF"/>
        <w:tabs>
          <w:tab w:val="left" w:pos="1800"/>
        </w:tabs>
        <w:ind w:left="1296"/>
        <w:jc w:val="both"/>
        <w:rPr>
          <w:rFonts w:ascii="Arial" w:hAnsi="Arial" w:cs="Arial"/>
          <w:sz w:val="21"/>
          <w:szCs w:val="21"/>
        </w:rPr>
      </w:pPr>
      <w:r w:rsidRPr="003B5A7E">
        <w:rPr>
          <w:rFonts w:ascii="Arial" w:hAnsi="Arial" w:cs="Arial"/>
          <w:sz w:val="21"/>
          <w:szCs w:val="21"/>
        </w:rPr>
        <w:tab/>
      </w:r>
    </w:p>
    <w:p w14:paraId="77675A02" w14:textId="77777777" w:rsidR="00FD2970" w:rsidRPr="003B5A7E" w:rsidRDefault="00FD2970" w:rsidP="00FD1B5A">
      <w:pPr>
        <w:shd w:val="pct10" w:color="000000" w:fill="FFFFFF"/>
        <w:tabs>
          <w:tab w:val="left" w:pos="1260"/>
        </w:tabs>
        <w:ind w:left="2376"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The site practice clearly indicates services are offered to all families solely on a</w:t>
      </w:r>
    </w:p>
    <w:p w14:paraId="52F4EA66" w14:textId="77777777" w:rsidR="00FD2970" w:rsidRPr="003B5A7E" w:rsidRDefault="00FD2970" w:rsidP="00FD1B5A">
      <w:pPr>
        <w:shd w:val="pct10" w:color="000000" w:fill="FFFFFF"/>
        <w:tabs>
          <w:tab w:val="left" w:pos="1260"/>
        </w:tabs>
        <w:ind w:left="2376"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w:t>
      </w:r>
      <w:r w:rsidRPr="003B5A7E">
        <w:rPr>
          <w:rFonts w:ascii="Arial" w:hAnsi="Arial" w:cs="Arial"/>
          <w:bCs/>
          <w:iCs/>
          <w:sz w:val="21"/>
          <w:szCs w:val="21"/>
        </w:rPr>
        <w:t>voluntary</w:t>
      </w:r>
      <w:r w:rsidRPr="003B5A7E">
        <w:rPr>
          <w:rFonts w:ascii="Arial" w:hAnsi="Arial" w:cs="Arial"/>
          <w:sz w:val="21"/>
          <w:szCs w:val="21"/>
        </w:rPr>
        <w:t xml:space="preserve"> basis.</w:t>
      </w:r>
    </w:p>
    <w:p w14:paraId="18D125A5" w14:textId="77777777" w:rsidR="00FD2970" w:rsidRPr="003B5A7E" w:rsidRDefault="00FD2970" w:rsidP="00FD1B5A">
      <w:pPr>
        <w:shd w:val="pct10" w:color="000000" w:fill="FFFFFF"/>
        <w:tabs>
          <w:tab w:val="left" w:pos="1260"/>
        </w:tabs>
        <w:ind w:left="2376" w:hanging="1080"/>
        <w:jc w:val="both"/>
        <w:rPr>
          <w:rFonts w:ascii="Arial" w:hAnsi="Arial" w:cs="Arial"/>
          <w:sz w:val="21"/>
          <w:szCs w:val="21"/>
        </w:rPr>
      </w:pPr>
      <w:r w:rsidRPr="003B5A7E">
        <w:rPr>
          <w:rFonts w:ascii="Arial" w:hAnsi="Arial" w:cs="Arial"/>
          <w:sz w:val="21"/>
          <w:szCs w:val="21"/>
        </w:rPr>
        <w:t xml:space="preserve"> </w:t>
      </w:r>
      <w:r w:rsidRPr="003B5A7E">
        <w:rPr>
          <w:rFonts w:ascii="Arial" w:hAnsi="Arial" w:cs="Arial"/>
          <w:sz w:val="21"/>
          <w:szCs w:val="21"/>
        </w:rPr>
        <w:tab/>
      </w:r>
      <w:r w:rsidRPr="003B5A7E">
        <w:rPr>
          <w:rFonts w:ascii="Arial" w:hAnsi="Arial" w:cs="Arial"/>
          <w:sz w:val="21"/>
          <w:szCs w:val="21"/>
        </w:rPr>
        <w:tab/>
      </w:r>
    </w:p>
    <w:p w14:paraId="2A9DF592" w14:textId="77777777" w:rsidR="00FD2970" w:rsidRPr="003B5A7E" w:rsidRDefault="00FD2970" w:rsidP="00FD1B5A">
      <w:pPr>
        <w:shd w:val="pct10" w:color="000000" w:fill="FFFFFF"/>
        <w:tabs>
          <w:tab w:val="left" w:pos="1260"/>
        </w:tabs>
        <w:ind w:left="2376"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Past instances may have occurred when</w:t>
      </w:r>
      <w:r w:rsidRPr="003B5A7E">
        <w:rPr>
          <w:rFonts w:ascii="Arial" w:hAnsi="Arial" w:cs="Arial"/>
          <w:color w:val="FF0000"/>
          <w:sz w:val="21"/>
          <w:szCs w:val="21"/>
        </w:rPr>
        <w:t xml:space="preserve"> </w:t>
      </w:r>
      <w:r w:rsidRPr="003B5A7E">
        <w:rPr>
          <w:rFonts w:ascii="Arial" w:hAnsi="Arial" w:cs="Arial"/>
          <w:sz w:val="21"/>
          <w:szCs w:val="21"/>
        </w:rPr>
        <w:t>services were not provided voluntarily to</w:t>
      </w:r>
    </w:p>
    <w:p w14:paraId="08E2B896" w14:textId="2DFB935B" w:rsidR="00FD2970" w:rsidRPr="003B5A7E" w:rsidRDefault="00FD2970" w:rsidP="00FD1B5A">
      <w:pPr>
        <w:shd w:val="pct10" w:color="000000" w:fill="FFFFFF"/>
        <w:tabs>
          <w:tab w:val="left" w:pos="1260"/>
        </w:tabs>
        <w:ind w:left="2376"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all families; however, </w:t>
      </w:r>
      <w:hyperlink w:anchor="A_aRecent" w:history="1">
        <w:r w:rsidR="0018202D" w:rsidRPr="003B5A7E">
          <w:rPr>
            <w:rStyle w:val="Hyperlink"/>
            <w:rFonts w:ascii="Arial" w:hAnsi="Arial" w:cs="Arial"/>
            <w:b/>
            <w:sz w:val="21"/>
            <w:szCs w:val="21"/>
          </w:rPr>
          <w:t>recent practice</w:t>
        </w:r>
      </w:hyperlink>
      <w:r w:rsidRPr="003B5A7E">
        <w:rPr>
          <w:rFonts w:ascii="Arial" w:hAnsi="Arial" w:cs="Arial"/>
          <w:sz w:val="21"/>
          <w:szCs w:val="21"/>
        </w:rPr>
        <w:t xml:space="preserve"> indicates services are now offered to</w:t>
      </w:r>
    </w:p>
    <w:p w14:paraId="7CCFFE19" w14:textId="77777777" w:rsidR="00FD2970" w:rsidRPr="003B5A7E" w:rsidRDefault="00FD2970" w:rsidP="00FD1B5A">
      <w:pPr>
        <w:shd w:val="pct10" w:color="000000" w:fill="FFFFFF"/>
        <w:tabs>
          <w:tab w:val="left" w:pos="1260"/>
        </w:tabs>
        <w:ind w:left="2376"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families solely on a </w:t>
      </w:r>
      <w:r w:rsidRPr="003B5A7E">
        <w:rPr>
          <w:rFonts w:ascii="Arial" w:hAnsi="Arial" w:cs="Arial"/>
          <w:bCs/>
          <w:iCs/>
          <w:sz w:val="21"/>
          <w:szCs w:val="21"/>
        </w:rPr>
        <w:t>voluntary</w:t>
      </w:r>
      <w:r w:rsidRPr="003B5A7E">
        <w:rPr>
          <w:rFonts w:ascii="Arial" w:hAnsi="Arial" w:cs="Arial"/>
          <w:sz w:val="21"/>
          <w:szCs w:val="21"/>
        </w:rPr>
        <w:t xml:space="preserve"> basis. </w:t>
      </w:r>
    </w:p>
    <w:p w14:paraId="5253FA58" w14:textId="77777777" w:rsidR="00FD2970" w:rsidRPr="003B5A7E" w:rsidRDefault="00FD2970" w:rsidP="00FD1B5A">
      <w:pPr>
        <w:shd w:val="pct10" w:color="000000" w:fill="FFFFFF"/>
        <w:tabs>
          <w:tab w:val="left" w:pos="1260"/>
        </w:tabs>
        <w:ind w:left="2376" w:hanging="1080"/>
        <w:jc w:val="both"/>
        <w:rPr>
          <w:rFonts w:ascii="Arial" w:hAnsi="Arial" w:cs="Arial"/>
          <w:sz w:val="21"/>
          <w:szCs w:val="21"/>
        </w:rPr>
      </w:pPr>
    </w:p>
    <w:p w14:paraId="7AB7E625" w14:textId="5D3E3C23" w:rsidR="00FD2970" w:rsidRPr="003B5A7E" w:rsidRDefault="00FD2970" w:rsidP="00FD1B5A">
      <w:pPr>
        <w:shd w:val="pct10" w:color="000000" w:fill="FFFFFF"/>
        <w:tabs>
          <w:tab w:val="left" w:pos="1260"/>
        </w:tabs>
        <w:ind w:left="2376" w:hanging="1080"/>
        <w:jc w:val="both"/>
        <w:rPr>
          <w:rFonts w:ascii="Arial" w:hAnsi="Arial" w:cs="Arial"/>
          <w:bCs/>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Cs/>
          <w:sz w:val="21"/>
          <w:szCs w:val="21"/>
        </w:rPr>
        <w:t xml:space="preserve">There are instances in which services are not </w:t>
      </w:r>
      <w:r w:rsidR="00C64AA4" w:rsidRPr="003B5A7E">
        <w:rPr>
          <w:rFonts w:ascii="Arial" w:hAnsi="Arial" w:cs="Arial"/>
          <w:bCs/>
          <w:sz w:val="21"/>
          <w:szCs w:val="21"/>
        </w:rPr>
        <w:t xml:space="preserve">yet </w:t>
      </w:r>
      <w:r w:rsidRPr="003B5A7E">
        <w:rPr>
          <w:rFonts w:ascii="Arial" w:hAnsi="Arial" w:cs="Arial"/>
          <w:bCs/>
          <w:sz w:val="21"/>
          <w:szCs w:val="21"/>
        </w:rPr>
        <w:t>provided voluntarily.</w:t>
      </w:r>
    </w:p>
    <w:p w14:paraId="7C051405" w14:textId="77777777" w:rsidR="00FD2970" w:rsidRPr="003B5A7E" w:rsidRDefault="00FD2970" w:rsidP="00FD1B5A">
      <w:pPr>
        <w:shd w:val="pct10" w:color="000000" w:fill="FFFFFF"/>
        <w:tabs>
          <w:tab w:val="left" w:pos="1260"/>
        </w:tabs>
        <w:ind w:left="2376" w:hanging="1080"/>
        <w:jc w:val="both"/>
        <w:rPr>
          <w:rFonts w:ascii="Arial" w:hAnsi="Arial" w:cs="Arial"/>
          <w:bCs/>
          <w:sz w:val="21"/>
          <w:szCs w:val="21"/>
        </w:rPr>
      </w:pPr>
    </w:p>
    <w:p w14:paraId="69DE0A4F" w14:textId="77777777" w:rsidR="00FD2970" w:rsidRPr="003B5A7E" w:rsidRDefault="00FD2970" w:rsidP="00FD1B5A">
      <w:pPr>
        <w:pStyle w:val="Header"/>
        <w:tabs>
          <w:tab w:val="clear" w:pos="4320"/>
          <w:tab w:val="clear" w:pos="8640"/>
        </w:tabs>
        <w:ind w:left="2448"/>
        <w:jc w:val="both"/>
        <w:rPr>
          <w:rFonts w:ascii="Arial" w:hAnsi="Arial" w:cs="Arial"/>
          <w:color w:val="FF0000"/>
          <w:sz w:val="21"/>
          <w:szCs w:val="21"/>
        </w:rPr>
      </w:pPr>
    </w:p>
    <w:p w14:paraId="063E7AB4" w14:textId="46D2F49E" w:rsidR="00FD2970" w:rsidRPr="003B5A7E" w:rsidRDefault="0051534B" w:rsidP="0051534B">
      <w:pPr>
        <w:pStyle w:val="Heading2"/>
        <w:rPr>
          <w:strike/>
          <w:color w:val="0000FF"/>
          <w:u w:val="single"/>
        </w:rPr>
      </w:pPr>
      <w:r w:rsidRPr="003B5A7E">
        <w:t>3-2.</w:t>
      </w:r>
      <w:r w:rsidR="00FD2970" w:rsidRPr="003B5A7E">
        <w:tab/>
      </w:r>
      <w:r w:rsidR="00FD2970" w:rsidRPr="003B5A7E">
        <w:rPr>
          <w:b w:val="0"/>
          <w:bCs/>
          <w:iCs/>
        </w:rPr>
        <w:t>Staff</w:t>
      </w:r>
      <w:r w:rsidR="00FD2970" w:rsidRPr="003B5A7E">
        <w:rPr>
          <w:b w:val="0"/>
        </w:rPr>
        <w:t xml:space="preserve"> utilizes positive methods to build family trust and engage/enroll new families.</w:t>
      </w:r>
    </w:p>
    <w:p w14:paraId="25F6047D" w14:textId="77777777" w:rsidR="00FD2970" w:rsidRPr="003B5A7E" w:rsidRDefault="00FD2970" w:rsidP="00FD1B5A">
      <w:pPr>
        <w:ind w:left="1440" w:hanging="720"/>
        <w:jc w:val="both"/>
        <w:rPr>
          <w:rFonts w:ascii="Arial" w:hAnsi="Arial" w:cs="Arial"/>
          <w:b/>
          <w:sz w:val="21"/>
          <w:szCs w:val="21"/>
        </w:rPr>
      </w:pPr>
    </w:p>
    <w:p w14:paraId="6A16F29E" w14:textId="609ABDF2" w:rsidR="00FD2970" w:rsidRPr="003B5A7E" w:rsidRDefault="00FB422E" w:rsidP="00FB422E">
      <w:pPr>
        <w:pStyle w:val="Heading3"/>
      </w:pPr>
      <w:bookmarkStart w:id="149" w:name="_3-2.A_The_site"/>
      <w:bookmarkEnd w:id="149"/>
      <w:r w:rsidRPr="003B5A7E">
        <w:t>3-2.A</w:t>
      </w:r>
      <w:r w:rsidR="00FD2970" w:rsidRPr="003B5A7E">
        <w:tab/>
      </w:r>
      <w:bookmarkStart w:id="150" w:name="Three2A"/>
      <w:bookmarkEnd w:id="150"/>
      <w:r w:rsidR="00FD2970" w:rsidRPr="003B5A7E">
        <w:rPr>
          <w:b w:val="0"/>
        </w:rPr>
        <w:t xml:space="preserve">The site has </w:t>
      </w:r>
      <w:r w:rsidR="00FD2970" w:rsidRPr="003B5A7E">
        <w:rPr>
          <w:b w:val="0"/>
          <w:bCs/>
          <w:iCs/>
        </w:rPr>
        <w:t>policy</w:t>
      </w:r>
      <w:r w:rsidR="00FD2970" w:rsidRPr="003B5A7E">
        <w:rPr>
          <w:b w:val="0"/>
        </w:rPr>
        <w:t xml:space="preserve"> </w:t>
      </w:r>
      <w:r w:rsidR="00FD2970" w:rsidRPr="003B5A7E">
        <w:rPr>
          <w:b w:val="0"/>
          <w:bCs/>
          <w:iCs/>
        </w:rPr>
        <w:t>and procedures</w:t>
      </w:r>
      <w:r w:rsidR="00FD2970" w:rsidRPr="003B5A7E">
        <w:rPr>
          <w:b w:val="0"/>
        </w:rPr>
        <w:t xml:space="preserve"> specifying a variety of positive methods to build family trust and engage new families</w:t>
      </w:r>
      <w:r w:rsidR="000D48D5" w:rsidRPr="003B5A7E">
        <w:rPr>
          <w:b w:val="0"/>
        </w:rPr>
        <w:t xml:space="preserve"> in</w:t>
      </w:r>
      <w:r w:rsidR="00FD2970" w:rsidRPr="003B5A7E">
        <w:rPr>
          <w:b w:val="0"/>
        </w:rPr>
        <w:t xml:space="preserve"> services.</w:t>
      </w:r>
    </w:p>
    <w:p w14:paraId="0D6694FB" w14:textId="77777777" w:rsidR="00FD2970" w:rsidRPr="003B5A7E" w:rsidRDefault="00FD2970" w:rsidP="00FD1B5A">
      <w:pPr>
        <w:ind w:left="1440" w:hanging="720"/>
        <w:jc w:val="both"/>
        <w:rPr>
          <w:rFonts w:ascii="Arial" w:hAnsi="Arial" w:cs="Arial"/>
          <w:sz w:val="21"/>
          <w:szCs w:val="21"/>
        </w:rPr>
      </w:pPr>
    </w:p>
    <w:p w14:paraId="336E2525" w14:textId="5F2A1F9A" w:rsidR="00FD2970" w:rsidRPr="003B5A7E" w:rsidRDefault="00FD2970" w:rsidP="00FD1B5A">
      <w:pPr>
        <w:ind w:left="1440" w:hanging="720"/>
        <w:jc w:val="both"/>
        <w:rPr>
          <w:rFonts w:ascii="Arial" w:hAnsi="Arial" w:cs="Arial"/>
          <w:i/>
          <w:color w:val="7030A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This standard reflects the need for staff to </w:t>
      </w:r>
      <w:r w:rsidRPr="003B5A7E">
        <w:rPr>
          <w:rFonts w:ascii="Arial" w:hAnsi="Arial" w:cs="Arial"/>
          <w:i/>
          <w:color w:val="7030A0"/>
          <w:sz w:val="21"/>
          <w:szCs w:val="21"/>
        </w:rPr>
        <w:t>reach out to families and</w:t>
      </w:r>
      <w:r w:rsidRPr="003B5A7E">
        <w:rPr>
          <w:rFonts w:ascii="Arial" w:hAnsi="Arial" w:cs="Arial"/>
          <w:i/>
          <w:color w:val="FF0000"/>
          <w:sz w:val="21"/>
          <w:szCs w:val="21"/>
        </w:rPr>
        <w:t xml:space="preserve"> </w:t>
      </w:r>
      <w:r w:rsidRPr="003B5A7E">
        <w:rPr>
          <w:rFonts w:ascii="Arial" w:hAnsi="Arial" w:cs="Arial"/>
          <w:i/>
          <w:color w:val="800080"/>
          <w:sz w:val="21"/>
          <w:szCs w:val="21"/>
        </w:rPr>
        <w:t xml:space="preserve">utilize trust-building methods </w:t>
      </w:r>
      <w:r w:rsidR="003A171D" w:rsidRPr="003B5A7E">
        <w:rPr>
          <w:rFonts w:ascii="Arial" w:hAnsi="Arial" w:cs="Arial"/>
          <w:i/>
          <w:color w:val="800080"/>
          <w:sz w:val="21"/>
          <w:szCs w:val="21"/>
        </w:rPr>
        <w:t>and tools, including supervision</w:t>
      </w:r>
      <w:r w:rsidRPr="003B5A7E">
        <w:rPr>
          <w:rFonts w:ascii="Arial" w:hAnsi="Arial" w:cs="Arial"/>
          <w:i/>
          <w:color w:val="800080"/>
          <w:sz w:val="21"/>
          <w:szCs w:val="21"/>
        </w:rPr>
        <w:t xml:space="preserve"> support, when establishing relationships with families. </w:t>
      </w:r>
      <w:r w:rsidRPr="003B5A7E">
        <w:rPr>
          <w:rFonts w:ascii="Arial" w:hAnsi="Arial" w:cs="Arial"/>
          <w:i/>
          <w:color w:val="7030A0"/>
          <w:sz w:val="21"/>
          <w:szCs w:val="21"/>
        </w:rPr>
        <w:t>When parents have experienced unresolved early childhood trauma, their sense of whether people are safe, predictable, and pleasurable may be compromised.  As a result, families may be reluctant to accept services and may struggle to develop healthy, trusting relationships.</w:t>
      </w:r>
      <w:r w:rsidRPr="003B5A7E">
        <w:rPr>
          <w:rFonts w:ascii="Arial" w:hAnsi="Arial" w:cs="Arial"/>
          <w:i/>
          <w:color w:val="FF0000"/>
          <w:sz w:val="21"/>
          <w:szCs w:val="21"/>
        </w:rPr>
        <w:t xml:space="preserve"> </w:t>
      </w:r>
      <w:r w:rsidRPr="003B5A7E">
        <w:rPr>
          <w:rFonts w:ascii="Arial" w:hAnsi="Arial" w:cs="Arial"/>
          <w:i/>
          <w:color w:val="800080"/>
          <w:sz w:val="21"/>
          <w:szCs w:val="21"/>
        </w:rPr>
        <w:t xml:space="preserve">Therefore, site staff must identify positive ways to establish a relationship with a </w:t>
      </w:r>
      <w:r w:rsidR="000D48D5" w:rsidRPr="003B5A7E">
        <w:rPr>
          <w:rFonts w:ascii="Arial" w:hAnsi="Arial" w:cs="Arial"/>
          <w:i/>
          <w:color w:val="800080"/>
          <w:sz w:val="21"/>
          <w:szCs w:val="21"/>
        </w:rPr>
        <w:t>family</w:t>
      </w:r>
      <w:r w:rsidRPr="003B5A7E">
        <w:rPr>
          <w:rFonts w:ascii="Arial" w:hAnsi="Arial" w:cs="Arial"/>
          <w:i/>
          <w:color w:val="800080"/>
          <w:sz w:val="21"/>
          <w:szCs w:val="21"/>
        </w:rPr>
        <w:t xml:space="preserve">.  Utilizing a </w:t>
      </w:r>
      <w:hyperlink w:anchor="a_Family_Centered" w:history="1">
        <w:r w:rsidRPr="003B5A7E">
          <w:rPr>
            <w:rStyle w:val="Hyperlink"/>
            <w:rFonts w:ascii="Arial" w:hAnsi="Arial" w:cs="Arial"/>
            <w:i/>
            <w:sz w:val="21"/>
            <w:szCs w:val="21"/>
          </w:rPr>
          <w:t>family centered</w:t>
        </w:r>
      </w:hyperlink>
      <w:r w:rsidRPr="003B5A7E">
        <w:rPr>
          <w:rFonts w:ascii="Arial" w:hAnsi="Arial" w:cs="Arial"/>
          <w:i/>
          <w:color w:val="800080"/>
          <w:sz w:val="21"/>
          <w:szCs w:val="21"/>
        </w:rPr>
        <w:t xml:space="preserve"> approach allows staff to focus on what is important to the family. Supervision is an excellent place to strategize ways to build trust and engage families</w:t>
      </w:r>
      <w:r w:rsidRPr="003B5A7E">
        <w:rPr>
          <w:rFonts w:ascii="Arial" w:hAnsi="Arial" w:cs="Arial"/>
          <w:i/>
          <w:color w:val="FF0000"/>
          <w:sz w:val="21"/>
          <w:szCs w:val="21"/>
        </w:rPr>
        <w:t xml:space="preserve">. </w:t>
      </w:r>
      <w:r w:rsidRPr="003B5A7E">
        <w:rPr>
          <w:rFonts w:ascii="Arial" w:hAnsi="Arial" w:cs="Arial"/>
          <w:b/>
          <w:i/>
          <w:color w:val="7030A0"/>
          <w:sz w:val="21"/>
          <w:szCs w:val="21"/>
        </w:rPr>
        <w:t>Please note:</w:t>
      </w:r>
      <w:r w:rsidRPr="003B5A7E">
        <w:rPr>
          <w:rFonts w:ascii="Arial" w:hAnsi="Arial" w:cs="Arial"/>
          <w:i/>
          <w:color w:val="7030A0"/>
          <w:sz w:val="21"/>
          <w:szCs w:val="21"/>
        </w:rPr>
        <w:t xml:space="preserve">  This standard applies to families who have not yet received a </w:t>
      </w:r>
      <w:hyperlink w:anchor="a_firsthomevisit" w:history="1">
        <w:r w:rsidR="00A3063E" w:rsidRPr="003B5A7E">
          <w:rPr>
            <w:rStyle w:val="Hyperlink"/>
            <w:rFonts w:ascii="Arial" w:hAnsi="Arial" w:cs="Arial"/>
            <w:i/>
            <w:sz w:val="21"/>
            <w:szCs w:val="21"/>
          </w:rPr>
          <w:t>first home visit</w:t>
        </w:r>
      </w:hyperlink>
      <w:r w:rsidRPr="003B5A7E">
        <w:rPr>
          <w:rFonts w:ascii="Arial" w:hAnsi="Arial" w:cs="Arial"/>
          <w:i/>
          <w:color w:val="7030A0"/>
          <w:sz w:val="21"/>
          <w:szCs w:val="21"/>
        </w:rPr>
        <w:t xml:space="preserve"> (i.e., subsequent to the site offering services), and is not to be confused with creative outreach expectations which occur after the family has received a </w:t>
      </w:r>
      <w:hyperlink w:anchor="a_firsthomevisit" w:history="1">
        <w:r w:rsidR="00A3063E" w:rsidRPr="003B5A7E">
          <w:rPr>
            <w:rStyle w:val="Hyperlink"/>
            <w:rFonts w:ascii="Arial" w:hAnsi="Arial" w:cs="Arial"/>
            <w:i/>
            <w:sz w:val="21"/>
            <w:szCs w:val="21"/>
          </w:rPr>
          <w:t>first home visit</w:t>
        </w:r>
      </w:hyperlink>
      <w:r w:rsidRPr="003B5A7E">
        <w:rPr>
          <w:rFonts w:ascii="Arial" w:hAnsi="Arial" w:cs="Arial"/>
          <w:i/>
          <w:color w:val="7030A0"/>
          <w:sz w:val="21"/>
          <w:szCs w:val="21"/>
        </w:rPr>
        <w:t xml:space="preserve"> (Standard 3-3).  </w:t>
      </w:r>
    </w:p>
    <w:p w14:paraId="2393CC9E" w14:textId="77777777" w:rsidR="00FD2970" w:rsidRPr="003B5A7E" w:rsidRDefault="00FD2970" w:rsidP="00FD1B5A">
      <w:pPr>
        <w:ind w:left="1440" w:hanging="720"/>
        <w:jc w:val="both"/>
        <w:rPr>
          <w:rFonts w:ascii="Arial" w:hAnsi="Arial" w:cs="Arial"/>
          <w:i/>
          <w:color w:val="800080"/>
          <w:sz w:val="21"/>
          <w:szCs w:val="21"/>
        </w:rPr>
      </w:pPr>
    </w:p>
    <w:p w14:paraId="781D8A82" w14:textId="77777777" w:rsidR="00FD2970" w:rsidRPr="003B5A7E" w:rsidRDefault="00FD2970" w:rsidP="00FD1B5A">
      <w:pPr>
        <w:shd w:val="pct10" w:color="000000" w:fill="FFFFFF"/>
        <w:tabs>
          <w:tab w:val="left" w:pos="2520"/>
        </w:tabs>
        <w:ind w:left="1440"/>
        <w:jc w:val="both"/>
        <w:rPr>
          <w:rFonts w:ascii="Arial" w:hAnsi="Arial" w:cs="Arial"/>
          <w:sz w:val="21"/>
          <w:szCs w:val="21"/>
        </w:rPr>
      </w:pPr>
      <w:r w:rsidRPr="003B5A7E">
        <w:rPr>
          <w:rFonts w:ascii="Arial" w:hAnsi="Arial" w:cs="Arial"/>
          <w:sz w:val="21"/>
          <w:szCs w:val="21"/>
        </w:rPr>
        <w:t>3-2.A</w:t>
      </w:r>
      <w:r w:rsidRPr="003B5A7E">
        <w:rPr>
          <w:rFonts w:ascii="Arial" w:hAnsi="Arial" w:cs="Arial"/>
          <w:sz w:val="21"/>
          <w:szCs w:val="21"/>
        </w:rPr>
        <w:tab/>
        <w:t>RATING INDICATORS</w:t>
      </w:r>
    </w:p>
    <w:p w14:paraId="20579783" w14:textId="77777777" w:rsidR="00FD2970" w:rsidRPr="003B5A7E" w:rsidRDefault="00FD2970" w:rsidP="00FD1B5A">
      <w:pPr>
        <w:shd w:val="pct10" w:color="000000" w:fill="FFFFFF"/>
        <w:ind w:left="1440"/>
        <w:jc w:val="both"/>
        <w:rPr>
          <w:rFonts w:ascii="Arial" w:hAnsi="Arial" w:cs="Arial"/>
          <w:sz w:val="21"/>
          <w:szCs w:val="21"/>
        </w:rPr>
      </w:pPr>
      <w:r w:rsidRPr="003B5A7E">
        <w:rPr>
          <w:rFonts w:ascii="Arial" w:hAnsi="Arial" w:cs="Arial"/>
          <w:sz w:val="21"/>
          <w:szCs w:val="21"/>
        </w:rPr>
        <w:t xml:space="preserve"> </w:t>
      </w:r>
      <w:r w:rsidRPr="003B5A7E">
        <w:rPr>
          <w:rFonts w:ascii="Arial" w:hAnsi="Arial" w:cs="Arial"/>
          <w:sz w:val="21"/>
          <w:szCs w:val="21"/>
        </w:rPr>
        <w:tab/>
      </w:r>
      <w:r w:rsidRPr="003B5A7E">
        <w:rPr>
          <w:rFonts w:ascii="Arial" w:hAnsi="Arial" w:cs="Arial"/>
          <w:sz w:val="21"/>
          <w:szCs w:val="21"/>
        </w:rPr>
        <w:tab/>
      </w:r>
    </w:p>
    <w:p w14:paraId="5B5C40D9" w14:textId="77777777" w:rsidR="00FD2970" w:rsidRPr="003B5A7E" w:rsidRDefault="00FD2970" w:rsidP="00FD1B5A">
      <w:pPr>
        <w:pStyle w:val="BodyTextIndent2"/>
        <w:tabs>
          <w:tab w:val="clear" w:pos="90"/>
          <w:tab w:val="left" w:pos="1980"/>
        </w:tabs>
        <w:rPr>
          <w:rFonts w:cs="Arial"/>
          <w:strike w:val="0"/>
          <w:sz w:val="21"/>
          <w:szCs w:val="21"/>
        </w:rPr>
      </w:pPr>
      <w:r w:rsidRPr="003B5A7E">
        <w:rPr>
          <w:rFonts w:cs="Arial"/>
          <w:strike w:val="0"/>
          <w:sz w:val="21"/>
          <w:szCs w:val="21"/>
        </w:rPr>
        <w:t>3</w:t>
      </w:r>
      <w:r w:rsidRPr="003B5A7E">
        <w:rPr>
          <w:rFonts w:cs="Arial"/>
          <w:strike w:val="0"/>
          <w:sz w:val="21"/>
          <w:szCs w:val="21"/>
        </w:rPr>
        <w:tab/>
        <w:t>-</w:t>
      </w:r>
      <w:r w:rsidRPr="003B5A7E">
        <w:rPr>
          <w:rFonts w:cs="Arial"/>
          <w:strike w:val="0"/>
          <w:sz w:val="21"/>
          <w:szCs w:val="21"/>
        </w:rPr>
        <w:tab/>
        <w:t>No 3 rating indicator for 3-2.A.</w:t>
      </w:r>
    </w:p>
    <w:p w14:paraId="7D30B0E0" w14:textId="77777777" w:rsidR="00FD2970" w:rsidRPr="003B5A7E" w:rsidRDefault="00FD2970" w:rsidP="00FD1B5A">
      <w:pPr>
        <w:shd w:val="pct10" w:color="000000" w:fill="FFFFFF"/>
        <w:tabs>
          <w:tab w:val="left" w:pos="1980"/>
        </w:tabs>
        <w:ind w:left="2520" w:hanging="1080"/>
        <w:jc w:val="both"/>
        <w:rPr>
          <w:rFonts w:ascii="Arial" w:hAnsi="Arial" w:cs="Arial"/>
          <w:sz w:val="21"/>
          <w:szCs w:val="21"/>
        </w:rPr>
      </w:pPr>
    </w:p>
    <w:p w14:paraId="4FFE7EBB" w14:textId="4354C766" w:rsidR="00FD2970" w:rsidRPr="003B5A7E" w:rsidRDefault="00FD2970" w:rsidP="00FD1B5A">
      <w:pPr>
        <w:pStyle w:val="BodyTextIndent2"/>
        <w:tabs>
          <w:tab w:val="clear" w:pos="90"/>
          <w:tab w:val="left" w:pos="1980"/>
        </w:tabs>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t xml:space="preserve">The site has </w:t>
      </w:r>
      <w:r w:rsidRPr="003B5A7E">
        <w:rPr>
          <w:rFonts w:cs="Arial"/>
          <w:bCs/>
          <w:iCs/>
          <w:strike w:val="0"/>
          <w:sz w:val="21"/>
          <w:szCs w:val="21"/>
        </w:rPr>
        <w:t>policy and procedures</w:t>
      </w:r>
      <w:r w:rsidRPr="003B5A7E">
        <w:rPr>
          <w:rFonts w:cs="Arial"/>
          <w:strike w:val="0"/>
          <w:sz w:val="21"/>
          <w:szCs w:val="21"/>
        </w:rPr>
        <w:t xml:space="preserve"> specifying a variety of positive methods (e.g., telephone calls, visits, mailings, parenting groups, </w:t>
      </w:r>
      <w:r w:rsidR="0064606A" w:rsidRPr="003B5A7E">
        <w:rPr>
          <w:rFonts w:cs="Arial"/>
          <w:strike w:val="0"/>
          <w:sz w:val="21"/>
          <w:szCs w:val="21"/>
        </w:rPr>
        <w:t>family-centered</w:t>
      </w:r>
      <w:r w:rsidRPr="003B5A7E">
        <w:rPr>
          <w:rFonts w:cs="Arial"/>
          <w:strike w:val="0"/>
          <w:sz w:val="21"/>
          <w:szCs w:val="21"/>
        </w:rPr>
        <w:t xml:space="preserve"> practices, </w:t>
      </w:r>
      <w:r w:rsidR="000D48D5" w:rsidRPr="003B5A7E">
        <w:rPr>
          <w:rFonts w:cs="Arial"/>
          <w:strike w:val="0"/>
          <w:sz w:val="21"/>
          <w:szCs w:val="21"/>
        </w:rPr>
        <w:t>etc.) to build family trust and</w:t>
      </w:r>
      <w:r w:rsidRPr="003B5A7E">
        <w:rPr>
          <w:rFonts w:cs="Arial"/>
          <w:strike w:val="0"/>
          <w:sz w:val="21"/>
          <w:szCs w:val="21"/>
        </w:rPr>
        <w:t xml:space="preserve"> engage/enroll</w:t>
      </w:r>
      <w:r w:rsidR="000D48D5" w:rsidRPr="003B5A7E">
        <w:rPr>
          <w:rFonts w:cs="Arial"/>
          <w:strike w:val="0"/>
          <w:sz w:val="21"/>
          <w:szCs w:val="21"/>
        </w:rPr>
        <w:t xml:space="preserve"> new families </w:t>
      </w:r>
      <w:r w:rsidRPr="003B5A7E">
        <w:rPr>
          <w:rFonts w:cs="Arial"/>
          <w:strike w:val="0"/>
          <w:sz w:val="21"/>
          <w:szCs w:val="21"/>
        </w:rPr>
        <w:t>in services.</w:t>
      </w:r>
    </w:p>
    <w:p w14:paraId="7150A16D" w14:textId="77777777" w:rsidR="00FD2970" w:rsidRPr="003B5A7E" w:rsidRDefault="00FD2970" w:rsidP="00FD1B5A">
      <w:pPr>
        <w:shd w:val="pct10" w:color="000000" w:fill="FFFFFF"/>
        <w:tabs>
          <w:tab w:val="left" w:pos="1980"/>
        </w:tabs>
        <w:ind w:left="2520" w:hanging="1080"/>
        <w:jc w:val="both"/>
        <w:rPr>
          <w:rFonts w:ascii="Arial" w:hAnsi="Arial" w:cs="Arial"/>
          <w:sz w:val="21"/>
          <w:szCs w:val="21"/>
        </w:rPr>
      </w:pPr>
    </w:p>
    <w:p w14:paraId="3D4DB61A" w14:textId="0E78C391" w:rsidR="00FD2970" w:rsidRPr="003B5A7E" w:rsidRDefault="00FD297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The site</w:t>
      </w:r>
      <w:r w:rsidR="00023A3A" w:rsidRPr="003B5A7E">
        <w:rPr>
          <w:rFonts w:ascii="Arial" w:hAnsi="Arial" w:cs="Arial"/>
          <w:sz w:val="21"/>
          <w:szCs w:val="21"/>
        </w:rPr>
        <w:t xml:space="preserve"> does not yet have </w:t>
      </w:r>
      <w:r w:rsidRPr="003B5A7E">
        <w:rPr>
          <w:rFonts w:ascii="Arial" w:hAnsi="Arial" w:cs="Arial"/>
          <w:bCs/>
          <w:iCs/>
          <w:sz w:val="21"/>
          <w:szCs w:val="21"/>
        </w:rPr>
        <w:t>policy and procedures</w:t>
      </w:r>
      <w:r w:rsidRPr="003B5A7E">
        <w:rPr>
          <w:rFonts w:ascii="Arial" w:hAnsi="Arial" w:cs="Arial"/>
          <w:sz w:val="21"/>
          <w:szCs w:val="21"/>
        </w:rPr>
        <w:t xml:space="preserve"> or the </w:t>
      </w:r>
      <w:r w:rsidRPr="003B5A7E">
        <w:rPr>
          <w:rFonts w:ascii="Arial" w:hAnsi="Arial" w:cs="Arial"/>
          <w:bCs/>
          <w:iCs/>
          <w:sz w:val="21"/>
          <w:szCs w:val="21"/>
        </w:rPr>
        <w:t>policy and procedures</w:t>
      </w:r>
      <w:r w:rsidRPr="003B5A7E">
        <w:rPr>
          <w:rFonts w:ascii="Arial" w:hAnsi="Arial" w:cs="Arial"/>
          <w:sz w:val="21"/>
          <w:szCs w:val="21"/>
        </w:rPr>
        <w:t xml:space="preserve"> do not</w:t>
      </w:r>
      <w:r w:rsidR="00C64AA4" w:rsidRPr="003B5A7E">
        <w:rPr>
          <w:rFonts w:ascii="Arial" w:hAnsi="Arial" w:cs="Arial"/>
          <w:sz w:val="21"/>
          <w:szCs w:val="21"/>
        </w:rPr>
        <w:t xml:space="preserve"> yet</w:t>
      </w:r>
      <w:r w:rsidRPr="003B5A7E">
        <w:rPr>
          <w:rFonts w:ascii="Arial" w:hAnsi="Arial" w:cs="Arial"/>
          <w:sz w:val="21"/>
          <w:szCs w:val="21"/>
        </w:rPr>
        <w:t xml:space="preserve"> address the requirements in a 2 rating.</w:t>
      </w:r>
    </w:p>
    <w:p w14:paraId="694FE5AD" w14:textId="77777777" w:rsidR="00FD2970" w:rsidRPr="003B5A7E" w:rsidRDefault="00FD2970" w:rsidP="00FD1B5A">
      <w:pPr>
        <w:shd w:val="pct10" w:color="000000" w:fill="FFFFFF"/>
        <w:tabs>
          <w:tab w:val="left" w:pos="1980"/>
        </w:tabs>
        <w:ind w:left="2520" w:hanging="1080"/>
        <w:jc w:val="both"/>
        <w:rPr>
          <w:rFonts w:ascii="Arial" w:hAnsi="Arial" w:cs="Arial"/>
          <w:sz w:val="21"/>
          <w:szCs w:val="21"/>
        </w:rPr>
      </w:pPr>
    </w:p>
    <w:p w14:paraId="392AFCB5" w14:textId="16EFB4D0" w:rsidR="00FD2970" w:rsidRPr="003B5A7E" w:rsidRDefault="00FD2970" w:rsidP="00FD1B5A">
      <w:pPr>
        <w:ind w:left="1440"/>
        <w:jc w:val="both"/>
        <w:rPr>
          <w:rFonts w:ascii="Arial" w:hAnsi="Arial" w:cs="Arial"/>
          <w:color w:val="002060"/>
          <w:sz w:val="21"/>
          <w:szCs w:val="21"/>
        </w:rPr>
      </w:pPr>
      <w:r w:rsidRPr="003B5A7E">
        <w:rPr>
          <w:rStyle w:val="apple-style-span"/>
          <w:rFonts w:ascii="Wingdings" w:hAnsi="Wingdings"/>
          <w:color w:val="000080"/>
          <w:sz w:val="21"/>
          <w:szCs w:val="21"/>
          <w:shd w:val="clear" w:color="auto" w:fill="FFFFFF"/>
        </w:rPr>
        <w:t></w:t>
      </w:r>
      <w:r w:rsidRPr="003B5A7E">
        <w:rPr>
          <w:rStyle w:val="apple-converted-space"/>
          <w:rFonts w:ascii="Arial" w:hAnsi="Arial" w:cs="Arial"/>
          <w:color w:val="000080"/>
          <w:sz w:val="21"/>
          <w:szCs w:val="21"/>
          <w:shd w:val="clear" w:color="auto" w:fill="FFFFFF"/>
        </w:rPr>
        <w:t> </w:t>
      </w:r>
      <w:r w:rsidRPr="003B5A7E">
        <w:rPr>
          <w:rStyle w:val="apple-style-span"/>
          <w:rFonts w:ascii="Arial" w:hAnsi="Arial" w:cs="Arial"/>
          <w:color w:val="000080"/>
          <w:sz w:val="21"/>
          <w:szCs w:val="21"/>
          <w:shd w:val="clear" w:color="auto" w:fill="FFFFFF"/>
        </w:rPr>
        <w:t>Tip: </w:t>
      </w:r>
      <w:r w:rsidRPr="003B5A7E">
        <w:rPr>
          <w:rStyle w:val="apple-converted-space"/>
          <w:rFonts w:ascii="Arial" w:hAnsi="Arial" w:cs="Arial"/>
          <w:color w:val="000080"/>
          <w:sz w:val="21"/>
          <w:szCs w:val="21"/>
          <w:shd w:val="clear" w:color="auto" w:fill="FFFFFF"/>
        </w:rPr>
        <w:t> </w:t>
      </w:r>
      <w:r w:rsidRPr="003B5A7E">
        <w:rPr>
          <w:rStyle w:val="apple-style-span"/>
          <w:rFonts w:ascii="Arial" w:hAnsi="Arial" w:cs="Arial"/>
          <w:color w:val="000080"/>
          <w:sz w:val="21"/>
          <w:szCs w:val="21"/>
          <w:shd w:val="clear" w:color="auto" w:fill="FFFFFF"/>
        </w:rPr>
        <w:t xml:space="preserve">While there is no requirement for the amount of time staff will spend trying to initially engage families, it is recommended </w:t>
      </w:r>
      <w:r w:rsidR="001331D8" w:rsidRPr="003B5A7E">
        <w:rPr>
          <w:rFonts w:ascii="Arial" w:hAnsi="Arial" w:cs="Arial"/>
          <w:color w:val="002060"/>
          <w:sz w:val="21"/>
          <w:szCs w:val="21"/>
        </w:rPr>
        <w:t>the</w:t>
      </w:r>
      <w:r w:rsidRPr="003B5A7E">
        <w:rPr>
          <w:rFonts w:ascii="Arial" w:hAnsi="Arial" w:cs="Arial"/>
          <w:color w:val="002060"/>
          <w:sz w:val="21"/>
          <w:szCs w:val="21"/>
        </w:rPr>
        <w:t xml:space="preserve"> pre-engagement outreach (outreach services provided prior to the </w:t>
      </w:r>
      <w:r w:rsidR="00A3063E" w:rsidRPr="003B5A7E">
        <w:rPr>
          <w:rFonts w:ascii="Arial" w:hAnsi="Arial" w:cs="Arial"/>
          <w:color w:val="002060"/>
          <w:sz w:val="21"/>
          <w:szCs w:val="21"/>
        </w:rPr>
        <w:t>first home visit</w:t>
      </w:r>
      <w:r w:rsidRPr="003B5A7E">
        <w:rPr>
          <w:rFonts w:ascii="Arial" w:hAnsi="Arial" w:cs="Arial"/>
          <w:color w:val="002060"/>
          <w:sz w:val="21"/>
          <w:szCs w:val="21"/>
        </w:rPr>
        <w:t>) concludes within 30-45 days</w:t>
      </w:r>
      <w:r w:rsidR="002436B1" w:rsidRPr="003B5A7E">
        <w:rPr>
          <w:rFonts w:ascii="Arial" w:hAnsi="Arial" w:cs="Arial"/>
          <w:color w:val="002060"/>
          <w:sz w:val="21"/>
          <w:szCs w:val="21"/>
        </w:rPr>
        <w:t xml:space="preserve"> of the first attempted contact with the family subsequent to their verbal acceptance</w:t>
      </w:r>
      <w:r w:rsidRPr="003B5A7E">
        <w:rPr>
          <w:rFonts w:ascii="Arial" w:hAnsi="Arial" w:cs="Arial"/>
          <w:color w:val="002060"/>
          <w:sz w:val="21"/>
          <w:szCs w:val="21"/>
        </w:rPr>
        <w:t xml:space="preserve">. </w:t>
      </w:r>
      <w:r w:rsidR="00CF58CE" w:rsidRPr="003B5A7E">
        <w:rPr>
          <w:rFonts w:ascii="Arial" w:hAnsi="Arial" w:cs="Arial"/>
          <w:color w:val="002060"/>
          <w:sz w:val="21"/>
          <w:szCs w:val="21"/>
        </w:rPr>
        <w:t>F</w:t>
      </w:r>
      <w:r w:rsidR="00897096" w:rsidRPr="003B5A7E">
        <w:rPr>
          <w:rFonts w:ascii="Arial" w:hAnsi="Arial" w:cs="Arial"/>
          <w:color w:val="002060"/>
          <w:sz w:val="21"/>
          <w:szCs w:val="21"/>
        </w:rPr>
        <w:t>or early prenata</w:t>
      </w:r>
      <w:r w:rsidR="00CF58CE" w:rsidRPr="003B5A7E">
        <w:rPr>
          <w:rFonts w:ascii="Arial" w:hAnsi="Arial" w:cs="Arial"/>
          <w:color w:val="002060"/>
          <w:sz w:val="21"/>
          <w:szCs w:val="21"/>
        </w:rPr>
        <w:t>l referrals</w:t>
      </w:r>
      <w:r w:rsidR="00060B41" w:rsidRPr="003B5A7E">
        <w:rPr>
          <w:rFonts w:ascii="Arial" w:hAnsi="Arial" w:cs="Arial"/>
          <w:color w:val="002060"/>
          <w:sz w:val="21"/>
          <w:szCs w:val="21"/>
        </w:rPr>
        <w:t xml:space="preserve"> or when sites are working to build caseloads</w:t>
      </w:r>
      <w:r w:rsidR="00CF58CE" w:rsidRPr="003B5A7E">
        <w:rPr>
          <w:rFonts w:ascii="Arial" w:hAnsi="Arial" w:cs="Arial"/>
          <w:color w:val="002060"/>
          <w:sz w:val="21"/>
          <w:szCs w:val="21"/>
        </w:rPr>
        <w:t>, pre-engagement outreach may extend</w:t>
      </w:r>
      <w:r w:rsidR="00897096" w:rsidRPr="003B5A7E">
        <w:rPr>
          <w:rFonts w:ascii="Arial" w:hAnsi="Arial" w:cs="Arial"/>
          <w:color w:val="002060"/>
          <w:sz w:val="21"/>
          <w:szCs w:val="21"/>
        </w:rPr>
        <w:t xml:space="preserve"> longer.</w:t>
      </w:r>
    </w:p>
    <w:p w14:paraId="412D83F2" w14:textId="77777777" w:rsidR="00FD2970" w:rsidRPr="003B5A7E" w:rsidRDefault="00FD2970" w:rsidP="00FD1B5A">
      <w:pPr>
        <w:ind w:left="1440"/>
        <w:jc w:val="both"/>
        <w:rPr>
          <w:rFonts w:ascii="Arial" w:hAnsi="Arial" w:cs="Arial"/>
          <w:sz w:val="21"/>
          <w:szCs w:val="21"/>
        </w:rPr>
      </w:pPr>
    </w:p>
    <w:p w14:paraId="0A2BACBD" w14:textId="113EE13A" w:rsidR="00FD2970" w:rsidRPr="003B5A7E" w:rsidRDefault="00FB422E" w:rsidP="00FB422E">
      <w:pPr>
        <w:pStyle w:val="Heading3"/>
        <w:rPr>
          <w:b w:val="0"/>
          <w:strike/>
        </w:rPr>
      </w:pPr>
      <w:bookmarkStart w:id="151" w:name="_3-2.B_Staff_utilize"/>
      <w:bookmarkEnd w:id="151"/>
      <w:r w:rsidRPr="003B5A7E">
        <w:t>3-2.B</w:t>
      </w:r>
      <w:r w:rsidR="00FD2970" w:rsidRPr="003B5A7E">
        <w:tab/>
      </w:r>
      <w:bookmarkStart w:id="152" w:name="Three2B"/>
      <w:bookmarkEnd w:id="152"/>
      <w:r w:rsidR="00FD2970" w:rsidRPr="003B5A7E">
        <w:rPr>
          <w:b w:val="0"/>
          <w:bCs/>
          <w:iCs/>
        </w:rPr>
        <w:t>Staff</w:t>
      </w:r>
      <w:r w:rsidR="00FD2970" w:rsidRPr="003B5A7E">
        <w:rPr>
          <w:b w:val="0"/>
        </w:rPr>
        <w:t xml:space="preserve"> utilize positive methods to build family trust and engage/enroll them in services.</w:t>
      </w:r>
    </w:p>
    <w:p w14:paraId="488E8F9F" w14:textId="77777777" w:rsidR="00FD2970" w:rsidRPr="003B5A7E" w:rsidRDefault="00FD2970" w:rsidP="00FD1B5A">
      <w:pPr>
        <w:ind w:firstLine="720"/>
        <w:jc w:val="both"/>
        <w:rPr>
          <w:rFonts w:ascii="Arial" w:hAnsi="Arial" w:cs="Arial"/>
          <w:i/>
          <w:color w:val="FF0000"/>
          <w:sz w:val="21"/>
          <w:szCs w:val="21"/>
        </w:rPr>
      </w:pPr>
    </w:p>
    <w:p w14:paraId="2028B31C" w14:textId="3D149864" w:rsidR="00FD2970" w:rsidRPr="003B5A7E" w:rsidRDefault="00FD2970"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 xml:space="preserve"> Staff utilize a variety of strategies to engage/enroll families in services.  Research indicates families who have experienced generational abuse are at greater risk for difficulty in developing healthy relationships with others and are often reluctant to accept a partnership with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s (Fraiberg, 1975).  Staff will develop unique ways to connect with families.  Sample strategies to use with all families, including those who have experienced generational abuse, may include:</w:t>
      </w:r>
    </w:p>
    <w:p w14:paraId="546C05AC" w14:textId="77777777" w:rsidR="00FD2970" w:rsidRPr="003B5A7E" w:rsidRDefault="00FD2970" w:rsidP="00FD1B5A">
      <w:pPr>
        <w:numPr>
          <w:ilvl w:val="3"/>
          <w:numId w:val="1"/>
        </w:numPr>
        <w:jc w:val="both"/>
        <w:rPr>
          <w:rFonts w:ascii="Arial" w:hAnsi="Arial" w:cs="Arial"/>
          <w:i/>
          <w:color w:val="800080"/>
          <w:sz w:val="21"/>
          <w:szCs w:val="21"/>
        </w:rPr>
      </w:pPr>
      <w:r w:rsidRPr="003B5A7E">
        <w:rPr>
          <w:rFonts w:ascii="Arial" w:hAnsi="Arial" w:cs="Arial"/>
          <w:i/>
          <w:color w:val="800080"/>
          <w:sz w:val="21"/>
          <w:szCs w:val="21"/>
        </w:rPr>
        <w:t>Warm telephone calls focused on the family’s well being</w:t>
      </w:r>
    </w:p>
    <w:p w14:paraId="4F2282C8" w14:textId="77777777" w:rsidR="00FD2970" w:rsidRPr="003B5A7E" w:rsidRDefault="00FD2970" w:rsidP="00FD1B5A">
      <w:pPr>
        <w:numPr>
          <w:ilvl w:val="3"/>
          <w:numId w:val="1"/>
        </w:numPr>
        <w:jc w:val="both"/>
        <w:rPr>
          <w:rFonts w:ascii="Arial" w:hAnsi="Arial" w:cs="Arial"/>
          <w:i/>
          <w:color w:val="800080"/>
          <w:sz w:val="21"/>
          <w:szCs w:val="21"/>
        </w:rPr>
      </w:pPr>
      <w:r w:rsidRPr="003B5A7E">
        <w:rPr>
          <w:rFonts w:ascii="Arial" w:hAnsi="Arial" w:cs="Arial"/>
          <w:i/>
          <w:color w:val="800080"/>
          <w:sz w:val="21"/>
          <w:szCs w:val="21"/>
        </w:rPr>
        <w:t xml:space="preserve">Creative and upbeat notes </w:t>
      </w:r>
      <w:r w:rsidR="001331D8" w:rsidRPr="003B5A7E">
        <w:rPr>
          <w:rFonts w:ascii="Arial" w:hAnsi="Arial" w:cs="Arial"/>
          <w:i/>
          <w:color w:val="800080"/>
          <w:sz w:val="21"/>
          <w:szCs w:val="21"/>
        </w:rPr>
        <w:t xml:space="preserve">which </w:t>
      </w:r>
      <w:r w:rsidRPr="003B5A7E">
        <w:rPr>
          <w:rFonts w:ascii="Arial" w:hAnsi="Arial" w:cs="Arial"/>
          <w:i/>
          <w:color w:val="800080"/>
          <w:sz w:val="21"/>
          <w:szCs w:val="21"/>
        </w:rPr>
        <w:t>encourage parents to want to participate</w:t>
      </w:r>
    </w:p>
    <w:p w14:paraId="7A0010B0" w14:textId="77777777" w:rsidR="00FD2970" w:rsidRPr="003B5A7E" w:rsidRDefault="00CF58CE" w:rsidP="00FD1B5A">
      <w:pPr>
        <w:numPr>
          <w:ilvl w:val="3"/>
          <w:numId w:val="1"/>
        </w:numPr>
        <w:jc w:val="both"/>
        <w:rPr>
          <w:rFonts w:ascii="Arial" w:hAnsi="Arial" w:cs="Arial"/>
          <w:i/>
          <w:color w:val="800080"/>
          <w:sz w:val="21"/>
          <w:szCs w:val="21"/>
        </w:rPr>
      </w:pPr>
      <w:r w:rsidRPr="003B5A7E">
        <w:rPr>
          <w:rFonts w:ascii="Arial" w:hAnsi="Arial" w:cs="Arial"/>
          <w:i/>
          <w:color w:val="800080"/>
          <w:sz w:val="21"/>
          <w:szCs w:val="21"/>
        </w:rPr>
        <w:t xml:space="preserve">Drop by visits </w:t>
      </w:r>
      <w:r w:rsidR="00434567" w:rsidRPr="003B5A7E">
        <w:rPr>
          <w:rFonts w:ascii="Arial" w:hAnsi="Arial" w:cs="Arial"/>
          <w:i/>
          <w:color w:val="800080"/>
          <w:sz w:val="21"/>
          <w:szCs w:val="21"/>
        </w:rPr>
        <w:t xml:space="preserve">(exercising safety) </w:t>
      </w:r>
      <w:r w:rsidRPr="003B5A7E">
        <w:rPr>
          <w:rFonts w:ascii="Arial" w:hAnsi="Arial" w:cs="Arial"/>
          <w:i/>
          <w:color w:val="800080"/>
          <w:sz w:val="21"/>
          <w:szCs w:val="21"/>
        </w:rPr>
        <w:t>and l</w:t>
      </w:r>
      <w:r w:rsidR="00FD2970" w:rsidRPr="003B5A7E">
        <w:rPr>
          <w:rFonts w:ascii="Arial" w:hAnsi="Arial" w:cs="Arial"/>
          <w:i/>
          <w:color w:val="800080"/>
          <w:sz w:val="21"/>
          <w:szCs w:val="21"/>
        </w:rPr>
        <w:t>eaving a card when families are not home</w:t>
      </w:r>
    </w:p>
    <w:p w14:paraId="6F8D2E90" w14:textId="77777777" w:rsidR="00FD2970" w:rsidRPr="003B5A7E" w:rsidRDefault="00FD2970" w:rsidP="00FD1B5A">
      <w:pPr>
        <w:numPr>
          <w:ilvl w:val="3"/>
          <w:numId w:val="1"/>
        </w:numPr>
        <w:jc w:val="both"/>
        <w:rPr>
          <w:rFonts w:ascii="Arial" w:hAnsi="Arial" w:cs="Arial"/>
          <w:i/>
          <w:color w:val="800080"/>
          <w:sz w:val="21"/>
          <w:szCs w:val="21"/>
        </w:rPr>
      </w:pPr>
      <w:r w:rsidRPr="003B5A7E">
        <w:rPr>
          <w:rFonts w:ascii="Arial" w:hAnsi="Arial" w:cs="Arial"/>
          <w:i/>
          <w:color w:val="800080"/>
          <w:sz w:val="21"/>
          <w:szCs w:val="21"/>
        </w:rPr>
        <w:t>Texting when approved by site policy</w:t>
      </w:r>
    </w:p>
    <w:p w14:paraId="1640499E" w14:textId="77777777" w:rsidR="00434567" w:rsidRPr="003B5A7E" w:rsidRDefault="00FD2970" w:rsidP="00FD1B5A">
      <w:pPr>
        <w:numPr>
          <w:ilvl w:val="3"/>
          <w:numId w:val="1"/>
        </w:numPr>
        <w:jc w:val="both"/>
        <w:rPr>
          <w:rFonts w:ascii="Arial" w:hAnsi="Arial" w:cs="Arial"/>
          <w:i/>
          <w:color w:val="800080"/>
          <w:sz w:val="21"/>
          <w:szCs w:val="21"/>
        </w:rPr>
      </w:pPr>
      <w:r w:rsidRPr="003B5A7E">
        <w:rPr>
          <w:rFonts w:ascii="Arial" w:hAnsi="Arial" w:cs="Arial"/>
          <w:i/>
          <w:color w:val="800080"/>
          <w:sz w:val="21"/>
          <w:szCs w:val="21"/>
        </w:rPr>
        <w:t xml:space="preserve">Anchoring conversations with families to their interests and need, </w:t>
      </w:r>
    </w:p>
    <w:p w14:paraId="3B54FD41" w14:textId="77777777" w:rsidR="00FD2970" w:rsidRPr="003B5A7E" w:rsidRDefault="00434567" w:rsidP="00FD1B5A">
      <w:pPr>
        <w:numPr>
          <w:ilvl w:val="3"/>
          <w:numId w:val="1"/>
        </w:numPr>
        <w:jc w:val="both"/>
        <w:rPr>
          <w:rFonts w:ascii="Arial" w:hAnsi="Arial" w:cs="Arial"/>
          <w:i/>
          <w:color w:val="800080"/>
          <w:sz w:val="21"/>
          <w:szCs w:val="21"/>
        </w:rPr>
      </w:pPr>
      <w:r w:rsidRPr="003B5A7E">
        <w:rPr>
          <w:rFonts w:ascii="Arial" w:hAnsi="Arial" w:cs="Arial"/>
          <w:i/>
          <w:color w:val="800080"/>
          <w:sz w:val="21"/>
          <w:szCs w:val="21"/>
        </w:rPr>
        <w:t xml:space="preserve">Encouraging self-care practices, </w:t>
      </w:r>
      <w:r w:rsidR="00FD2970" w:rsidRPr="003B5A7E">
        <w:rPr>
          <w:rFonts w:ascii="Arial" w:hAnsi="Arial" w:cs="Arial"/>
          <w:i/>
          <w:color w:val="800080"/>
          <w:sz w:val="21"/>
          <w:szCs w:val="21"/>
        </w:rPr>
        <w:t>and</w:t>
      </w:r>
    </w:p>
    <w:p w14:paraId="46846BB2" w14:textId="77777777" w:rsidR="00FD2970" w:rsidRPr="003B5A7E" w:rsidRDefault="00FD2970" w:rsidP="00FD1B5A">
      <w:pPr>
        <w:numPr>
          <w:ilvl w:val="0"/>
          <w:numId w:val="8"/>
        </w:numPr>
        <w:jc w:val="both"/>
        <w:rPr>
          <w:rFonts w:ascii="Arial" w:hAnsi="Arial" w:cs="Arial"/>
          <w:i/>
          <w:color w:val="800080"/>
          <w:sz w:val="21"/>
          <w:szCs w:val="21"/>
        </w:rPr>
      </w:pPr>
      <w:r w:rsidRPr="003B5A7E">
        <w:rPr>
          <w:rFonts w:ascii="Arial" w:hAnsi="Arial" w:cs="Arial"/>
          <w:i/>
          <w:color w:val="800080"/>
          <w:sz w:val="21"/>
          <w:szCs w:val="21"/>
        </w:rPr>
        <w:t>Personalizing engagement efforts</w:t>
      </w:r>
    </w:p>
    <w:p w14:paraId="612477A2" w14:textId="1C38E7B9" w:rsidR="00FD2970" w:rsidRPr="003B5A7E" w:rsidRDefault="00FD2970" w:rsidP="00FD1B5A">
      <w:pPr>
        <w:ind w:left="1440"/>
        <w:jc w:val="both"/>
        <w:rPr>
          <w:rFonts w:ascii="Arial" w:hAnsi="Arial" w:cs="Arial"/>
          <w:i/>
          <w:color w:val="002060"/>
          <w:sz w:val="21"/>
          <w:szCs w:val="21"/>
        </w:rPr>
      </w:pPr>
      <w:r w:rsidRPr="003B5A7E">
        <w:rPr>
          <w:rFonts w:ascii="Arial" w:hAnsi="Arial" w:cs="Arial"/>
          <w:b/>
          <w:i/>
          <w:color w:val="002060"/>
          <w:sz w:val="21"/>
          <w:szCs w:val="21"/>
        </w:rPr>
        <w:t>Please note:</w:t>
      </w:r>
      <w:r w:rsidRPr="003B5A7E">
        <w:rPr>
          <w:rFonts w:ascii="Arial" w:hAnsi="Arial" w:cs="Arial"/>
          <w:b/>
          <w:color w:val="002060"/>
          <w:sz w:val="21"/>
          <w:szCs w:val="21"/>
        </w:rPr>
        <w:t xml:space="preserve">  </w:t>
      </w:r>
      <w:r w:rsidRPr="003B5A7E">
        <w:rPr>
          <w:rFonts w:ascii="Arial" w:hAnsi="Arial" w:cs="Arial"/>
          <w:i/>
          <w:color w:val="002060"/>
          <w:sz w:val="21"/>
          <w:szCs w:val="21"/>
        </w:rPr>
        <w:t xml:space="preserve">If there are safety concerns based upon the initial </w:t>
      </w:r>
      <w:hyperlink w:anchor="a_screening" w:history="1">
        <w:r w:rsidR="00C218DB" w:rsidRPr="003B5A7E">
          <w:rPr>
            <w:rStyle w:val="Hyperlink"/>
            <w:rFonts w:ascii="Arial" w:hAnsi="Arial" w:cs="Arial"/>
            <w:i/>
            <w:sz w:val="21"/>
            <w:szCs w:val="21"/>
          </w:rPr>
          <w:t>screen</w:t>
        </w:r>
      </w:hyperlink>
      <w:r w:rsidRPr="003B5A7E">
        <w:rPr>
          <w:rFonts w:ascii="Arial" w:hAnsi="Arial" w:cs="Arial"/>
          <w:i/>
          <w:color w:val="002060"/>
          <w:sz w:val="21"/>
          <w:szCs w:val="21"/>
        </w:rPr>
        <w:t xml:space="preserve"> or assessmen</w:t>
      </w:r>
      <w:r w:rsidR="008F3E2B" w:rsidRPr="003B5A7E">
        <w:rPr>
          <w:rFonts w:ascii="Arial" w:hAnsi="Arial" w:cs="Arial"/>
          <w:i/>
          <w:color w:val="002060"/>
          <w:sz w:val="21"/>
          <w:szCs w:val="21"/>
        </w:rPr>
        <w:t xml:space="preserve">t, supervisors and staff </w:t>
      </w:r>
      <w:r w:rsidRPr="003B5A7E">
        <w:rPr>
          <w:rFonts w:ascii="Arial" w:hAnsi="Arial" w:cs="Arial"/>
          <w:i/>
          <w:color w:val="002060"/>
          <w:sz w:val="21"/>
          <w:szCs w:val="21"/>
        </w:rPr>
        <w:t>use caution when considering unplanned visits</w:t>
      </w:r>
      <w:r w:rsidR="00162198" w:rsidRPr="003B5A7E">
        <w:rPr>
          <w:rFonts w:ascii="Arial" w:hAnsi="Arial" w:cs="Arial"/>
          <w:i/>
          <w:color w:val="002060"/>
          <w:sz w:val="21"/>
          <w:szCs w:val="21"/>
        </w:rPr>
        <w:t>.</w:t>
      </w:r>
    </w:p>
    <w:p w14:paraId="1D2C3739" w14:textId="587C90E8" w:rsidR="00FD2970" w:rsidRPr="003B5A7E" w:rsidRDefault="0046024C" w:rsidP="00FD1B5A">
      <w:pPr>
        <w:rPr>
          <w:rFonts w:ascii="Arial" w:hAnsi="Arial" w:cs="Arial"/>
          <w:sz w:val="21"/>
          <w:szCs w:val="21"/>
        </w:rPr>
      </w:pPr>
      <w:r w:rsidRPr="003B5A7E">
        <w:rPr>
          <w:rFonts w:ascii="Arial" w:hAnsi="Arial" w:cs="Arial"/>
          <w:sz w:val="21"/>
          <w:szCs w:val="21"/>
        </w:rPr>
        <w:br w:type="page"/>
      </w:r>
    </w:p>
    <w:p w14:paraId="792795B2" w14:textId="77777777" w:rsidR="00FD2970" w:rsidRPr="003B5A7E" w:rsidRDefault="00FD2970" w:rsidP="00FD1B5A">
      <w:pPr>
        <w:shd w:val="pct10" w:color="000000" w:fill="FFFFFF"/>
        <w:tabs>
          <w:tab w:val="left" w:pos="2520"/>
        </w:tabs>
        <w:ind w:left="1440"/>
        <w:jc w:val="both"/>
        <w:rPr>
          <w:rFonts w:ascii="Arial" w:hAnsi="Arial" w:cs="Arial"/>
          <w:sz w:val="21"/>
          <w:szCs w:val="21"/>
        </w:rPr>
      </w:pPr>
      <w:r w:rsidRPr="003B5A7E">
        <w:rPr>
          <w:rFonts w:ascii="Arial" w:hAnsi="Arial" w:cs="Arial"/>
          <w:sz w:val="21"/>
          <w:szCs w:val="21"/>
        </w:rPr>
        <w:lastRenderedPageBreak/>
        <w:t>3-2.B</w:t>
      </w:r>
      <w:r w:rsidRPr="003B5A7E">
        <w:rPr>
          <w:rFonts w:ascii="Arial" w:hAnsi="Arial" w:cs="Arial"/>
          <w:sz w:val="21"/>
          <w:szCs w:val="21"/>
        </w:rPr>
        <w:tab/>
        <w:t>RATING INDICATORS</w:t>
      </w:r>
    </w:p>
    <w:p w14:paraId="7EA6D030" w14:textId="77777777" w:rsidR="00FD2970" w:rsidRPr="003B5A7E" w:rsidRDefault="00FD2970" w:rsidP="00FD1B5A">
      <w:pPr>
        <w:shd w:val="pct10" w:color="000000" w:fill="FFFFFF"/>
        <w:ind w:left="1440"/>
        <w:jc w:val="both"/>
        <w:rPr>
          <w:rFonts w:ascii="Arial" w:hAnsi="Arial" w:cs="Arial"/>
          <w:sz w:val="21"/>
          <w:szCs w:val="21"/>
        </w:rPr>
      </w:pPr>
      <w:r w:rsidRPr="003B5A7E">
        <w:rPr>
          <w:rFonts w:ascii="Arial" w:hAnsi="Arial" w:cs="Arial"/>
          <w:sz w:val="21"/>
          <w:szCs w:val="21"/>
        </w:rPr>
        <w:t xml:space="preserve"> </w:t>
      </w:r>
    </w:p>
    <w:p w14:paraId="608DAB76" w14:textId="77777777" w:rsidR="00FD2970" w:rsidRPr="003B5A7E" w:rsidRDefault="00FD297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Cs/>
          <w:iCs/>
          <w:sz w:val="21"/>
          <w:szCs w:val="21"/>
        </w:rPr>
        <w:t>Site staff uses positive</w:t>
      </w:r>
      <w:r w:rsidR="00F20B22" w:rsidRPr="003B5A7E">
        <w:rPr>
          <w:rFonts w:ascii="Arial" w:hAnsi="Arial" w:cs="Arial"/>
          <w:bCs/>
          <w:iCs/>
          <w:sz w:val="21"/>
          <w:szCs w:val="21"/>
        </w:rPr>
        <w:t xml:space="preserve"> m</w:t>
      </w:r>
      <w:r w:rsidR="00DD190D" w:rsidRPr="003B5A7E">
        <w:rPr>
          <w:rFonts w:ascii="Arial" w:hAnsi="Arial" w:cs="Arial"/>
          <w:bCs/>
          <w:iCs/>
          <w:sz w:val="21"/>
          <w:szCs w:val="21"/>
        </w:rPr>
        <w:t>ethods to build family trust when enrolling and</w:t>
      </w:r>
      <w:r w:rsidR="00F20B22" w:rsidRPr="003B5A7E">
        <w:rPr>
          <w:rFonts w:ascii="Arial" w:hAnsi="Arial" w:cs="Arial"/>
          <w:bCs/>
          <w:iCs/>
          <w:sz w:val="21"/>
          <w:szCs w:val="21"/>
        </w:rPr>
        <w:t xml:space="preserve"> </w:t>
      </w:r>
      <w:r w:rsidR="00DD190D" w:rsidRPr="003B5A7E">
        <w:rPr>
          <w:rFonts w:ascii="Arial" w:hAnsi="Arial" w:cs="Arial"/>
          <w:sz w:val="21"/>
          <w:szCs w:val="21"/>
        </w:rPr>
        <w:t>engaging</w:t>
      </w:r>
      <w:r w:rsidR="00F20B22" w:rsidRPr="003B5A7E">
        <w:rPr>
          <w:rFonts w:ascii="Arial" w:hAnsi="Arial" w:cs="Arial"/>
          <w:sz w:val="21"/>
          <w:szCs w:val="21"/>
        </w:rPr>
        <w:t xml:space="preserve"> families in services</w:t>
      </w:r>
      <w:r w:rsidRPr="003B5A7E">
        <w:rPr>
          <w:rFonts w:ascii="Arial" w:hAnsi="Arial" w:cs="Arial"/>
          <w:sz w:val="21"/>
          <w:szCs w:val="21"/>
        </w:rPr>
        <w:t>.</w:t>
      </w:r>
    </w:p>
    <w:p w14:paraId="35F7A89B" w14:textId="77777777" w:rsidR="00FD2970" w:rsidRPr="003B5A7E" w:rsidRDefault="00FD2970" w:rsidP="00FD1B5A">
      <w:pPr>
        <w:shd w:val="pct10" w:color="000000" w:fill="FFFFFF"/>
        <w:tabs>
          <w:tab w:val="left" w:pos="1980"/>
        </w:tabs>
        <w:ind w:left="2520" w:hanging="1080"/>
        <w:jc w:val="both"/>
        <w:rPr>
          <w:rFonts w:ascii="Arial" w:hAnsi="Arial" w:cs="Arial"/>
          <w:sz w:val="21"/>
          <w:szCs w:val="21"/>
        </w:rPr>
      </w:pPr>
    </w:p>
    <w:p w14:paraId="790C1ADF" w14:textId="44B9F868" w:rsidR="00FD2970" w:rsidRPr="003B5A7E" w:rsidRDefault="00FD297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Cs/>
          <w:iCs/>
          <w:sz w:val="21"/>
          <w:szCs w:val="21"/>
        </w:rPr>
        <w:t>Past instances</w:t>
      </w:r>
      <w:r w:rsidRPr="003B5A7E">
        <w:rPr>
          <w:rFonts w:ascii="Arial" w:hAnsi="Arial" w:cs="Arial"/>
          <w:sz w:val="21"/>
          <w:szCs w:val="21"/>
        </w:rPr>
        <w:t xml:space="preserve"> may have occurred when positive methods were not used; however, </w:t>
      </w:r>
      <w:hyperlink w:anchor="A_aRecent" w:history="1">
        <w:r w:rsidR="0018202D" w:rsidRPr="003B5A7E">
          <w:rPr>
            <w:rStyle w:val="Hyperlink"/>
            <w:rFonts w:ascii="Arial" w:hAnsi="Arial" w:cs="Arial"/>
            <w:b/>
            <w:sz w:val="21"/>
            <w:szCs w:val="21"/>
          </w:rPr>
          <w:t>recent practice</w:t>
        </w:r>
      </w:hyperlink>
      <w:r w:rsidR="00CF58CE" w:rsidRPr="003B5A7E">
        <w:rPr>
          <w:rFonts w:ascii="Arial" w:hAnsi="Arial" w:cs="Arial"/>
          <w:sz w:val="21"/>
          <w:szCs w:val="21"/>
        </w:rPr>
        <w:t xml:space="preserve"> indicates </w:t>
      </w:r>
      <w:r w:rsidRPr="003B5A7E">
        <w:rPr>
          <w:rFonts w:ascii="Arial" w:hAnsi="Arial" w:cs="Arial"/>
          <w:sz w:val="21"/>
          <w:szCs w:val="21"/>
        </w:rPr>
        <w:t xml:space="preserve">the site now </w:t>
      </w:r>
      <w:r w:rsidRPr="003B5A7E">
        <w:rPr>
          <w:rFonts w:ascii="Arial" w:hAnsi="Arial" w:cs="Arial"/>
          <w:bCs/>
          <w:iCs/>
          <w:sz w:val="21"/>
          <w:szCs w:val="21"/>
        </w:rPr>
        <w:t>uses positiv</w:t>
      </w:r>
      <w:r w:rsidR="00F20B22" w:rsidRPr="003B5A7E">
        <w:rPr>
          <w:rFonts w:ascii="Arial" w:hAnsi="Arial" w:cs="Arial"/>
          <w:bCs/>
          <w:iCs/>
          <w:sz w:val="21"/>
          <w:szCs w:val="21"/>
        </w:rPr>
        <w:t>e methods to</w:t>
      </w:r>
      <w:r w:rsidR="00DD190D" w:rsidRPr="003B5A7E">
        <w:rPr>
          <w:rFonts w:ascii="Arial" w:hAnsi="Arial" w:cs="Arial"/>
          <w:bCs/>
          <w:iCs/>
          <w:sz w:val="21"/>
          <w:szCs w:val="21"/>
        </w:rPr>
        <w:t xml:space="preserve"> build family trust when enrolling and </w:t>
      </w:r>
      <w:r w:rsidR="00DD190D" w:rsidRPr="003B5A7E">
        <w:rPr>
          <w:rFonts w:ascii="Arial" w:hAnsi="Arial" w:cs="Arial"/>
          <w:sz w:val="21"/>
          <w:szCs w:val="21"/>
        </w:rPr>
        <w:t>engaging</w:t>
      </w:r>
      <w:r w:rsidR="00F20B22" w:rsidRPr="003B5A7E">
        <w:rPr>
          <w:rFonts w:ascii="Arial" w:hAnsi="Arial" w:cs="Arial"/>
          <w:sz w:val="21"/>
          <w:szCs w:val="21"/>
        </w:rPr>
        <w:t xml:space="preserve"> families in services</w:t>
      </w:r>
      <w:r w:rsidRPr="003B5A7E">
        <w:rPr>
          <w:rFonts w:ascii="Arial" w:hAnsi="Arial" w:cs="Arial"/>
          <w:sz w:val="21"/>
          <w:szCs w:val="21"/>
        </w:rPr>
        <w:t>.</w:t>
      </w:r>
    </w:p>
    <w:p w14:paraId="606FD1AC" w14:textId="77777777" w:rsidR="00FD2970" w:rsidRPr="003B5A7E" w:rsidRDefault="00FD2970" w:rsidP="00FD1B5A">
      <w:pPr>
        <w:shd w:val="pct10" w:color="000000" w:fill="FFFFFF"/>
        <w:tabs>
          <w:tab w:val="left" w:pos="1980"/>
        </w:tabs>
        <w:ind w:left="2520" w:hanging="1080"/>
        <w:jc w:val="both"/>
        <w:rPr>
          <w:rFonts w:ascii="Arial" w:hAnsi="Arial" w:cs="Arial"/>
          <w:sz w:val="21"/>
          <w:szCs w:val="21"/>
        </w:rPr>
      </w:pPr>
    </w:p>
    <w:p w14:paraId="3CCBACA5" w14:textId="5CC90984" w:rsidR="00FD2970" w:rsidRPr="003B5A7E" w:rsidRDefault="00FD297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The site does not </w:t>
      </w:r>
      <w:r w:rsidR="00C64AA4" w:rsidRPr="003B5A7E">
        <w:rPr>
          <w:rFonts w:ascii="Arial" w:hAnsi="Arial" w:cs="Arial"/>
          <w:sz w:val="21"/>
          <w:szCs w:val="21"/>
        </w:rPr>
        <w:t xml:space="preserve">yet </w:t>
      </w:r>
      <w:r w:rsidRPr="003B5A7E">
        <w:rPr>
          <w:rFonts w:ascii="Arial" w:hAnsi="Arial" w:cs="Arial"/>
          <w:sz w:val="21"/>
          <w:szCs w:val="21"/>
        </w:rPr>
        <w:t>use positiv</w:t>
      </w:r>
      <w:r w:rsidR="004357A4" w:rsidRPr="003B5A7E">
        <w:rPr>
          <w:rFonts w:ascii="Arial" w:hAnsi="Arial" w:cs="Arial"/>
          <w:sz w:val="21"/>
          <w:szCs w:val="21"/>
        </w:rPr>
        <w:t>e m</w:t>
      </w:r>
      <w:r w:rsidR="00DD190D" w:rsidRPr="003B5A7E">
        <w:rPr>
          <w:rFonts w:ascii="Arial" w:hAnsi="Arial" w:cs="Arial"/>
          <w:sz w:val="21"/>
          <w:szCs w:val="21"/>
        </w:rPr>
        <w:t>ethods to build family trust when enrolling and engaging families</w:t>
      </w:r>
      <w:r w:rsidRPr="003B5A7E">
        <w:rPr>
          <w:rFonts w:ascii="Arial" w:hAnsi="Arial" w:cs="Arial"/>
          <w:sz w:val="21"/>
          <w:szCs w:val="21"/>
        </w:rPr>
        <w:t xml:space="preserve"> in services.</w:t>
      </w:r>
    </w:p>
    <w:p w14:paraId="6CAB04C3" w14:textId="77777777" w:rsidR="00FD2970" w:rsidRPr="003B5A7E" w:rsidRDefault="00FD2970" w:rsidP="00FD1B5A">
      <w:pPr>
        <w:shd w:val="pct10" w:color="000000" w:fill="FFFFFF"/>
        <w:tabs>
          <w:tab w:val="left" w:pos="1980"/>
        </w:tabs>
        <w:ind w:left="2520" w:hanging="1080"/>
        <w:jc w:val="both"/>
        <w:rPr>
          <w:rFonts w:ascii="Arial" w:hAnsi="Arial" w:cs="Arial"/>
          <w:sz w:val="21"/>
          <w:szCs w:val="21"/>
        </w:rPr>
      </w:pPr>
    </w:p>
    <w:p w14:paraId="77E2B056" w14:textId="77777777" w:rsidR="00FD2970" w:rsidRPr="003B5A7E" w:rsidRDefault="00FD2970" w:rsidP="00FD1B5A">
      <w:pPr>
        <w:jc w:val="both"/>
        <w:rPr>
          <w:rFonts w:ascii="Arial" w:hAnsi="Arial" w:cs="Arial"/>
          <w:b/>
          <w:sz w:val="21"/>
          <w:szCs w:val="21"/>
        </w:rPr>
      </w:pPr>
    </w:p>
    <w:p w14:paraId="4E93CB0D" w14:textId="06929EF0" w:rsidR="00FD2970" w:rsidRPr="003B5A7E" w:rsidRDefault="00FB422E" w:rsidP="00FB422E">
      <w:pPr>
        <w:pStyle w:val="Heading2"/>
      </w:pPr>
      <w:bookmarkStart w:id="153" w:name="_3-3._The_site"/>
      <w:bookmarkEnd w:id="153"/>
      <w:r w:rsidRPr="003B5A7E">
        <w:t>3-3.</w:t>
      </w:r>
      <w:r w:rsidR="00FD2970" w:rsidRPr="003B5A7E">
        <w:tab/>
      </w:r>
      <w:r w:rsidR="00FD2970" w:rsidRPr="003B5A7E">
        <w:rPr>
          <w:b w:val="0"/>
        </w:rPr>
        <w:t xml:space="preserve">The site offers creative outreach under specified circumstances for a minimum of three months before discontinuing services for </w:t>
      </w:r>
      <w:r w:rsidR="00FD2970" w:rsidRPr="003B5A7E">
        <w:rPr>
          <w:b w:val="0"/>
          <w:bCs/>
          <w:iCs/>
        </w:rPr>
        <w:t xml:space="preserve">families that have had at least one </w:t>
      </w:r>
      <w:hyperlink w:anchor="A_Home_Visit" w:history="1">
        <w:r w:rsidR="00FD2970" w:rsidRPr="003B5A7E">
          <w:rPr>
            <w:rStyle w:val="Hyperlink"/>
            <w:b w:val="0"/>
            <w:bCs/>
            <w:iCs/>
          </w:rPr>
          <w:t>home visit</w:t>
        </w:r>
      </w:hyperlink>
      <w:r w:rsidR="00FD2970" w:rsidRPr="003B5A7E">
        <w:rPr>
          <w:b w:val="0"/>
          <w:bCs/>
          <w:iCs/>
        </w:rPr>
        <w:t xml:space="preserve"> subsequent to the offer of services</w:t>
      </w:r>
      <w:r w:rsidR="00FD2970" w:rsidRPr="003B5A7E">
        <w:rPr>
          <w:b w:val="0"/>
        </w:rPr>
        <w:t>.</w:t>
      </w:r>
    </w:p>
    <w:p w14:paraId="16E19CA6" w14:textId="77777777" w:rsidR="00FD2970" w:rsidRPr="003B5A7E" w:rsidRDefault="00FD2970" w:rsidP="00FD1B5A">
      <w:pPr>
        <w:ind w:left="1440" w:hanging="720"/>
        <w:jc w:val="both"/>
        <w:rPr>
          <w:rFonts w:ascii="Arial" w:hAnsi="Arial" w:cs="Arial"/>
          <w:b/>
          <w:sz w:val="21"/>
          <w:szCs w:val="21"/>
        </w:rPr>
      </w:pPr>
    </w:p>
    <w:p w14:paraId="6843477F" w14:textId="78C9605F" w:rsidR="00FD2970" w:rsidRPr="003B5A7E" w:rsidRDefault="00FB422E" w:rsidP="00FB422E">
      <w:pPr>
        <w:pStyle w:val="Heading3"/>
      </w:pPr>
      <w:bookmarkStart w:id="154" w:name="_3-3.A_The_site"/>
      <w:bookmarkEnd w:id="154"/>
      <w:r w:rsidRPr="003B5A7E">
        <w:t>3-3.A</w:t>
      </w:r>
      <w:r w:rsidR="00FD2970" w:rsidRPr="003B5A7E">
        <w:tab/>
      </w:r>
      <w:bookmarkStart w:id="155" w:name="Three3A"/>
      <w:bookmarkEnd w:id="155"/>
      <w:r w:rsidR="00FD2970" w:rsidRPr="003B5A7E">
        <w:rPr>
          <w:b w:val="0"/>
        </w:rPr>
        <w:t xml:space="preserve">The site </w:t>
      </w:r>
      <w:r w:rsidR="00FD2970" w:rsidRPr="003B5A7E">
        <w:rPr>
          <w:b w:val="0"/>
          <w:bCs/>
          <w:iCs/>
        </w:rPr>
        <w:t>policy and procedures</w:t>
      </w:r>
      <w:r w:rsidR="00FD2970" w:rsidRPr="003B5A7E">
        <w:rPr>
          <w:b w:val="0"/>
        </w:rPr>
        <w:t xml:space="preserve"> specifies </w:t>
      </w:r>
      <w:r w:rsidR="00DB5E18" w:rsidRPr="003B5A7E">
        <w:rPr>
          <w:b w:val="0"/>
        </w:rPr>
        <w:t xml:space="preserve">when </w:t>
      </w:r>
      <w:r w:rsidR="00B57CC9" w:rsidRPr="003B5A7E">
        <w:rPr>
          <w:b w:val="0"/>
        </w:rPr>
        <w:t>families</w:t>
      </w:r>
      <w:r w:rsidR="00DB5E18" w:rsidRPr="003B5A7E">
        <w:rPr>
          <w:b w:val="0"/>
        </w:rPr>
        <w:t xml:space="preserve"> are placed on creative outreach, </w:t>
      </w:r>
      <w:r w:rsidR="00FD2970" w:rsidRPr="003B5A7E">
        <w:rPr>
          <w:b w:val="0"/>
        </w:rPr>
        <w:t xml:space="preserve">the activities to </w:t>
      </w:r>
      <w:r w:rsidR="00DB5E18" w:rsidRPr="003B5A7E">
        <w:rPr>
          <w:b w:val="0"/>
        </w:rPr>
        <w:t>be carried out while the family is on</w:t>
      </w:r>
      <w:r w:rsidR="00FD2970" w:rsidRPr="003B5A7E">
        <w:rPr>
          <w:b w:val="0"/>
        </w:rPr>
        <w:t xml:space="preserve"> creative outreach, that creative outreach is continued for </w:t>
      </w:r>
      <w:r w:rsidR="00FD2970" w:rsidRPr="003B5A7E">
        <w:rPr>
          <w:b w:val="0"/>
          <w:bCs/>
          <w:iCs/>
        </w:rPr>
        <w:t>families</w:t>
      </w:r>
      <w:r w:rsidR="00FD2970" w:rsidRPr="003B5A7E">
        <w:rPr>
          <w:b w:val="0"/>
        </w:rPr>
        <w:t xml:space="preserve"> for at least three months and is only concluded prior to three months when </w:t>
      </w:r>
      <w:r w:rsidR="00FD2970" w:rsidRPr="003B5A7E">
        <w:rPr>
          <w:b w:val="0"/>
          <w:bCs/>
          <w:iCs/>
        </w:rPr>
        <w:t>families</w:t>
      </w:r>
      <w:r w:rsidR="00FD2970" w:rsidRPr="003B5A7E">
        <w:rPr>
          <w:b w:val="0"/>
        </w:rPr>
        <w:t xml:space="preserve"> have (re)</w:t>
      </w:r>
      <w:hyperlink w:anchor="A_Engaged" w:history="1">
        <w:r w:rsidR="0064606A" w:rsidRPr="003B5A7E">
          <w:rPr>
            <w:rStyle w:val="Hyperlink"/>
            <w:b w:val="0"/>
          </w:rPr>
          <w:t>engaged</w:t>
        </w:r>
      </w:hyperlink>
      <w:r w:rsidR="00FD2970" w:rsidRPr="003B5A7E">
        <w:rPr>
          <w:b w:val="0"/>
        </w:rPr>
        <w:t xml:space="preserve"> in services, </w:t>
      </w:r>
      <w:hyperlink w:anchor="a_refusedservices" w:history="1">
        <w:r w:rsidR="00012936" w:rsidRPr="003B5A7E">
          <w:rPr>
            <w:rStyle w:val="Hyperlink"/>
            <w:b w:val="0"/>
            <w:sz w:val="22"/>
            <w:szCs w:val="22"/>
          </w:rPr>
          <w:t>refused</w:t>
        </w:r>
      </w:hyperlink>
      <w:r w:rsidR="00012936" w:rsidRPr="003B5A7E">
        <w:rPr>
          <w:b w:val="0"/>
          <w:sz w:val="22"/>
          <w:szCs w:val="22"/>
        </w:rPr>
        <w:t xml:space="preserve"> </w:t>
      </w:r>
      <w:r w:rsidR="00FD2970" w:rsidRPr="003B5A7E">
        <w:rPr>
          <w:b w:val="0"/>
          <w:iCs/>
        </w:rPr>
        <w:t>services</w:t>
      </w:r>
      <w:r w:rsidR="00FD2970" w:rsidRPr="003B5A7E">
        <w:rPr>
          <w:b w:val="0"/>
          <w:bCs/>
        </w:rPr>
        <w:t>, have</w:t>
      </w:r>
      <w:r w:rsidR="00FD2970" w:rsidRPr="003B5A7E">
        <w:rPr>
          <w:b w:val="0"/>
        </w:rPr>
        <w:t xml:space="preserve"> moved from the area, </w:t>
      </w:r>
      <w:r w:rsidR="002C258F" w:rsidRPr="003B5A7E">
        <w:rPr>
          <w:b w:val="0"/>
        </w:rPr>
        <w:t xml:space="preserve">have closed due to </w:t>
      </w:r>
      <w:r w:rsidR="00FD2970" w:rsidRPr="003B5A7E">
        <w:rPr>
          <w:b w:val="0"/>
        </w:rPr>
        <w:t xml:space="preserve">other allowable reasons (bolded below in the intent), or </w:t>
      </w:r>
      <w:r w:rsidR="00DB5E18" w:rsidRPr="003B5A7E">
        <w:rPr>
          <w:b w:val="0"/>
        </w:rPr>
        <w:t xml:space="preserve">(in the case of Level TR (temporary re-assignment) </w:t>
      </w:r>
      <w:r w:rsidR="00FD2970" w:rsidRPr="003B5A7E">
        <w:rPr>
          <w:b w:val="0"/>
        </w:rPr>
        <w:t>permanent</w:t>
      </w:r>
      <w:r w:rsidR="00DB5E18" w:rsidRPr="003B5A7E">
        <w:rPr>
          <w:b w:val="0"/>
        </w:rPr>
        <w:t xml:space="preserve"> staff assignment has been re</w:t>
      </w:r>
      <w:r w:rsidR="00FD2970" w:rsidRPr="003B5A7E">
        <w:rPr>
          <w:b w:val="0"/>
        </w:rPr>
        <w:t>established.</w:t>
      </w:r>
    </w:p>
    <w:p w14:paraId="781AC001" w14:textId="77777777" w:rsidR="00FD2970" w:rsidRPr="003B5A7E" w:rsidRDefault="00FD2970" w:rsidP="00FD1B5A">
      <w:pPr>
        <w:ind w:left="2160" w:hanging="720"/>
        <w:jc w:val="both"/>
        <w:rPr>
          <w:rFonts w:ascii="Arial" w:hAnsi="Arial" w:cs="Arial"/>
          <w:color w:val="800080"/>
          <w:sz w:val="21"/>
          <w:szCs w:val="21"/>
        </w:rPr>
      </w:pPr>
    </w:p>
    <w:p w14:paraId="3544E3A5" w14:textId="57EE9745" w:rsidR="00FD2970" w:rsidRPr="003B5A7E" w:rsidRDefault="00FD2970" w:rsidP="00FD1B5A">
      <w:pPr>
        <w:ind w:left="1440" w:hanging="720"/>
        <w:jc w:val="both"/>
        <w:rPr>
          <w:rFonts w:ascii="Arial" w:hAnsi="Arial" w:cs="Arial"/>
          <w:i/>
          <w:color w:val="7030A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It is the site’s responsibility to reach out to fam</w:t>
      </w:r>
      <w:r w:rsidR="000D48D5" w:rsidRPr="003B5A7E">
        <w:rPr>
          <w:rFonts w:ascii="Arial" w:hAnsi="Arial" w:cs="Arial"/>
          <w:i/>
          <w:color w:val="800080"/>
          <w:sz w:val="21"/>
          <w:szCs w:val="21"/>
        </w:rPr>
        <w:t xml:space="preserve">ilies who have received a </w:t>
      </w:r>
      <w:hyperlink w:anchor="a_firsthomevisit" w:history="1">
        <w:r w:rsidR="00A3063E" w:rsidRPr="003B5A7E">
          <w:rPr>
            <w:rStyle w:val="Hyperlink"/>
            <w:rFonts w:ascii="Arial" w:hAnsi="Arial" w:cs="Arial"/>
            <w:i/>
            <w:sz w:val="21"/>
            <w:szCs w:val="21"/>
          </w:rPr>
          <w:t>first home visit</w:t>
        </w:r>
      </w:hyperlink>
      <w:r w:rsidRPr="003B5A7E">
        <w:rPr>
          <w:rFonts w:ascii="Arial" w:hAnsi="Arial" w:cs="Arial"/>
          <w:i/>
          <w:color w:val="800080"/>
          <w:sz w:val="21"/>
          <w:szCs w:val="21"/>
        </w:rPr>
        <w:t xml:space="preserve">, yet for a variety of reasons, may not be </w:t>
      </w:r>
      <w:r w:rsidRPr="003B5A7E">
        <w:rPr>
          <w:rFonts w:ascii="Arial" w:hAnsi="Arial" w:cs="Arial"/>
          <w:i/>
          <w:color w:val="7030A0"/>
          <w:sz w:val="21"/>
          <w:szCs w:val="21"/>
        </w:rPr>
        <w:t xml:space="preserve">comfortable receiving </w:t>
      </w:r>
      <w:r w:rsidR="000D48D5" w:rsidRPr="003B5A7E">
        <w:rPr>
          <w:rFonts w:ascii="Arial" w:hAnsi="Arial" w:cs="Arial"/>
          <w:i/>
          <w:color w:val="7030A0"/>
          <w:sz w:val="21"/>
          <w:szCs w:val="21"/>
        </w:rPr>
        <w:t xml:space="preserve">ongoing </w:t>
      </w:r>
      <w:hyperlink w:anchor="A_Home_Visit" w:history="1">
        <w:r w:rsidR="002D4796" w:rsidRPr="003B5A7E">
          <w:rPr>
            <w:rStyle w:val="Hyperlink"/>
            <w:rFonts w:ascii="Arial" w:hAnsi="Arial" w:cs="Arial"/>
            <w:i/>
            <w:sz w:val="21"/>
            <w:szCs w:val="21"/>
          </w:rPr>
          <w:t>home visit</w:t>
        </w:r>
      </w:hyperlink>
      <w:r w:rsidRPr="003B5A7E">
        <w:rPr>
          <w:rFonts w:ascii="Arial" w:hAnsi="Arial" w:cs="Arial"/>
          <w:i/>
          <w:color w:val="7030A0"/>
          <w:sz w:val="21"/>
          <w:szCs w:val="21"/>
        </w:rPr>
        <w:t>s in a consistent manner.</w:t>
      </w:r>
      <w:r w:rsidRPr="003B5A7E">
        <w:rPr>
          <w:rFonts w:ascii="Arial" w:hAnsi="Arial" w:cs="Arial"/>
          <w:i/>
          <w:color w:val="800080"/>
          <w:sz w:val="21"/>
          <w:szCs w:val="21"/>
        </w:rPr>
        <w:t xml:space="preserve">  Often, families </w:t>
      </w:r>
      <w:r w:rsidR="001331D8" w:rsidRPr="003B5A7E">
        <w:rPr>
          <w:rFonts w:ascii="Arial" w:hAnsi="Arial" w:cs="Arial"/>
          <w:i/>
          <w:color w:val="800080"/>
          <w:sz w:val="21"/>
          <w:szCs w:val="21"/>
        </w:rPr>
        <w:t>who</w:t>
      </w:r>
      <w:r w:rsidRPr="003B5A7E">
        <w:rPr>
          <w:rFonts w:ascii="Arial" w:hAnsi="Arial" w:cs="Arial"/>
          <w:i/>
          <w:color w:val="800080"/>
          <w:sz w:val="21"/>
          <w:szCs w:val="21"/>
        </w:rPr>
        <w:t xml:space="preserve"> have experienced trauma in their own childhood histories find it difficult to openly trust and welcome others into their homes.  Additionally, families in crisis may find it difficult to continue participation due to a variety of factors.  </w:t>
      </w:r>
    </w:p>
    <w:p w14:paraId="2EDDFF65" w14:textId="77777777" w:rsidR="00FD2970" w:rsidRPr="003B5A7E" w:rsidRDefault="00FD2970" w:rsidP="00FD1B5A">
      <w:pPr>
        <w:ind w:left="1440" w:hanging="720"/>
        <w:jc w:val="both"/>
        <w:rPr>
          <w:rFonts w:ascii="Arial" w:hAnsi="Arial" w:cs="Arial"/>
          <w:i/>
          <w:color w:val="800080"/>
          <w:sz w:val="21"/>
          <w:szCs w:val="21"/>
        </w:rPr>
      </w:pPr>
    </w:p>
    <w:p w14:paraId="159B7FFD" w14:textId="74D2446E" w:rsidR="00FD2970" w:rsidRPr="003B5A7E" w:rsidRDefault="00FD2970" w:rsidP="00FD1B5A">
      <w:pPr>
        <w:ind w:left="1440"/>
        <w:jc w:val="both"/>
        <w:rPr>
          <w:rFonts w:ascii="Arial" w:hAnsi="Arial" w:cs="Arial"/>
          <w:i/>
          <w:color w:val="800080"/>
          <w:sz w:val="21"/>
          <w:szCs w:val="21"/>
        </w:rPr>
      </w:pPr>
      <w:r w:rsidRPr="003B5A7E">
        <w:rPr>
          <w:rFonts w:ascii="Arial" w:hAnsi="Arial" w:cs="Arial"/>
          <w:i/>
          <w:color w:val="800080"/>
          <w:sz w:val="21"/>
          <w:szCs w:val="21"/>
        </w:rPr>
        <w:t xml:space="preserve">Please keep in mind services are to be uniquely tailored to the individual family.  Activities are to be focused on strategies that demonstrate to the family the </w:t>
      </w:r>
      <w:hyperlink w:anchor="A_FSS" w:history="1">
        <w:r w:rsidR="008A21EC" w:rsidRPr="003B5A7E">
          <w:rPr>
            <w:rStyle w:val="Hyperlink"/>
            <w:rFonts w:ascii="Arial" w:hAnsi="Arial" w:cs="Arial"/>
            <w:i/>
            <w:sz w:val="21"/>
            <w:szCs w:val="21"/>
          </w:rPr>
          <w:t xml:space="preserve">Family Support Specialist </w:t>
        </w:r>
      </w:hyperlink>
      <w:r w:rsidRPr="003B5A7E">
        <w:rPr>
          <w:rFonts w:ascii="Arial" w:hAnsi="Arial" w:cs="Arial"/>
          <w:i/>
          <w:color w:val="800080"/>
          <w:sz w:val="21"/>
          <w:szCs w:val="21"/>
        </w:rPr>
        <w:t xml:space="preserve"> is genuinely interested in them and willing to continue to offer services.  Creative activities designed to reach out to families occur throughout the full three-month timeframe. Sites are advised to avoid correspondence that threatens or demands the family to contact the site, lest they be terminated from services.  While services may in all likelihood be terminated after the three-month timeframe, correspondence indicating that plan will likely add to the feelings of alienation and lack of trust families have. Personalized, handwritten notes may be more effective in establishing a trusting relationship. </w:t>
      </w:r>
    </w:p>
    <w:p w14:paraId="0989CC87" w14:textId="77777777" w:rsidR="00FD2970" w:rsidRPr="003B5A7E" w:rsidRDefault="00FD2970" w:rsidP="00FD1B5A">
      <w:pPr>
        <w:ind w:left="1440"/>
        <w:jc w:val="both"/>
        <w:rPr>
          <w:rFonts w:ascii="Arial" w:hAnsi="Arial" w:cs="Arial"/>
          <w:i/>
          <w:color w:val="800080"/>
          <w:sz w:val="21"/>
          <w:szCs w:val="21"/>
        </w:rPr>
      </w:pPr>
    </w:p>
    <w:p w14:paraId="067812B1" w14:textId="6244817A" w:rsidR="00FD2970" w:rsidRPr="003B5A7E" w:rsidRDefault="00FD2970" w:rsidP="00FD1B5A">
      <w:pPr>
        <w:ind w:left="1440"/>
        <w:jc w:val="both"/>
        <w:rPr>
          <w:rFonts w:ascii="Arial" w:hAnsi="Arial" w:cs="Arial"/>
          <w:i/>
          <w:color w:val="800080"/>
          <w:sz w:val="21"/>
          <w:szCs w:val="21"/>
        </w:rPr>
      </w:pPr>
      <w:r w:rsidRPr="003B5A7E">
        <w:rPr>
          <w:rFonts w:ascii="Arial" w:hAnsi="Arial" w:cs="Arial"/>
          <w:i/>
          <w:color w:val="800080"/>
          <w:sz w:val="21"/>
          <w:szCs w:val="21"/>
        </w:rPr>
        <w:t xml:space="preserve">The three-month creative outreach timeframe applies to families who have received a </w:t>
      </w:r>
      <w:hyperlink w:anchor="a_firsthomevisit" w:history="1">
        <w:r w:rsidR="00A3063E" w:rsidRPr="003B5A7E">
          <w:rPr>
            <w:rStyle w:val="Hyperlink"/>
            <w:rFonts w:ascii="Arial" w:hAnsi="Arial" w:cs="Arial"/>
            <w:i/>
            <w:sz w:val="21"/>
            <w:szCs w:val="21"/>
          </w:rPr>
          <w:t>first home visit</w:t>
        </w:r>
      </w:hyperlink>
      <w:r w:rsidRPr="003B5A7E">
        <w:rPr>
          <w:rFonts w:ascii="Arial" w:hAnsi="Arial" w:cs="Arial"/>
          <w:i/>
          <w:color w:val="800080"/>
          <w:sz w:val="21"/>
          <w:szCs w:val="21"/>
        </w:rPr>
        <w:t xml:space="preserve"> </w:t>
      </w:r>
      <w:r w:rsidRPr="003B5A7E">
        <w:rPr>
          <w:rFonts w:ascii="Arial" w:hAnsi="Arial" w:cs="Arial"/>
          <w:i/>
          <w:color w:val="800080"/>
          <w:sz w:val="21"/>
          <w:szCs w:val="21"/>
          <w:u w:val="single"/>
        </w:rPr>
        <w:t>subsequent to</w:t>
      </w:r>
      <w:r w:rsidRPr="003B5A7E">
        <w:rPr>
          <w:rFonts w:ascii="Arial" w:hAnsi="Arial" w:cs="Arial"/>
          <w:i/>
          <w:color w:val="800080"/>
          <w:sz w:val="21"/>
          <w:szCs w:val="21"/>
        </w:rPr>
        <w:t xml:space="preserve"> the offer and acceptance of services. Sample strategies to use with families while on creative outreach are similar to those identified above (3-2.B) when working to initially engage families and may include:</w:t>
      </w:r>
    </w:p>
    <w:p w14:paraId="4771B3E4" w14:textId="77777777" w:rsidR="00FD2970" w:rsidRPr="003B5A7E" w:rsidRDefault="00FD2970" w:rsidP="00FD1B5A">
      <w:pPr>
        <w:numPr>
          <w:ilvl w:val="3"/>
          <w:numId w:val="1"/>
        </w:numPr>
        <w:jc w:val="both"/>
        <w:rPr>
          <w:rFonts w:ascii="Arial" w:hAnsi="Arial" w:cs="Arial"/>
          <w:i/>
          <w:color w:val="800080"/>
          <w:sz w:val="21"/>
          <w:szCs w:val="21"/>
        </w:rPr>
      </w:pPr>
      <w:r w:rsidRPr="003B5A7E">
        <w:rPr>
          <w:rFonts w:ascii="Arial" w:hAnsi="Arial" w:cs="Arial"/>
          <w:i/>
          <w:color w:val="800080"/>
          <w:sz w:val="21"/>
          <w:szCs w:val="21"/>
        </w:rPr>
        <w:t>Warm telephone calls focused on the family’s well being</w:t>
      </w:r>
    </w:p>
    <w:p w14:paraId="700F1661" w14:textId="77777777" w:rsidR="00FD2970" w:rsidRPr="003B5A7E" w:rsidRDefault="00FD2970" w:rsidP="00FD1B5A">
      <w:pPr>
        <w:numPr>
          <w:ilvl w:val="3"/>
          <w:numId w:val="1"/>
        </w:numPr>
        <w:jc w:val="both"/>
        <w:rPr>
          <w:rFonts w:ascii="Arial" w:hAnsi="Arial" w:cs="Arial"/>
          <w:i/>
          <w:color w:val="800080"/>
          <w:sz w:val="21"/>
          <w:szCs w:val="21"/>
        </w:rPr>
      </w:pPr>
      <w:r w:rsidRPr="003B5A7E">
        <w:rPr>
          <w:rFonts w:ascii="Arial" w:hAnsi="Arial" w:cs="Arial"/>
          <w:i/>
          <w:color w:val="800080"/>
          <w:sz w:val="21"/>
          <w:szCs w:val="21"/>
        </w:rPr>
        <w:t>Creative and upbeat notes encourag</w:t>
      </w:r>
      <w:r w:rsidR="001331D8" w:rsidRPr="003B5A7E">
        <w:rPr>
          <w:rFonts w:ascii="Arial" w:hAnsi="Arial" w:cs="Arial"/>
          <w:i/>
          <w:color w:val="800080"/>
          <w:sz w:val="21"/>
          <w:szCs w:val="21"/>
        </w:rPr>
        <w:t>ing</w:t>
      </w:r>
      <w:r w:rsidRPr="003B5A7E">
        <w:rPr>
          <w:rFonts w:ascii="Arial" w:hAnsi="Arial" w:cs="Arial"/>
          <w:i/>
          <w:color w:val="800080"/>
          <w:sz w:val="21"/>
          <w:szCs w:val="21"/>
        </w:rPr>
        <w:t xml:space="preserve"> parents to want to participate</w:t>
      </w:r>
    </w:p>
    <w:p w14:paraId="0DDA7E4D" w14:textId="77777777" w:rsidR="00FD2970" w:rsidRPr="003B5A7E" w:rsidRDefault="00FD2970" w:rsidP="00FD1B5A">
      <w:pPr>
        <w:numPr>
          <w:ilvl w:val="3"/>
          <w:numId w:val="1"/>
        </w:numPr>
        <w:jc w:val="both"/>
        <w:rPr>
          <w:rFonts w:ascii="Arial" w:hAnsi="Arial" w:cs="Arial"/>
          <w:i/>
          <w:color w:val="800080"/>
          <w:sz w:val="21"/>
          <w:szCs w:val="21"/>
        </w:rPr>
      </w:pPr>
      <w:r w:rsidRPr="003B5A7E">
        <w:rPr>
          <w:rFonts w:ascii="Arial" w:hAnsi="Arial" w:cs="Arial"/>
          <w:i/>
          <w:color w:val="800080"/>
          <w:sz w:val="21"/>
          <w:szCs w:val="21"/>
        </w:rPr>
        <w:t>Drop by visits</w:t>
      </w:r>
      <w:r w:rsidR="00CF58CE" w:rsidRPr="003B5A7E">
        <w:rPr>
          <w:rFonts w:ascii="Arial" w:hAnsi="Arial" w:cs="Arial"/>
          <w:i/>
          <w:color w:val="800080"/>
          <w:sz w:val="21"/>
          <w:szCs w:val="21"/>
        </w:rPr>
        <w:t xml:space="preserve"> (exercising safety) and</w:t>
      </w:r>
      <w:r w:rsidRPr="003B5A7E">
        <w:rPr>
          <w:rFonts w:ascii="Arial" w:hAnsi="Arial" w:cs="Arial"/>
          <w:i/>
          <w:color w:val="800080"/>
          <w:sz w:val="21"/>
          <w:szCs w:val="21"/>
        </w:rPr>
        <w:t xml:space="preserve"> leaving a card when families are not home</w:t>
      </w:r>
    </w:p>
    <w:p w14:paraId="122C1B94" w14:textId="77777777" w:rsidR="00FD2970" w:rsidRPr="003B5A7E" w:rsidRDefault="00FD2970" w:rsidP="00FD1B5A">
      <w:pPr>
        <w:numPr>
          <w:ilvl w:val="3"/>
          <w:numId w:val="1"/>
        </w:numPr>
        <w:jc w:val="both"/>
        <w:rPr>
          <w:rFonts w:ascii="Arial" w:hAnsi="Arial" w:cs="Arial"/>
          <w:i/>
          <w:color w:val="800080"/>
          <w:sz w:val="21"/>
          <w:szCs w:val="21"/>
        </w:rPr>
      </w:pPr>
      <w:r w:rsidRPr="003B5A7E">
        <w:rPr>
          <w:rFonts w:ascii="Arial" w:hAnsi="Arial" w:cs="Arial"/>
          <w:i/>
          <w:color w:val="800080"/>
          <w:sz w:val="21"/>
          <w:szCs w:val="21"/>
        </w:rPr>
        <w:t>Texting when approved by site policy</w:t>
      </w:r>
    </w:p>
    <w:p w14:paraId="412ABACE" w14:textId="77777777" w:rsidR="00FD2970" w:rsidRPr="003B5A7E" w:rsidRDefault="00FD2970" w:rsidP="00FD1B5A">
      <w:pPr>
        <w:numPr>
          <w:ilvl w:val="3"/>
          <w:numId w:val="1"/>
        </w:numPr>
        <w:jc w:val="both"/>
        <w:rPr>
          <w:rFonts w:ascii="Arial" w:hAnsi="Arial" w:cs="Arial"/>
          <w:i/>
          <w:color w:val="800080"/>
          <w:sz w:val="21"/>
          <w:szCs w:val="21"/>
        </w:rPr>
      </w:pPr>
      <w:r w:rsidRPr="003B5A7E">
        <w:rPr>
          <w:rFonts w:ascii="Arial" w:hAnsi="Arial" w:cs="Arial"/>
          <w:i/>
          <w:color w:val="800080"/>
          <w:sz w:val="21"/>
          <w:szCs w:val="21"/>
        </w:rPr>
        <w:t>Anchoring conversations with families to their interests and needs</w:t>
      </w:r>
    </w:p>
    <w:p w14:paraId="1F4D59F6" w14:textId="77777777" w:rsidR="00FD2970" w:rsidRPr="003B5A7E" w:rsidRDefault="00FD2970" w:rsidP="00FD1B5A">
      <w:pPr>
        <w:numPr>
          <w:ilvl w:val="0"/>
          <w:numId w:val="8"/>
        </w:numPr>
        <w:jc w:val="both"/>
        <w:rPr>
          <w:rFonts w:ascii="Arial" w:hAnsi="Arial" w:cs="Arial"/>
          <w:i/>
          <w:color w:val="800080"/>
          <w:sz w:val="21"/>
          <w:szCs w:val="21"/>
        </w:rPr>
      </w:pPr>
      <w:r w:rsidRPr="003B5A7E">
        <w:rPr>
          <w:rFonts w:ascii="Arial" w:hAnsi="Arial" w:cs="Arial"/>
          <w:i/>
          <w:color w:val="800080"/>
          <w:sz w:val="21"/>
          <w:szCs w:val="21"/>
        </w:rPr>
        <w:t>Demonstrating joy in being with the parent(s)</w:t>
      </w:r>
    </w:p>
    <w:p w14:paraId="75810622" w14:textId="77777777" w:rsidR="00FD2970" w:rsidRPr="003B5A7E" w:rsidRDefault="00FD2970" w:rsidP="00FD1B5A">
      <w:pPr>
        <w:numPr>
          <w:ilvl w:val="0"/>
          <w:numId w:val="8"/>
        </w:numPr>
        <w:jc w:val="both"/>
        <w:rPr>
          <w:rFonts w:ascii="Arial" w:hAnsi="Arial" w:cs="Arial"/>
          <w:i/>
          <w:color w:val="800080"/>
          <w:sz w:val="21"/>
          <w:szCs w:val="21"/>
        </w:rPr>
      </w:pPr>
      <w:r w:rsidRPr="003B5A7E">
        <w:rPr>
          <w:rFonts w:ascii="Arial" w:hAnsi="Arial" w:cs="Arial"/>
          <w:i/>
          <w:color w:val="800080"/>
          <w:sz w:val="21"/>
          <w:szCs w:val="21"/>
        </w:rPr>
        <w:t>Offering playful/fun activities</w:t>
      </w:r>
    </w:p>
    <w:p w14:paraId="71D54966" w14:textId="77777777" w:rsidR="00716493" w:rsidRPr="003B5A7E" w:rsidRDefault="00716493" w:rsidP="00FD1B5A">
      <w:pPr>
        <w:numPr>
          <w:ilvl w:val="0"/>
          <w:numId w:val="8"/>
        </w:numPr>
        <w:jc w:val="both"/>
        <w:rPr>
          <w:rFonts w:ascii="Arial" w:hAnsi="Arial" w:cs="Arial"/>
          <w:i/>
          <w:color w:val="800080"/>
          <w:sz w:val="21"/>
          <w:szCs w:val="21"/>
        </w:rPr>
      </w:pPr>
      <w:r w:rsidRPr="003B5A7E">
        <w:rPr>
          <w:rFonts w:ascii="Arial" w:hAnsi="Arial" w:cs="Arial"/>
          <w:i/>
          <w:color w:val="800080"/>
          <w:sz w:val="21"/>
          <w:szCs w:val="21"/>
        </w:rPr>
        <w:t>Encouraging parent’s self-care</w:t>
      </w:r>
    </w:p>
    <w:p w14:paraId="1E6DC26C" w14:textId="77777777" w:rsidR="00FD2970" w:rsidRPr="003B5A7E" w:rsidRDefault="00FD2970" w:rsidP="00FD1B5A">
      <w:pPr>
        <w:numPr>
          <w:ilvl w:val="0"/>
          <w:numId w:val="8"/>
        </w:numPr>
        <w:jc w:val="both"/>
        <w:rPr>
          <w:rFonts w:ascii="Arial" w:hAnsi="Arial" w:cs="Arial"/>
          <w:i/>
          <w:color w:val="800080"/>
          <w:sz w:val="21"/>
          <w:szCs w:val="21"/>
        </w:rPr>
      </w:pPr>
      <w:r w:rsidRPr="003B5A7E">
        <w:rPr>
          <w:rFonts w:ascii="Arial" w:hAnsi="Arial" w:cs="Arial"/>
          <w:i/>
          <w:color w:val="800080"/>
          <w:sz w:val="21"/>
          <w:szCs w:val="21"/>
        </w:rPr>
        <w:t>Utilizing music and art in initial interactions, and</w:t>
      </w:r>
    </w:p>
    <w:p w14:paraId="691DBDD6" w14:textId="335B4176" w:rsidR="00FD2970" w:rsidRPr="003B5A7E" w:rsidRDefault="00FD2970" w:rsidP="00FD1B5A">
      <w:pPr>
        <w:numPr>
          <w:ilvl w:val="0"/>
          <w:numId w:val="8"/>
        </w:numPr>
        <w:jc w:val="both"/>
        <w:rPr>
          <w:rFonts w:ascii="Arial" w:hAnsi="Arial" w:cs="Arial"/>
          <w:i/>
          <w:color w:val="800080"/>
          <w:sz w:val="21"/>
          <w:szCs w:val="21"/>
        </w:rPr>
      </w:pPr>
      <w:r w:rsidRPr="003B5A7E">
        <w:rPr>
          <w:rFonts w:ascii="Arial" w:hAnsi="Arial" w:cs="Arial"/>
          <w:i/>
          <w:color w:val="800080"/>
          <w:sz w:val="21"/>
          <w:szCs w:val="21"/>
        </w:rPr>
        <w:t>Personalizing engagement efforts</w:t>
      </w:r>
    </w:p>
    <w:p w14:paraId="3508BCBE" w14:textId="0358838A" w:rsidR="00FD2970" w:rsidRPr="003B5A7E" w:rsidRDefault="00FD2970" w:rsidP="00FD1B5A">
      <w:pPr>
        <w:ind w:left="1440"/>
        <w:jc w:val="both"/>
        <w:rPr>
          <w:rFonts w:ascii="Arial" w:hAnsi="Arial" w:cs="Arial"/>
          <w:i/>
          <w:color w:val="800080"/>
          <w:sz w:val="21"/>
          <w:szCs w:val="21"/>
        </w:rPr>
      </w:pPr>
      <w:r w:rsidRPr="003B5A7E">
        <w:rPr>
          <w:rFonts w:ascii="Arial" w:hAnsi="Arial" w:cs="Arial"/>
          <w:i/>
          <w:color w:val="800080"/>
          <w:sz w:val="21"/>
          <w:szCs w:val="21"/>
        </w:rPr>
        <w:t xml:space="preserve">Site policy will </w:t>
      </w:r>
      <w:r w:rsidRPr="003B5A7E">
        <w:rPr>
          <w:rFonts w:ascii="Arial" w:hAnsi="Arial" w:cs="Arial"/>
          <w:i/>
          <w:color w:val="7030A0"/>
          <w:sz w:val="21"/>
          <w:szCs w:val="21"/>
        </w:rPr>
        <w:t xml:space="preserve">include </w:t>
      </w:r>
      <w:hyperlink w:anchor="Criteria" w:history="1">
        <w:r w:rsidR="003E33CE" w:rsidRPr="003B5A7E">
          <w:rPr>
            <w:rStyle w:val="Hyperlink"/>
            <w:rFonts w:ascii="Arial" w:hAnsi="Arial" w:cs="Arial"/>
            <w:i/>
            <w:sz w:val="21"/>
            <w:szCs w:val="21"/>
          </w:rPr>
          <w:t>criteria</w:t>
        </w:r>
      </w:hyperlink>
      <w:r w:rsidRPr="003B5A7E">
        <w:rPr>
          <w:rFonts w:ascii="Arial" w:hAnsi="Arial" w:cs="Arial"/>
          <w:i/>
          <w:color w:val="7030A0"/>
          <w:sz w:val="21"/>
          <w:szCs w:val="21"/>
        </w:rPr>
        <w:t xml:space="preserve"> </w:t>
      </w:r>
      <w:r w:rsidRPr="003B5A7E">
        <w:rPr>
          <w:rFonts w:ascii="Arial" w:hAnsi="Arial" w:cs="Arial"/>
          <w:i/>
          <w:color w:val="800080"/>
          <w:sz w:val="21"/>
          <w:szCs w:val="21"/>
        </w:rPr>
        <w:t xml:space="preserve">for closing prior to three months only if family re-engages in service, refuses services, moves out of the service area, or other allowable reasons for ending services </w:t>
      </w:r>
      <w:r w:rsidRPr="003B5A7E">
        <w:rPr>
          <w:rFonts w:ascii="Arial" w:hAnsi="Arial" w:cs="Arial"/>
          <w:i/>
          <w:color w:val="800080"/>
          <w:sz w:val="21"/>
          <w:szCs w:val="21"/>
        </w:rPr>
        <w:lastRenderedPageBreak/>
        <w:t>(parent no longer has custody, pregnancy ended in miscarriage, target child or primary care provider is deceased, significant staff safety issues, or</w:t>
      </w:r>
      <w:hyperlink w:anchor="a_atransfer" w:history="1">
        <w:r w:rsidRPr="003B5A7E">
          <w:rPr>
            <w:rStyle w:val="Hyperlink"/>
            <w:rFonts w:ascii="Arial" w:hAnsi="Arial" w:cs="Arial"/>
            <w:i/>
            <w:color w:val="800080"/>
            <w:sz w:val="21"/>
            <w:szCs w:val="21"/>
          </w:rPr>
          <w:t xml:space="preserve"> transferred</w:t>
        </w:r>
      </w:hyperlink>
      <w:r w:rsidRPr="003B5A7E">
        <w:rPr>
          <w:rFonts w:ascii="Arial" w:hAnsi="Arial" w:cs="Arial"/>
          <w:i/>
          <w:color w:val="800080"/>
          <w:sz w:val="21"/>
          <w:szCs w:val="21"/>
        </w:rPr>
        <w:t xml:space="preserve"> to another program).</w:t>
      </w:r>
    </w:p>
    <w:p w14:paraId="0775EE19" w14:textId="77777777" w:rsidR="00C97779" w:rsidRPr="003B5A7E" w:rsidRDefault="00C97779" w:rsidP="00FD1B5A">
      <w:pPr>
        <w:ind w:left="1440"/>
        <w:rPr>
          <w:rFonts w:ascii="Arial" w:hAnsi="Arial" w:cs="Arial"/>
          <w:b/>
          <w:i/>
          <w:color w:val="800080"/>
          <w:sz w:val="21"/>
          <w:szCs w:val="21"/>
        </w:rPr>
      </w:pPr>
    </w:p>
    <w:p w14:paraId="2B3DA47C" w14:textId="3671C316" w:rsidR="00FD2970" w:rsidRPr="003B5A7E" w:rsidRDefault="00FD2970" w:rsidP="00FD1B5A">
      <w:pPr>
        <w:ind w:left="1440"/>
        <w:rPr>
          <w:rFonts w:ascii="Arial" w:hAnsi="Arial" w:cs="Arial"/>
          <w:i/>
          <w:color w:val="800080"/>
          <w:sz w:val="21"/>
          <w:szCs w:val="21"/>
        </w:rPr>
      </w:pPr>
      <w:r w:rsidRPr="003B5A7E">
        <w:rPr>
          <w:rFonts w:ascii="Arial" w:hAnsi="Arial" w:cs="Arial"/>
          <w:b/>
          <w:i/>
          <w:color w:val="800080"/>
          <w:sz w:val="21"/>
          <w:szCs w:val="21"/>
        </w:rPr>
        <w:t xml:space="preserve">Please Note: </w:t>
      </w:r>
      <w:r w:rsidRPr="003B5A7E">
        <w:rPr>
          <w:rFonts w:ascii="Arial" w:hAnsi="Arial" w:cs="Arial"/>
          <w:i/>
          <w:color w:val="800080"/>
          <w:sz w:val="21"/>
          <w:szCs w:val="21"/>
        </w:rPr>
        <w:t>Fami</w:t>
      </w:r>
      <w:r w:rsidR="001D07FD" w:rsidRPr="003B5A7E">
        <w:rPr>
          <w:rFonts w:ascii="Arial" w:hAnsi="Arial" w:cs="Arial"/>
          <w:i/>
          <w:color w:val="800080"/>
          <w:sz w:val="21"/>
          <w:szCs w:val="21"/>
        </w:rPr>
        <w:t>lies placed on Level TR</w:t>
      </w:r>
      <w:r w:rsidRPr="003B5A7E">
        <w:rPr>
          <w:rFonts w:ascii="Arial" w:hAnsi="Arial" w:cs="Arial"/>
          <w:i/>
          <w:color w:val="800080"/>
          <w:sz w:val="21"/>
          <w:szCs w:val="21"/>
        </w:rPr>
        <w:t xml:space="preserve"> (Temporary </w:t>
      </w:r>
      <w:r w:rsidR="001D07FD" w:rsidRPr="003B5A7E">
        <w:rPr>
          <w:rFonts w:ascii="Arial" w:hAnsi="Arial" w:cs="Arial"/>
          <w:i/>
          <w:color w:val="800080"/>
          <w:sz w:val="21"/>
          <w:szCs w:val="21"/>
        </w:rPr>
        <w:t>Re-a</w:t>
      </w:r>
      <w:r w:rsidRPr="003B5A7E">
        <w:rPr>
          <w:rFonts w:ascii="Arial" w:hAnsi="Arial" w:cs="Arial"/>
          <w:i/>
          <w:color w:val="800080"/>
          <w:sz w:val="21"/>
          <w:szCs w:val="21"/>
        </w:rPr>
        <w:t xml:space="preserve">ssignment) during a staff leave of absence or turnover, will receive creative outreach service similar to families placed on Level CO (Creative Outreach) as described on HFA </w:t>
      </w:r>
      <w:hyperlink w:anchor="A_Level_Change_Forms" w:history="1">
        <w:r w:rsidRPr="003B5A7E">
          <w:rPr>
            <w:rStyle w:val="Hyperlink"/>
            <w:rFonts w:ascii="Arial" w:hAnsi="Arial" w:cs="Arial"/>
            <w:i/>
            <w:color w:val="800080"/>
            <w:sz w:val="21"/>
            <w:szCs w:val="21"/>
          </w:rPr>
          <w:t>Level Change forms</w:t>
        </w:r>
      </w:hyperlink>
      <w:r w:rsidRPr="003B5A7E">
        <w:rPr>
          <w:rFonts w:ascii="Arial" w:hAnsi="Arial" w:cs="Arial"/>
          <w:i/>
          <w:color w:val="800080"/>
          <w:sz w:val="21"/>
          <w:szCs w:val="21"/>
        </w:rPr>
        <w:t>, until staff returns from leave or there is a permanent reassignment.</w:t>
      </w:r>
    </w:p>
    <w:p w14:paraId="76DBEC41" w14:textId="77777777" w:rsidR="00FD2970" w:rsidRPr="003B5A7E" w:rsidRDefault="00FD2970" w:rsidP="00FD1B5A">
      <w:pPr>
        <w:ind w:left="1440"/>
        <w:rPr>
          <w:rFonts w:ascii="Arial" w:hAnsi="Arial" w:cs="Arial"/>
          <w:i/>
          <w:color w:val="800080"/>
          <w:sz w:val="21"/>
          <w:szCs w:val="21"/>
        </w:rPr>
      </w:pPr>
    </w:p>
    <w:p w14:paraId="6E037731" w14:textId="77777777" w:rsidR="00FD2970" w:rsidRPr="003B5A7E" w:rsidRDefault="00FD2970" w:rsidP="00FD1B5A">
      <w:pPr>
        <w:shd w:val="pct10" w:color="000000" w:fill="FFFFFF"/>
        <w:tabs>
          <w:tab w:val="left" w:pos="2520"/>
        </w:tabs>
        <w:ind w:left="1440"/>
        <w:rPr>
          <w:rFonts w:ascii="Arial" w:hAnsi="Arial" w:cs="Arial"/>
          <w:sz w:val="21"/>
          <w:szCs w:val="21"/>
        </w:rPr>
      </w:pPr>
      <w:r w:rsidRPr="003B5A7E">
        <w:rPr>
          <w:rFonts w:ascii="Arial" w:hAnsi="Arial" w:cs="Arial"/>
          <w:sz w:val="21"/>
          <w:szCs w:val="21"/>
        </w:rPr>
        <w:t>3-3.A</w:t>
      </w:r>
      <w:r w:rsidRPr="003B5A7E">
        <w:rPr>
          <w:rFonts w:ascii="Arial" w:hAnsi="Arial" w:cs="Arial"/>
          <w:sz w:val="21"/>
          <w:szCs w:val="21"/>
        </w:rPr>
        <w:tab/>
        <w:t>RATING INDICATORS</w:t>
      </w:r>
    </w:p>
    <w:p w14:paraId="16007D20" w14:textId="77777777" w:rsidR="00FD2970" w:rsidRPr="003B5A7E" w:rsidRDefault="00FD2970" w:rsidP="00FD1B5A">
      <w:pPr>
        <w:shd w:val="pct10" w:color="000000" w:fill="FFFFFF"/>
        <w:tabs>
          <w:tab w:val="left" w:pos="2520"/>
        </w:tabs>
        <w:ind w:left="1440"/>
        <w:rPr>
          <w:rFonts w:ascii="Arial" w:hAnsi="Arial" w:cs="Arial"/>
          <w:sz w:val="21"/>
          <w:szCs w:val="21"/>
        </w:rPr>
      </w:pPr>
    </w:p>
    <w:p w14:paraId="2BCD04E0" w14:textId="77777777" w:rsidR="00FD2970" w:rsidRPr="003B5A7E" w:rsidRDefault="00FD2970" w:rsidP="00FD1B5A">
      <w:pPr>
        <w:shd w:val="pct10" w:color="000000" w:fill="FFFFFF"/>
        <w:tabs>
          <w:tab w:val="left" w:pos="1980"/>
        </w:tabs>
        <w:ind w:left="2520" w:hanging="1080"/>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No 3 rating indicator for standard 3-3.A.</w:t>
      </w:r>
    </w:p>
    <w:p w14:paraId="7340CD74" w14:textId="77777777" w:rsidR="00FD2970" w:rsidRPr="003B5A7E" w:rsidRDefault="00FD2970" w:rsidP="00FD1B5A">
      <w:pPr>
        <w:shd w:val="pct10" w:color="000000" w:fill="FFFFFF"/>
        <w:ind w:left="1440"/>
        <w:rPr>
          <w:rFonts w:ascii="Arial" w:hAnsi="Arial" w:cs="Arial"/>
          <w:sz w:val="21"/>
          <w:szCs w:val="21"/>
        </w:rPr>
      </w:pPr>
      <w:r w:rsidRPr="003B5A7E">
        <w:rPr>
          <w:rFonts w:ascii="Arial" w:hAnsi="Arial" w:cs="Arial"/>
          <w:sz w:val="21"/>
          <w:szCs w:val="21"/>
        </w:rPr>
        <w:t xml:space="preserve"> </w:t>
      </w:r>
    </w:p>
    <w:p w14:paraId="1816D14E" w14:textId="77777777" w:rsidR="00FD2970" w:rsidRPr="003B5A7E" w:rsidRDefault="00FD2970" w:rsidP="00FD1B5A">
      <w:pPr>
        <w:shd w:val="pct10" w:color="000000" w:fill="FFFFFF"/>
        <w:tabs>
          <w:tab w:val="left" w:pos="1980"/>
        </w:tabs>
        <w:ind w:left="2520" w:hanging="1080"/>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The </w:t>
      </w:r>
      <w:r w:rsidRPr="003B5A7E">
        <w:rPr>
          <w:rFonts w:ascii="Arial" w:hAnsi="Arial" w:cs="Arial"/>
          <w:bCs/>
          <w:iCs/>
          <w:sz w:val="21"/>
          <w:szCs w:val="21"/>
        </w:rPr>
        <w:t xml:space="preserve">policy and procedures </w:t>
      </w:r>
      <w:r w:rsidRPr="003B5A7E">
        <w:rPr>
          <w:rFonts w:ascii="Arial" w:hAnsi="Arial" w:cs="Arial"/>
          <w:sz w:val="21"/>
          <w:szCs w:val="21"/>
        </w:rPr>
        <w:t>specify:</w:t>
      </w:r>
    </w:p>
    <w:p w14:paraId="3E68620C" w14:textId="77777777" w:rsidR="00FD2970" w:rsidRPr="003B5A7E" w:rsidRDefault="00FD2970" w:rsidP="00FD1B5A">
      <w:pPr>
        <w:shd w:val="pct10" w:color="000000" w:fill="FFFFFF"/>
        <w:tabs>
          <w:tab w:val="left" w:pos="1980"/>
        </w:tabs>
        <w:ind w:left="2520" w:hanging="1080"/>
        <w:rPr>
          <w:rFonts w:ascii="Arial" w:hAnsi="Arial" w:cs="Arial"/>
          <w:sz w:val="6"/>
          <w:szCs w:val="6"/>
        </w:rPr>
      </w:pPr>
    </w:p>
    <w:p w14:paraId="45862F7D" w14:textId="77777777" w:rsidR="00FD2970" w:rsidRPr="003B5A7E" w:rsidRDefault="00FD2970" w:rsidP="00FD1B5A">
      <w:pPr>
        <w:shd w:val="pct10" w:color="000000" w:fill="FFFFFF"/>
        <w:tabs>
          <w:tab w:val="left" w:pos="1980"/>
        </w:tabs>
        <w:ind w:left="2520" w:hanging="1080"/>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w:t>
      </w:r>
      <w:r w:rsidR="00DB5E18" w:rsidRPr="003B5A7E">
        <w:rPr>
          <w:rFonts w:ascii="Arial" w:hAnsi="Arial" w:cs="Arial"/>
          <w:sz w:val="21"/>
          <w:szCs w:val="21"/>
        </w:rPr>
        <w:t>when</w:t>
      </w:r>
      <w:r w:rsidR="001D07FD" w:rsidRPr="003B5A7E">
        <w:rPr>
          <w:rFonts w:ascii="Arial" w:hAnsi="Arial" w:cs="Arial"/>
          <w:sz w:val="21"/>
          <w:szCs w:val="21"/>
        </w:rPr>
        <w:t xml:space="preserve"> famili</w:t>
      </w:r>
      <w:r w:rsidRPr="003B5A7E">
        <w:rPr>
          <w:rFonts w:ascii="Arial" w:hAnsi="Arial" w:cs="Arial"/>
          <w:sz w:val="21"/>
          <w:szCs w:val="21"/>
        </w:rPr>
        <w:t>es</w:t>
      </w:r>
      <w:r w:rsidR="00DB5E18" w:rsidRPr="003B5A7E">
        <w:rPr>
          <w:rFonts w:ascii="Arial" w:hAnsi="Arial" w:cs="Arial"/>
          <w:sz w:val="21"/>
          <w:szCs w:val="21"/>
        </w:rPr>
        <w:t xml:space="preserve"> </w:t>
      </w:r>
      <w:r w:rsidR="001D07FD" w:rsidRPr="003B5A7E">
        <w:rPr>
          <w:rFonts w:ascii="Arial" w:hAnsi="Arial" w:cs="Arial"/>
          <w:sz w:val="21"/>
          <w:szCs w:val="21"/>
        </w:rPr>
        <w:t>will be plac</w:t>
      </w:r>
      <w:r w:rsidR="00DB5E18" w:rsidRPr="003B5A7E">
        <w:rPr>
          <w:rFonts w:ascii="Arial" w:hAnsi="Arial" w:cs="Arial"/>
          <w:sz w:val="21"/>
          <w:szCs w:val="21"/>
        </w:rPr>
        <w:t>ed on Creative Outreach</w:t>
      </w:r>
      <w:r w:rsidR="00716493" w:rsidRPr="003B5A7E">
        <w:rPr>
          <w:rFonts w:ascii="Arial" w:hAnsi="Arial" w:cs="Arial"/>
          <w:sz w:val="21"/>
          <w:szCs w:val="21"/>
        </w:rPr>
        <w:t xml:space="preserve"> using HFA Level Change form</w:t>
      </w:r>
      <w:r w:rsidR="004F04D2" w:rsidRPr="003B5A7E">
        <w:rPr>
          <w:rFonts w:ascii="Arial" w:hAnsi="Arial" w:cs="Arial"/>
          <w:sz w:val="21"/>
          <w:szCs w:val="21"/>
        </w:rPr>
        <w:t>;</w:t>
      </w:r>
    </w:p>
    <w:p w14:paraId="47D8B30A" w14:textId="77777777" w:rsidR="004F04D2" w:rsidRPr="003B5A7E" w:rsidRDefault="00FD2970" w:rsidP="00FD1B5A">
      <w:pPr>
        <w:shd w:val="pct10" w:color="000000" w:fill="FFFFFF"/>
        <w:tabs>
          <w:tab w:val="left" w:pos="1980"/>
        </w:tabs>
        <w:ind w:left="2520" w:hanging="1080"/>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the activities to be carried out </w:t>
      </w:r>
      <w:r w:rsidR="004F04D2" w:rsidRPr="003B5A7E">
        <w:rPr>
          <w:rFonts w:ascii="Arial" w:hAnsi="Arial" w:cs="Arial"/>
          <w:sz w:val="21"/>
          <w:szCs w:val="21"/>
        </w:rPr>
        <w:t xml:space="preserve">and documented </w:t>
      </w:r>
      <w:r w:rsidRPr="003B5A7E">
        <w:rPr>
          <w:rFonts w:ascii="Arial" w:hAnsi="Arial" w:cs="Arial"/>
          <w:sz w:val="21"/>
          <w:szCs w:val="21"/>
        </w:rPr>
        <w:t xml:space="preserve">during </w:t>
      </w:r>
      <w:r w:rsidR="004F04D2" w:rsidRPr="003B5A7E">
        <w:rPr>
          <w:rFonts w:ascii="Arial" w:hAnsi="Arial" w:cs="Arial"/>
          <w:sz w:val="21"/>
          <w:szCs w:val="21"/>
        </w:rPr>
        <w:t>the course of C</w:t>
      </w:r>
      <w:r w:rsidR="004357A4" w:rsidRPr="003B5A7E">
        <w:rPr>
          <w:rFonts w:ascii="Arial" w:hAnsi="Arial" w:cs="Arial"/>
          <w:sz w:val="21"/>
          <w:szCs w:val="21"/>
        </w:rPr>
        <w:t xml:space="preserve">reative </w:t>
      </w:r>
    </w:p>
    <w:p w14:paraId="5F595E4C" w14:textId="77777777" w:rsidR="00FD2970" w:rsidRPr="003B5A7E" w:rsidRDefault="004F04D2" w:rsidP="00FD1B5A">
      <w:pPr>
        <w:shd w:val="pct10" w:color="000000" w:fill="FFFFFF"/>
        <w:tabs>
          <w:tab w:val="left" w:pos="1980"/>
        </w:tabs>
        <w:ind w:left="2520" w:hanging="1080"/>
        <w:rPr>
          <w:rFonts w:ascii="Arial" w:hAnsi="Arial" w:cs="Arial"/>
          <w:sz w:val="21"/>
          <w:szCs w:val="21"/>
        </w:rPr>
      </w:pPr>
      <w:r w:rsidRPr="003B5A7E">
        <w:rPr>
          <w:rFonts w:ascii="Arial" w:hAnsi="Arial" w:cs="Arial"/>
          <w:sz w:val="21"/>
          <w:szCs w:val="21"/>
        </w:rPr>
        <w:t xml:space="preserve"> </w:t>
      </w:r>
      <w:r w:rsidRPr="003B5A7E">
        <w:rPr>
          <w:rFonts w:ascii="Arial" w:hAnsi="Arial" w:cs="Arial"/>
          <w:sz w:val="21"/>
          <w:szCs w:val="21"/>
        </w:rPr>
        <w:tab/>
      </w:r>
      <w:r w:rsidRPr="003B5A7E">
        <w:rPr>
          <w:rFonts w:ascii="Arial" w:hAnsi="Arial" w:cs="Arial"/>
          <w:sz w:val="21"/>
          <w:szCs w:val="21"/>
        </w:rPr>
        <w:tab/>
        <w:t>O</w:t>
      </w:r>
      <w:r w:rsidR="004357A4" w:rsidRPr="003B5A7E">
        <w:rPr>
          <w:rFonts w:ascii="Arial" w:hAnsi="Arial" w:cs="Arial"/>
          <w:sz w:val="21"/>
          <w:szCs w:val="21"/>
        </w:rPr>
        <w:t>utreach</w:t>
      </w:r>
      <w:r w:rsidRPr="003B5A7E">
        <w:rPr>
          <w:rFonts w:ascii="Arial" w:hAnsi="Arial" w:cs="Arial"/>
          <w:sz w:val="21"/>
          <w:szCs w:val="21"/>
        </w:rPr>
        <w:t>;</w:t>
      </w:r>
    </w:p>
    <w:p w14:paraId="02837762" w14:textId="31F627EB" w:rsidR="00FD2970" w:rsidRPr="003B5A7E" w:rsidRDefault="00FD297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creative outreach is continued to </w:t>
      </w:r>
      <w:r w:rsidRPr="003B5A7E">
        <w:rPr>
          <w:rFonts w:ascii="Arial" w:hAnsi="Arial" w:cs="Arial"/>
          <w:bCs/>
          <w:iCs/>
          <w:sz w:val="21"/>
          <w:szCs w:val="21"/>
        </w:rPr>
        <w:t>families</w:t>
      </w:r>
      <w:r w:rsidRPr="003B5A7E">
        <w:rPr>
          <w:rFonts w:ascii="Arial" w:hAnsi="Arial" w:cs="Arial"/>
          <w:sz w:val="21"/>
          <w:szCs w:val="21"/>
        </w:rPr>
        <w:t xml:space="preserve"> for a minimum of 3 months, and is only concluded prior to 3 months when </w:t>
      </w:r>
      <w:r w:rsidRPr="003B5A7E">
        <w:rPr>
          <w:rFonts w:ascii="Arial" w:hAnsi="Arial" w:cs="Arial"/>
          <w:bCs/>
          <w:iCs/>
          <w:sz w:val="21"/>
          <w:szCs w:val="21"/>
        </w:rPr>
        <w:t>families</w:t>
      </w:r>
      <w:r w:rsidRPr="003B5A7E">
        <w:rPr>
          <w:rFonts w:ascii="Arial" w:hAnsi="Arial" w:cs="Arial"/>
          <w:sz w:val="21"/>
          <w:szCs w:val="21"/>
        </w:rPr>
        <w:t xml:space="preserve"> have </w:t>
      </w:r>
      <w:r w:rsidR="0064606A" w:rsidRPr="003B5A7E">
        <w:rPr>
          <w:rFonts w:ascii="Arial" w:hAnsi="Arial" w:cs="Arial"/>
          <w:sz w:val="21"/>
          <w:szCs w:val="21"/>
        </w:rPr>
        <w:t>engaged</w:t>
      </w:r>
      <w:r w:rsidRPr="003B5A7E">
        <w:rPr>
          <w:rFonts w:ascii="Arial" w:hAnsi="Arial" w:cs="Arial"/>
          <w:sz w:val="21"/>
          <w:szCs w:val="21"/>
        </w:rPr>
        <w:t xml:space="preserve"> in services, </w:t>
      </w:r>
      <w:r w:rsidRPr="003B5A7E">
        <w:rPr>
          <w:rFonts w:ascii="Arial" w:hAnsi="Arial" w:cs="Arial"/>
          <w:b/>
          <w:iCs/>
          <w:sz w:val="21"/>
          <w:szCs w:val="21"/>
        </w:rPr>
        <w:t>refused services</w:t>
      </w:r>
      <w:r w:rsidRPr="003B5A7E">
        <w:rPr>
          <w:rFonts w:ascii="Arial" w:hAnsi="Arial" w:cs="Arial"/>
          <w:sz w:val="21"/>
          <w:szCs w:val="21"/>
        </w:rPr>
        <w:t xml:space="preserve">, the </w:t>
      </w:r>
      <w:r w:rsidRPr="003B5A7E">
        <w:rPr>
          <w:rFonts w:ascii="Arial" w:hAnsi="Arial" w:cs="Arial"/>
          <w:bCs/>
          <w:iCs/>
          <w:sz w:val="21"/>
          <w:szCs w:val="21"/>
        </w:rPr>
        <w:t>family</w:t>
      </w:r>
      <w:r w:rsidRPr="003B5A7E">
        <w:rPr>
          <w:rFonts w:ascii="Arial" w:hAnsi="Arial" w:cs="Arial"/>
          <w:sz w:val="21"/>
          <w:szCs w:val="21"/>
        </w:rPr>
        <w:t xml:space="preserve"> has moved from the service area, other allowable reasons (parent no longer has custody, pregnancy ended in miscarriage, target child or primary care provider is deceased, significant staff safety issues, or transferred to another program), </w:t>
      </w:r>
      <w:r w:rsidR="00320AF9" w:rsidRPr="003B5A7E">
        <w:rPr>
          <w:rFonts w:ascii="Arial" w:hAnsi="Arial" w:cs="Arial"/>
          <w:sz w:val="21"/>
          <w:szCs w:val="21"/>
        </w:rPr>
        <w:t>or</w:t>
      </w:r>
      <w:r w:rsidRPr="003B5A7E">
        <w:rPr>
          <w:rFonts w:ascii="Arial" w:hAnsi="Arial" w:cs="Arial"/>
          <w:sz w:val="21"/>
          <w:szCs w:val="21"/>
        </w:rPr>
        <w:t xml:space="preserve"> permanen</w:t>
      </w:r>
      <w:r w:rsidR="00DB5E18" w:rsidRPr="003B5A7E">
        <w:rPr>
          <w:rFonts w:ascii="Arial" w:hAnsi="Arial" w:cs="Arial"/>
          <w:sz w:val="21"/>
          <w:szCs w:val="21"/>
        </w:rPr>
        <w:t>t staff assignment has been re</w:t>
      </w:r>
      <w:r w:rsidRPr="003B5A7E">
        <w:rPr>
          <w:rFonts w:ascii="Arial" w:hAnsi="Arial" w:cs="Arial"/>
          <w:sz w:val="21"/>
          <w:szCs w:val="21"/>
        </w:rPr>
        <w:t xml:space="preserve">established.  </w:t>
      </w:r>
    </w:p>
    <w:p w14:paraId="0887A20D" w14:textId="77777777" w:rsidR="00FD2970" w:rsidRPr="003B5A7E" w:rsidRDefault="00FD2970" w:rsidP="00FD1B5A">
      <w:pPr>
        <w:shd w:val="pct10" w:color="000000" w:fill="FFFFFF"/>
        <w:tabs>
          <w:tab w:val="left" w:pos="1980"/>
        </w:tabs>
        <w:ind w:left="2520" w:hanging="1080"/>
        <w:rPr>
          <w:rFonts w:ascii="Arial" w:hAnsi="Arial" w:cs="Arial"/>
          <w:sz w:val="21"/>
          <w:szCs w:val="21"/>
        </w:rPr>
      </w:pPr>
    </w:p>
    <w:p w14:paraId="56609016" w14:textId="45E91FB3" w:rsidR="00FD2970" w:rsidRPr="003B5A7E" w:rsidRDefault="00FD2970" w:rsidP="00FD1B5A">
      <w:pPr>
        <w:shd w:val="pct10" w:color="000000" w:fill="FFFFFF"/>
        <w:tabs>
          <w:tab w:val="left" w:pos="1980"/>
        </w:tabs>
        <w:ind w:left="2520" w:hanging="1080"/>
        <w:rPr>
          <w:rFonts w:ascii="Arial" w:hAnsi="Arial" w:cs="Arial"/>
          <w:sz w:val="21"/>
          <w:szCs w:val="21"/>
        </w:rPr>
      </w:pPr>
      <w:r w:rsidRPr="003B5A7E">
        <w:rPr>
          <w:rFonts w:ascii="Arial" w:hAnsi="Arial" w:cs="Arial"/>
          <w:bCs/>
          <w:sz w:val="21"/>
          <w:szCs w:val="21"/>
        </w:rPr>
        <w:t>1</w:t>
      </w:r>
      <w:r w:rsidRPr="003B5A7E">
        <w:rPr>
          <w:rFonts w:ascii="Arial" w:hAnsi="Arial" w:cs="Arial"/>
          <w:bCs/>
          <w:sz w:val="21"/>
          <w:szCs w:val="21"/>
        </w:rPr>
        <w:tab/>
        <w:t>-</w:t>
      </w:r>
      <w:r w:rsidRPr="003B5A7E">
        <w:rPr>
          <w:rFonts w:ascii="Arial" w:hAnsi="Arial" w:cs="Arial"/>
          <w:bCs/>
          <w:sz w:val="21"/>
          <w:szCs w:val="21"/>
        </w:rPr>
        <w:tab/>
      </w:r>
      <w:r w:rsidR="00023A3A" w:rsidRPr="003B5A7E">
        <w:rPr>
          <w:rFonts w:ascii="Arial" w:hAnsi="Arial" w:cs="Arial"/>
          <w:sz w:val="21"/>
          <w:szCs w:val="21"/>
        </w:rPr>
        <w:t xml:space="preserve">The site does not yet have </w:t>
      </w:r>
      <w:r w:rsidR="00023A3A" w:rsidRPr="003B5A7E">
        <w:rPr>
          <w:rFonts w:ascii="Arial" w:hAnsi="Arial" w:cs="Arial"/>
          <w:bCs/>
          <w:iCs/>
          <w:sz w:val="21"/>
          <w:szCs w:val="21"/>
        </w:rPr>
        <w:t>policy and procedures</w:t>
      </w:r>
      <w:r w:rsidRPr="003B5A7E">
        <w:rPr>
          <w:rFonts w:ascii="Arial" w:hAnsi="Arial" w:cs="Arial"/>
          <w:bCs/>
          <w:sz w:val="21"/>
          <w:szCs w:val="21"/>
        </w:rPr>
        <w:t xml:space="preserve">; </w:t>
      </w:r>
      <w:r w:rsidRPr="003B5A7E">
        <w:rPr>
          <w:rFonts w:ascii="Arial" w:hAnsi="Arial" w:cs="Arial"/>
          <w:sz w:val="21"/>
          <w:szCs w:val="21"/>
        </w:rPr>
        <w:t xml:space="preserve">or the </w:t>
      </w:r>
      <w:r w:rsidRPr="003B5A7E">
        <w:rPr>
          <w:rFonts w:ascii="Arial" w:hAnsi="Arial" w:cs="Arial"/>
          <w:bCs/>
          <w:iCs/>
          <w:sz w:val="21"/>
          <w:szCs w:val="21"/>
        </w:rPr>
        <w:t>policy and procedures</w:t>
      </w:r>
      <w:r w:rsidRPr="003B5A7E">
        <w:rPr>
          <w:rFonts w:ascii="Arial" w:hAnsi="Arial" w:cs="Arial"/>
          <w:sz w:val="21"/>
          <w:szCs w:val="21"/>
        </w:rPr>
        <w:t xml:space="preserve"> do not </w:t>
      </w:r>
      <w:r w:rsidR="00C64AA4" w:rsidRPr="003B5A7E">
        <w:rPr>
          <w:rFonts w:ascii="Arial" w:hAnsi="Arial" w:cs="Arial"/>
          <w:sz w:val="21"/>
          <w:szCs w:val="21"/>
        </w:rPr>
        <w:t xml:space="preserve">yet </w:t>
      </w:r>
      <w:r w:rsidRPr="003B5A7E">
        <w:rPr>
          <w:rFonts w:ascii="Arial" w:hAnsi="Arial" w:cs="Arial"/>
          <w:sz w:val="21"/>
          <w:szCs w:val="21"/>
        </w:rPr>
        <w:t>address all points required in the 2 rating.</w:t>
      </w:r>
    </w:p>
    <w:p w14:paraId="518471C6" w14:textId="77777777" w:rsidR="00FD2970" w:rsidRPr="003B5A7E" w:rsidRDefault="00FD2970" w:rsidP="00FD1B5A">
      <w:pPr>
        <w:shd w:val="pct10" w:color="000000" w:fill="FFFFFF"/>
        <w:tabs>
          <w:tab w:val="left" w:pos="1980"/>
        </w:tabs>
        <w:ind w:left="2520" w:hanging="1080"/>
        <w:rPr>
          <w:rFonts w:ascii="Arial" w:hAnsi="Arial" w:cs="Arial"/>
          <w:sz w:val="21"/>
          <w:szCs w:val="21"/>
        </w:rPr>
      </w:pPr>
    </w:p>
    <w:p w14:paraId="610DA905" w14:textId="4900C5E8" w:rsidR="00CF58CE" w:rsidRPr="003B5A7E" w:rsidRDefault="00CF58CE" w:rsidP="00FD1B5A">
      <w:pPr>
        <w:ind w:left="2160" w:hanging="720"/>
        <w:jc w:val="both"/>
        <w:rPr>
          <w:rFonts w:ascii="Arial" w:hAnsi="Arial" w:cs="Arial"/>
          <w:color w:val="000080"/>
          <w:sz w:val="21"/>
          <w:szCs w:val="21"/>
        </w:rPr>
      </w:pPr>
      <w:r w:rsidRPr="003B5A7E">
        <w:rPr>
          <w:rStyle w:val="apple-style-span"/>
          <w:rFonts w:ascii="Wingdings" w:hAnsi="Wingdings"/>
          <w:color w:val="000080"/>
          <w:sz w:val="21"/>
          <w:szCs w:val="21"/>
          <w:shd w:val="clear" w:color="auto" w:fill="FFFFFF"/>
        </w:rPr>
        <w:t></w:t>
      </w:r>
      <w:r w:rsidRPr="003B5A7E">
        <w:rPr>
          <w:rStyle w:val="apple-converted-space"/>
          <w:rFonts w:ascii="Arial" w:hAnsi="Arial" w:cs="Arial"/>
          <w:color w:val="000080"/>
          <w:sz w:val="21"/>
          <w:szCs w:val="21"/>
          <w:shd w:val="clear" w:color="auto" w:fill="FFFFFF"/>
        </w:rPr>
        <w:t> </w:t>
      </w:r>
      <w:r w:rsidRPr="003B5A7E">
        <w:rPr>
          <w:rStyle w:val="apple-style-span"/>
          <w:rFonts w:ascii="Arial" w:hAnsi="Arial" w:cs="Arial"/>
          <w:color w:val="000080"/>
          <w:sz w:val="21"/>
          <w:szCs w:val="21"/>
          <w:shd w:val="clear" w:color="auto" w:fill="FFFFFF"/>
        </w:rPr>
        <w:t>Tip: </w:t>
      </w:r>
      <w:r w:rsidRPr="003B5A7E">
        <w:rPr>
          <w:rStyle w:val="apple-converted-space"/>
          <w:rFonts w:ascii="Arial" w:hAnsi="Arial" w:cs="Arial"/>
          <w:color w:val="000080"/>
          <w:sz w:val="21"/>
          <w:szCs w:val="21"/>
          <w:shd w:val="clear" w:color="auto" w:fill="FFFFFF"/>
        </w:rPr>
        <w:t> </w:t>
      </w:r>
      <w:r w:rsidRPr="003B5A7E">
        <w:rPr>
          <w:rStyle w:val="apple-style-span"/>
          <w:rFonts w:ascii="Arial" w:hAnsi="Arial" w:cs="Arial"/>
          <w:color w:val="000080"/>
          <w:sz w:val="21"/>
          <w:szCs w:val="21"/>
          <w:shd w:val="clear" w:color="auto" w:fill="FFFFFF"/>
        </w:rPr>
        <w:t xml:space="preserve">It is not unusual for families to go on and off creative outreach several times, particularly when the parent has a history of past relationships that have been unsafe, unstable or unpredictable.  </w:t>
      </w:r>
      <w:r w:rsidR="002B688B" w:rsidRPr="003B5A7E">
        <w:rPr>
          <w:rStyle w:val="xapple-style-span"/>
          <w:rFonts w:ascii="Arial" w:hAnsi="Arial" w:cs="Arial"/>
          <w:color w:val="000080"/>
          <w:sz w:val="21"/>
          <w:szCs w:val="21"/>
          <w:shd w:val="clear" w:color="auto" w:fill="FFFF00"/>
        </w:rPr>
        <w:t xml:space="preserve">Reluctance to engage may be a form of self and family protection to avoid repeating a pattern of being hurt or victimized by others. Reluctance to engage might be one of few mechanisms a parent feels able to use in order to establish some amount of control over their lives. When the </w:t>
      </w:r>
      <w:r w:rsidR="008A21EC" w:rsidRPr="003B5A7E">
        <w:rPr>
          <w:rStyle w:val="xapple-style-span"/>
          <w:rFonts w:ascii="Arial" w:hAnsi="Arial" w:cs="Arial"/>
          <w:color w:val="000080"/>
          <w:sz w:val="21"/>
          <w:szCs w:val="21"/>
          <w:shd w:val="clear" w:color="auto" w:fill="FFFF00"/>
        </w:rPr>
        <w:t xml:space="preserve">Family Support </w:t>
      </w:r>
      <w:r w:rsidR="008F5686" w:rsidRPr="003B5A7E">
        <w:rPr>
          <w:rStyle w:val="xapple-style-span"/>
          <w:rFonts w:ascii="Arial" w:hAnsi="Arial" w:cs="Arial"/>
          <w:color w:val="000080"/>
          <w:sz w:val="21"/>
          <w:szCs w:val="21"/>
          <w:shd w:val="clear" w:color="auto" w:fill="FFFF00"/>
        </w:rPr>
        <w:t>Specialist offers</w:t>
      </w:r>
      <w:r w:rsidR="002B688B" w:rsidRPr="003B5A7E">
        <w:rPr>
          <w:rStyle w:val="xapple-style-span"/>
          <w:rFonts w:ascii="Arial" w:hAnsi="Arial" w:cs="Arial"/>
          <w:color w:val="000080"/>
          <w:sz w:val="21"/>
          <w:szCs w:val="21"/>
          <w:shd w:val="clear" w:color="auto" w:fill="FFFF00"/>
        </w:rPr>
        <w:t xml:space="preserve"> positive, attentive creative outreach activities, it demonstrates to the parent the genuine caring we have for the family. Some of the most poignant and powerful stories of family outcomes are with families who were very hard to engage and were on and off creative outreach initially. </w:t>
      </w:r>
      <w:r w:rsidR="00CA4458" w:rsidRPr="003B5A7E">
        <w:rPr>
          <w:rStyle w:val="apple-style-span"/>
          <w:rFonts w:ascii="Arial" w:hAnsi="Arial" w:cs="Arial"/>
          <w:color w:val="000080"/>
          <w:sz w:val="21"/>
          <w:szCs w:val="21"/>
          <w:shd w:val="clear" w:color="auto" w:fill="FFFFFF"/>
        </w:rPr>
        <w:t xml:space="preserve"> Some sites ha</w:t>
      </w:r>
      <w:r w:rsidR="002B688B" w:rsidRPr="003B5A7E">
        <w:rPr>
          <w:rStyle w:val="apple-style-span"/>
          <w:rFonts w:ascii="Arial" w:hAnsi="Arial" w:cs="Arial"/>
          <w:color w:val="000080"/>
          <w:sz w:val="21"/>
          <w:szCs w:val="21"/>
          <w:shd w:val="clear" w:color="auto" w:fill="FFFFFF"/>
        </w:rPr>
        <w:t xml:space="preserve">ve reported </w:t>
      </w:r>
      <w:r w:rsidR="0092740E" w:rsidRPr="003B5A7E">
        <w:rPr>
          <w:rStyle w:val="apple-style-span"/>
          <w:rFonts w:ascii="Arial" w:hAnsi="Arial" w:cs="Arial"/>
          <w:color w:val="000080"/>
          <w:sz w:val="21"/>
          <w:szCs w:val="21"/>
          <w:shd w:val="clear" w:color="auto" w:fill="FFFFFF"/>
        </w:rPr>
        <w:t xml:space="preserve">as many as 40% </w:t>
      </w:r>
      <w:r w:rsidR="002B688B" w:rsidRPr="003B5A7E">
        <w:rPr>
          <w:rStyle w:val="apple-style-span"/>
          <w:rFonts w:ascii="Arial" w:hAnsi="Arial" w:cs="Arial"/>
          <w:color w:val="000080"/>
          <w:sz w:val="21"/>
          <w:szCs w:val="21"/>
          <w:shd w:val="clear" w:color="auto" w:fill="FFFFFF"/>
        </w:rPr>
        <w:t>of families re-engage</w:t>
      </w:r>
      <w:r w:rsidR="00CA4458" w:rsidRPr="003B5A7E">
        <w:rPr>
          <w:rStyle w:val="apple-style-span"/>
          <w:rFonts w:ascii="Arial" w:hAnsi="Arial" w:cs="Arial"/>
          <w:color w:val="000080"/>
          <w:sz w:val="21"/>
          <w:szCs w:val="21"/>
          <w:shd w:val="clear" w:color="auto" w:fill="FFFFFF"/>
        </w:rPr>
        <w:t xml:space="preserve"> from creative outreach</w:t>
      </w:r>
      <w:r w:rsidR="00716493" w:rsidRPr="003B5A7E">
        <w:rPr>
          <w:rStyle w:val="apple-style-span"/>
          <w:rFonts w:ascii="Arial" w:hAnsi="Arial" w:cs="Arial"/>
          <w:color w:val="000080"/>
          <w:sz w:val="21"/>
          <w:szCs w:val="21"/>
          <w:shd w:val="clear" w:color="auto" w:fill="FFFFFF"/>
        </w:rPr>
        <w:t>, which is tremendous</w:t>
      </w:r>
      <w:r w:rsidR="00CA4458" w:rsidRPr="003B5A7E">
        <w:rPr>
          <w:rStyle w:val="apple-style-span"/>
          <w:rFonts w:ascii="Arial" w:hAnsi="Arial" w:cs="Arial"/>
          <w:color w:val="000080"/>
          <w:sz w:val="21"/>
          <w:szCs w:val="21"/>
          <w:shd w:val="clear" w:color="auto" w:fill="FFFFFF"/>
        </w:rPr>
        <w:t>. When considering the high-risk circumstances of families’ lives and the vulnerability of babies, re-engaging just one family is a huge success.</w:t>
      </w:r>
    </w:p>
    <w:p w14:paraId="641A1AD4" w14:textId="5133BB8A" w:rsidR="00FD2970" w:rsidRPr="003B5A7E" w:rsidRDefault="004F04D2" w:rsidP="00FD1B5A">
      <w:pPr>
        <w:ind w:left="2160" w:hanging="720"/>
        <w:jc w:val="both"/>
        <w:rPr>
          <w:rStyle w:val="apple-style-span"/>
          <w:rFonts w:ascii="Arial" w:hAnsi="Arial" w:cs="Arial"/>
          <w:color w:val="000080"/>
          <w:sz w:val="21"/>
          <w:szCs w:val="21"/>
          <w:shd w:val="clear" w:color="auto" w:fill="FFFFFF"/>
        </w:rPr>
      </w:pPr>
      <w:r w:rsidRPr="003B5A7E">
        <w:rPr>
          <w:rStyle w:val="apple-style-span"/>
          <w:rFonts w:ascii="Wingdings" w:hAnsi="Wingdings"/>
          <w:color w:val="000080"/>
          <w:sz w:val="21"/>
          <w:szCs w:val="21"/>
          <w:shd w:val="clear" w:color="auto" w:fill="FFFFFF"/>
        </w:rPr>
        <w:t></w:t>
      </w:r>
      <w:r w:rsidRPr="003B5A7E">
        <w:rPr>
          <w:rStyle w:val="apple-converted-space"/>
          <w:rFonts w:ascii="Arial" w:hAnsi="Arial" w:cs="Arial"/>
          <w:color w:val="000080"/>
          <w:sz w:val="21"/>
          <w:szCs w:val="21"/>
          <w:shd w:val="clear" w:color="auto" w:fill="FFFFFF"/>
        </w:rPr>
        <w:t> </w:t>
      </w:r>
      <w:r w:rsidRPr="003B5A7E">
        <w:rPr>
          <w:rStyle w:val="apple-style-span"/>
          <w:rFonts w:ascii="Arial" w:hAnsi="Arial" w:cs="Arial"/>
          <w:color w:val="000080"/>
          <w:sz w:val="21"/>
          <w:szCs w:val="21"/>
          <w:shd w:val="clear" w:color="auto" w:fill="FFFFFF"/>
        </w:rPr>
        <w:t>Tip: </w:t>
      </w:r>
      <w:r w:rsidRPr="003B5A7E">
        <w:rPr>
          <w:rStyle w:val="apple-converted-space"/>
          <w:rFonts w:ascii="Arial" w:hAnsi="Arial" w:cs="Arial"/>
          <w:color w:val="000080"/>
          <w:sz w:val="21"/>
          <w:szCs w:val="21"/>
          <w:shd w:val="clear" w:color="auto" w:fill="FFFFFF"/>
        </w:rPr>
        <w:t> </w:t>
      </w:r>
      <w:r w:rsidRPr="003B5A7E">
        <w:rPr>
          <w:rStyle w:val="apple-style-span"/>
          <w:rFonts w:ascii="Arial" w:hAnsi="Arial" w:cs="Arial"/>
          <w:color w:val="000080"/>
          <w:sz w:val="21"/>
          <w:szCs w:val="21"/>
          <w:shd w:val="clear" w:color="auto" w:fill="FFFFFF"/>
        </w:rPr>
        <w:t>Sites are encouraged to consider placing a family on creative outreach when a scheduled visit results</w:t>
      </w:r>
      <w:r w:rsidR="00B0203D" w:rsidRPr="003B5A7E">
        <w:rPr>
          <w:rStyle w:val="apple-style-span"/>
          <w:rFonts w:ascii="Arial" w:hAnsi="Arial" w:cs="Arial"/>
          <w:color w:val="000080"/>
          <w:sz w:val="21"/>
          <w:szCs w:val="21"/>
          <w:shd w:val="clear" w:color="auto" w:fill="FFFFFF"/>
        </w:rPr>
        <w:t xml:space="preserve"> in a “no show”, followed by a consecutive rescheduled visit also resulting in a no-show, or an</w:t>
      </w:r>
      <w:r w:rsidRPr="003B5A7E">
        <w:rPr>
          <w:rStyle w:val="apple-style-span"/>
          <w:rFonts w:ascii="Arial" w:hAnsi="Arial" w:cs="Arial"/>
          <w:color w:val="000080"/>
          <w:sz w:val="21"/>
          <w:szCs w:val="21"/>
          <w:shd w:val="clear" w:color="auto" w:fill="FFFFFF"/>
        </w:rPr>
        <w:t xml:space="preserve"> </w:t>
      </w:r>
      <w:r w:rsidR="001A5228" w:rsidRPr="003B5A7E">
        <w:rPr>
          <w:rStyle w:val="apple-style-span"/>
          <w:rFonts w:ascii="Arial" w:hAnsi="Arial" w:cs="Arial"/>
          <w:color w:val="000080"/>
          <w:sz w:val="21"/>
          <w:szCs w:val="21"/>
          <w:shd w:val="clear" w:color="auto" w:fill="FFFFFF"/>
        </w:rPr>
        <w:t xml:space="preserve">unsuccessful </w:t>
      </w:r>
      <w:r w:rsidR="00B0203D" w:rsidRPr="003B5A7E">
        <w:rPr>
          <w:rStyle w:val="apple-style-span"/>
          <w:rFonts w:ascii="Arial" w:hAnsi="Arial" w:cs="Arial"/>
          <w:color w:val="000080"/>
          <w:sz w:val="21"/>
          <w:szCs w:val="21"/>
          <w:shd w:val="clear" w:color="auto" w:fill="FFFFFF"/>
        </w:rPr>
        <w:t>attempt</w:t>
      </w:r>
      <w:r w:rsidRPr="003B5A7E">
        <w:rPr>
          <w:rStyle w:val="apple-style-span"/>
          <w:rFonts w:ascii="Arial" w:hAnsi="Arial" w:cs="Arial"/>
          <w:color w:val="000080"/>
          <w:sz w:val="21"/>
          <w:szCs w:val="21"/>
          <w:shd w:val="clear" w:color="auto" w:fill="FFFFFF"/>
        </w:rPr>
        <w:t xml:space="preserve"> to reschedule (i.e. parent can</w:t>
      </w:r>
      <w:r w:rsidR="00B0203D" w:rsidRPr="003B5A7E">
        <w:rPr>
          <w:rStyle w:val="apple-style-span"/>
          <w:rFonts w:ascii="Arial" w:hAnsi="Arial" w:cs="Arial"/>
          <w:color w:val="000080"/>
          <w:sz w:val="21"/>
          <w:szCs w:val="21"/>
          <w:shd w:val="clear" w:color="auto" w:fill="FFFFFF"/>
        </w:rPr>
        <w:t>not be located</w:t>
      </w:r>
      <w:r w:rsidRPr="003B5A7E">
        <w:rPr>
          <w:rStyle w:val="apple-style-span"/>
          <w:rFonts w:ascii="Arial" w:hAnsi="Arial" w:cs="Arial"/>
          <w:color w:val="000080"/>
          <w:sz w:val="21"/>
          <w:szCs w:val="21"/>
          <w:shd w:val="clear" w:color="auto" w:fill="FFFFFF"/>
        </w:rPr>
        <w:t>). When moving to Level CO, the date of the first “no-show” visit can be used as the date CO began).</w:t>
      </w:r>
      <w:r w:rsidR="00716493" w:rsidRPr="003B5A7E">
        <w:rPr>
          <w:rStyle w:val="apple-style-span"/>
          <w:rFonts w:ascii="Arial" w:hAnsi="Arial" w:cs="Arial"/>
          <w:color w:val="000080"/>
          <w:sz w:val="21"/>
          <w:szCs w:val="21"/>
          <w:shd w:val="clear" w:color="auto" w:fill="FFFFFF"/>
        </w:rPr>
        <w:t xml:space="preserve"> When returning a family to their previous service level, and to avoid frequent back and forth placement from Level CO to an active service level, it may </w:t>
      </w:r>
      <w:r w:rsidR="004B78FC" w:rsidRPr="003B5A7E">
        <w:rPr>
          <w:rStyle w:val="apple-style-span"/>
          <w:rFonts w:ascii="Arial" w:hAnsi="Arial" w:cs="Arial"/>
          <w:color w:val="000080"/>
          <w:sz w:val="21"/>
          <w:szCs w:val="21"/>
          <w:shd w:val="clear" w:color="auto" w:fill="FFFFFF"/>
        </w:rPr>
        <w:t>be beneficial to do so once the family has</w:t>
      </w:r>
      <w:r w:rsidR="00716493" w:rsidRPr="003B5A7E">
        <w:rPr>
          <w:rStyle w:val="apple-style-span"/>
          <w:rFonts w:ascii="Arial" w:hAnsi="Arial" w:cs="Arial"/>
          <w:color w:val="000080"/>
          <w:sz w:val="21"/>
          <w:szCs w:val="21"/>
          <w:shd w:val="clear" w:color="auto" w:fill="FFFFFF"/>
        </w:rPr>
        <w:t xml:space="preserve"> received at least 75% of expected visits for the month</w:t>
      </w:r>
      <w:r w:rsidR="00B0203D" w:rsidRPr="003B5A7E">
        <w:rPr>
          <w:rStyle w:val="apple-style-span"/>
          <w:rFonts w:ascii="Arial" w:hAnsi="Arial" w:cs="Arial"/>
          <w:color w:val="000080"/>
          <w:sz w:val="21"/>
          <w:szCs w:val="21"/>
          <w:shd w:val="clear" w:color="auto" w:fill="FFFFFF"/>
        </w:rPr>
        <w:t xml:space="preserve"> (when returning to Level 1)</w:t>
      </w:r>
      <w:r w:rsidR="00716493" w:rsidRPr="003B5A7E">
        <w:rPr>
          <w:rStyle w:val="apple-style-span"/>
          <w:rFonts w:ascii="Arial" w:hAnsi="Arial" w:cs="Arial"/>
          <w:color w:val="000080"/>
          <w:sz w:val="21"/>
          <w:szCs w:val="21"/>
          <w:shd w:val="clear" w:color="auto" w:fill="FFFFFF"/>
        </w:rPr>
        <w:t>.</w:t>
      </w:r>
      <w:r w:rsidR="004B78FC" w:rsidRPr="003B5A7E">
        <w:rPr>
          <w:rStyle w:val="apple-style-span"/>
          <w:rFonts w:ascii="Arial" w:hAnsi="Arial" w:cs="Arial"/>
          <w:color w:val="000080"/>
          <w:sz w:val="21"/>
          <w:szCs w:val="21"/>
          <w:shd w:val="clear" w:color="auto" w:fill="FFFFFF"/>
        </w:rPr>
        <w:t xml:space="preserve"> For families returning to Level 2 or 3, the date of transition back to these levels will be based on supervisor and FSS consideration of family’s re-engagement.</w:t>
      </w:r>
    </w:p>
    <w:p w14:paraId="58841413" w14:textId="77777777" w:rsidR="004F04D2" w:rsidRPr="003B5A7E" w:rsidRDefault="004F04D2" w:rsidP="00FD1B5A">
      <w:pPr>
        <w:ind w:left="2160" w:hanging="720"/>
        <w:jc w:val="both"/>
        <w:rPr>
          <w:rStyle w:val="apple-style-span"/>
          <w:rFonts w:ascii="Arial" w:hAnsi="Arial" w:cs="Arial"/>
          <w:color w:val="000080"/>
          <w:sz w:val="21"/>
          <w:szCs w:val="21"/>
        </w:rPr>
      </w:pPr>
      <w:r w:rsidRPr="003B5A7E">
        <w:rPr>
          <w:rStyle w:val="apple-style-span"/>
          <w:rFonts w:ascii="Wingdings" w:hAnsi="Wingdings"/>
          <w:color w:val="000080"/>
          <w:sz w:val="21"/>
          <w:szCs w:val="21"/>
          <w:shd w:val="clear" w:color="auto" w:fill="FFFFFF"/>
        </w:rPr>
        <w:t></w:t>
      </w:r>
      <w:r w:rsidRPr="003B5A7E">
        <w:rPr>
          <w:rStyle w:val="apple-converted-space"/>
          <w:rFonts w:ascii="Arial" w:hAnsi="Arial" w:cs="Arial"/>
          <w:color w:val="000080"/>
          <w:sz w:val="21"/>
          <w:szCs w:val="21"/>
          <w:shd w:val="clear" w:color="auto" w:fill="FFFFFF"/>
        </w:rPr>
        <w:t> </w:t>
      </w:r>
      <w:r w:rsidRPr="003B5A7E">
        <w:rPr>
          <w:rStyle w:val="apple-style-span"/>
          <w:rFonts w:ascii="Arial" w:hAnsi="Arial" w:cs="Arial"/>
          <w:color w:val="000080"/>
          <w:sz w:val="21"/>
          <w:szCs w:val="21"/>
          <w:shd w:val="clear" w:color="auto" w:fill="FFFFFF"/>
        </w:rPr>
        <w:t>Tip: </w:t>
      </w:r>
      <w:r w:rsidRPr="003B5A7E">
        <w:rPr>
          <w:rStyle w:val="apple-converted-space"/>
          <w:rFonts w:ascii="Arial" w:hAnsi="Arial" w:cs="Arial"/>
          <w:color w:val="000080"/>
          <w:sz w:val="21"/>
          <w:szCs w:val="21"/>
          <w:shd w:val="clear" w:color="auto" w:fill="FFFFFF"/>
        </w:rPr>
        <w:t> Supervisors may use their discretion to determine family situations warranting a creative outreach period longer than three months, and this should be documented in supervision notes.</w:t>
      </w:r>
    </w:p>
    <w:p w14:paraId="5E030DAB" w14:textId="5B709156" w:rsidR="004F04D2" w:rsidRPr="003B5A7E" w:rsidRDefault="004F04D2" w:rsidP="00FD1B5A">
      <w:pPr>
        <w:ind w:left="2160" w:hanging="720"/>
        <w:jc w:val="both"/>
        <w:rPr>
          <w:rFonts w:ascii="Arial" w:hAnsi="Arial" w:cs="Arial"/>
          <w:color w:val="000080"/>
          <w:sz w:val="21"/>
          <w:szCs w:val="21"/>
        </w:rPr>
      </w:pPr>
      <w:r w:rsidRPr="003B5A7E">
        <w:rPr>
          <w:rStyle w:val="apple-style-span"/>
          <w:rFonts w:ascii="Wingdings" w:hAnsi="Wingdings"/>
          <w:color w:val="000080"/>
          <w:sz w:val="21"/>
          <w:szCs w:val="21"/>
          <w:shd w:val="clear" w:color="auto" w:fill="FFFFFF"/>
        </w:rPr>
        <w:t></w:t>
      </w:r>
      <w:r w:rsidRPr="003B5A7E">
        <w:rPr>
          <w:rStyle w:val="apple-converted-space"/>
          <w:rFonts w:ascii="Arial" w:hAnsi="Arial" w:cs="Arial"/>
          <w:color w:val="000080"/>
          <w:sz w:val="21"/>
          <w:szCs w:val="21"/>
          <w:shd w:val="clear" w:color="auto" w:fill="FFFFFF"/>
        </w:rPr>
        <w:t> </w:t>
      </w:r>
      <w:r w:rsidRPr="003B5A7E">
        <w:rPr>
          <w:rStyle w:val="apple-style-span"/>
          <w:rFonts w:ascii="Arial" w:hAnsi="Arial" w:cs="Arial"/>
          <w:color w:val="000080"/>
          <w:sz w:val="21"/>
          <w:szCs w:val="21"/>
          <w:shd w:val="clear" w:color="auto" w:fill="FFFFFF"/>
        </w:rPr>
        <w:t>Tip: </w:t>
      </w:r>
      <w:r w:rsidRPr="003B5A7E">
        <w:rPr>
          <w:rStyle w:val="apple-converted-space"/>
          <w:rFonts w:ascii="Arial" w:hAnsi="Arial" w:cs="Arial"/>
          <w:color w:val="000080"/>
          <w:sz w:val="21"/>
          <w:szCs w:val="21"/>
          <w:shd w:val="clear" w:color="auto" w:fill="FFFFFF"/>
        </w:rPr>
        <w:t xml:space="preserve"> It is recommended </w:t>
      </w:r>
      <w:r w:rsidR="008A21EC" w:rsidRPr="003B5A7E">
        <w:rPr>
          <w:rStyle w:val="apple-converted-space"/>
          <w:rFonts w:ascii="Arial" w:hAnsi="Arial" w:cs="Arial"/>
          <w:color w:val="000080"/>
          <w:sz w:val="21"/>
          <w:szCs w:val="21"/>
          <w:shd w:val="clear" w:color="auto" w:fill="FFFFFF"/>
        </w:rPr>
        <w:t xml:space="preserve">Family Support Specialist </w:t>
      </w:r>
      <w:r w:rsidRPr="003B5A7E">
        <w:rPr>
          <w:rStyle w:val="apple-converted-space"/>
          <w:rFonts w:ascii="Arial" w:hAnsi="Arial" w:cs="Arial"/>
          <w:color w:val="000080"/>
          <w:sz w:val="21"/>
          <w:szCs w:val="21"/>
          <w:shd w:val="clear" w:color="auto" w:fill="FFFFFF"/>
        </w:rPr>
        <w:t>s c</w:t>
      </w:r>
      <w:r w:rsidRPr="003B5A7E">
        <w:rPr>
          <w:rStyle w:val="apple-style-span"/>
          <w:rFonts w:ascii="Arial" w:hAnsi="Arial" w:cs="Arial"/>
          <w:color w:val="000080"/>
          <w:sz w:val="21"/>
          <w:szCs w:val="21"/>
          <w:shd w:val="clear" w:color="auto" w:fill="FFFFFF"/>
        </w:rPr>
        <w:t>heck in with families regularly to obtain new or additional emergency contacts. Having updated secondary contact information can make a significant difference in maintaining connections with families over the course of service delivery.</w:t>
      </w:r>
      <w:r w:rsidRPr="003B5A7E">
        <w:rPr>
          <w:rFonts w:ascii="Arial" w:hAnsi="Arial" w:cs="Arial"/>
          <w:color w:val="000080"/>
          <w:sz w:val="21"/>
          <w:szCs w:val="21"/>
        </w:rPr>
        <w:t xml:space="preserve"> </w:t>
      </w:r>
    </w:p>
    <w:p w14:paraId="3630411F" w14:textId="77777777" w:rsidR="004F04D2" w:rsidRPr="003B5A7E" w:rsidRDefault="004F04D2" w:rsidP="00FD1B5A">
      <w:pPr>
        <w:ind w:left="2160" w:hanging="720"/>
        <w:jc w:val="both"/>
        <w:rPr>
          <w:rFonts w:ascii="Arial" w:hAnsi="Arial" w:cs="Arial"/>
          <w:color w:val="333399"/>
          <w:sz w:val="21"/>
          <w:szCs w:val="21"/>
        </w:rPr>
      </w:pPr>
    </w:p>
    <w:p w14:paraId="743F2098" w14:textId="574511E0" w:rsidR="00FD2970" w:rsidRPr="003B5A7E" w:rsidRDefault="00FB422E" w:rsidP="00FB422E">
      <w:pPr>
        <w:pStyle w:val="Heading3"/>
      </w:pPr>
      <w:bookmarkStart w:id="156" w:name="Three3B"/>
      <w:bookmarkStart w:id="157" w:name="_3-3.B_The_site"/>
      <w:bookmarkEnd w:id="156"/>
      <w:bookmarkEnd w:id="157"/>
      <w:r w:rsidRPr="003B5A7E">
        <w:lastRenderedPageBreak/>
        <w:t>3-3.B</w:t>
      </w:r>
      <w:r w:rsidRPr="003B5A7E">
        <w:tab/>
      </w:r>
      <w:r w:rsidR="00FD2970" w:rsidRPr="003B5A7E">
        <w:rPr>
          <w:b w:val="0"/>
        </w:rPr>
        <w:t xml:space="preserve">The site places </w:t>
      </w:r>
      <w:r w:rsidR="00FD2970" w:rsidRPr="003B5A7E">
        <w:rPr>
          <w:b w:val="0"/>
          <w:bCs/>
          <w:iCs/>
        </w:rPr>
        <w:t>families</w:t>
      </w:r>
      <w:r w:rsidR="00FD2970" w:rsidRPr="003B5A7E">
        <w:rPr>
          <w:b w:val="0"/>
        </w:rPr>
        <w:t xml:space="preserve"> on creative outreach and continues creative outreach for at least three months, only concluding creative outreach services prior to three months when </w:t>
      </w:r>
      <w:r w:rsidR="00FD2970" w:rsidRPr="003B5A7E">
        <w:rPr>
          <w:b w:val="0"/>
          <w:bCs/>
          <w:iCs/>
        </w:rPr>
        <w:t>families</w:t>
      </w:r>
      <w:r w:rsidR="00FD2970" w:rsidRPr="003B5A7E">
        <w:rPr>
          <w:b w:val="0"/>
        </w:rPr>
        <w:t xml:space="preserve"> have (re)</w:t>
      </w:r>
      <w:hyperlink w:anchor="A_Engaged" w:history="1">
        <w:r w:rsidR="0064606A" w:rsidRPr="003B5A7E">
          <w:rPr>
            <w:rStyle w:val="Hyperlink"/>
            <w:b w:val="0"/>
          </w:rPr>
          <w:t>engaged</w:t>
        </w:r>
      </w:hyperlink>
      <w:r w:rsidR="00FD2970" w:rsidRPr="003B5A7E">
        <w:rPr>
          <w:b w:val="0"/>
        </w:rPr>
        <w:t xml:space="preserve"> in services, </w:t>
      </w:r>
      <w:hyperlink w:anchor="a_refusedservices" w:history="1">
        <w:r w:rsidR="00012936" w:rsidRPr="003B5A7E">
          <w:rPr>
            <w:rStyle w:val="Hyperlink"/>
            <w:b w:val="0"/>
            <w:sz w:val="22"/>
            <w:szCs w:val="22"/>
          </w:rPr>
          <w:t>refused</w:t>
        </w:r>
      </w:hyperlink>
      <w:r w:rsidR="00012936" w:rsidRPr="003B5A7E">
        <w:rPr>
          <w:b w:val="0"/>
          <w:sz w:val="22"/>
          <w:szCs w:val="22"/>
        </w:rPr>
        <w:t xml:space="preserve"> </w:t>
      </w:r>
      <w:r w:rsidR="00FD2970" w:rsidRPr="003B5A7E">
        <w:rPr>
          <w:b w:val="0"/>
          <w:iCs/>
        </w:rPr>
        <w:t>services</w:t>
      </w:r>
      <w:r w:rsidR="00FD2970" w:rsidRPr="003B5A7E">
        <w:rPr>
          <w:b w:val="0"/>
        </w:rPr>
        <w:t xml:space="preserve"> or moved from the area.</w:t>
      </w:r>
    </w:p>
    <w:p w14:paraId="34D25B5C" w14:textId="77777777" w:rsidR="00FD2970" w:rsidRPr="003B5A7E" w:rsidRDefault="00FD2970" w:rsidP="00FD1B5A">
      <w:pPr>
        <w:rPr>
          <w:rFonts w:ascii="Arial" w:hAnsi="Arial" w:cs="Arial"/>
          <w:color w:val="800080"/>
          <w:sz w:val="21"/>
          <w:szCs w:val="21"/>
        </w:rPr>
      </w:pPr>
    </w:p>
    <w:p w14:paraId="0507A0E2" w14:textId="77777777" w:rsidR="00FD2970" w:rsidRPr="003B5A7E" w:rsidRDefault="00FD2970" w:rsidP="00FD1B5A">
      <w:pPr>
        <w:shd w:val="pct10" w:color="000000" w:fill="FFFFFF"/>
        <w:tabs>
          <w:tab w:val="left" w:pos="2520"/>
        </w:tabs>
        <w:ind w:left="1440"/>
        <w:jc w:val="both"/>
        <w:rPr>
          <w:rFonts w:ascii="Arial" w:hAnsi="Arial" w:cs="Arial"/>
          <w:sz w:val="21"/>
          <w:szCs w:val="21"/>
        </w:rPr>
      </w:pPr>
      <w:r w:rsidRPr="003B5A7E">
        <w:rPr>
          <w:rFonts w:ascii="Arial" w:hAnsi="Arial" w:cs="Arial"/>
          <w:sz w:val="21"/>
          <w:szCs w:val="21"/>
        </w:rPr>
        <w:t>3-3.B</w:t>
      </w:r>
      <w:r w:rsidRPr="003B5A7E">
        <w:rPr>
          <w:rFonts w:ascii="Arial" w:hAnsi="Arial" w:cs="Arial"/>
          <w:sz w:val="21"/>
          <w:szCs w:val="21"/>
        </w:rPr>
        <w:tab/>
        <w:t>RATING INDICATORS</w:t>
      </w:r>
    </w:p>
    <w:p w14:paraId="10B3A405" w14:textId="77777777" w:rsidR="00FD2970" w:rsidRPr="003B5A7E" w:rsidRDefault="00FD2970" w:rsidP="00FD1B5A">
      <w:pPr>
        <w:shd w:val="pct10" w:color="000000" w:fill="FFFFFF"/>
        <w:ind w:left="1440"/>
        <w:jc w:val="both"/>
        <w:rPr>
          <w:rFonts w:ascii="Arial" w:hAnsi="Arial" w:cs="Arial"/>
          <w:sz w:val="21"/>
          <w:szCs w:val="21"/>
        </w:rPr>
      </w:pPr>
    </w:p>
    <w:p w14:paraId="56A803D8" w14:textId="576921C9" w:rsidR="00FD2970" w:rsidRPr="003B5A7E" w:rsidRDefault="00FD297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The site places </w:t>
      </w:r>
      <w:r w:rsidRPr="003B5A7E">
        <w:rPr>
          <w:rFonts w:ascii="Arial" w:hAnsi="Arial" w:cs="Arial"/>
          <w:bCs/>
          <w:iCs/>
          <w:sz w:val="21"/>
          <w:szCs w:val="21"/>
        </w:rPr>
        <w:t>families</w:t>
      </w:r>
      <w:r w:rsidRPr="003B5A7E">
        <w:rPr>
          <w:rFonts w:ascii="Arial" w:hAnsi="Arial" w:cs="Arial"/>
          <w:sz w:val="21"/>
          <w:szCs w:val="21"/>
        </w:rPr>
        <w:t xml:space="preserve"> on creative outreach appropriately, conducts the activities to be carried out during the course of creative outreach and continues creative outreach for at least three months.  The only instances found when outreach was concluded prior to three months occurred when the </w:t>
      </w:r>
      <w:r w:rsidRPr="003B5A7E">
        <w:rPr>
          <w:rFonts w:ascii="Arial" w:hAnsi="Arial" w:cs="Arial"/>
          <w:bCs/>
          <w:iCs/>
          <w:sz w:val="21"/>
          <w:szCs w:val="21"/>
        </w:rPr>
        <w:t>families</w:t>
      </w:r>
      <w:r w:rsidRPr="003B5A7E">
        <w:rPr>
          <w:rFonts w:ascii="Arial" w:hAnsi="Arial" w:cs="Arial"/>
          <w:sz w:val="21"/>
          <w:szCs w:val="21"/>
        </w:rPr>
        <w:t xml:space="preserve"> (re)</w:t>
      </w:r>
      <w:r w:rsidR="0064606A" w:rsidRPr="003B5A7E">
        <w:rPr>
          <w:rFonts w:ascii="Arial" w:hAnsi="Arial" w:cs="Arial"/>
          <w:sz w:val="21"/>
          <w:szCs w:val="21"/>
        </w:rPr>
        <w:t>engaged</w:t>
      </w:r>
      <w:r w:rsidRPr="003B5A7E">
        <w:rPr>
          <w:rFonts w:ascii="Arial" w:hAnsi="Arial" w:cs="Arial"/>
          <w:sz w:val="21"/>
          <w:szCs w:val="21"/>
        </w:rPr>
        <w:t xml:space="preserve"> in services, </w:t>
      </w:r>
      <w:r w:rsidRPr="003B5A7E">
        <w:rPr>
          <w:rFonts w:ascii="Arial" w:hAnsi="Arial" w:cs="Arial"/>
          <w:iCs/>
          <w:sz w:val="21"/>
          <w:szCs w:val="21"/>
        </w:rPr>
        <w:t>refused services</w:t>
      </w:r>
      <w:r w:rsidRPr="003B5A7E">
        <w:rPr>
          <w:rFonts w:ascii="Arial" w:hAnsi="Arial" w:cs="Arial"/>
          <w:sz w:val="21"/>
          <w:szCs w:val="21"/>
        </w:rPr>
        <w:t xml:space="preserve">, moved from the area, </w:t>
      </w:r>
      <w:r w:rsidR="00361901" w:rsidRPr="003B5A7E">
        <w:rPr>
          <w:rFonts w:ascii="Arial" w:hAnsi="Arial" w:cs="Arial"/>
          <w:sz w:val="21"/>
          <w:szCs w:val="21"/>
        </w:rPr>
        <w:t xml:space="preserve">or </w:t>
      </w:r>
      <w:r w:rsidRPr="003B5A7E">
        <w:rPr>
          <w:rFonts w:ascii="Arial" w:hAnsi="Arial" w:cs="Arial"/>
          <w:sz w:val="21"/>
          <w:szCs w:val="21"/>
        </w:rPr>
        <w:t xml:space="preserve">other allowable reasons (parent no longer has custody, pregnancy ended in miscarriage, target child or primary care provider is deceased, significant staff safety issues, or transferred to another program) </w:t>
      </w:r>
      <w:r w:rsidR="00320AF9" w:rsidRPr="003B5A7E">
        <w:rPr>
          <w:rFonts w:ascii="Arial" w:hAnsi="Arial" w:cs="Arial"/>
          <w:sz w:val="21"/>
          <w:szCs w:val="21"/>
        </w:rPr>
        <w:t>or</w:t>
      </w:r>
      <w:r w:rsidRPr="003B5A7E">
        <w:rPr>
          <w:rFonts w:ascii="Arial" w:hAnsi="Arial" w:cs="Arial"/>
          <w:sz w:val="21"/>
          <w:szCs w:val="21"/>
        </w:rPr>
        <w:t xml:space="preserve"> permanent staff assignment has been (re)established.  </w:t>
      </w:r>
    </w:p>
    <w:p w14:paraId="06A85FDF" w14:textId="77777777" w:rsidR="00FD2970" w:rsidRPr="003B5A7E" w:rsidRDefault="00FD2970" w:rsidP="00FD1B5A">
      <w:pPr>
        <w:shd w:val="pct10" w:color="000000" w:fill="FFFFFF"/>
        <w:tabs>
          <w:tab w:val="left" w:pos="1980"/>
        </w:tabs>
        <w:ind w:left="2520" w:hanging="1080"/>
        <w:jc w:val="both"/>
        <w:rPr>
          <w:rFonts w:ascii="Arial" w:hAnsi="Arial" w:cs="Arial"/>
          <w:sz w:val="21"/>
          <w:szCs w:val="21"/>
        </w:rPr>
      </w:pPr>
    </w:p>
    <w:p w14:paraId="04729ECB" w14:textId="5C002CA0" w:rsidR="00FD2970" w:rsidRPr="003B5A7E" w:rsidRDefault="00FD297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Cs/>
          <w:iCs/>
          <w:sz w:val="21"/>
          <w:szCs w:val="21"/>
        </w:rPr>
        <w:t>Past instances</w:t>
      </w:r>
      <w:r w:rsidRPr="003B5A7E">
        <w:rPr>
          <w:rFonts w:ascii="Arial" w:hAnsi="Arial" w:cs="Arial"/>
          <w:sz w:val="21"/>
          <w:szCs w:val="21"/>
        </w:rPr>
        <w:t xml:space="preserve"> may have occurred when families were not placed on outreach appropriately; however, </w:t>
      </w:r>
      <w:r w:rsidR="0018202D" w:rsidRPr="003B5A7E">
        <w:rPr>
          <w:rFonts w:ascii="Arial" w:hAnsi="Arial" w:cs="Arial"/>
          <w:b/>
          <w:sz w:val="21"/>
          <w:szCs w:val="21"/>
        </w:rPr>
        <w:t>recent practice</w:t>
      </w:r>
      <w:r w:rsidRPr="003B5A7E">
        <w:rPr>
          <w:rFonts w:ascii="Arial" w:hAnsi="Arial" w:cs="Arial"/>
          <w:sz w:val="21"/>
          <w:szCs w:val="21"/>
        </w:rPr>
        <w:t xml:space="preserve"> indicates the site places </w:t>
      </w:r>
      <w:r w:rsidRPr="003B5A7E">
        <w:rPr>
          <w:rFonts w:ascii="Arial" w:hAnsi="Arial" w:cs="Arial"/>
          <w:bCs/>
          <w:iCs/>
          <w:sz w:val="21"/>
          <w:szCs w:val="21"/>
        </w:rPr>
        <w:t>families</w:t>
      </w:r>
      <w:r w:rsidRPr="003B5A7E">
        <w:rPr>
          <w:rFonts w:ascii="Arial" w:hAnsi="Arial" w:cs="Arial"/>
          <w:sz w:val="21"/>
          <w:szCs w:val="21"/>
        </w:rPr>
        <w:t xml:space="preserve"> on creative outreach, conducts the activities to be carried out during the course of creative outreach and continues outreach for at least three months.  The only instances found when creative outreach was concluded prior to three months occurred when the </w:t>
      </w:r>
      <w:r w:rsidRPr="003B5A7E">
        <w:rPr>
          <w:rFonts w:ascii="Arial" w:hAnsi="Arial" w:cs="Arial"/>
          <w:bCs/>
          <w:iCs/>
          <w:sz w:val="21"/>
          <w:szCs w:val="21"/>
        </w:rPr>
        <w:t>families</w:t>
      </w:r>
      <w:r w:rsidRPr="003B5A7E">
        <w:rPr>
          <w:rFonts w:ascii="Arial" w:hAnsi="Arial" w:cs="Arial"/>
          <w:sz w:val="21"/>
          <w:szCs w:val="21"/>
        </w:rPr>
        <w:t xml:space="preserve"> (re)</w:t>
      </w:r>
      <w:r w:rsidR="0064606A" w:rsidRPr="003B5A7E">
        <w:rPr>
          <w:rFonts w:ascii="Arial" w:hAnsi="Arial" w:cs="Arial"/>
          <w:sz w:val="21"/>
          <w:szCs w:val="21"/>
        </w:rPr>
        <w:t>engaged</w:t>
      </w:r>
      <w:r w:rsidRPr="003B5A7E">
        <w:rPr>
          <w:rFonts w:ascii="Arial" w:hAnsi="Arial" w:cs="Arial"/>
          <w:sz w:val="21"/>
          <w:szCs w:val="21"/>
        </w:rPr>
        <w:t xml:space="preserve"> in services, </w:t>
      </w:r>
      <w:r w:rsidRPr="003B5A7E">
        <w:rPr>
          <w:rFonts w:ascii="Arial" w:hAnsi="Arial" w:cs="Arial"/>
          <w:iCs/>
          <w:sz w:val="21"/>
          <w:szCs w:val="21"/>
        </w:rPr>
        <w:t>refused services,</w:t>
      </w:r>
      <w:r w:rsidRPr="003B5A7E">
        <w:rPr>
          <w:rFonts w:ascii="Arial" w:hAnsi="Arial" w:cs="Arial"/>
          <w:sz w:val="21"/>
          <w:szCs w:val="21"/>
        </w:rPr>
        <w:t xml:space="preserve"> moved from the area, </w:t>
      </w:r>
      <w:r w:rsidR="00361901" w:rsidRPr="003B5A7E">
        <w:rPr>
          <w:rFonts w:ascii="Arial" w:hAnsi="Arial" w:cs="Arial"/>
          <w:sz w:val="21"/>
          <w:szCs w:val="21"/>
        </w:rPr>
        <w:t xml:space="preserve">or </w:t>
      </w:r>
      <w:r w:rsidRPr="003B5A7E">
        <w:rPr>
          <w:rFonts w:ascii="Arial" w:hAnsi="Arial" w:cs="Arial"/>
          <w:sz w:val="21"/>
          <w:szCs w:val="21"/>
        </w:rPr>
        <w:t xml:space="preserve">other allowable reasons (parent no longer has custody, pregnancy ended in miscarriage, target child or primary care provider is deceased, significant staff safety issues, or transferred to another program) </w:t>
      </w:r>
      <w:r w:rsidR="00320AF9" w:rsidRPr="003B5A7E">
        <w:rPr>
          <w:rFonts w:ascii="Arial" w:hAnsi="Arial" w:cs="Arial"/>
          <w:sz w:val="21"/>
          <w:szCs w:val="21"/>
        </w:rPr>
        <w:t>or</w:t>
      </w:r>
      <w:r w:rsidRPr="003B5A7E">
        <w:rPr>
          <w:rFonts w:ascii="Arial" w:hAnsi="Arial" w:cs="Arial"/>
          <w:sz w:val="21"/>
          <w:szCs w:val="21"/>
        </w:rPr>
        <w:t xml:space="preserve"> permanent staff assignment has been (re)established.  </w:t>
      </w:r>
    </w:p>
    <w:p w14:paraId="3C428EBD" w14:textId="77777777" w:rsidR="00FD2970" w:rsidRPr="003B5A7E" w:rsidRDefault="00FD2970" w:rsidP="00FD1B5A">
      <w:pPr>
        <w:shd w:val="pct10" w:color="000000" w:fill="FFFFFF"/>
        <w:tabs>
          <w:tab w:val="left" w:pos="1980"/>
        </w:tabs>
        <w:ind w:left="2520" w:hanging="1080"/>
        <w:jc w:val="both"/>
        <w:rPr>
          <w:rFonts w:ascii="Arial" w:hAnsi="Arial" w:cs="Arial"/>
          <w:sz w:val="21"/>
          <w:szCs w:val="21"/>
        </w:rPr>
      </w:pPr>
    </w:p>
    <w:p w14:paraId="79DFC3BD" w14:textId="31420AEE" w:rsidR="00FD2970" w:rsidRPr="003B5A7E" w:rsidRDefault="00E8686F" w:rsidP="00FD1B5A">
      <w:pPr>
        <w:shd w:val="pct10" w:color="000000" w:fill="FFFFFF"/>
        <w:tabs>
          <w:tab w:val="left" w:pos="1980"/>
        </w:tabs>
        <w:ind w:left="2520" w:hanging="1080"/>
        <w:jc w:val="both"/>
        <w:rPr>
          <w:rFonts w:ascii="Arial" w:hAnsi="Arial" w:cs="Arial"/>
          <w:color w:val="FF0000"/>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Any of the following:  t</w:t>
      </w:r>
      <w:r w:rsidR="00FD2970" w:rsidRPr="003B5A7E">
        <w:rPr>
          <w:rFonts w:ascii="Arial" w:hAnsi="Arial" w:cs="Arial"/>
          <w:sz w:val="21"/>
          <w:szCs w:val="21"/>
        </w:rPr>
        <w:t>he site does not</w:t>
      </w:r>
      <w:r w:rsidR="00C64AA4" w:rsidRPr="003B5A7E">
        <w:rPr>
          <w:rFonts w:ascii="Arial" w:hAnsi="Arial" w:cs="Arial"/>
          <w:sz w:val="21"/>
          <w:szCs w:val="21"/>
        </w:rPr>
        <w:t xml:space="preserve"> yet</w:t>
      </w:r>
      <w:r w:rsidR="00FD2970" w:rsidRPr="003B5A7E">
        <w:rPr>
          <w:rFonts w:ascii="Arial" w:hAnsi="Arial" w:cs="Arial"/>
          <w:sz w:val="21"/>
          <w:szCs w:val="21"/>
        </w:rPr>
        <w:t xml:space="preserve"> place families on creative outreach appropriately; does not</w:t>
      </w:r>
      <w:r w:rsidR="00C64AA4" w:rsidRPr="003B5A7E">
        <w:rPr>
          <w:rFonts w:ascii="Arial" w:hAnsi="Arial" w:cs="Arial"/>
          <w:sz w:val="21"/>
          <w:szCs w:val="21"/>
        </w:rPr>
        <w:t xml:space="preserve"> yet</w:t>
      </w:r>
      <w:r w:rsidR="00FD2970" w:rsidRPr="003B5A7E">
        <w:rPr>
          <w:rFonts w:ascii="Arial" w:hAnsi="Arial" w:cs="Arial"/>
          <w:sz w:val="21"/>
          <w:szCs w:val="21"/>
        </w:rPr>
        <w:t xml:space="preserve"> conduct the activities to be carried out during the course of creative outreach; </w:t>
      </w:r>
      <w:r w:rsidR="00320AF9" w:rsidRPr="003B5A7E">
        <w:rPr>
          <w:rFonts w:ascii="Arial" w:hAnsi="Arial" w:cs="Arial"/>
          <w:sz w:val="21"/>
          <w:szCs w:val="21"/>
        </w:rPr>
        <w:t>or</w:t>
      </w:r>
      <w:r w:rsidR="00FD2970" w:rsidRPr="003B5A7E">
        <w:rPr>
          <w:rFonts w:ascii="Arial" w:hAnsi="Arial" w:cs="Arial"/>
          <w:sz w:val="21"/>
          <w:szCs w:val="21"/>
        </w:rPr>
        <w:t xml:space="preserve"> does not </w:t>
      </w:r>
      <w:r w:rsidR="00C64AA4" w:rsidRPr="003B5A7E">
        <w:rPr>
          <w:rFonts w:ascii="Arial" w:hAnsi="Arial" w:cs="Arial"/>
          <w:sz w:val="21"/>
          <w:szCs w:val="21"/>
        </w:rPr>
        <w:t xml:space="preserve">yet </w:t>
      </w:r>
      <w:r w:rsidR="00FD2970" w:rsidRPr="003B5A7E">
        <w:rPr>
          <w:rFonts w:ascii="Arial" w:hAnsi="Arial" w:cs="Arial"/>
          <w:sz w:val="21"/>
          <w:szCs w:val="21"/>
        </w:rPr>
        <w:t xml:space="preserve">continue creative outreach services for at least three months.  </w:t>
      </w:r>
      <w:r w:rsidR="007D1B95" w:rsidRPr="003B5A7E">
        <w:rPr>
          <w:rFonts w:ascii="Arial" w:hAnsi="Arial" w:cs="Arial"/>
          <w:color w:val="FF0000"/>
          <w:sz w:val="21"/>
          <w:szCs w:val="21"/>
        </w:rPr>
        <w:t xml:space="preserve">  </w:t>
      </w:r>
    </w:p>
    <w:p w14:paraId="18652778" w14:textId="77777777" w:rsidR="00FD2970" w:rsidRPr="003B5A7E" w:rsidRDefault="00FD2970" w:rsidP="00FD1B5A">
      <w:pPr>
        <w:ind w:left="720" w:hanging="720"/>
        <w:jc w:val="both"/>
        <w:rPr>
          <w:rFonts w:ascii="Arial" w:hAnsi="Arial" w:cs="Arial"/>
          <w:b/>
          <w:sz w:val="22"/>
          <w:szCs w:val="22"/>
        </w:rPr>
      </w:pPr>
    </w:p>
    <w:p w14:paraId="7BA7D92B" w14:textId="7935CD98" w:rsidR="00FD2970" w:rsidRPr="003B5A7E" w:rsidRDefault="00FB422E" w:rsidP="00FB422E">
      <w:pPr>
        <w:pStyle w:val="Heading2"/>
      </w:pPr>
      <w:bookmarkStart w:id="158" w:name="_3-4._The_site"/>
      <w:bookmarkEnd w:id="158"/>
      <w:r w:rsidRPr="003B5A7E">
        <w:t>3-4.</w:t>
      </w:r>
      <w:r w:rsidR="00FD2970" w:rsidRPr="003B5A7E">
        <w:tab/>
      </w:r>
      <w:r w:rsidR="00FD2970" w:rsidRPr="003B5A7E">
        <w:rPr>
          <w:b w:val="0"/>
        </w:rPr>
        <w:t xml:space="preserve">The site measures, analyzes </w:t>
      </w:r>
      <w:r w:rsidR="00FD2970" w:rsidRPr="003B5A7E">
        <w:rPr>
          <w:b w:val="0"/>
          <w:bCs/>
        </w:rPr>
        <w:t xml:space="preserve">and </w:t>
      </w:r>
      <w:hyperlink w:anchor="A_Address_Monitor" w:history="1">
        <w:r w:rsidR="00602098" w:rsidRPr="003B5A7E">
          <w:rPr>
            <w:rStyle w:val="Hyperlink"/>
            <w:b w:val="0"/>
            <w:bCs/>
            <w:sz w:val="22"/>
            <w:szCs w:val="22"/>
          </w:rPr>
          <w:t>addresses</w:t>
        </w:r>
      </w:hyperlink>
      <w:r w:rsidR="00FD2970" w:rsidRPr="003B5A7E">
        <w:rPr>
          <w:b w:val="0"/>
        </w:rPr>
        <w:t xml:space="preserve"> how it might increase the retention rate of </w:t>
      </w:r>
      <w:r w:rsidR="00FD2970" w:rsidRPr="003B5A7E">
        <w:rPr>
          <w:b w:val="0"/>
          <w:bCs/>
          <w:iCs/>
        </w:rPr>
        <w:t>families</w:t>
      </w:r>
      <w:r w:rsidR="00FD2970" w:rsidRPr="003B5A7E">
        <w:rPr>
          <w:b w:val="0"/>
        </w:rPr>
        <w:t xml:space="preserve"> in a consistent manner and on a </w:t>
      </w:r>
      <w:r w:rsidR="00FD2970" w:rsidRPr="003B5A7E">
        <w:rPr>
          <w:b w:val="0"/>
          <w:bCs/>
          <w:iCs/>
        </w:rPr>
        <w:t>regular</w:t>
      </w:r>
      <w:r w:rsidR="00FD2970" w:rsidRPr="003B5A7E">
        <w:rPr>
          <w:b w:val="0"/>
        </w:rPr>
        <w:t xml:space="preserve"> basis.  </w:t>
      </w:r>
    </w:p>
    <w:p w14:paraId="714337C3" w14:textId="77777777" w:rsidR="00FD2970" w:rsidRPr="003B5A7E" w:rsidRDefault="00FD2970" w:rsidP="00FD1B5A">
      <w:pPr>
        <w:tabs>
          <w:tab w:val="left" w:pos="1440"/>
        </w:tabs>
        <w:jc w:val="both"/>
        <w:rPr>
          <w:rFonts w:ascii="Arial" w:hAnsi="Arial" w:cs="Arial"/>
          <w:b/>
          <w:sz w:val="22"/>
          <w:szCs w:val="22"/>
        </w:rPr>
      </w:pPr>
    </w:p>
    <w:p w14:paraId="3ABF1878" w14:textId="4DB90ADD" w:rsidR="00FD2970" w:rsidRPr="003B5A7E" w:rsidRDefault="00FB422E" w:rsidP="00FB422E">
      <w:pPr>
        <w:pStyle w:val="Heading3"/>
        <w:rPr>
          <w:b w:val="0"/>
          <w:strike/>
        </w:rPr>
      </w:pPr>
      <w:bookmarkStart w:id="159" w:name="_3-4.A_The_site"/>
      <w:bookmarkEnd w:id="159"/>
      <w:r w:rsidRPr="003B5A7E">
        <w:t>3-4.A</w:t>
      </w:r>
      <w:r w:rsidR="00FD2970" w:rsidRPr="003B5A7E">
        <w:tab/>
      </w:r>
      <w:bookmarkStart w:id="160" w:name="Three4A"/>
      <w:bookmarkEnd w:id="160"/>
      <w:r w:rsidR="00FD2970" w:rsidRPr="003B5A7E">
        <w:rPr>
          <w:b w:val="0"/>
        </w:rPr>
        <w:t xml:space="preserve">The site measures its </w:t>
      </w:r>
      <w:r w:rsidR="00FD2970" w:rsidRPr="003B5A7E">
        <w:rPr>
          <w:b w:val="0"/>
          <w:bCs/>
          <w:iCs/>
        </w:rPr>
        <w:t xml:space="preserve">retention rate </w:t>
      </w:r>
      <w:r w:rsidR="00FD2970" w:rsidRPr="003B5A7E">
        <w:rPr>
          <w:b w:val="0"/>
        </w:rPr>
        <w:t xml:space="preserve">using HFA approved methodology - first and last </w:t>
      </w:r>
      <w:hyperlink w:anchor="A_Home_Visit" w:history="1">
        <w:r w:rsidR="002D4796" w:rsidRPr="003B5A7E">
          <w:rPr>
            <w:rStyle w:val="Hyperlink"/>
            <w:b w:val="0"/>
          </w:rPr>
          <w:t>home visit</w:t>
        </w:r>
      </w:hyperlink>
      <w:r w:rsidR="00FD2970" w:rsidRPr="003B5A7E">
        <w:rPr>
          <w:b w:val="0"/>
        </w:rPr>
        <w:t xml:space="preserve"> of all who enrolled in a particular </w:t>
      </w:r>
      <w:r w:rsidR="000B5F5D" w:rsidRPr="003B5A7E">
        <w:rPr>
          <w:b w:val="0"/>
        </w:rPr>
        <w:t>calendar or fiscal</w:t>
      </w:r>
      <w:r w:rsidR="00FD2970" w:rsidRPr="003B5A7E">
        <w:rPr>
          <w:b w:val="0"/>
        </w:rPr>
        <w:t xml:space="preserve"> year – (please see </w:t>
      </w:r>
      <w:hyperlink w:anchor="a_aaretentionrate" w:history="1">
        <w:r w:rsidR="00FD2970" w:rsidRPr="003B5A7E">
          <w:rPr>
            <w:rStyle w:val="Hyperlink"/>
            <w:b w:val="0"/>
          </w:rPr>
          <w:t>measuring retention rates</w:t>
        </w:r>
      </w:hyperlink>
      <w:r w:rsidR="00C87669" w:rsidRPr="003B5A7E">
        <w:rPr>
          <w:b w:val="0"/>
        </w:rPr>
        <w:t>).</w:t>
      </w:r>
      <w:r w:rsidR="00FD2970" w:rsidRPr="003B5A7E">
        <w:rPr>
          <w:b w:val="0"/>
        </w:rPr>
        <w:t xml:space="preserve"> Other methodologies may be used in addition. </w:t>
      </w:r>
      <w:hyperlink r:id="rId45" w:history="1">
        <w:r w:rsidR="004940A4" w:rsidRPr="003B5A7E">
          <w:rPr>
            <w:rStyle w:val="Hyperlink"/>
            <w:b w:val="0"/>
            <w:bCs/>
            <w:sz w:val="22"/>
            <w:szCs w:val="22"/>
          </w:rPr>
          <w:t>3-4 Retention Worksheet</w:t>
        </w:r>
      </w:hyperlink>
    </w:p>
    <w:p w14:paraId="501A8B56" w14:textId="77777777" w:rsidR="00FD2970" w:rsidRPr="003B5A7E" w:rsidRDefault="00FD2970" w:rsidP="00FD1B5A">
      <w:pPr>
        <w:jc w:val="both"/>
        <w:rPr>
          <w:rFonts w:ascii="Arial" w:hAnsi="Arial" w:cs="Arial"/>
          <w:sz w:val="21"/>
          <w:szCs w:val="21"/>
        </w:rPr>
      </w:pPr>
    </w:p>
    <w:p w14:paraId="7635F716" w14:textId="09AC0845" w:rsidR="000B5F5D" w:rsidRPr="003B5A7E" w:rsidRDefault="00FD2970" w:rsidP="00FD1B5A">
      <w:pPr>
        <w:pStyle w:val="Header"/>
        <w:tabs>
          <w:tab w:val="clear" w:pos="4320"/>
          <w:tab w:val="clear" w:pos="8640"/>
        </w:tabs>
        <w:ind w:left="1440" w:hanging="720"/>
        <w:jc w:val="both"/>
        <w:rPr>
          <w:rFonts w:ascii="Arial" w:hAnsi="Arial" w:cs="Arial"/>
          <w:b/>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Calculating the length of time families are retained in services is a critical quality improvement measure. Sites are to look at the length of time families remain in services and identify patterns and trends associated with families dropping out of services at specified intervals. </w:t>
      </w:r>
      <w:r w:rsidR="000B5F5D" w:rsidRPr="003B5A7E">
        <w:rPr>
          <w:rFonts w:ascii="Arial" w:hAnsi="Arial" w:cs="Arial"/>
          <w:i/>
          <w:color w:val="800080"/>
          <w:sz w:val="21"/>
          <w:szCs w:val="21"/>
        </w:rPr>
        <w:t xml:space="preserve">Comparing retention rates across different cohort groups (e.g. all families enrolled in 2015 with all families enrolled in 2016) allows sites to determine if improvement strategies employed one year are having impact the next, or if there have been significant demographic or programmatic shifts that have impacted retention from year to year. </w:t>
      </w:r>
      <w:r w:rsidRPr="003B5A7E">
        <w:rPr>
          <w:rFonts w:ascii="Arial" w:hAnsi="Arial" w:cs="Arial"/>
          <w:i/>
          <w:color w:val="800080"/>
          <w:sz w:val="21"/>
          <w:szCs w:val="21"/>
        </w:rPr>
        <w:t xml:space="preserve"> </w:t>
      </w:r>
      <w:r w:rsidRPr="003B5A7E">
        <w:rPr>
          <w:rFonts w:ascii="Arial" w:hAnsi="Arial" w:cs="Arial"/>
          <w:b/>
          <w:i/>
          <w:color w:val="800080"/>
          <w:sz w:val="21"/>
          <w:szCs w:val="21"/>
        </w:rPr>
        <w:t>Please Note: New sites without 2 full years since home visiting services began will complete an annual measurement of retention b</w:t>
      </w:r>
      <w:r w:rsidR="007D1B95" w:rsidRPr="003B5A7E">
        <w:rPr>
          <w:rFonts w:ascii="Arial" w:hAnsi="Arial" w:cs="Arial"/>
          <w:b/>
          <w:i/>
          <w:color w:val="800080"/>
          <w:sz w:val="21"/>
          <w:szCs w:val="21"/>
        </w:rPr>
        <w:t>ased on 6-month retention data.</w:t>
      </w:r>
    </w:p>
    <w:p w14:paraId="27C5E4C2" w14:textId="77777777" w:rsidR="000B5F5D" w:rsidRPr="003B5A7E" w:rsidRDefault="000B5F5D">
      <w:pPr>
        <w:rPr>
          <w:rFonts w:ascii="Arial" w:hAnsi="Arial" w:cs="Arial"/>
          <w:b/>
          <w:i/>
          <w:color w:val="800080"/>
          <w:sz w:val="21"/>
          <w:szCs w:val="21"/>
        </w:rPr>
      </w:pPr>
      <w:r w:rsidRPr="003B5A7E">
        <w:rPr>
          <w:rFonts w:ascii="Arial" w:hAnsi="Arial" w:cs="Arial"/>
          <w:b/>
          <w:i/>
          <w:color w:val="800080"/>
          <w:sz w:val="21"/>
          <w:szCs w:val="21"/>
        </w:rPr>
        <w:br w:type="page"/>
      </w:r>
    </w:p>
    <w:p w14:paraId="20EEF14E" w14:textId="77777777" w:rsidR="00FD2970" w:rsidRPr="003B5A7E" w:rsidRDefault="00FD2970" w:rsidP="00FD1B5A">
      <w:pPr>
        <w:pStyle w:val="Header"/>
        <w:tabs>
          <w:tab w:val="clear" w:pos="4320"/>
          <w:tab w:val="clear" w:pos="8640"/>
        </w:tabs>
        <w:ind w:left="1440" w:hanging="720"/>
        <w:jc w:val="both"/>
        <w:rPr>
          <w:rFonts w:ascii="Arial" w:hAnsi="Arial" w:cs="Arial"/>
          <w:b/>
          <w:i/>
          <w:color w:val="800080"/>
          <w:sz w:val="21"/>
          <w:szCs w:val="21"/>
        </w:rPr>
      </w:pPr>
    </w:p>
    <w:p w14:paraId="0F54F118" w14:textId="77777777" w:rsidR="00FD2970" w:rsidRPr="003B5A7E" w:rsidRDefault="00FD2970" w:rsidP="00FD1B5A">
      <w:pPr>
        <w:shd w:val="pct10" w:color="000000" w:fill="FFFFFF"/>
        <w:tabs>
          <w:tab w:val="left" w:pos="2520"/>
        </w:tabs>
        <w:ind w:left="1440"/>
        <w:jc w:val="both"/>
        <w:rPr>
          <w:rFonts w:ascii="Arial" w:hAnsi="Arial" w:cs="Arial"/>
          <w:sz w:val="21"/>
          <w:szCs w:val="21"/>
        </w:rPr>
      </w:pPr>
      <w:r w:rsidRPr="003B5A7E">
        <w:rPr>
          <w:rFonts w:ascii="Arial" w:hAnsi="Arial" w:cs="Arial"/>
          <w:sz w:val="21"/>
          <w:szCs w:val="21"/>
        </w:rPr>
        <w:t>3-4.A</w:t>
      </w:r>
      <w:r w:rsidRPr="003B5A7E">
        <w:rPr>
          <w:rFonts w:ascii="Arial" w:hAnsi="Arial" w:cs="Arial"/>
          <w:sz w:val="21"/>
          <w:szCs w:val="21"/>
        </w:rPr>
        <w:tab/>
        <w:t>RATING INDICATORS</w:t>
      </w:r>
    </w:p>
    <w:p w14:paraId="48B1E0FD" w14:textId="77777777" w:rsidR="00FD2970" w:rsidRPr="003B5A7E" w:rsidRDefault="00FD2970" w:rsidP="00FD1B5A">
      <w:pPr>
        <w:shd w:val="pct10" w:color="000000" w:fill="FFFFFF"/>
        <w:ind w:left="1440"/>
        <w:jc w:val="both"/>
        <w:rPr>
          <w:rFonts w:ascii="Arial" w:hAnsi="Arial" w:cs="Arial"/>
          <w:sz w:val="21"/>
          <w:szCs w:val="21"/>
        </w:rPr>
      </w:pPr>
    </w:p>
    <w:p w14:paraId="6B111762" w14:textId="2A01437B" w:rsidR="00FD2970" w:rsidRPr="003B5A7E" w:rsidRDefault="00FD297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The site measures the </w:t>
      </w:r>
      <w:r w:rsidRPr="003B5A7E">
        <w:rPr>
          <w:rFonts w:ascii="Arial" w:hAnsi="Arial" w:cs="Arial"/>
          <w:bCs/>
          <w:iCs/>
          <w:sz w:val="21"/>
          <w:szCs w:val="21"/>
        </w:rPr>
        <w:t>retention rate</w:t>
      </w:r>
      <w:r w:rsidRPr="003B5A7E">
        <w:rPr>
          <w:rFonts w:ascii="Arial" w:hAnsi="Arial" w:cs="Arial"/>
          <w:sz w:val="21"/>
          <w:szCs w:val="21"/>
        </w:rPr>
        <w:t xml:space="preserve"> of </w:t>
      </w:r>
      <w:r w:rsidRPr="003B5A7E">
        <w:rPr>
          <w:rFonts w:ascii="Arial" w:hAnsi="Arial" w:cs="Arial"/>
          <w:bCs/>
          <w:iCs/>
          <w:sz w:val="21"/>
          <w:szCs w:val="21"/>
        </w:rPr>
        <w:t>families</w:t>
      </w:r>
      <w:r w:rsidRPr="003B5A7E">
        <w:rPr>
          <w:rFonts w:ascii="Arial" w:hAnsi="Arial" w:cs="Arial"/>
          <w:sz w:val="21"/>
          <w:szCs w:val="21"/>
        </w:rPr>
        <w:t xml:space="preserve"> in services using HFA methodology at various intervals </w:t>
      </w:r>
      <w:r w:rsidR="00BF28EE" w:rsidRPr="003B5A7E">
        <w:rPr>
          <w:rFonts w:ascii="Arial" w:hAnsi="Arial" w:cs="Arial"/>
          <w:sz w:val="21"/>
          <w:szCs w:val="21"/>
        </w:rPr>
        <w:t>(e.g. 6 month, 12 month an</w:t>
      </w:r>
      <w:r w:rsidR="00CE246D" w:rsidRPr="003B5A7E">
        <w:rPr>
          <w:rFonts w:ascii="Arial" w:hAnsi="Arial" w:cs="Arial"/>
          <w:sz w:val="21"/>
          <w:szCs w:val="21"/>
        </w:rPr>
        <w:t>d 24 month, etc.</w:t>
      </w:r>
      <w:r w:rsidR="00BF28EE" w:rsidRPr="003B5A7E">
        <w:rPr>
          <w:rFonts w:ascii="Arial" w:hAnsi="Arial" w:cs="Arial"/>
          <w:sz w:val="21"/>
          <w:szCs w:val="21"/>
        </w:rPr>
        <w:t xml:space="preserve">) </w:t>
      </w:r>
      <w:r w:rsidRPr="003B5A7E">
        <w:rPr>
          <w:rFonts w:ascii="Arial" w:hAnsi="Arial" w:cs="Arial"/>
          <w:sz w:val="21"/>
          <w:szCs w:val="21"/>
        </w:rPr>
        <w:t xml:space="preserve">across </w:t>
      </w:r>
      <w:r w:rsidR="000B5F5D" w:rsidRPr="003B5A7E">
        <w:rPr>
          <w:rFonts w:ascii="Arial" w:hAnsi="Arial" w:cs="Arial"/>
          <w:b/>
          <w:sz w:val="21"/>
          <w:szCs w:val="21"/>
        </w:rPr>
        <w:t xml:space="preserve">multiple cohort </w:t>
      </w:r>
      <w:r w:rsidRPr="003B5A7E">
        <w:rPr>
          <w:rFonts w:ascii="Arial" w:hAnsi="Arial" w:cs="Arial"/>
          <w:b/>
          <w:sz w:val="21"/>
          <w:szCs w:val="21"/>
        </w:rPr>
        <w:t xml:space="preserve"> groups</w:t>
      </w:r>
      <w:r w:rsidR="00BF28EE" w:rsidRPr="003B5A7E">
        <w:rPr>
          <w:rFonts w:ascii="Arial" w:hAnsi="Arial" w:cs="Arial"/>
          <w:sz w:val="21"/>
          <w:szCs w:val="21"/>
        </w:rPr>
        <w:t xml:space="preserve"> (e.g. families</w:t>
      </w:r>
      <w:r w:rsidR="000B5F5D" w:rsidRPr="003B5A7E">
        <w:rPr>
          <w:rFonts w:ascii="Arial" w:hAnsi="Arial" w:cs="Arial"/>
          <w:sz w:val="21"/>
          <w:szCs w:val="21"/>
        </w:rPr>
        <w:t xml:space="preserve"> enrolled in 2015 and 2016</w:t>
      </w:r>
      <w:r w:rsidR="00BF28EE" w:rsidRPr="003B5A7E">
        <w:rPr>
          <w:rFonts w:ascii="Arial" w:hAnsi="Arial" w:cs="Arial"/>
          <w:sz w:val="21"/>
          <w:szCs w:val="21"/>
        </w:rPr>
        <w:t>)</w:t>
      </w:r>
      <w:r w:rsidRPr="003B5A7E">
        <w:rPr>
          <w:rFonts w:ascii="Arial" w:hAnsi="Arial" w:cs="Arial"/>
          <w:sz w:val="21"/>
          <w:szCs w:val="21"/>
        </w:rPr>
        <w:t xml:space="preserve"> and retention rates for each group are being </w:t>
      </w:r>
      <w:r w:rsidRPr="003B5A7E">
        <w:rPr>
          <w:rFonts w:ascii="Arial" w:hAnsi="Arial" w:cs="Arial"/>
          <w:bCs/>
          <w:sz w:val="21"/>
          <w:szCs w:val="21"/>
        </w:rPr>
        <w:t>measured at least annually</w:t>
      </w:r>
      <w:r w:rsidRPr="003B5A7E">
        <w:rPr>
          <w:rFonts w:ascii="Arial" w:hAnsi="Arial" w:cs="Arial"/>
          <w:sz w:val="21"/>
          <w:szCs w:val="21"/>
        </w:rPr>
        <w:t>.</w:t>
      </w:r>
    </w:p>
    <w:p w14:paraId="09BB03C4" w14:textId="77777777" w:rsidR="00FD2970" w:rsidRPr="003B5A7E" w:rsidRDefault="00FD2970" w:rsidP="00FD1B5A">
      <w:pPr>
        <w:shd w:val="pct10" w:color="000000" w:fill="FFFFFF"/>
        <w:tabs>
          <w:tab w:val="left" w:pos="1980"/>
        </w:tabs>
        <w:ind w:left="2520" w:hanging="1080"/>
        <w:jc w:val="both"/>
        <w:rPr>
          <w:rFonts w:ascii="Arial" w:hAnsi="Arial" w:cs="Arial"/>
          <w:sz w:val="21"/>
          <w:szCs w:val="21"/>
        </w:rPr>
      </w:pPr>
    </w:p>
    <w:p w14:paraId="668C1EBD" w14:textId="770E1D4F" w:rsidR="00FD2970" w:rsidRPr="003B5A7E" w:rsidRDefault="00FD2970" w:rsidP="00FD1B5A">
      <w:pPr>
        <w:pStyle w:val="BodyTextIndent2"/>
        <w:tabs>
          <w:tab w:val="clear" w:pos="90"/>
          <w:tab w:val="left" w:pos="1980"/>
        </w:tabs>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t xml:space="preserve">The site measures its retention rate using HFA methodology at various intervals </w:t>
      </w:r>
      <w:r w:rsidR="00BF28EE" w:rsidRPr="003B5A7E">
        <w:rPr>
          <w:rFonts w:cs="Arial"/>
          <w:strike w:val="0"/>
          <w:sz w:val="21"/>
          <w:szCs w:val="21"/>
        </w:rPr>
        <w:t>(e.g. 6 month an</w:t>
      </w:r>
      <w:r w:rsidR="00CE246D" w:rsidRPr="003B5A7E">
        <w:rPr>
          <w:rFonts w:cs="Arial"/>
          <w:strike w:val="0"/>
          <w:sz w:val="21"/>
          <w:szCs w:val="21"/>
        </w:rPr>
        <w:t>d 12 month, etc.</w:t>
      </w:r>
      <w:r w:rsidR="00BF28EE" w:rsidRPr="003B5A7E">
        <w:rPr>
          <w:rFonts w:cs="Arial"/>
          <w:strike w:val="0"/>
          <w:sz w:val="21"/>
          <w:szCs w:val="21"/>
        </w:rPr>
        <w:t xml:space="preserve">) for </w:t>
      </w:r>
      <w:r w:rsidR="00BF28EE" w:rsidRPr="003B5A7E">
        <w:rPr>
          <w:rFonts w:cs="Arial"/>
          <w:b/>
          <w:strike w:val="0"/>
          <w:sz w:val="21"/>
          <w:szCs w:val="21"/>
        </w:rPr>
        <w:t>one cohort group</w:t>
      </w:r>
      <w:r w:rsidR="00BF28EE" w:rsidRPr="003B5A7E">
        <w:rPr>
          <w:rFonts w:cs="Arial"/>
          <w:strike w:val="0"/>
          <w:sz w:val="21"/>
          <w:szCs w:val="21"/>
        </w:rPr>
        <w:t xml:space="preserve"> (e.g. 2015 only)</w:t>
      </w:r>
      <w:r w:rsidRPr="003B5A7E">
        <w:rPr>
          <w:rFonts w:cs="Arial"/>
          <w:strike w:val="0"/>
          <w:sz w:val="21"/>
          <w:szCs w:val="21"/>
        </w:rPr>
        <w:t xml:space="preserve"> </w:t>
      </w:r>
      <w:r w:rsidRPr="003B5A7E">
        <w:rPr>
          <w:rFonts w:cs="Arial"/>
          <w:bCs/>
          <w:strike w:val="0"/>
          <w:sz w:val="21"/>
          <w:szCs w:val="21"/>
        </w:rPr>
        <w:t>and</w:t>
      </w:r>
      <w:r w:rsidRPr="003B5A7E">
        <w:rPr>
          <w:rFonts w:cs="Arial"/>
          <w:strike w:val="0"/>
          <w:sz w:val="21"/>
          <w:szCs w:val="21"/>
        </w:rPr>
        <w:t xml:space="preserve"> </w:t>
      </w:r>
      <w:r w:rsidRPr="003B5A7E">
        <w:rPr>
          <w:rFonts w:cs="Arial"/>
          <w:bCs/>
          <w:iCs/>
          <w:strike w:val="0"/>
          <w:sz w:val="21"/>
          <w:szCs w:val="21"/>
        </w:rPr>
        <w:t>retention rates</w:t>
      </w:r>
      <w:r w:rsidRPr="003B5A7E">
        <w:rPr>
          <w:rFonts w:cs="Arial"/>
          <w:strike w:val="0"/>
          <w:sz w:val="21"/>
          <w:szCs w:val="21"/>
        </w:rPr>
        <w:t xml:space="preserve"> are measured at least annually.</w:t>
      </w:r>
    </w:p>
    <w:p w14:paraId="28841CC4" w14:textId="77777777" w:rsidR="00FD2970" w:rsidRPr="003B5A7E" w:rsidRDefault="00FD2970" w:rsidP="00FD1B5A">
      <w:pPr>
        <w:shd w:val="pct10" w:color="000000" w:fill="FFFFFF"/>
        <w:tabs>
          <w:tab w:val="left" w:pos="1980"/>
        </w:tabs>
        <w:ind w:left="2520" w:hanging="1080"/>
        <w:jc w:val="both"/>
        <w:rPr>
          <w:rFonts w:ascii="Arial" w:hAnsi="Arial" w:cs="Arial"/>
          <w:sz w:val="21"/>
          <w:szCs w:val="21"/>
        </w:rPr>
      </w:pPr>
    </w:p>
    <w:p w14:paraId="785E3E64" w14:textId="454877A4" w:rsidR="00FD2970" w:rsidRPr="003B5A7E" w:rsidRDefault="00FD2970" w:rsidP="00FD1B5A">
      <w:pPr>
        <w:pStyle w:val="BodyTextIndent2"/>
        <w:tabs>
          <w:tab w:val="clear" w:pos="90"/>
          <w:tab w:val="left" w:pos="1980"/>
        </w:tabs>
        <w:rPr>
          <w:rFonts w:cs="Arial"/>
          <w:strike w:val="0"/>
          <w:sz w:val="21"/>
          <w:szCs w:val="21"/>
        </w:rPr>
      </w:pPr>
      <w:r w:rsidRPr="003B5A7E">
        <w:rPr>
          <w:rFonts w:cs="Arial"/>
          <w:strike w:val="0"/>
          <w:sz w:val="21"/>
          <w:szCs w:val="21"/>
        </w:rPr>
        <w:t>1</w:t>
      </w:r>
      <w:r w:rsidRPr="003B5A7E">
        <w:rPr>
          <w:rFonts w:cs="Arial"/>
          <w:strike w:val="0"/>
          <w:sz w:val="21"/>
          <w:szCs w:val="21"/>
        </w:rPr>
        <w:tab/>
        <w:t>-</w:t>
      </w:r>
      <w:r w:rsidRPr="003B5A7E">
        <w:rPr>
          <w:rFonts w:cs="Arial"/>
          <w:strike w:val="0"/>
          <w:sz w:val="21"/>
          <w:szCs w:val="21"/>
        </w:rPr>
        <w:tab/>
        <w:t xml:space="preserve">The site is not </w:t>
      </w:r>
      <w:r w:rsidR="00C64AA4" w:rsidRPr="003B5A7E">
        <w:rPr>
          <w:rFonts w:cs="Arial"/>
          <w:strike w:val="0"/>
          <w:sz w:val="21"/>
          <w:szCs w:val="21"/>
        </w:rPr>
        <w:t xml:space="preserve">yet </w:t>
      </w:r>
      <w:r w:rsidRPr="003B5A7E">
        <w:rPr>
          <w:rFonts w:cs="Arial"/>
          <w:strike w:val="0"/>
          <w:sz w:val="21"/>
          <w:szCs w:val="21"/>
        </w:rPr>
        <w:t xml:space="preserve">measuring its </w:t>
      </w:r>
      <w:r w:rsidRPr="003B5A7E">
        <w:rPr>
          <w:rFonts w:cs="Arial"/>
          <w:bCs/>
          <w:iCs/>
          <w:strike w:val="0"/>
          <w:sz w:val="21"/>
          <w:szCs w:val="21"/>
        </w:rPr>
        <w:t>retention rate</w:t>
      </w:r>
      <w:r w:rsidRPr="003B5A7E">
        <w:rPr>
          <w:rFonts w:cs="Arial"/>
          <w:strike w:val="0"/>
          <w:sz w:val="21"/>
          <w:szCs w:val="21"/>
        </w:rPr>
        <w:t xml:space="preserve"> using HFA methodology at least annually.</w:t>
      </w:r>
    </w:p>
    <w:p w14:paraId="528C8407" w14:textId="6F369B7D" w:rsidR="00F264C8" w:rsidRPr="003B5A7E" w:rsidRDefault="00F264C8" w:rsidP="00FD1B5A">
      <w:pPr>
        <w:ind w:left="1440"/>
        <w:jc w:val="both"/>
        <w:rPr>
          <w:rFonts w:ascii="Arial" w:hAnsi="Arial" w:cs="Arial"/>
          <w:i/>
          <w:iCs/>
          <w:color w:val="00B050"/>
          <w:sz w:val="21"/>
          <w:szCs w:val="21"/>
        </w:rPr>
      </w:pPr>
      <w:r w:rsidRPr="003B5A7E">
        <w:rPr>
          <w:rFonts w:ascii="Arial" w:hAnsi="Arial" w:cs="Arial"/>
          <w:i/>
          <w:iCs/>
          <w:color w:val="00B050"/>
          <w:sz w:val="21"/>
          <w:szCs w:val="21"/>
        </w:rPr>
        <w:t xml:space="preserve">For example, if you want to measure retention for the cohort of families that enrolled in calendar year 2015, you would first record each family enrolled between January 1, 2015 and December 31, 2015 with the date of each family’s </w:t>
      </w:r>
      <w:hyperlink w:anchor="a_firsthomevisit" w:history="1">
        <w:r w:rsidR="00A3063E" w:rsidRPr="003B5A7E">
          <w:rPr>
            <w:rStyle w:val="Hyperlink"/>
            <w:rFonts w:ascii="Arial" w:hAnsi="Arial" w:cs="Arial"/>
            <w:i/>
            <w:iCs/>
            <w:sz w:val="21"/>
            <w:szCs w:val="21"/>
          </w:rPr>
          <w:t>first home visit</w:t>
        </w:r>
      </w:hyperlink>
      <w:r w:rsidRPr="003B5A7E">
        <w:rPr>
          <w:rFonts w:ascii="Arial" w:hAnsi="Arial" w:cs="Arial"/>
          <w:i/>
          <w:iCs/>
          <w:color w:val="00B050"/>
          <w:sz w:val="21"/>
          <w:szCs w:val="21"/>
        </w:rPr>
        <w:t xml:space="preserve">. And then for any of these families that have left services you will also record the date of their last home visit. Families that remain open (including those still on creative outreach) will only have the </w:t>
      </w:r>
      <w:r w:rsidR="00A3063E" w:rsidRPr="003B5A7E">
        <w:rPr>
          <w:rFonts w:ascii="Arial" w:hAnsi="Arial" w:cs="Arial"/>
          <w:i/>
          <w:iCs/>
          <w:color w:val="00B050"/>
          <w:sz w:val="21"/>
          <w:szCs w:val="21"/>
        </w:rPr>
        <w:t>first home visit</w:t>
      </w:r>
      <w:r w:rsidRPr="003B5A7E">
        <w:rPr>
          <w:rFonts w:ascii="Arial" w:hAnsi="Arial" w:cs="Arial"/>
          <w:i/>
          <w:iCs/>
          <w:color w:val="00B050"/>
          <w:sz w:val="21"/>
          <w:szCs w:val="21"/>
        </w:rPr>
        <w:t xml:space="preserve"> date recorded.</w:t>
      </w:r>
    </w:p>
    <w:p w14:paraId="73B1EA90" w14:textId="77777777" w:rsidR="00F264C8" w:rsidRPr="003B5A7E" w:rsidRDefault="00F264C8" w:rsidP="00FD1B5A">
      <w:pPr>
        <w:ind w:left="1440"/>
        <w:jc w:val="both"/>
        <w:rPr>
          <w:rFonts w:ascii="Arial" w:hAnsi="Arial" w:cs="Arial"/>
          <w:i/>
          <w:iCs/>
          <w:color w:val="00B050"/>
          <w:sz w:val="21"/>
          <w:szCs w:val="21"/>
        </w:rPr>
      </w:pPr>
    </w:p>
    <w:p w14:paraId="0B809758" w14:textId="68C1223F" w:rsidR="00FD2970" w:rsidRPr="003B5A7E" w:rsidRDefault="00F264C8" w:rsidP="00FD1B5A">
      <w:pPr>
        <w:ind w:left="1440"/>
        <w:jc w:val="both"/>
        <w:rPr>
          <w:rFonts w:ascii="Arial" w:hAnsi="Arial" w:cs="Arial"/>
          <w:i/>
          <w:iCs/>
          <w:color w:val="00B050"/>
          <w:sz w:val="21"/>
          <w:szCs w:val="21"/>
        </w:rPr>
      </w:pPr>
      <w:r w:rsidRPr="003B5A7E">
        <w:rPr>
          <w:rFonts w:ascii="Arial" w:hAnsi="Arial" w:cs="Arial"/>
          <w:i/>
          <w:iCs/>
          <w:color w:val="00B050"/>
          <w:sz w:val="21"/>
          <w:szCs w:val="21"/>
        </w:rPr>
        <w:t xml:space="preserve">Then, six months after </w:t>
      </w:r>
      <w:r w:rsidR="00675C4D" w:rsidRPr="003B5A7E">
        <w:rPr>
          <w:rFonts w:ascii="Arial" w:hAnsi="Arial" w:cs="Arial"/>
          <w:i/>
          <w:iCs/>
          <w:color w:val="00B050"/>
          <w:sz w:val="21"/>
          <w:szCs w:val="21"/>
        </w:rPr>
        <w:t>the 2015 enrollment year ends (i.e</w:t>
      </w:r>
      <w:r w:rsidRPr="003B5A7E">
        <w:rPr>
          <w:rFonts w:ascii="Arial" w:hAnsi="Arial" w:cs="Arial"/>
          <w:i/>
          <w:iCs/>
          <w:color w:val="00B050"/>
          <w:sz w:val="21"/>
          <w:szCs w:val="21"/>
        </w:rPr>
        <w:t>. July 1, 2016) you are able to calculate a valid 6 month retention rate, looking at the percentage of families who remain in services as of that date. Similarly, twelve months after the 2015 enrollment period ends (i.e. January 1, 2017) you are able to calculate a valid 12 month retention rate looking at the percentage of families remain</w:t>
      </w:r>
      <w:r w:rsidR="001A5228" w:rsidRPr="003B5A7E">
        <w:rPr>
          <w:rFonts w:ascii="Arial" w:hAnsi="Arial" w:cs="Arial"/>
          <w:i/>
          <w:iCs/>
          <w:color w:val="00B050"/>
          <w:sz w:val="21"/>
          <w:szCs w:val="21"/>
        </w:rPr>
        <w:t>ing</w:t>
      </w:r>
      <w:r w:rsidRPr="003B5A7E">
        <w:rPr>
          <w:rFonts w:ascii="Arial" w:hAnsi="Arial" w:cs="Arial"/>
          <w:i/>
          <w:iCs/>
          <w:color w:val="00B050"/>
          <w:sz w:val="21"/>
          <w:szCs w:val="21"/>
        </w:rPr>
        <w:t xml:space="preserve"> in services ou</w:t>
      </w:r>
      <w:r w:rsidR="008F5686" w:rsidRPr="003B5A7E">
        <w:rPr>
          <w:rFonts w:ascii="Arial" w:hAnsi="Arial" w:cs="Arial"/>
          <w:i/>
          <w:iCs/>
          <w:color w:val="00B050"/>
          <w:sz w:val="21"/>
          <w:szCs w:val="21"/>
        </w:rPr>
        <w:t>t of all those enrolled in 2015.</w:t>
      </w:r>
      <w:r w:rsidRPr="003B5A7E">
        <w:rPr>
          <w:rFonts w:ascii="Arial" w:hAnsi="Arial" w:cs="Arial"/>
          <w:i/>
          <w:iCs/>
          <w:color w:val="00B050"/>
          <w:sz w:val="21"/>
          <w:szCs w:val="21"/>
        </w:rPr>
        <w:t xml:space="preserve"> And twenty-four months after the 2015 enrollment period ends (i.e. January 1, 2018) you will be able to calculate a valid 2 year retention rate.</w:t>
      </w:r>
    </w:p>
    <w:p w14:paraId="5F3AB65A" w14:textId="77777777" w:rsidR="00F264C8" w:rsidRPr="003B5A7E" w:rsidRDefault="00F264C8" w:rsidP="00FD1B5A">
      <w:pPr>
        <w:ind w:left="1440"/>
        <w:jc w:val="both"/>
        <w:rPr>
          <w:rFonts w:ascii="Arial" w:hAnsi="Arial" w:cs="Arial"/>
          <w:i/>
          <w:iCs/>
          <w:color w:val="00B050"/>
          <w:sz w:val="21"/>
          <w:szCs w:val="21"/>
        </w:rPr>
      </w:pPr>
    </w:p>
    <w:p w14:paraId="6A727B0D" w14:textId="77777777" w:rsidR="00F264C8" w:rsidRPr="003B5A7E" w:rsidRDefault="00F264C8" w:rsidP="00FD1B5A">
      <w:pPr>
        <w:ind w:left="1440"/>
        <w:jc w:val="both"/>
        <w:rPr>
          <w:rFonts w:ascii="Arial" w:hAnsi="Arial" w:cs="Arial"/>
          <w:i/>
          <w:iCs/>
          <w:color w:val="00B050"/>
          <w:sz w:val="21"/>
          <w:szCs w:val="21"/>
        </w:rPr>
      </w:pPr>
      <w:r w:rsidRPr="003B5A7E">
        <w:rPr>
          <w:rFonts w:ascii="Arial" w:hAnsi="Arial" w:cs="Arial"/>
          <w:i/>
          <w:iCs/>
          <w:color w:val="00B050"/>
          <w:sz w:val="21"/>
          <w:szCs w:val="21"/>
        </w:rPr>
        <w:t xml:space="preserve">Calculating retention at these various intervals for 2015 families (or any other enrollment year) will result in a 2 rating for this standard. </w:t>
      </w:r>
      <w:r w:rsidR="001A5228" w:rsidRPr="003B5A7E">
        <w:rPr>
          <w:rFonts w:ascii="Arial" w:hAnsi="Arial" w:cs="Arial"/>
          <w:i/>
          <w:iCs/>
          <w:color w:val="00B050"/>
          <w:sz w:val="21"/>
          <w:szCs w:val="21"/>
        </w:rPr>
        <w:t>C</w:t>
      </w:r>
      <w:r w:rsidRPr="003B5A7E">
        <w:rPr>
          <w:rFonts w:ascii="Arial" w:hAnsi="Arial" w:cs="Arial"/>
          <w:i/>
          <w:iCs/>
          <w:color w:val="00B050"/>
          <w:sz w:val="21"/>
          <w:szCs w:val="21"/>
        </w:rPr>
        <w:t>alculat</w:t>
      </w:r>
      <w:r w:rsidR="001A5228" w:rsidRPr="003B5A7E">
        <w:rPr>
          <w:rFonts w:ascii="Arial" w:hAnsi="Arial" w:cs="Arial"/>
          <w:i/>
          <w:iCs/>
          <w:color w:val="00B050"/>
          <w:sz w:val="21"/>
          <w:szCs w:val="21"/>
        </w:rPr>
        <w:t>ing</w:t>
      </w:r>
      <w:r w:rsidRPr="003B5A7E">
        <w:rPr>
          <w:rFonts w:ascii="Arial" w:hAnsi="Arial" w:cs="Arial"/>
          <w:i/>
          <w:iCs/>
          <w:color w:val="00B050"/>
          <w:sz w:val="21"/>
          <w:szCs w:val="21"/>
        </w:rPr>
        <w:t xml:space="preserve"> retention for </w:t>
      </w:r>
      <w:r w:rsidR="0035161C" w:rsidRPr="003B5A7E">
        <w:rPr>
          <w:rFonts w:ascii="Arial" w:hAnsi="Arial" w:cs="Arial"/>
          <w:i/>
          <w:iCs/>
          <w:color w:val="00B050"/>
          <w:sz w:val="21"/>
          <w:szCs w:val="21"/>
        </w:rPr>
        <w:t>two different enrollment years</w:t>
      </w:r>
      <w:r w:rsidRPr="003B5A7E">
        <w:rPr>
          <w:rFonts w:ascii="Arial" w:hAnsi="Arial" w:cs="Arial"/>
          <w:i/>
          <w:iCs/>
          <w:color w:val="00B050"/>
          <w:sz w:val="21"/>
          <w:szCs w:val="21"/>
        </w:rPr>
        <w:t xml:space="preserve"> (let’</w:t>
      </w:r>
      <w:r w:rsidR="0035161C" w:rsidRPr="003B5A7E">
        <w:rPr>
          <w:rFonts w:ascii="Arial" w:hAnsi="Arial" w:cs="Arial"/>
          <w:i/>
          <w:iCs/>
          <w:color w:val="00B050"/>
          <w:sz w:val="21"/>
          <w:szCs w:val="21"/>
        </w:rPr>
        <w:t xml:space="preserve">s say 6 mo, 12 mo, and 24 mo retention rates for </w:t>
      </w:r>
      <w:r w:rsidRPr="003B5A7E">
        <w:rPr>
          <w:rFonts w:ascii="Arial" w:hAnsi="Arial" w:cs="Arial"/>
          <w:i/>
          <w:iCs/>
          <w:color w:val="00B050"/>
          <w:sz w:val="21"/>
          <w:szCs w:val="21"/>
        </w:rPr>
        <w:t xml:space="preserve">2015 </w:t>
      </w:r>
      <w:r w:rsidR="0035161C" w:rsidRPr="003B5A7E">
        <w:rPr>
          <w:rFonts w:ascii="Arial" w:hAnsi="Arial" w:cs="Arial"/>
          <w:i/>
          <w:iCs/>
          <w:color w:val="00B050"/>
          <w:sz w:val="21"/>
          <w:szCs w:val="21"/>
        </w:rPr>
        <w:t xml:space="preserve">families </w:t>
      </w:r>
      <w:r w:rsidRPr="003B5A7E">
        <w:rPr>
          <w:rFonts w:ascii="Arial" w:hAnsi="Arial" w:cs="Arial"/>
          <w:i/>
          <w:iCs/>
          <w:color w:val="00B050"/>
          <w:sz w:val="21"/>
          <w:szCs w:val="21"/>
        </w:rPr>
        <w:t xml:space="preserve">and </w:t>
      </w:r>
      <w:r w:rsidR="0035161C" w:rsidRPr="003B5A7E">
        <w:rPr>
          <w:rFonts w:ascii="Arial" w:hAnsi="Arial" w:cs="Arial"/>
          <w:i/>
          <w:iCs/>
          <w:color w:val="00B050"/>
          <w:sz w:val="21"/>
          <w:szCs w:val="21"/>
        </w:rPr>
        <w:t xml:space="preserve">6 mo and 12 mo retention rates for </w:t>
      </w:r>
      <w:r w:rsidRPr="003B5A7E">
        <w:rPr>
          <w:rFonts w:ascii="Arial" w:hAnsi="Arial" w:cs="Arial"/>
          <w:i/>
          <w:iCs/>
          <w:color w:val="00B050"/>
          <w:sz w:val="21"/>
          <w:szCs w:val="21"/>
        </w:rPr>
        <w:t>2016</w:t>
      </w:r>
      <w:r w:rsidR="0035161C" w:rsidRPr="003B5A7E">
        <w:rPr>
          <w:rFonts w:ascii="Arial" w:hAnsi="Arial" w:cs="Arial"/>
          <w:i/>
          <w:iCs/>
          <w:color w:val="00B050"/>
          <w:sz w:val="21"/>
          <w:szCs w:val="21"/>
        </w:rPr>
        <w:t xml:space="preserve"> families</w:t>
      </w:r>
      <w:r w:rsidRPr="003B5A7E">
        <w:rPr>
          <w:rFonts w:ascii="Arial" w:hAnsi="Arial" w:cs="Arial"/>
          <w:i/>
          <w:iCs/>
          <w:color w:val="00B050"/>
          <w:sz w:val="21"/>
          <w:szCs w:val="21"/>
        </w:rPr>
        <w:t>) will result in 3 rating.</w:t>
      </w:r>
    </w:p>
    <w:p w14:paraId="44E79231" w14:textId="77777777" w:rsidR="00F264C8" w:rsidRPr="003B5A7E" w:rsidRDefault="00F264C8" w:rsidP="00FD1B5A">
      <w:pPr>
        <w:ind w:left="1440"/>
        <w:jc w:val="both"/>
        <w:rPr>
          <w:rFonts w:ascii="Arial" w:hAnsi="Arial" w:cs="Arial"/>
          <w:b/>
          <w:color w:val="00B050"/>
          <w:sz w:val="21"/>
          <w:szCs w:val="21"/>
        </w:rPr>
      </w:pPr>
    </w:p>
    <w:p w14:paraId="02E02DEF" w14:textId="23C04DE8" w:rsidR="00FD2970" w:rsidRPr="003B5A7E" w:rsidRDefault="00012936" w:rsidP="00012936">
      <w:pPr>
        <w:pStyle w:val="Heading3"/>
      </w:pPr>
      <w:bookmarkStart w:id="161" w:name="_3-4.B_Average_and"/>
      <w:bookmarkEnd w:id="161"/>
      <w:r w:rsidRPr="003B5A7E">
        <w:t>3-4.B</w:t>
      </w:r>
      <w:r w:rsidR="00FD2970" w:rsidRPr="003B5A7E">
        <w:tab/>
      </w:r>
      <w:bookmarkStart w:id="162" w:name="Three4B"/>
      <w:bookmarkEnd w:id="162"/>
      <w:r w:rsidR="00FD2970" w:rsidRPr="003B5A7E">
        <w:rPr>
          <w:b w:val="0"/>
        </w:rPr>
        <w:t xml:space="preserve">Average and large sites </w:t>
      </w:r>
      <w:r w:rsidR="00361901" w:rsidRPr="003B5A7E">
        <w:rPr>
          <w:b w:val="0"/>
        </w:rPr>
        <w:t>with</w:t>
      </w:r>
      <w:r w:rsidR="00FD2970" w:rsidRPr="003B5A7E">
        <w:rPr>
          <w:b w:val="0"/>
        </w:rPr>
        <w:t xml:space="preserve"> more than 50</w:t>
      </w:r>
      <w:r w:rsidR="00420293" w:rsidRPr="003B5A7E">
        <w:rPr>
          <w:b w:val="0"/>
        </w:rPr>
        <w:t xml:space="preserve"> active</w:t>
      </w:r>
      <w:r w:rsidR="00FD2970" w:rsidRPr="003B5A7E">
        <w:rPr>
          <w:b w:val="0"/>
        </w:rPr>
        <w:t xml:space="preserve"> </w:t>
      </w:r>
      <w:r w:rsidR="00420293" w:rsidRPr="003B5A7E">
        <w:rPr>
          <w:b w:val="0"/>
        </w:rPr>
        <w:t>families</w:t>
      </w:r>
      <w:r w:rsidR="00361901" w:rsidRPr="003B5A7E">
        <w:rPr>
          <w:b w:val="0"/>
        </w:rPr>
        <w:t xml:space="preserve"> at any </w:t>
      </w:r>
      <w:r w:rsidR="002B0347" w:rsidRPr="003B5A7E">
        <w:rPr>
          <w:b w:val="0"/>
        </w:rPr>
        <w:t xml:space="preserve">one </w:t>
      </w:r>
      <w:r w:rsidR="00361901" w:rsidRPr="003B5A7E">
        <w:rPr>
          <w:b w:val="0"/>
        </w:rPr>
        <w:t>time over the last two years</w:t>
      </w:r>
      <w:r w:rsidR="00FD2970" w:rsidRPr="003B5A7E">
        <w:rPr>
          <w:b w:val="0"/>
        </w:rPr>
        <w:t xml:space="preserve">, will comprehensively </w:t>
      </w:r>
      <w:r w:rsidR="00FD2970" w:rsidRPr="003B5A7E">
        <w:rPr>
          <w:b w:val="0"/>
          <w:bCs/>
          <w:iCs/>
        </w:rPr>
        <w:t>analyze</w:t>
      </w:r>
      <w:r w:rsidR="00FD2970" w:rsidRPr="003B5A7E">
        <w:rPr>
          <w:b w:val="0"/>
        </w:rPr>
        <w:t xml:space="preserve"> </w:t>
      </w:r>
      <w:r w:rsidR="00FD2970" w:rsidRPr="003B5A7E">
        <w:rPr>
          <w:b w:val="0"/>
          <w:bCs/>
        </w:rPr>
        <w:t xml:space="preserve">at least once every two years (i.e., both formally through data collection of demographic, programmatic and social factors, and informally through discussions with </w:t>
      </w:r>
      <w:r w:rsidR="00FD2970" w:rsidRPr="003B5A7E">
        <w:rPr>
          <w:b w:val="0"/>
          <w:iCs/>
        </w:rPr>
        <w:t>staff</w:t>
      </w:r>
      <w:r w:rsidR="00FD2970" w:rsidRPr="003B5A7E">
        <w:rPr>
          <w:b w:val="0"/>
          <w:bCs/>
        </w:rPr>
        <w:t xml:space="preserve"> and others involved in site services) families no longer receiving services in comparison to families remain</w:t>
      </w:r>
      <w:r w:rsidR="0090077F" w:rsidRPr="003B5A7E">
        <w:rPr>
          <w:b w:val="0"/>
          <w:bCs/>
        </w:rPr>
        <w:t>ing</w:t>
      </w:r>
      <w:r w:rsidR="00FD2970" w:rsidRPr="003B5A7E">
        <w:rPr>
          <w:b w:val="0"/>
          <w:bCs/>
        </w:rPr>
        <w:t xml:space="preserve"> in services</w:t>
      </w:r>
      <w:r w:rsidR="00FD2970" w:rsidRPr="003B5A7E">
        <w:rPr>
          <w:b w:val="0"/>
        </w:rPr>
        <w:t xml:space="preserve">.  Please see </w:t>
      </w:r>
      <w:hyperlink w:anchor="_COMMON_TERMS_ASSOCIATED" w:history="1">
        <w:r w:rsidR="00FD2970" w:rsidRPr="003B5A7E">
          <w:rPr>
            <w:rStyle w:val="Hyperlink"/>
            <w:b w:val="0"/>
          </w:rPr>
          <w:t>common terms associated with analyses</w:t>
        </w:r>
      </w:hyperlink>
      <w:r w:rsidR="00FD2970" w:rsidRPr="003B5A7E">
        <w:rPr>
          <w:b w:val="0"/>
        </w:rPr>
        <w:t>.</w:t>
      </w:r>
      <w:r w:rsidR="00C87669" w:rsidRPr="003B5A7E">
        <w:rPr>
          <w:b w:val="0"/>
        </w:rPr>
        <w:t xml:space="preserve"> Sites can use</w:t>
      </w:r>
      <w:r w:rsidR="004940A4" w:rsidRPr="003B5A7E">
        <w:rPr>
          <w:b w:val="0"/>
        </w:rPr>
        <w:t xml:space="preserve"> </w:t>
      </w:r>
      <w:hyperlink r:id="rId46" w:history="1">
        <w:r w:rsidR="004940A4" w:rsidRPr="003B5A7E">
          <w:rPr>
            <w:rStyle w:val="Hyperlink"/>
            <w:b w:val="0"/>
            <w:bCs/>
            <w:sz w:val="22"/>
            <w:szCs w:val="22"/>
          </w:rPr>
          <w:t>3-4 Retention Worksheet</w:t>
        </w:r>
      </w:hyperlink>
    </w:p>
    <w:p w14:paraId="6D4ECBEA" w14:textId="77777777" w:rsidR="00FD2970" w:rsidRPr="003B5A7E" w:rsidRDefault="00FD2970" w:rsidP="00FD1B5A">
      <w:pPr>
        <w:ind w:left="2160" w:hanging="720"/>
        <w:jc w:val="both"/>
        <w:rPr>
          <w:rFonts w:ascii="Arial" w:hAnsi="Arial" w:cs="Arial"/>
          <w:color w:val="800080"/>
          <w:sz w:val="21"/>
          <w:szCs w:val="21"/>
        </w:rPr>
      </w:pPr>
    </w:p>
    <w:p w14:paraId="02F1C2A8" w14:textId="77777777" w:rsidR="00FD2970" w:rsidRPr="003B5A7E" w:rsidRDefault="00FD2970"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r>
      <w:r w:rsidR="00400983" w:rsidRPr="003B5A7E">
        <w:rPr>
          <w:rFonts w:ascii="Arial" w:hAnsi="Arial" w:cs="Arial"/>
          <w:i/>
          <w:color w:val="800080"/>
          <w:sz w:val="21"/>
          <w:szCs w:val="21"/>
        </w:rPr>
        <w:t xml:space="preserve">Sites are </w:t>
      </w:r>
      <w:r w:rsidRPr="003B5A7E">
        <w:rPr>
          <w:rFonts w:ascii="Arial" w:hAnsi="Arial" w:cs="Arial"/>
          <w:i/>
          <w:color w:val="800080"/>
          <w:sz w:val="21"/>
          <w:szCs w:val="21"/>
        </w:rPr>
        <w:t xml:space="preserve">required </w:t>
      </w:r>
      <w:r w:rsidR="00400983" w:rsidRPr="003B5A7E">
        <w:rPr>
          <w:rFonts w:ascii="Arial" w:hAnsi="Arial" w:cs="Arial"/>
          <w:i/>
          <w:color w:val="800080"/>
          <w:sz w:val="21"/>
          <w:szCs w:val="21"/>
        </w:rPr>
        <w:t xml:space="preserve">to </w:t>
      </w:r>
      <w:r w:rsidRPr="003B5A7E">
        <w:rPr>
          <w:rFonts w:ascii="Arial" w:hAnsi="Arial" w:cs="Arial"/>
          <w:i/>
          <w:color w:val="800080"/>
          <w:sz w:val="21"/>
          <w:szCs w:val="21"/>
        </w:rPr>
        <w:t>measure family retention annually and conduct a thorough analysis once every two years to determine patterns or tren</w:t>
      </w:r>
      <w:r w:rsidR="00873377" w:rsidRPr="003B5A7E">
        <w:rPr>
          <w:rFonts w:ascii="Arial" w:hAnsi="Arial" w:cs="Arial"/>
          <w:i/>
          <w:color w:val="800080"/>
          <w:sz w:val="21"/>
          <w:szCs w:val="21"/>
        </w:rPr>
        <w:t>ds, comparing</w:t>
      </w:r>
      <w:r w:rsidRPr="003B5A7E">
        <w:rPr>
          <w:rFonts w:ascii="Arial" w:hAnsi="Arial" w:cs="Arial"/>
          <w:i/>
          <w:color w:val="800080"/>
          <w:sz w:val="21"/>
          <w:szCs w:val="21"/>
        </w:rPr>
        <w:t xml:space="preserve"> families who remain enrolled with those who are no longer enrolled services, and to identify improvement strategies to increase family retention. Sites may choose to analyze data more often if patterns or volume suggest this need. </w:t>
      </w:r>
    </w:p>
    <w:p w14:paraId="0FC547C7" w14:textId="77777777" w:rsidR="00FD2970" w:rsidRPr="003B5A7E" w:rsidRDefault="00FD2970" w:rsidP="00FD1B5A">
      <w:pPr>
        <w:ind w:left="1440" w:hanging="720"/>
        <w:jc w:val="both"/>
        <w:rPr>
          <w:rFonts w:ascii="Arial" w:hAnsi="Arial" w:cs="Arial"/>
          <w:i/>
          <w:color w:val="7030A0"/>
          <w:sz w:val="21"/>
          <w:szCs w:val="21"/>
        </w:rPr>
      </w:pPr>
    </w:p>
    <w:p w14:paraId="1E5F5F3C" w14:textId="45686ECE" w:rsidR="00FD2970" w:rsidRPr="003B5A7E" w:rsidRDefault="00FD2970" w:rsidP="00FD1B5A">
      <w:pPr>
        <w:ind w:left="1440"/>
        <w:jc w:val="both"/>
        <w:rPr>
          <w:rFonts w:ascii="Arial" w:hAnsi="Arial" w:cs="Arial"/>
          <w:i/>
          <w:color w:val="7030A0"/>
          <w:sz w:val="21"/>
          <w:szCs w:val="21"/>
        </w:rPr>
      </w:pPr>
      <w:r w:rsidRPr="003B5A7E">
        <w:rPr>
          <w:rFonts w:ascii="Arial" w:hAnsi="Arial" w:cs="Arial"/>
          <w:i/>
          <w:color w:val="7030A0"/>
          <w:sz w:val="21"/>
          <w:szCs w:val="21"/>
        </w:rPr>
        <w:t>For smaller sites wit</w:t>
      </w:r>
      <w:r w:rsidR="002B0347" w:rsidRPr="003B5A7E">
        <w:rPr>
          <w:rFonts w:ascii="Arial" w:hAnsi="Arial" w:cs="Arial"/>
          <w:i/>
          <w:color w:val="7030A0"/>
          <w:sz w:val="21"/>
          <w:szCs w:val="21"/>
        </w:rPr>
        <w:t>h 50 or fewer active families</w:t>
      </w:r>
      <w:r w:rsidRPr="003B5A7E">
        <w:rPr>
          <w:rFonts w:ascii="Arial" w:hAnsi="Arial" w:cs="Arial"/>
          <w:i/>
          <w:color w:val="7030A0"/>
          <w:sz w:val="21"/>
          <w:szCs w:val="21"/>
        </w:rPr>
        <w:t xml:space="preserve"> in services</w:t>
      </w:r>
      <w:r w:rsidR="00CE246D" w:rsidRPr="003B5A7E">
        <w:rPr>
          <w:rFonts w:ascii="Arial" w:hAnsi="Arial" w:cs="Arial"/>
          <w:i/>
          <w:color w:val="7030A0"/>
          <w:sz w:val="21"/>
          <w:szCs w:val="21"/>
        </w:rPr>
        <w:t xml:space="preserve"> </w:t>
      </w:r>
      <w:r w:rsidR="002B0347" w:rsidRPr="003B5A7E">
        <w:rPr>
          <w:rFonts w:ascii="Arial" w:hAnsi="Arial" w:cs="Arial"/>
          <w:i/>
          <w:color w:val="7030A0"/>
          <w:sz w:val="21"/>
          <w:szCs w:val="21"/>
        </w:rPr>
        <w:t xml:space="preserve">at any one time </w:t>
      </w:r>
      <w:r w:rsidR="00CE246D" w:rsidRPr="003B5A7E">
        <w:rPr>
          <w:rFonts w:ascii="Arial" w:hAnsi="Arial" w:cs="Arial"/>
          <w:i/>
          <w:color w:val="7030A0"/>
          <w:sz w:val="21"/>
          <w:szCs w:val="21"/>
        </w:rPr>
        <w:t>over a two year period</w:t>
      </w:r>
      <w:r w:rsidRPr="003B5A7E">
        <w:rPr>
          <w:rFonts w:ascii="Arial" w:hAnsi="Arial" w:cs="Arial"/>
          <w:i/>
          <w:color w:val="7030A0"/>
          <w:sz w:val="21"/>
          <w:szCs w:val="21"/>
        </w:rPr>
        <w:t xml:space="preserve">, the site is required at a minimum to collect </w:t>
      </w:r>
      <w:r w:rsidR="00692971" w:rsidRPr="003B5A7E">
        <w:rPr>
          <w:rFonts w:ascii="Arial" w:hAnsi="Arial" w:cs="Arial"/>
          <w:i/>
          <w:color w:val="7030A0"/>
          <w:sz w:val="21"/>
          <w:szCs w:val="21"/>
        </w:rPr>
        <w:t>informal data</w:t>
      </w:r>
      <w:r w:rsidRPr="003B5A7E">
        <w:rPr>
          <w:rFonts w:ascii="Arial" w:hAnsi="Arial" w:cs="Arial"/>
          <w:i/>
          <w:color w:val="7030A0"/>
          <w:sz w:val="21"/>
          <w:szCs w:val="21"/>
        </w:rPr>
        <w:t xml:space="preserve"> and reasons why families are leaving services, and to do a more </w:t>
      </w:r>
      <w:r w:rsidR="002B0347" w:rsidRPr="003B5A7E">
        <w:rPr>
          <w:rFonts w:ascii="Arial" w:hAnsi="Arial" w:cs="Arial"/>
          <w:i/>
          <w:color w:val="7030A0"/>
          <w:sz w:val="21"/>
          <w:szCs w:val="21"/>
        </w:rPr>
        <w:t>comprehensive analysis when active families at any one time exceed</w:t>
      </w:r>
      <w:r w:rsidR="00CE246D" w:rsidRPr="003B5A7E">
        <w:rPr>
          <w:rFonts w:ascii="Arial" w:hAnsi="Arial" w:cs="Arial"/>
          <w:i/>
          <w:color w:val="7030A0"/>
          <w:sz w:val="21"/>
          <w:szCs w:val="21"/>
        </w:rPr>
        <w:t xml:space="preserve">s </w:t>
      </w:r>
      <w:r w:rsidRPr="003B5A7E">
        <w:rPr>
          <w:rFonts w:ascii="Arial" w:hAnsi="Arial" w:cs="Arial"/>
          <w:i/>
          <w:color w:val="7030A0"/>
          <w:sz w:val="21"/>
          <w:szCs w:val="21"/>
        </w:rPr>
        <w:t>50 or</w:t>
      </w:r>
      <w:r w:rsidR="00CE246D" w:rsidRPr="003B5A7E">
        <w:rPr>
          <w:rFonts w:ascii="Arial" w:hAnsi="Arial" w:cs="Arial"/>
          <w:i/>
          <w:color w:val="7030A0"/>
          <w:sz w:val="21"/>
          <w:szCs w:val="21"/>
        </w:rPr>
        <w:t xml:space="preserve"> more over a two year period</w:t>
      </w:r>
      <w:r w:rsidRPr="003B5A7E">
        <w:rPr>
          <w:rFonts w:ascii="Arial" w:hAnsi="Arial" w:cs="Arial"/>
          <w:i/>
          <w:color w:val="7030A0"/>
          <w:sz w:val="21"/>
          <w:szCs w:val="21"/>
        </w:rPr>
        <w:t>.</w:t>
      </w:r>
    </w:p>
    <w:p w14:paraId="4BD54548" w14:textId="77777777" w:rsidR="00FD2970" w:rsidRPr="003B5A7E" w:rsidRDefault="00FD2970" w:rsidP="00FD1B5A">
      <w:pPr>
        <w:ind w:left="1440" w:hanging="720"/>
        <w:jc w:val="both"/>
        <w:rPr>
          <w:rFonts w:ascii="Arial" w:hAnsi="Arial" w:cs="Arial"/>
          <w:b/>
          <w:i/>
          <w:color w:val="800080"/>
          <w:sz w:val="21"/>
          <w:szCs w:val="21"/>
        </w:rPr>
      </w:pPr>
    </w:p>
    <w:p w14:paraId="2A8041A7" w14:textId="777BC9BD" w:rsidR="00412D7D" w:rsidRPr="003B5A7E" w:rsidRDefault="00FD2970" w:rsidP="00412D7D">
      <w:pPr>
        <w:ind w:left="1440" w:hanging="720"/>
        <w:jc w:val="both"/>
        <w:rPr>
          <w:rFonts w:ascii="Arial" w:hAnsi="Arial" w:cs="Arial"/>
          <w:i/>
          <w:color w:val="800080"/>
          <w:sz w:val="21"/>
          <w:szCs w:val="21"/>
        </w:rPr>
      </w:pPr>
      <w:r w:rsidRPr="003B5A7E">
        <w:rPr>
          <w:rFonts w:ascii="Arial" w:hAnsi="Arial" w:cs="Arial"/>
          <w:b/>
          <w:i/>
          <w:color w:val="800080"/>
          <w:sz w:val="21"/>
          <w:szCs w:val="21"/>
        </w:rPr>
        <w:tab/>
      </w:r>
      <w:r w:rsidR="00412D7D" w:rsidRPr="003B5A7E">
        <w:rPr>
          <w:rFonts w:ascii="Arial" w:hAnsi="Arial" w:cs="Arial"/>
          <w:b/>
          <w:i/>
          <w:color w:val="800080"/>
          <w:sz w:val="21"/>
          <w:szCs w:val="21"/>
        </w:rPr>
        <w:t xml:space="preserve">Please note: </w:t>
      </w:r>
      <w:r w:rsidR="00412D7D" w:rsidRPr="003B5A7E">
        <w:rPr>
          <w:rFonts w:ascii="Arial" w:hAnsi="Arial" w:cs="Arial"/>
          <w:i/>
          <w:color w:val="800080"/>
          <w:sz w:val="21"/>
          <w:szCs w:val="21"/>
        </w:rPr>
        <w:t xml:space="preserve">While sites will measure retention (3-4.A) over various intervals (6 months, 12 months, 24 months, 36 </w:t>
      </w:r>
      <w:r w:rsidR="00F33D7F" w:rsidRPr="003B5A7E">
        <w:rPr>
          <w:rFonts w:ascii="Arial" w:hAnsi="Arial" w:cs="Arial"/>
          <w:i/>
          <w:color w:val="800080"/>
          <w:sz w:val="21"/>
          <w:szCs w:val="21"/>
        </w:rPr>
        <w:t>months,</w:t>
      </w:r>
      <w:r w:rsidR="00412D7D" w:rsidRPr="003B5A7E">
        <w:rPr>
          <w:rFonts w:ascii="Arial" w:hAnsi="Arial" w:cs="Arial"/>
          <w:i/>
          <w:color w:val="800080"/>
          <w:sz w:val="21"/>
          <w:szCs w:val="21"/>
        </w:rPr>
        <w:t xml:space="preserve"> etc.) and across different cohort groups (e.g. those who enroll in 2015, in 2016, in 2017, etc.), the analysis of families who stay compared to those who leave (3-4.B and C) needs only to be based on one cohort group of families who enrolled in services within a defined year. In addition, sites should choose just one interval (suggested interval: 12 months) in order to clearly distinguish similarities and differences between those who were retained vs those who leave services (e.g. How are families that were enrolled in 2016 and retained for at least 12 </w:t>
      </w:r>
      <w:r w:rsidR="00412D7D" w:rsidRPr="003B5A7E">
        <w:rPr>
          <w:rFonts w:ascii="Arial" w:hAnsi="Arial" w:cs="Arial"/>
          <w:i/>
          <w:color w:val="800080"/>
          <w:sz w:val="21"/>
          <w:szCs w:val="21"/>
        </w:rPr>
        <w:lastRenderedPageBreak/>
        <w:t xml:space="preserve">months similar and different from families that enrolled in 2016 and left services before the 12 month mark?). </w:t>
      </w:r>
    </w:p>
    <w:p w14:paraId="6E7C2B03" w14:textId="1563665B" w:rsidR="00CE246D" w:rsidRPr="003B5A7E" w:rsidRDefault="00412D7D" w:rsidP="00412D7D">
      <w:pPr>
        <w:ind w:left="1440"/>
        <w:jc w:val="both"/>
        <w:rPr>
          <w:rFonts w:ascii="Arial" w:hAnsi="Arial" w:cs="Arial"/>
          <w:i/>
          <w:color w:val="800080"/>
          <w:sz w:val="21"/>
          <w:szCs w:val="21"/>
        </w:rPr>
      </w:pPr>
      <w:r w:rsidRPr="003B5A7E">
        <w:rPr>
          <w:rFonts w:ascii="Arial" w:hAnsi="Arial" w:cs="Arial"/>
          <w:i/>
          <w:color w:val="800080"/>
          <w:sz w:val="21"/>
          <w:szCs w:val="21"/>
        </w:rPr>
        <w:t>When a site is only able to run this analysis every other year, sites may choose to widen their cohort group to include two years of families (e.g. instead of choosing to analyze families that enroll in 2016 only, sites could choose to analyze families that enroll in 2015 AND 2016). In this case, the measurement (3-4.A) and the analysis (3-4.B) will in all likelihood reflect different data sets and this is perfectly acceptable.</w:t>
      </w:r>
    </w:p>
    <w:p w14:paraId="3A48161B" w14:textId="77777777" w:rsidR="00412D7D" w:rsidRPr="003B5A7E" w:rsidRDefault="00412D7D" w:rsidP="00FD1B5A">
      <w:pPr>
        <w:ind w:left="1440"/>
        <w:jc w:val="both"/>
        <w:rPr>
          <w:rFonts w:ascii="Arial" w:hAnsi="Arial" w:cs="Arial"/>
          <w:b/>
          <w:i/>
          <w:color w:val="800080"/>
          <w:sz w:val="21"/>
          <w:szCs w:val="21"/>
        </w:rPr>
      </w:pPr>
    </w:p>
    <w:p w14:paraId="2C8B0EFF" w14:textId="77777777" w:rsidR="00FD2970" w:rsidRPr="003B5A7E" w:rsidRDefault="00361901" w:rsidP="00FD1B5A">
      <w:pPr>
        <w:ind w:left="1440"/>
        <w:jc w:val="both"/>
        <w:rPr>
          <w:rFonts w:ascii="Arial" w:hAnsi="Arial" w:cs="Arial"/>
          <w:i/>
          <w:color w:val="800080"/>
          <w:sz w:val="21"/>
          <w:szCs w:val="21"/>
        </w:rPr>
      </w:pPr>
      <w:r w:rsidRPr="003B5A7E">
        <w:rPr>
          <w:rFonts w:ascii="Arial" w:hAnsi="Arial" w:cs="Arial"/>
          <w:b/>
          <w:i/>
          <w:color w:val="800080"/>
          <w:sz w:val="21"/>
          <w:szCs w:val="21"/>
        </w:rPr>
        <w:t xml:space="preserve">Please Note: </w:t>
      </w:r>
      <w:r w:rsidRPr="003B5A7E">
        <w:rPr>
          <w:rFonts w:ascii="Arial" w:hAnsi="Arial" w:cs="Arial"/>
          <w:i/>
          <w:color w:val="800080"/>
          <w:sz w:val="21"/>
          <w:szCs w:val="21"/>
        </w:rPr>
        <w:t>S</w:t>
      </w:r>
      <w:r w:rsidR="00FD2970" w:rsidRPr="003B5A7E">
        <w:rPr>
          <w:rFonts w:ascii="Arial" w:hAnsi="Arial" w:cs="Arial"/>
          <w:i/>
          <w:color w:val="800080"/>
          <w:sz w:val="21"/>
          <w:szCs w:val="21"/>
        </w:rPr>
        <w:t xml:space="preserve">ites </w:t>
      </w:r>
      <w:r w:rsidRPr="003B5A7E">
        <w:rPr>
          <w:rFonts w:ascii="Arial" w:hAnsi="Arial" w:cs="Arial"/>
          <w:i/>
          <w:color w:val="800080"/>
          <w:sz w:val="21"/>
          <w:szCs w:val="21"/>
        </w:rPr>
        <w:t>or multi-site systems with capacity and desire to conduct a more rigorous retention analysis are welcome to do so</w:t>
      </w:r>
      <w:r w:rsidR="00FD2970" w:rsidRPr="003B5A7E">
        <w:rPr>
          <w:rFonts w:ascii="Arial" w:hAnsi="Arial" w:cs="Arial"/>
          <w:i/>
          <w:color w:val="800080"/>
          <w:sz w:val="21"/>
          <w:szCs w:val="21"/>
        </w:rPr>
        <w:t>.</w:t>
      </w:r>
    </w:p>
    <w:p w14:paraId="6DCB1EAE" w14:textId="77777777" w:rsidR="00FD2970" w:rsidRPr="003B5A7E" w:rsidRDefault="00FD2970" w:rsidP="00FD1B5A">
      <w:pPr>
        <w:ind w:left="1440" w:hanging="720"/>
        <w:jc w:val="both"/>
        <w:rPr>
          <w:rFonts w:ascii="Arial" w:hAnsi="Arial" w:cs="Arial"/>
          <w:i/>
          <w:color w:val="800080"/>
          <w:sz w:val="21"/>
          <w:szCs w:val="21"/>
        </w:rPr>
      </w:pPr>
    </w:p>
    <w:p w14:paraId="48C776A3" w14:textId="0CC93111" w:rsidR="00FD2970" w:rsidRPr="003B5A7E" w:rsidRDefault="00CE246D" w:rsidP="00CC2F4E">
      <w:pPr>
        <w:ind w:left="1440"/>
        <w:jc w:val="both"/>
        <w:rPr>
          <w:rFonts w:ascii="Arial" w:hAnsi="Arial" w:cs="Arial"/>
          <w:sz w:val="21"/>
          <w:szCs w:val="21"/>
        </w:rPr>
      </w:pPr>
      <w:r w:rsidRPr="003B5A7E">
        <w:rPr>
          <w:rFonts w:ascii="Arial" w:hAnsi="Arial" w:cs="Arial"/>
          <w:b/>
          <w:i/>
          <w:color w:val="800080"/>
          <w:sz w:val="21"/>
          <w:szCs w:val="21"/>
        </w:rPr>
        <w:t xml:space="preserve">Please Note: </w:t>
      </w:r>
      <w:r w:rsidRPr="003B5A7E">
        <w:rPr>
          <w:rFonts w:ascii="Arial" w:hAnsi="Arial" w:cs="Arial"/>
          <w:i/>
          <w:color w:val="800080"/>
          <w:sz w:val="21"/>
          <w:szCs w:val="21"/>
        </w:rPr>
        <w:t xml:space="preserve">New sites </w:t>
      </w:r>
      <w:r w:rsidR="00FD2970" w:rsidRPr="003B5A7E">
        <w:rPr>
          <w:rFonts w:ascii="Arial" w:hAnsi="Arial" w:cs="Arial"/>
          <w:i/>
          <w:color w:val="800080"/>
          <w:sz w:val="21"/>
          <w:szCs w:val="21"/>
        </w:rPr>
        <w:t>without 2 full years since home visiting services began will complete a first analysis with one year of data instead of two. If the site is both new and small</w:t>
      </w:r>
      <w:r w:rsidRPr="003B5A7E">
        <w:rPr>
          <w:rFonts w:ascii="Arial" w:hAnsi="Arial" w:cs="Arial"/>
          <w:i/>
          <w:color w:val="800080"/>
          <w:sz w:val="21"/>
          <w:szCs w:val="21"/>
        </w:rPr>
        <w:t xml:space="preserve"> (25 </w:t>
      </w:r>
      <w:r w:rsidR="002B0347" w:rsidRPr="003B5A7E">
        <w:rPr>
          <w:rFonts w:ascii="Arial" w:hAnsi="Arial" w:cs="Arial"/>
          <w:i/>
          <w:color w:val="800080"/>
          <w:sz w:val="21"/>
          <w:szCs w:val="21"/>
        </w:rPr>
        <w:t xml:space="preserve">active families or fewer over one year, </w:t>
      </w:r>
      <w:r w:rsidRPr="003B5A7E">
        <w:rPr>
          <w:rFonts w:ascii="Arial" w:hAnsi="Arial" w:cs="Arial"/>
          <w:i/>
          <w:color w:val="800080"/>
          <w:sz w:val="21"/>
          <w:szCs w:val="21"/>
        </w:rPr>
        <w:t xml:space="preserve">or 50 </w:t>
      </w:r>
      <w:r w:rsidR="002B0347" w:rsidRPr="003B5A7E">
        <w:rPr>
          <w:rFonts w:ascii="Arial" w:hAnsi="Arial" w:cs="Arial"/>
          <w:i/>
          <w:color w:val="800080"/>
          <w:sz w:val="21"/>
          <w:szCs w:val="21"/>
        </w:rPr>
        <w:t xml:space="preserve">or fewer </w:t>
      </w:r>
      <w:r w:rsidRPr="003B5A7E">
        <w:rPr>
          <w:rFonts w:ascii="Arial" w:hAnsi="Arial" w:cs="Arial"/>
          <w:i/>
          <w:color w:val="800080"/>
          <w:sz w:val="21"/>
          <w:szCs w:val="21"/>
        </w:rPr>
        <w:t>over two years)</w:t>
      </w:r>
      <w:r w:rsidR="00FD2970" w:rsidRPr="003B5A7E">
        <w:rPr>
          <w:rFonts w:ascii="Arial" w:hAnsi="Arial" w:cs="Arial"/>
          <w:i/>
          <w:color w:val="800080"/>
          <w:sz w:val="21"/>
          <w:szCs w:val="21"/>
        </w:rPr>
        <w:t xml:space="preserve">, they will report on </w:t>
      </w:r>
      <w:r w:rsidR="00692971" w:rsidRPr="003B5A7E">
        <w:rPr>
          <w:rFonts w:ascii="Arial" w:hAnsi="Arial" w:cs="Arial"/>
          <w:i/>
          <w:color w:val="800080"/>
          <w:sz w:val="21"/>
          <w:szCs w:val="21"/>
        </w:rPr>
        <w:t>informal data</w:t>
      </w:r>
      <w:r w:rsidR="00FD2970" w:rsidRPr="003B5A7E">
        <w:rPr>
          <w:rFonts w:ascii="Arial" w:hAnsi="Arial" w:cs="Arial"/>
          <w:i/>
          <w:color w:val="800080"/>
          <w:sz w:val="21"/>
          <w:szCs w:val="21"/>
        </w:rPr>
        <w:t xml:space="preserve"> and reasons why for fa</w:t>
      </w:r>
      <w:r w:rsidR="00873377" w:rsidRPr="003B5A7E">
        <w:rPr>
          <w:rFonts w:ascii="Arial" w:hAnsi="Arial" w:cs="Arial"/>
          <w:i/>
          <w:color w:val="800080"/>
          <w:sz w:val="21"/>
          <w:szCs w:val="21"/>
        </w:rPr>
        <w:t xml:space="preserve">milies </w:t>
      </w:r>
      <w:r w:rsidR="00400983" w:rsidRPr="003B5A7E">
        <w:rPr>
          <w:rFonts w:ascii="Arial" w:hAnsi="Arial" w:cs="Arial"/>
          <w:i/>
          <w:color w:val="800080"/>
          <w:sz w:val="21"/>
          <w:szCs w:val="21"/>
        </w:rPr>
        <w:t>who</w:t>
      </w:r>
      <w:r w:rsidR="00873377" w:rsidRPr="003B5A7E">
        <w:rPr>
          <w:rFonts w:ascii="Arial" w:hAnsi="Arial" w:cs="Arial"/>
          <w:i/>
          <w:color w:val="800080"/>
          <w:sz w:val="21"/>
          <w:szCs w:val="21"/>
        </w:rPr>
        <w:t xml:space="preserve"> have left services.</w:t>
      </w:r>
    </w:p>
    <w:p w14:paraId="118C9663" w14:textId="77777777" w:rsidR="00CC2F4E" w:rsidRPr="003B5A7E" w:rsidRDefault="00CC2F4E" w:rsidP="00CC2F4E">
      <w:pPr>
        <w:ind w:left="1440"/>
        <w:jc w:val="both"/>
        <w:rPr>
          <w:rFonts w:ascii="Arial" w:hAnsi="Arial" w:cs="Arial"/>
          <w:i/>
          <w:color w:val="660066"/>
          <w:sz w:val="21"/>
          <w:szCs w:val="21"/>
        </w:rPr>
      </w:pPr>
    </w:p>
    <w:p w14:paraId="271F23B5" w14:textId="34AEFD01" w:rsidR="00FD2970" w:rsidRPr="003B5A7E" w:rsidRDefault="00CC2F4E" w:rsidP="00FD1B5A">
      <w:pPr>
        <w:shd w:val="pct10" w:color="000000" w:fill="FFFFFF"/>
        <w:ind w:left="1440"/>
        <w:jc w:val="both"/>
        <w:rPr>
          <w:rFonts w:ascii="Arial" w:hAnsi="Arial" w:cs="Arial"/>
          <w:sz w:val="21"/>
          <w:szCs w:val="21"/>
        </w:rPr>
      </w:pPr>
      <w:r w:rsidRPr="003B5A7E">
        <w:rPr>
          <w:rFonts w:ascii="Arial" w:hAnsi="Arial" w:cs="Arial"/>
          <w:sz w:val="21"/>
          <w:szCs w:val="21"/>
        </w:rPr>
        <w:t>3-4.B</w:t>
      </w:r>
      <w:r w:rsidRPr="003B5A7E">
        <w:rPr>
          <w:rFonts w:ascii="Arial" w:hAnsi="Arial" w:cs="Arial"/>
          <w:sz w:val="21"/>
          <w:szCs w:val="21"/>
        </w:rPr>
        <w:tab/>
        <w:t>RATING INDICATORS</w:t>
      </w:r>
    </w:p>
    <w:p w14:paraId="7F7B350C" w14:textId="77777777" w:rsidR="00CC2F4E" w:rsidRPr="003B5A7E" w:rsidRDefault="00CC2F4E" w:rsidP="00FD1B5A">
      <w:pPr>
        <w:shd w:val="pct10" w:color="000000" w:fill="FFFFFF"/>
        <w:ind w:left="1440"/>
        <w:jc w:val="both"/>
        <w:rPr>
          <w:rFonts w:ascii="Arial" w:hAnsi="Arial" w:cs="Arial"/>
          <w:sz w:val="21"/>
          <w:szCs w:val="21"/>
        </w:rPr>
      </w:pPr>
    </w:p>
    <w:p w14:paraId="70A99E15" w14:textId="770F668B" w:rsidR="00FD2970" w:rsidRPr="003B5A7E" w:rsidRDefault="00FD2970" w:rsidP="00FD1B5A">
      <w:pPr>
        <w:pStyle w:val="BodyTextIndent2"/>
        <w:tabs>
          <w:tab w:val="clear" w:pos="90"/>
        </w:tabs>
        <w:rPr>
          <w:rFonts w:cs="Arial"/>
          <w:strike w:val="0"/>
          <w:sz w:val="21"/>
          <w:szCs w:val="21"/>
        </w:rPr>
      </w:pPr>
      <w:r w:rsidRPr="003B5A7E">
        <w:rPr>
          <w:rFonts w:cs="Arial"/>
          <w:strike w:val="0"/>
          <w:sz w:val="21"/>
          <w:szCs w:val="21"/>
        </w:rPr>
        <w:t>3</w:t>
      </w:r>
      <w:r w:rsidRPr="003B5A7E">
        <w:rPr>
          <w:rFonts w:cs="Arial"/>
          <w:strike w:val="0"/>
          <w:sz w:val="21"/>
          <w:szCs w:val="21"/>
        </w:rPr>
        <w:tab/>
        <w:t xml:space="preserve">The site uses </w:t>
      </w:r>
      <w:r w:rsidR="007D1B95" w:rsidRPr="003B5A7E">
        <w:rPr>
          <w:rFonts w:cs="Arial"/>
          <w:strike w:val="0"/>
          <w:sz w:val="21"/>
          <w:szCs w:val="21"/>
        </w:rPr>
        <w:t>both formal and informal data</w:t>
      </w:r>
      <w:r w:rsidRPr="003B5A7E">
        <w:rPr>
          <w:rFonts w:cs="Arial"/>
          <w:strike w:val="0"/>
          <w:sz w:val="21"/>
          <w:szCs w:val="21"/>
        </w:rPr>
        <w:t xml:space="preserve"> to </w:t>
      </w:r>
      <w:r w:rsidRPr="003B5A7E">
        <w:rPr>
          <w:rFonts w:cs="Arial"/>
          <w:iCs/>
          <w:strike w:val="0"/>
          <w:sz w:val="21"/>
          <w:szCs w:val="21"/>
        </w:rPr>
        <w:t>analyze</w:t>
      </w:r>
      <w:r w:rsidRPr="003B5A7E">
        <w:rPr>
          <w:rFonts w:cs="Arial"/>
          <w:strike w:val="0"/>
          <w:sz w:val="21"/>
          <w:szCs w:val="21"/>
        </w:rPr>
        <w:t xml:space="preserve">, at least once every two years, families </w:t>
      </w:r>
      <w:r w:rsidR="00400983" w:rsidRPr="003B5A7E">
        <w:rPr>
          <w:rFonts w:cs="Arial"/>
          <w:strike w:val="0"/>
          <w:sz w:val="21"/>
          <w:szCs w:val="21"/>
        </w:rPr>
        <w:t>who</w:t>
      </w:r>
      <w:r w:rsidRPr="003B5A7E">
        <w:rPr>
          <w:rFonts w:cs="Arial"/>
          <w:strike w:val="0"/>
          <w:sz w:val="21"/>
          <w:szCs w:val="21"/>
        </w:rPr>
        <w:t xml:space="preserve"> leave services and reasons why.  </w:t>
      </w:r>
      <w:r w:rsidRPr="003B5A7E">
        <w:rPr>
          <w:rFonts w:cs="Arial"/>
          <w:bCs/>
          <w:strike w:val="0"/>
          <w:sz w:val="21"/>
          <w:szCs w:val="21"/>
        </w:rPr>
        <w:t xml:space="preserve">This analysis is comprehensive, addressing </w:t>
      </w:r>
      <w:r w:rsidRPr="003B5A7E">
        <w:rPr>
          <w:rFonts w:cs="Arial"/>
          <w:b/>
          <w:bCs/>
          <w:strike w:val="0"/>
          <w:sz w:val="21"/>
          <w:szCs w:val="21"/>
        </w:rPr>
        <w:t>multiple factors within each of the 3 categories</w:t>
      </w:r>
      <w:r w:rsidRPr="003B5A7E">
        <w:rPr>
          <w:rFonts w:cs="Arial"/>
          <w:bCs/>
          <w:strike w:val="0"/>
          <w:sz w:val="21"/>
          <w:szCs w:val="21"/>
        </w:rPr>
        <w:t xml:space="preserve">, 1) </w:t>
      </w:r>
      <w:r w:rsidRPr="003B5A7E">
        <w:rPr>
          <w:rFonts w:cs="Arial"/>
          <w:iCs/>
          <w:strike w:val="0"/>
          <w:sz w:val="21"/>
          <w:szCs w:val="21"/>
        </w:rPr>
        <w:t>programmatic</w:t>
      </w:r>
      <w:r w:rsidRPr="003B5A7E">
        <w:rPr>
          <w:rFonts w:cs="Arial"/>
          <w:bCs/>
          <w:strike w:val="0"/>
          <w:sz w:val="21"/>
          <w:szCs w:val="21"/>
        </w:rPr>
        <w:t xml:space="preserve">, 2) </w:t>
      </w:r>
      <w:r w:rsidRPr="003B5A7E">
        <w:rPr>
          <w:rFonts w:cs="Arial"/>
          <w:iCs/>
          <w:strike w:val="0"/>
          <w:sz w:val="21"/>
          <w:szCs w:val="21"/>
        </w:rPr>
        <w:t>demographic</w:t>
      </w:r>
      <w:r w:rsidRPr="003B5A7E">
        <w:rPr>
          <w:rFonts w:cs="Arial"/>
          <w:bCs/>
          <w:strike w:val="0"/>
          <w:sz w:val="21"/>
          <w:szCs w:val="21"/>
        </w:rPr>
        <w:t xml:space="preserve">, and 3) </w:t>
      </w:r>
      <w:r w:rsidRPr="003B5A7E">
        <w:rPr>
          <w:rFonts w:cs="Arial"/>
          <w:iCs/>
          <w:strike w:val="0"/>
          <w:sz w:val="21"/>
          <w:szCs w:val="21"/>
        </w:rPr>
        <w:t>social</w:t>
      </w:r>
      <w:r w:rsidRPr="003B5A7E">
        <w:rPr>
          <w:rFonts w:cs="Arial"/>
          <w:bCs/>
          <w:iCs/>
          <w:strike w:val="0"/>
          <w:sz w:val="21"/>
          <w:szCs w:val="21"/>
        </w:rPr>
        <w:t>, and compares these factors for those who remain in services with those who left services during the same time period;</w:t>
      </w:r>
      <w:r w:rsidRPr="003B5A7E">
        <w:rPr>
          <w:rFonts w:cs="Arial"/>
          <w:strike w:val="0"/>
          <w:sz w:val="21"/>
          <w:szCs w:val="21"/>
        </w:rPr>
        <w:t xml:space="preserve"> </w:t>
      </w:r>
      <w:r w:rsidR="00CE246D" w:rsidRPr="003B5A7E">
        <w:rPr>
          <w:rFonts w:cs="Arial"/>
          <w:b/>
          <w:strike w:val="0"/>
          <w:sz w:val="21"/>
          <w:szCs w:val="21"/>
        </w:rPr>
        <w:t>OR</w:t>
      </w:r>
      <w:r w:rsidRPr="003B5A7E">
        <w:rPr>
          <w:rFonts w:cs="Arial"/>
          <w:b/>
          <w:strike w:val="0"/>
          <w:sz w:val="21"/>
          <w:szCs w:val="21"/>
        </w:rPr>
        <w:t xml:space="preserve"> n</w:t>
      </w:r>
      <w:r w:rsidRPr="003B5A7E">
        <w:rPr>
          <w:rFonts w:cs="Arial"/>
          <w:b/>
          <w:bCs/>
          <w:strike w:val="0"/>
          <w:sz w:val="21"/>
          <w:szCs w:val="21"/>
        </w:rPr>
        <w:t>o families have left services prior to service completion in the past two years</w:t>
      </w:r>
      <w:r w:rsidRPr="003B5A7E">
        <w:rPr>
          <w:rFonts w:cs="Arial"/>
          <w:bCs/>
          <w:strike w:val="0"/>
          <w:sz w:val="21"/>
          <w:szCs w:val="21"/>
        </w:rPr>
        <w:t>.</w:t>
      </w:r>
    </w:p>
    <w:p w14:paraId="362288D6" w14:textId="77777777" w:rsidR="00FD2970" w:rsidRPr="003B5A7E" w:rsidRDefault="00FD2970" w:rsidP="00FD1B5A">
      <w:pPr>
        <w:pStyle w:val="BodyTextIndent2"/>
        <w:tabs>
          <w:tab w:val="clear" w:pos="90"/>
        </w:tabs>
        <w:rPr>
          <w:rFonts w:cs="Arial"/>
          <w:strike w:val="0"/>
          <w:sz w:val="21"/>
          <w:szCs w:val="21"/>
        </w:rPr>
      </w:pPr>
    </w:p>
    <w:p w14:paraId="65E8414C" w14:textId="5684CBBF" w:rsidR="00FD2970" w:rsidRPr="003B5A7E" w:rsidRDefault="00FD2970" w:rsidP="00FD1B5A">
      <w:pPr>
        <w:pStyle w:val="BodyTextIndent2"/>
        <w:tabs>
          <w:tab w:val="clear" w:pos="90"/>
          <w:tab w:val="left" w:pos="1980"/>
        </w:tabs>
        <w:rPr>
          <w:rFonts w:cs="Arial"/>
          <w:strike w:val="0"/>
          <w:sz w:val="21"/>
          <w:szCs w:val="21"/>
        </w:rPr>
      </w:pPr>
      <w:r w:rsidRPr="003B5A7E">
        <w:rPr>
          <w:rFonts w:cs="Arial"/>
          <w:bCs/>
          <w:strike w:val="0"/>
          <w:sz w:val="21"/>
          <w:szCs w:val="21"/>
        </w:rPr>
        <w:t>2</w:t>
      </w:r>
      <w:r w:rsidRPr="003B5A7E">
        <w:rPr>
          <w:rFonts w:cs="Arial"/>
          <w:bCs/>
          <w:strike w:val="0"/>
          <w:sz w:val="21"/>
          <w:szCs w:val="21"/>
        </w:rPr>
        <w:tab/>
        <w:t>-</w:t>
      </w:r>
      <w:r w:rsidRPr="003B5A7E">
        <w:rPr>
          <w:rFonts w:cs="Arial"/>
          <w:bCs/>
          <w:strike w:val="0"/>
          <w:sz w:val="21"/>
          <w:szCs w:val="21"/>
        </w:rPr>
        <w:tab/>
      </w:r>
      <w:r w:rsidRPr="003B5A7E">
        <w:rPr>
          <w:rFonts w:cs="Arial"/>
          <w:strike w:val="0"/>
          <w:sz w:val="21"/>
          <w:szCs w:val="21"/>
        </w:rPr>
        <w:t>The site</w:t>
      </w:r>
      <w:r w:rsidRPr="003B5A7E">
        <w:rPr>
          <w:rFonts w:cs="Arial"/>
          <w:bCs/>
          <w:strike w:val="0"/>
          <w:sz w:val="21"/>
          <w:szCs w:val="21"/>
        </w:rPr>
        <w:t xml:space="preserve"> uses </w:t>
      </w:r>
      <w:r w:rsidR="007D1B95" w:rsidRPr="003B5A7E">
        <w:rPr>
          <w:rFonts w:cs="Arial"/>
          <w:bCs/>
          <w:strike w:val="0"/>
          <w:sz w:val="21"/>
          <w:szCs w:val="21"/>
        </w:rPr>
        <w:t>both formal and informal data</w:t>
      </w:r>
      <w:r w:rsidRPr="003B5A7E">
        <w:rPr>
          <w:rFonts w:cs="Arial"/>
          <w:bCs/>
          <w:strike w:val="0"/>
          <w:sz w:val="21"/>
          <w:szCs w:val="21"/>
        </w:rPr>
        <w:t xml:space="preserve"> to </w:t>
      </w:r>
      <w:r w:rsidRPr="003B5A7E">
        <w:rPr>
          <w:rFonts w:cs="Arial"/>
          <w:iCs/>
          <w:strike w:val="0"/>
          <w:sz w:val="21"/>
          <w:szCs w:val="21"/>
        </w:rPr>
        <w:t>analyze, at least once every two years,</w:t>
      </w:r>
      <w:r w:rsidRPr="003B5A7E">
        <w:rPr>
          <w:rFonts w:cs="Arial"/>
          <w:bCs/>
          <w:strike w:val="0"/>
          <w:sz w:val="21"/>
          <w:szCs w:val="21"/>
        </w:rPr>
        <w:t xml:space="preserve"> families </w:t>
      </w:r>
      <w:r w:rsidR="00400983" w:rsidRPr="003B5A7E">
        <w:rPr>
          <w:rFonts w:cs="Arial"/>
          <w:bCs/>
          <w:strike w:val="0"/>
          <w:sz w:val="21"/>
          <w:szCs w:val="21"/>
        </w:rPr>
        <w:t>who</w:t>
      </w:r>
      <w:r w:rsidRPr="003B5A7E">
        <w:rPr>
          <w:rFonts w:cs="Arial"/>
          <w:bCs/>
          <w:strike w:val="0"/>
          <w:sz w:val="21"/>
          <w:szCs w:val="21"/>
        </w:rPr>
        <w:t xml:space="preserve"> leave services and reasons why.  This analysis </w:t>
      </w:r>
      <w:r w:rsidRPr="003B5A7E">
        <w:rPr>
          <w:rFonts w:cs="Arial"/>
          <w:bCs/>
          <w:iCs/>
          <w:strike w:val="0"/>
          <w:sz w:val="21"/>
          <w:szCs w:val="21"/>
        </w:rPr>
        <w:t xml:space="preserve">compares those who remained in service with those </w:t>
      </w:r>
      <w:r w:rsidR="00400983" w:rsidRPr="003B5A7E">
        <w:rPr>
          <w:rFonts w:cs="Arial"/>
          <w:bCs/>
          <w:iCs/>
          <w:strike w:val="0"/>
          <w:sz w:val="21"/>
          <w:szCs w:val="21"/>
        </w:rPr>
        <w:t>who</w:t>
      </w:r>
      <w:r w:rsidRPr="003B5A7E">
        <w:rPr>
          <w:rFonts w:cs="Arial"/>
          <w:bCs/>
          <w:iCs/>
          <w:strike w:val="0"/>
          <w:sz w:val="21"/>
          <w:szCs w:val="21"/>
        </w:rPr>
        <w:t xml:space="preserve"> dropped out during the same time period, and</w:t>
      </w:r>
      <w:r w:rsidRPr="003B5A7E">
        <w:rPr>
          <w:rFonts w:cs="Arial"/>
          <w:bCs/>
          <w:strike w:val="0"/>
          <w:sz w:val="21"/>
          <w:szCs w:val="21"/>
        </w:rPr>
        <w:t xml:space="preserve"> addresses </w:t>
      </w:r>
      <w:r w:rsidRPr="003B5A7E">
        <w:rPr>
          <w:rFonts w:cs="Arial"/>
          <w:b/>
          <w:bCs/>
          <w:strike w:val="0"/>
          <w:sz w:val="21"/>
          <w:szCs w:val="21"/>
        </w:rPr>
        <w:t>at least one factor within each of the 3 categories</w:t>
      </w:r>
      <w:r w:rsidRPr="003B5A7E">
        <w:rPr>
          <w:rFonts w:cs="Arial"/>
          <w:bCs/>
          <w:strike w:val="0"/>
          <w:sz w:val="21"/>
          <w:szCs w:val="21"/>
        </w:rPr>
        <w:t xml:space="preserve">, 1) </w:t>
      </w:r>
      <w:r w:rsidRPr="003B5A7E">
        <w:rPr>
          <w:rFonts w:cs="Arial"/>
          <w:iCs/>
          <w:strike w:val="0"/>
          <w:sz w:val="21"/>
          <w:szCs w:val="21"/>
        </w:rPr>
        <w:t>programmatic</w:t>
      </w:r>
      <w:r w:rsidRPr="003B5A7E">
        <w:rPr>
          <w:rFonts w:cs="Arial"/>
          <w:bCs/>
          <w:strike w:val="0"/>
          <w:sz w:val="21"/>
          <w:szCs w:val="21"/>
        </w:rPr>
        <w:t xml:space="preserve">, 2) </w:t>
      </w:r>
      <w:r w:rsidRPr="003B5A7E">
        <w:rPr>
          <w:rFonts w:cs="Arial"/>
          <w:iCs/>
          <w:strike w:val="0"/>
          <w:sz w:val="21"/>
          <w:szCs w:val="21"/>
        </w:rPr>
        <w:t>demographic</w:t>
      </w:r>
      <w:r w:rsidRPr="003B5A7E">
        <w:rPr>
          <w:rFonts w:cs="Arial"/>
          <w:bCs/>
          <w:strike w:val="0"/>
          <w:sz w:val="21"/>
          <w:szCs w:val="21"/>
        </w:rPr>
        <w:t xml:space="preserve">, and 3) </w:t>
      </w:r>
      <w:r w:rsidRPr="003B5A7E">
        <w:rPr>
          <w:rFonts w:cs="Arial"/>
          <w:iCs/>
          <w:strike w:val="0"/>
          <w:sz w:val="21"/>
          <w:szCs w:val="21"/>
        </w:rPr>
        <w:t>social</w:t>
      </w:r>
      <w:r w:rsidRPr="003B5A7E">
        <w:rPr>
          <w:rFonts w:cs="Arial"/>
          <w:strike w:val="0"/>
          <w:sz w:val="21"/>
          <w:szCs w:val="21"/>
        </w:rPr>
        <w:t>.</w:t>
      </w:r>
      <w:r w:rsidRPr="003B5A7E">
        <w:rPr>
          <w:rFonts w:cs="Arial"/>
          <w:b/>
          <w:strike w:val="0"/>
          <w:sz w:val="21"/>
          <w:szCs w:val="21"/>
        </w:rPr>
        <w:t xml:space="preserve"> </w:t>
      </w:r>
      <w:r w:rsidRPr="003B5A7E">
        <w:rPr>
          <w:rFonts w:cs="Arial"/>
          <w:strike w:val="0"/>
          <w:sz w:val="21"/>
          <w:szCs w:val="21"/>
        </w:rPr>
        <w:t xml:space="preserve">For smaller sites with </w:t>
      </w:r>
      <w:r w:rsidR="002B0347" w:rsidRPr="003B5A7E">
        <w:rPr>
          <w:rFonts w:cs="Arial"/>
          <w:strike w:val="0"/>
          <w:sz w:val="21"/>
          <w:szCs w:val="21"/>
        </w:rPr>
        <w:t>50 or fewer families active</w:t>
      </w:r>
      <w:r w:rsidRPr="003B5A7E">
        <w:rPr>
          <w:rFonts w:cs="Arial"/>
          <w:strike w:val="0"/>
          <w:sz w:val="21"/>
          <w:szCs w:val="21"/>
        </w:rPr>
        <w:t xml:space="preserve"> in services</w:t>
      </w:r>
      <w:r w:rsidR="00CE246D" w:rsidRPr="003B5A7E">
        <w:rPr>
          <w:rFonts w:cs="Arial"/>
          <w:strike w:val="0"/>
          <w:sz w:val="21"/>
          <w:szCs w:val="21"/>
        </w:rPr>
        <w:t xml:space="preserve"> </w:t>
      </w:r>
      <w:r w:rsidR="002B0347" w:rsidRPr="003B5A7E">
        <w:rPr>
          <w:rFonts w:cs="Arial"/>
          <w:strike w:val="0"/>
          <w:sz w:val="21"/>
          <w:szCs w:val="21"/>
        </w:rPr>
        <w:t xml:space="preserve">at any one time </w:t>
      </w:r>
      <w:r w:rsidR="00CE246D" w:rsidRPr="003B5A7E">
        <w:rPr>
          <w:rFonts w:cs="Arial"/>
          <w:strike w:val="0"/>
          <w:sz w:val="21"/>
          <w:szCs w:val="21"/>
        </w:rPr>
        <w:t>over a two year period (or for new sites without two years of data,</w:t>
      </w:r>
      <w:r w:rsidR="002B0347" w:rsidRPr="003B5A7E">
        <w:rPr>
          <w:rFonts w:cs="Arial"/>
          <w:strike w:val="0"/>
          <w:sz w:val="21"/>
          <w:szCs w:val="21"/>
        </w:rPr>
        <w:t xml:space="preserve"> fewer than 25 active families</w:t>
      </w:r>
      <w:r w:rsidR="00CE246D" w:rsidRPr="003B5A7E">
        <w:rPr>
          <w:rFonts w:cs="Arial"/>
          <w:strike w:val="0"/>
          <w:sz w:val="21"/>
          <w:szCs w:val="21"/>
        </w:rPr>
        <w:t xml:space="preserve"> over one year)</w:t>
      </w:r>
      <w:r w:rsidRPr="003B5A7E">
        <w:rPr>
          <w:rFonts w:cs="Arial"/>
          <w:strike w:val="0"/>
          <w:sz w:val="21"/>
          <w:szCs w:val="21"/>
        </w:rPr>
        <w:t xml:space="preserve">, the site has at a minimum collected </w:t>
      </w:r>
      <w:r w:rsidR="00692971" w:rsidRPr="003B5A7E">
        <w:rPr>
          <w:rFonts w:cs="Arial"/>
          <w:strike w:val="0"/>
          <w:sz w:val="21"/>
          <w:szCs w:val="21"/>
        </w:rPr>
        <w:t>informal data</w:t>
      </w:r>
      <w:r w:rsidRPr="003B5A7E">
        <w:rPr>
          <w:rFonts w:cs="Arial"/>
          <w:strike w:val="0"/>
          <w:sz w:val="21"/>
          <w:szCs w:val="21"/>
        </w:rPr>
        <w:t xml:space="preserve"> and reasons why families have left services.</w:t>
      </w:r>
    </w:p>
    <w:p w14:paraId="1A1DEC5C" w14:textId="77777777" w:rsidR="00FD2970" w:rsidRPr="003B5A7E" w:rsidRDefault="00FD2970" w:rsidP="00FD1B5A">
      <w:pPr>
        <w:shd w:val="pct10" w:color="000000" w:fill="FFFFFF"/>
        <w:tabs>
          <w:tab w:val="left" w:pos="1980"/>
        </w:tabs>
        <w:ind w:left="2520" w:hanging="1080"/>
        <w:jc w:val="both"/>
        <w:rPr>
          <w:rFonts w:ascii="Arial" w:hAnsi="Arial" w:cs="Arial"/>
          <w:bCs/>
          <w:sz w:val="21"/>
          <w:szCs w:val="21"/>
        </w:rPr>
      </w:pPr>
    </w:p>
    <w:p w14:paraId="756CC987" w14:textId="77777777" w:rsidR="007D1B95" w:rsidRPr="003B5A7E" w:rsidRDefault="00FD2970"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1</w:t>
      </w:r>
      <w:r w:rsidRPr="003B5A7E">
        <w:rPr>
          <w:rFonts w:ascii="Arial" w:hAnsi="Arial" w:cs="Arial"/>
          <w:bCs/>
          <w:sz w:val="21"/>
          <w:szCs w:val="21"/>
        </w:rPr>
        <w:tab/>
        <w:t>-</w:t>
      </w:r>
      <w:r w:rsidRPr="003B5A7E">
        <w:rPr>
          <w:rFonts w:ascii="Arial" w:hAnsi="Arial" w:cs="Arial"/>
          <w:bCs/>
          <w:sz w:val="21"/>
          <w:szCs w:val="21"/>
        </w:rPr>
        <w:tab/>
        <w:t xml:space="preserve">Any of the following:  </w:t>
      </w:r>
    </w:p>
    <w:p w14:paraId="23EA7CA9" w14:textId="77777777" w:rsidR="007D1B95" w:rsidRPr="003B5A7E" w:rsidRDefault="007D1B95"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ab/>
      </w:r>
      <w:r w:rsidRPr="003B5A7E">
        <w:rPr>
          <w:rFonts w:ascii="Arial" w:hAnsi="Arial" w:cs="Arial"/>
          <w:bCs/>
          <w:sz w:val="21"/>
          <w:szCs w:val="21"/>
        </w:rPr>
        <w:tab/>
        <w:t xml:space="preserve">1) </w:t>
      </w:r>
      <w:r w:rsidR="00FD2970" w:rsidRPr="003B5A7E">
        <w:rPr>
          <w:rFonts w:ascii="Arial" w:hAnsi="Arial" w:cs="Arial"/>
          <w:bCs/>
          <w:sz w:val="21"/>
          <w:szCs w:val="21"/>
        </w:rPr>
        <w:t xml:space="preserve">the site does not </w:t>
      </w:r>
      <w:r w:rsidR="00C64AA4" w:rsidRPr="003B5A7E">
        <w:rPr>
          <w:rFonts w:ascii="Arial" w:hAnsi="Arial" w:cs="Arial"/>
          <w:bCs/>
          <w:sz w:val="21"/>
          <w:szCs w:val="21"/>
        </w:rPr>
        <w:t xml:space="preserve">yet </w:t>
      </w:r>
      <w:r w:rsidR="00FD2970" w:rsidRPr="003B5A7E">
        <w:rPr>
          <w:rFonts w:ascii="Arial" w:hAnsi="Arial" w:cs="Arial"/>
          <w:bCs/>
          <w:sz w:val="21"/>
          <w:szCs w:val="21"/>
        </w:rPr>
        <w:t xml:space="preserve">have an </w:t>
      </w:r>
      <w:r w:rsidR="00FD2970" w:rsidRPr="003B5A7E">
        <w:rPr>
          <w:rFonts w:ascii="Arial" w:hAnsi="Arial" w:cs="Arial"/>
          <w:iCs/>
          <w:sz w:val="21"/>
          <w:szCs w:val="21"/>
        </w:rPr>
        <w:t>analysis</w:t>
      </w:r>
      <w:r w:rsidR="00FD2970" w:rsidRPr="003B5A7E">
        <w:rPr>
          <w:rFonts w:ascii="Arial" w:hAnsi="Arial" w:cs="Arial"/>
          <w:bCs/>
          <w:sz w:val="21"/>
          <w:szCs w:val="21"/>
        </w:rPr>
        <w:t xml:space="preserve"> of families </w:t>
      </w:r>
      <w:r w:rsidR="00400983" w:rsidRPr="003B5A7E">
        <w:rPr>
          <w:rFonts w:ascii="Arial" w:hAnsi="Arial" w:cs="Arial"/>
          <w:bCs/>
          <w:sz w:val="21"/>
          <w:szCs w:val="21"/>
        </w:rPr>
        <w:t>who</w:t>
      </w:r>
      <w:r w:rsidR="00FD2970" w:rsidRPr="003B5A7E">
        <w:rPr>
          <w:rFonts w:ascii="Arial" w:hAnsi="Arial" w:cs="Arial"/>
          <w:bCs/>
          <w:sz w:val="21"/>
          <w:szCs w:val="21"/>
        </w:rPr>
        <w:t xml:space="preserve"> dropped out of services and reasons why; </w:t>
      </w:r>
    </w:p>
    <w:p w14:paraId="48430898" w14:textId="77777777" w:rsidR="007D1B95" w:rsidRPr="003B5A7E" w:rsidRDefault="007D1B95" w:rsidP="00FD1B5A">
      <w:pPr>
        <w:shd w:val="pct10" w:color="000000" w:fill="FFFFFF"/>
        <w:tabs>
          <w:tab w:val="left" w:pos="1980"/>
        </w:tabs>
        <w:ind w:left="2520" w:hanging="1080"/>
        <w:jc w:val="both"/>
        <w:rPr>
          <w:rFonts w:ascii="Arial" w:hAnsi="Arial" w:cs="Arial"/>
          <w:iCs/>
          <w:sz w:val="21"/>
          <w:szCs w:val="21"/>
        </w:rPr>
      </w:pPr>
      <w:r w:rsidRPr="003B5A7E">
        <w:rPr>
          <w:rFonts w:ascii="Arial" w:hAnsi="Arial" w:cs="Arial"/>
          <w:bCs/>
          <w:sz w:val="21"/>
          <w:szCs w:val="21"/>
        </w:rPr>
        <w:tab/>
      </w:r>
      <w:r w:rsidRPr="003B5A7E">
        <w:rPr>
          <w:rFonts w:ascii="Arial" w:hAnsi="Arial" w:cs="Arial"/>
          <w:bCs/>
          <w:sz w:val="21"/>
          <w:szCs w:val="21"/>
        </w:rPr>
        <w:tab/>
        <w:t xml:space="preserve">2) </w:t>
      </w:r>
      <w:r w:rsidR="00FD2970" w:rsidRPr="003B5A7E">
        <w:rPr>
          <w:rFonts w:ascii="Arial" w:hAnsi="Arial" w:cs="Arial"/>
          <w:bCs/>
          <w:sz w:val="21"/>
          <w:szCs w:val="21"/>
        </w:rPr>
        <w:t>does not</w:t>
      </w:r>
      <w:r w:rsidR="00C64AA4" w:rsidRPr="003B5A7E">
        <w:rPr>
          <w:rFonts w:ascii="Arial" w:hAnsi="Arial" w:cs="Arial"/>
          <w:bCs/>
          <w:sz w:val="21"/>
          <w:szCs w:val="21"/>
        </w:rPr>
        <w:t xml:space="preserve"> yet</w:t>
      </w:r>
      <w:r w:rsidR="00FD2970" w:rsidRPr="003B5A7E">
        <w:rPr>
          <w:rFonts w:ascii="Arial" w:hAnsi="Arial" w:cs="Arial"/>
          <w:bCs/>
          <w:sz w:val="21"/>
          <w:szCs w:val="21"/>
        </w:rPr>
        <w:t xml:space="preserve"> include both informal and formal </w:t>
      </w:r>
      <w:r w:rsidRPr="003B5A7E">
        <w:rPr>
          <w:rFonts w:ascii="Arial" w:hAnsi="Arial" w:cs="Arial"/>
          <w:iCs/>
          <w:sz w:val="21"/>
          <w:szCs w:val="21"/>
        </w:rPr>
        <w:t>data;</w:t>
      </w:r>
      <w:r w:rsidR="00FD2970" w:rsidRPr="003B5A7E">
        <w:rPr>
          <w:rFonts w:ascii="Arial" w:hAnsi="Arial" w:cs="Arial"/>
          <w:iCs/>
          <w:sz w:val="21"/>
          <w:szCs w:val="21"/>
        </w:rPr>
        <w:t xml:space="preserve"> </w:t>
      </w:r>
    </w:p>
    <w:p w14:paraId="7DD1EF6F" w14:textId="77777777" w:rsidR="007D1B95" w:rsidRPr="003B5A7E" w:rsidRDefault="007D1B95"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iCs/>
          <w:sz w:val="21"/>
          <w:szCs w:val="21"/>
        </w:rPr>
        <w:tab/>
      </w:r>
      <w:r w:rsidRPr="003B5A7E">
        <w:rPr>
          <w:rFonts w:ascii="Arial" w:hAnsi="Arial" w:cs="Arial"/>
          <w:iCs/>
          <w:sz w:val="21"/>
          <w:szCs w:val="21"/>
        </w:rPr>
        <w:tab/>
        <w:t xml:space="preserve">3) </w:t>
      </w:r>
      <w:r w:rsidR="00FD2970" w:rsidRPr="003B5A7E">
        <w:rPr>
          <w:rFonts w:ascii="Arial" w:hAnsi="Arial" w:cs="Arial"/>
          <w:iCs/>
          <w:sz w:val="21"/>
          <w:szCs w:val="21"/>
        </w:rPr>
        <w:t xml:space="preserve">the analysis </w:t>
      </w:r>
      <w:r w:rsidR="00FD2970" w:rsidRPr="003B5A7E">
        <w:rPr>
          <w:rFonts w:ascii="Arial" w:hAnsi="Arial" w:cs="Arial"/>
          <w:bCs/>
          <w:sz w:val="21"/>
          <w:szCs w:val="21"/>
        </w:rPr>
        <w:t xml:space="preserve">does not </w:t>
      </w:r>
      <w:r w:rsidR="00C64AA4" w:rsidRPr="003B5A7E">
        <w:rPr>
          <w:rFonts w:ascii="Arial" w:hAnsi="Arial" w:cs="Arial"/>
          <w:bCs/>
          <w:sz w:val="21"/>
          <w:szCs w:val="21"/>
        </w:rPr>
        <w:t xml:space="preserve">yet </w:t>
      </w:r>
      <w:r w:rsidR="00FD2970" w:rsidRPr="003B5A7E">
        <w:rPr>
          <w:rFonts w:ascii="Arial" w:hAnsi="Arial" w:cs="Arial"/>
          <w:bCs/>
          <w:sz w:val="21"/>
          <w:szCs w:val="21"/>
        </w:rPr>
        <w:t xml:space="preserve">include at least one factor from each of the </w:t>
      </w:r>
      <w:r w:rsidR="00C64AA4" w:rsidRPr="003B5A7E">
        <w:rPr>
          <w:rFonts w:ascii="Arial" w:hAnsi="Arial" w:cs="Arial"/>
          <w:bCs/>
          <w:sz w:val="21"/>
          <w:szCs w:val="21"/>
        </w:rPr>
        <w:t xml:space="preserve">three </w:t>
      </w:r>
      <w:r w:rsidR="00FD2970" w:rsidRPr="003B5A7E">
        <w:rPr>
          <w:rFonts w:ascii="Arial" w:hAnsi="Arial" w:cs="Arial"/>
          <w:bCs/>
          <w:sz w:val="21"/>
          <w:szCs w:val="21"/>
        </w:rPr>
        <w:t xml:space="preserve">categories, </w:t>
      </w:r>
      <w:r w:rsidR="00FD2970" w:rsidRPr="003B5A7E">
        <w:rPr>
          <w:rFonts w:ascii="Arial" w:hAnsi="Arial" w:cs="Arial"/>
          <w:iCs/>
          <w:sz w:val="21"/>
          <w:szCs w:val="21"/>
        </w:rPr>
        <w:t>programmatic</w:t>
      </w:r>
      <w:r w:rsidR="00FD2970" w:rsidRPr="003B5A7E">
        <w:rPr>
          <w:rFonts w:ascii="Arial" w:hAnsi="Arial" w:cs="Arial"/>
          <w:bCs/>
          <w:sz w:val="21"/>
          <w:szCs w:val="21"/>
        </w:rPr>
        <w:t xml:space="preserve">, </w:t>
      </w:r>
      <w:r w:rsidR="00FD2970" w:rsidRPr="003B5A7E">
        <w:rPr>
          <w:rFonts w:ascii="Arial" w:hAnsi="Arial" w:cs="Arial"/>
          <w:iCs/>
          <w:sz w:val="21"/>
          <w:szCs w:val="21"/>
        </w:rPr>
        <w:t>demographic</w:t>
      </w:r>
      <w:r w:rsidR="00FD2970" w:rsidRPr="003B5A7E">
        <w:rPr>
          <w:rFonts w:ascii="Arial" w:hAnsi="Arial" w:cs="Arial"/>
          <w:bCs/>
          <w:sz w:val="21"/>
          <w:szCs w:val="21"/>
        </w:rPr>
        <w:t xml:space="preserve">, or </w:t>
      </w:r>
      <w:r w:rsidR="00FD2970" w:rsidRPr="003B5A7E">
        <w:rPr>
          <w:rFonts w:ascii="Arial" w:hAnsi="Arial" w:cs="Arial"/>
          <w:iCs/>
          <w:sz w:val="21"/>
          <w:szCs w:val="21"/>
        </w:rPr>
        <w:t>social;</w:t>
      </w:r>
      <w:r w:rsidR="00FD2970" w:rsidRPr="003B5A7E">
        <w:rPr>
          <w:rFonts w:ascii="Arial" w:hAnsi="Arial" w:cs="Arial"/>
          <w:sz w:val="21"/>
          <w:szCs w:val="21"/>
        </w:rPr>
        <w:t xml:space="preserve"> </w:t>
      </w:r>
    </w:p>
    <w:p w14:paraId="456D4C0D" w14:textId="77777777" w:rsidR="007D1B95" w:rsidRPr="003B5A7E" w:rsidRDefault="007D1B95" w:rsidP="00FD1B5A">
      <w:pPr>
        <w:shd w:val="pct10" w:color="000000" w:fill="FFFFFF"/>
        <w:tabs>
          <w:tab w:val="left" w:pos="1980"/>
        </w:tabs>
        <w:ind w:left="2520" w:hanging="1080"/>
        <w:jc w:val="both"/>
        <w:rPr>
          <w:rFonts w:ascii="Arial" w:hAnsi="Arial" w:cs="Arial"/>
          <w:iCs/>
          <w:sz w:val="21"/>
          <w:szCs w:val="21"/>
        </w:rPr>
      </w:pPr>
      <w:r w:rsidRPr="003B5A7E">
        <w:rPr>
          <w:rFonts w:ascii="Arial" w:hAnsi="Arial" w:cs="Arial"/>
          <w:sz w:val="21"/>
          <w:szCs w:val="21"/>
        </w:rPr>
        <w:tab/>
      </w:r>
      <w:r w:rsidRPr="003B5A7E">
        <w:rPr>
          <w:rFonts w:ascii="Arial" w:hAnsi="Arial" w:cs="Arial"/>
          <w:sz w:val="21"/>
          <w:szCs w:val="21"/>
        </w:rPr>
        <w:tab/>
        <w:t xml:space="preserve">4) </w:t>
      </w:r>
      <w:r w:rsidR="00FD2970" w:rsidRPr="003B5A7E">
        <w:rPr>
          <w:rFonts w:ascii="Arial" w:hAnsi="Arial" w:cs="Arial"/>
          <w:sz w:val="21"/>
          <w:szCs w:val="21"/>
        </w:rPr>
        <w:t>the analysis does not</w:t>
      </w:r>
      <w:r w:rsidR="00C64AA4" w:rsidRPr="003B5A7E">
        <w:rPr>
          <w:rFonts w:ascii="Arial" w:hAnsi="Arial" w:cs="Arial"/>
          <w:sz w:val="21"/>
          <w:szCs w:val="21"/>
        </w:rPr>
        <w:t xml:space="preserve"> yet</w:t>
      </w:r>
      <w:r w:rsidR="00FD2970" w:rsidRPr="003B5A7E">
        <w:rPr>
          <w:rFonts w:ascii="Arial" w:hAnsi="Arial" w:cs="Arial"/>
          <w:sz w:val="21"/>
          <w:szCs w:val="21"/>
        </w:rPr>
        <w:t xml:space="preserve"> </w:t>
      </w:r>
      <w:r w:rsidR="00FD2970" w:rsidRPr="003B5A7E">
        <w:rPr>
          <w:rFonts w:ascii="Arial" w:hAnsi="Arial" w:cs="Arial"/>
          <w:bCs/>
          <w:iCs/>
          <w:sz w:val="21"/>
          <w:szCs w:val="21"/>
        </w:rPr>
        <w:t>include a comparison of those who remained in service with those who dropped out during the same time period</w:t>
      </w:r>
      <w:r w:rsidRPr="003B5A7E">
        <w:rPr>
          <w:rFonts w:ascii="Arial" w:hAnsi="Arial" w:cs="Arial"/>
          <w:iCs/>
          <w:sz w:val="21"/>
          <w:szCs w:val="21"/>
        </w:rPr>
        <w:t xml:space="preserve">; </w:t>
      </w:r>
    </w:p>
    <w:p w14:paraId="17FAC0C2" w14:textId="77777777" w:rsidR="007D1B95" w:rsidRPr="003B5A7E" w:rsidRDefault="007D1B95"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iCs/>
          <w:sz w:val="21"/>
          <w:szCs w:val="21"/>
        </w:rPr>
        <w:tab/>
      </w:r>
      <w:r w:rsidRPr="003B5A7E">
        <w:rPr>
          <w:rFonts w:ascii="Arial" w:hAnsi="Arial" w:cs="Arial"/>
          <w:iCs/>
          <w:sz w:val="21"/>
          <w:szCs w:val="21"/>
        </w:rPr>
        <w:tab/>
        <w:t>5)</w:t>
      </w:r>
      <w:r w:rsidR="00FD2970" w:rsidRPr="003B5A7E">
        <w:rPr>
          <w:rFonts w:ascii="Arial" w:hAnsi="Arial" w:cs="Arial"/>
          <w:iCs/>
          <w:sz w:val="21"/>
          <w:szCs w:val="21"/>
        </w:rPr>
        <w:t xml:space="preserve"> </w:t>
      </w:r>
      <w:r w:rsidR="00FD2970" w:rsidRPr="003B5A7E">
        <w:rPr>
          <w:rFonts w:ascii="Arial" w:hAnsi="Arial" w:cs="Arial"/>
          <w:bCs/>
          <w:sz w:val="21"/>
          <w:szCs w:val="21"/>
        </w:rPr>
        <w:t xml:space="preserve">the </w:t>
      </w:r>
      <w:r w:rsidR="00FD2970" w:rsidRPr="003B5A7E">
        <w:rPr>
          <w:rFonts w:ascii="Arial" w:hAnsi="Arial" w:cs="Arial"/>
          <w:iCs/>
          <w:sz w:val="21"/>
          <w:szCs w:val="21"/>
        </w:rPr>
        <w:t>analysis</w:t>
      </w:r>
      <w:r w:rsidR="00FD2970" w:rsidRPr="003B5A7E">
        <w:rPr>
          <w:rFonts w:ascii="Arial" w:hAnsi="Arial" w:cs="Arial"/>
          <w:bCs/>
          <w:sz w:val="21"/>
          <w:szCs w:val="21"/>
        </w:rPr>
        <w:t xml:space="preserve"> is not </w:t>
      </w:r>
      <w:r w:rsidR="00C64AA4" w:rsidRPr="003B5A7E">
        <w:rPr>
          <w:rFonts w:ascii="Arial" w:hAnsi="Arial" w:cs="Arial"/>
          <w:bCs/>
          <w:sz w:val="21"/>
          <w:szCs w:val="21"/>
        </w:rPr>
        <w:t xml:space="preserve">yet </w:t>
      </w:r>
      <w:r w:rsidR="00FD2970" w:rsidRPr="003B5A7E">
        <w:rPr>
          <w:rFonts w:ascii="Arial" w:hAnsi="Arial" w:cs="Arial"/>
          <w:bCs/>
          <w:sz w:val="21"/>
          <w:szCs w:val="21"/>
        </w:rPr>
        <w:t xml:space="preserve">conducted at least once every two years, or </w:t>
      </w:r>
    </w:p>
    <w:p w14:paraId="0901408B" w14:textId="60156DA9" w:rsidR="00FD2970" w:rsidRPr="003B5A7E" w:rsidRDefault="007D1B95"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ab/>
      </w:r>
      <w:r w:rsidRPr="003B5A7E">
        <w:rPr>
          <w:rFonts w:ascii="Arial" w:hAnsi="Arial" w:cs="Arial"/>
          <w:bCs/>
          <w:sz w:val="21"/>
          <w:szCs w:val="21"/>
        </w:rPr>
        <w:tab/>
        <w:t xml:space="preserve">6) </w:t>
      </w:r>
      <w:r w:rsidR="00FD2970" w:rsidRPr="003B5A7E">
        <w:rPr>
          <w:rFonts w:ascii="Arial" w:hAnsi="Arial" w:cs="Arial"/>
          <w:bCs/>
          <w:sz w:val="21"/>
          <w:szCs w:val="21"/>
        </w:rPr>
        <w:t xml:space="preserve">if a smaller site, the site has not </w:t>
      </w:r>
      <w:r w:rsidR="00C64AA4" w:rsidRPr="003B5A7E">
        <w:rPr>
          <w:rFonts w:ascii="Arial" w:hAnsi="Arial" w:cs="Arial"/>
          <w:bCs/>
          <w:sz w:val="21"/>
          <w:szCs w:val="21"/>
        </w:rPr>
        <w:t xml:space="preserve">yet, </w:t>
      </w:r>
      <w:r w:rsidR="00FD2970" w:rsidRPr="003B5A7E">
        <w:rPr>
          <w:rFonts w:ascii="Arial" w:hAnsi="Arial" w:cs="Arial"/>
          <w:bCs/>
          <w:sz w:val="21"/>
          <w:szCs w:val="21"/>
        </w:rPr>
        <w:t>at a minimum</w:t>
      </w:r>
      <w:r w:rsidR="00C64AA4" w:rsidRPr="003B5A7E">
        <w:rPr>
          <w:rFonts w:ascii="Arial" w:hAnsi="Arial" w:cs="Arial"/>
          <w:bCs/>
          <w:sz w:val="21"/>
          <w:szCs w:val="21"/>
        </w:rPr>
        <w:t>,</w:t>
      </w:r>
      <w:r w:rsidR="00FD2970" w:rsidRPr="003B5A7E">
        <w:rPr>
          <w:rFonts w:ascii="Arial" w:hAnsi="Arial" w:cs="Arial"/>
          <w:bCs/>
          <w:sz w:val="21"/>
          <w:szCs w:val="21"/>
        </w:rPr>
        <w:t xml:space="preserve"> collected </w:t>
      </w:r>
      <w:r w:rsidR="00692971" w:rsidRPr="003B5A7E">
        <w:rPr>
          <w:rFonts w:ascii="Arial" w:hAnsi="Arial" w:cs="Arial"/>
          <w:bCs/>
          <w:sz w:val="21"/>
          <w:szCs w:val="21"/>
        </w:rPr>
        <w:t>informal data</w:t>
      </w:r>
      <w:r w:rsidR="00FD2970" w:rsidRPr="003B5A7E">
        <w:rPr>
          <w:rFonts w:ascii="Arial" w:hAnsi="Arial" w:cs="Arial"/>
          <w:bCs/>
          <w:sz w:val="21"/>
          <w:szCs w:val="21"/>
        </w:rPr>
        <w:t xml:space="preserve"> and reasons why families have left services.</w:t>
      </w:r>
    </w:p>
    <w:p w14:paraId="1015D40A" w14:textId="77777777" w:rsidR="00FD2970" w:rsidRPr="003B5A7E" w:rsidRDefault="00FD2970" w:rsidP="00FD1B5A">
      <w:pPr>
        <w:shd w:val="pct10" w:color="000000" w:fill="FFFFFF"/>
        <w:tabs>
          <w:tab w:val="left" w:pos="1980"/>
        </w:tabs>
        <w:ind w:left="2520" w:hanging="1080"/>
        <w:jc w:val="both"/>
        <w:rPr>
          <w:rFonts w:ascii="Arial" w:hAnsi="Arial" w:cs="Arial"/>
          <w:bCs/>
          <w:sz w:val="21"/>
          <w:szCs w:val="21"/>
        </w:rPr>
      </w:pPr>
    </w:p>
    <w:p w14:paraId="3074384F" w14:textId="77777777" w:rsidR="00FD2970" w:rsidRPr="003B5A7E" w:rsidRDefault="00FD2970" w:rsidP="00FD1B5A">
      <w:pPr>
        <w:spacing w:after="160" w:line="259" w:lineRule="auto"/>
        <w:rPr>
          <w:rFonts w:ascii="Arial" w:hAnsi="Arial" w:cs="Arial"/>
          <w:b/>
          <w:i/>
          <w:color w:val="800080"/>
          <w:sz w:val="21"/>
          <w:szCs w:val="21"/>
        </w:rPr>
      </w:pPr>
    </w:p>
    <w:p w14:paraId="3D4110AD" w14:textId="2EAF8096" w:rsidR="00C87669" w:rsidRPr="003B5A7E" w:rsidRDefault="00012936" w:rsidP="00C87669">
      <w:pPr>
        <w:pStyle w:val="Heading3"/>
      </w:pPr>
      <w:bookmarkStart w:id="163" w:name="_3-4.C_The_site"/>
      <w:bookmarkEnd w:id="163"/>
      <w:r w:rsidRPr="003B5A7E">
        <w:t>3-4.C</w:t>
      </w:r>
      <w:r w:rsidR="00FD2970" w:rsidRPr="003B5A7E">
        <w:tab/>
      </w:r>
      <w:bookmarkStart w:id="164" w:name="Three4C"/>
      <w:bookmarkEnd w:id="164"/>
      <w:r w:rsidR="00FD2970" w:rsidRPr="003B5A7E">
        <w:rPr>
          <w:b w:val="0"/>
        </w:rPr>
        <w:t xml:space="preserve">The site has a plan to </w:t>
      </w:r>
      <w:hyperlink w:anchor="A_Address_Monitor" w:history="1">
        <w:r w:rsidR="00FD2970" w:rsidRPr="003B5A7E">
          <w:rPr>
            <w:rStyle w:val="Hyperlink"/>
            <w:b w:val="0"/>
          </w:rPr>
          <w:t>address</w:t>
        </w:r>
      </w:hyperlink>
      <w:r w:rsidR="00FD2970" w:rsidRPr="003B5A7E">
        <w:rPr>
          <w:b w:val="0"/>
        </w:rPr>
        <w:t xml:space="preserve"> how it might increase its </w:t>
      </w:r>
      <w:r w:rsidR="00FD2970" w:rsidRPr="003B5A7E">
        <w:rPr>
          <w:b w:val="0"/>
          <w:iCs/>
        </w:rPr>
        <w:t>retention rate</w:t>
      </w:r>
      <w:r w:rsidR="00FD2970" w:rsidRPr="003B5A7E">
        <w:rPr>
          <w:b w:val="0"/>
        </w:rPr>
        <w:t xml:space="preserve"> based on its </w:t>
      </w:r>
      <w:r w:rsidR="00FD2970" w:rsidRPr="003B5A7E">
        <w:rPr>
          <w:b w:val="0"/>
          <w:iCs/>
        </w:rPr>
        <w:t>analysis</w:t>
      </w:r>
      <w:r w:rsidR="00FD2970" w:rsidRPr="003B5A7E">
        <w:rPr>
          <w:b w:val="0"/>
        </w:rPr>
        <w:t xml:space="preserve"> of families </w:t>
      </w:r>
      <w:r w:rsidR="00400983" w:rsidRPr="003B5A7E">
        <w:rPr>
          <w:b w:val="0"/>
        </w:rPr>
        <w:t>who</w:t>
      </w:r>
      <w:r w:rsidR="00FD2970" w:rsidRPr="003B5A7E">
        <w:rPr>
          <w:b w:val="0"/>
        </w:rPr>
        <w:t xml:space="preserve"> dropped out of services, at what point in services, and the reasons why.</w:t>
      </w:r>
      <w:r w:rsidR="00FD2970" w:rsidRPr="003B5A7E">
        <w:t xml:space="preserve"> </w:t>
      </w:r>
      <w:r w:rsidR="00C87669" w:rsidRPr="003B5A7E">
        <w:rPr>
          <w:b w:val="0"/>
        </w:rPr>
        <w:t>Sites can use</w:t>
      </w:r>
      <w:r w:rsidR="004940A4" w:rsidRPr="003B5A7E">
        <w:rPr>
          <w:b w:val="0"/>
        </w:rPr>
        <w:t xml:space="preserve"> </w:t>
      </w:r>
      <w:hyperlink r:id="rId47" w:history="1">
        <w:r w:rsidR="004940A4" w:rsidRPr="003B5A7E">
          <w:rPr>
            <w:rStyle w:val="Hyperlink"/>
            <w:b w:val="0"/>
            <w:bCs/>
            <w:sz w:val="22"/>
            <w:szCs w:val="22"/>
          </w:rPr>
          <w:t>3-4 Retention Worksheet</w:t>
        </w:r>
      </w:hyperlink>
      <w:r w:rsidR="004940A4" w:rsidRPr="003B5A7E">
        <w:rPr>
          <w:rStyle w:val="Hyperlink"/>
          <w:b w:val="0"/>
          <w:bCs/>
          <w:sz w:val="22"/>
          <w:szCs w:val="22"/>
        </w:rPr>
        <w:t>.</w:t>
      </w:r>
    </w:p>
    <w:p w14:paraId="3C0E1C1C" w14:textId="77777777" w:rsidR="00FD2970" w:rsidRPr="003B5A7E" w:rsidRDefault="00FD2970" w:rsidP="00FD1B5A">
      <w:pPr>
        <w:ind w:left="1440" w:hanging="720"/>
        <w:jc w:val="both"/>
        <w:rPr>
          <w:rFonts w:ascii="Arial" w:hAnsi="Arial" w:cs="Arial"/>
          <w:bCs/>
          <w:sz w:val="21"/>
          <w:szCs w:val="21"/>
        </w:rPr>
      </w:pPr>
    </w:p>
    <w:p w14:paraId="04593278" w14:textId="12F6BF95" w:rsidR="004357A4" w:rsidRPr="003B5A7E" w:rsidRDefault="00FD2970" w:rsidP="00FD1B5A">
      <w:pPr>
        <w:ind w:left="1440" w:hanging="720"/>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color w:val="800080"/>
          <w:sz w:val="21"/>
          <w:szCs w:val="21"/>
        </w:rPr>
        <w:tab/>
      </w:r>
      <w:r w:rsidRPr="003B5A7E">
        <w:rPr>
          <w:rFonts w:ascii="Arial" w:hAnsi="Arial" w:cs="Arial"/>
          <w:i/>
          <w:iCs/>
          <w:color w:val="800080"/>
          <w:sz w:val="21"/>
          <w:szCs w:val="21"/>
        </w:rPr>
        <w:t xml:space="preserve">Some reasons for ending services are not factors that can typically be influenced by developing retention strategies and therefore </w:t>
      </w:r>
      <w:r w:rsidRPr="003B5A7E">
        <w:rPr>
          <w:rFonts w:ascii="Arial" w:hAnsi="Arial" w:cs="Arial"/>
          <w:i/>
          <w:color w:val="800080"/>
          <w:sz w:val="21"/>
          <w:szCs w:val="21"/>
        </w:rPr>
        <w:t>do not need to be included in the plan for increasing retention.  Though sites will be expected to capture all reasons why families are discontinuing services earlier than expected, reasons not requir</w:t>
      </w:r>
      <w:r w:rsidR="00400983" w:rsidRPr="003B5A7E">
        <w:rPr>
          <w:rFonts w:ascii="Arial" w:hAnsi="Arial" w:cs="Arial"/>
          <w:i/>
          <w:color w:val="800080"/>
          <w:sz w:val="21"/>
          <w:szCs w:val="21"/>
        </w:rPr>
        <w:t>ing</w:t>
      </w:r>
      <w:r w:rsidRPr="003B5A7E">
        <w:rPr>
          <w:rFonts w:ascii="Arial" w:hAnsi="Arial" w:cs="Arial"/>
          <w:i/>
          <w:color w:val="800080"/>
          <w:sz w:val="21"/>
          <w:szCs w:val="21"/>
        </w:rPr>
        <w:t xml:space="preserve"> improvement strategies include parent no longer has </w:t>
      </w:r>
      <w:r w:rsidRPr="003B5A7E">
        <w:rPr>
          <w:rFonts w:ascii="Arial" w:hAnsi="Arial" w:cs="Arial"/>
          <w:i/>
          <w:color w:val="800080"/>
          <w:sz w:val="21"/>
          <w:szCs w:val="21"/>
        </w:rPr>
        <w:lastRenderedPageBreak/>
        <w:t xml:space="preserve">custody, pregnancy ended in miscarriage, target child or primary care provider is deceased, staff safety issues, </w:t>
      </w:r>
      <w:hyperlink w:anchor="a_atransfer" w:history="1">
        <w:r w:rsidRPr="003B5A7E">
          <w:rPr>
            <w:rStyle w:val="Hyperlink"/>
            <w:rFonts w:ascii="Arial" w:hAnsi="Arial" w:cs="Arial"/>
            <w:i/>
            <w:sz w:val="21"/>
            <w:szCs w:val="21"/>
          </w:rPr>
          <w:t>transferred</w:t>
        </w:r>
      </w:hyperlink>
      <w:r w:rsidRPr="003B5A7E">
        <w:rPr>
          <w:rFonts w:ascii="Arial" w:hAnsi="Arial" w:cs="Arial"/>
          <w:i/>
          <w:color w:val="800080"/>
          <w:sz w:val="21"/>
          <w:szCs w:val="21"/>
        </w:rPr>
        <w:t xml:space="preserve"> to another program, </w:t>
      </w:r>
      <w:r w:rsidR="00320AF9" w:rsidRPr="003B5A7E">
        <w:rPr>
          <w:rFonts w:ascii="Arial" w:hAnsi="Arial" w:cs="Arial"/>
          <w:i/>
          <w:color w:val="800080"/>
          <w:sz w:val="21"/>
          <w:szCs w:val="21"/>
        </w:rPr>
        <w:t>or</w:t>
      </w:r>
      <w:r w:rsidRPr="003B5A7E">
        <w:rPr>
          <w:rFonts w:ascii="Arial" w:hAnsi="Arial" w:cs="Arial"/>
          <w:i/>
          <w:color w:val="800080"/>
          <w:sz w:val="21"/>
          <w:szCs w:val="21"/>
        </w:rPr>
        <w:t xml:space="preserve"> family moved out of service area.</w:t>
      </w:r>
      <w:r w:rsidR="004357A4" w:rsidRPr="003B5A7E">
        <w:rPr>
          <w:rFonts w:ascii="Arial" w:hAnsi="Arial" w:cs="Arial"/>
          <w:color w:val="000080"/>
          <w:sz w:val="21"/>
          <w:szCs w:val="21"/>
        </w:rPr>
        <w:t xml:space="preserve"> </w:t>
      </w:r>
      <w:r w:rsidR="004357A4" w:rsidRPr="003B5A7E">
        <w:rPr>
          <w:rFonts w:ascii="Arial" w:hAnsi="Arial" w:cs="Arial"/>
          <w:i/>
          <w:color w:val="800080"/>
          <w:sz w:val="21"/>
          <w:szCs w:val="21"/>
        </w:rPr>
        <w:t>Sites will clearly connect the patterns or trends learned from the analysis to strategies identified in the plan.</w:t>
      </w:r>
    </w:p>
    <w:p w14:paraId="25A080E4" w14:textId="34C9BC43" w:rsidR="00FD2970" w:rsidRPr="003B5A7E" w:rsidRDefault="00FD2970" w:rsidP="00FD1B5A">
      <w:pPr>
        <w:rPr>
          <w:rFonts w:ascii="Arial" w:hAnsi="Arial" w:cs="Arial"/>
          <w:bCs/>
          <w:color w:val="800080"/>
          <w:sz w:val="21"/>
          <w:szCs w:val="21"/>
        </w:rPr>
      </w:pPr>
    </w:p>
    <w:p w14:paraId="7218DCB6" w14:textId="77777777" w:rsidR="00FD2970" w:rsidRPr="003B5A7E" w:rsidRDefault="00FD2970" w:rsidP="00FD1B5A">
      <w:pPr>
        <w:shd w:val="pct10" w:color="000000" w:fill="FFFFFF"/>
        <w:tabs>
          <w:tab w:val="left" w:pos="2520"/>
        </w:tabs>
        <w:ind w:left="1440"/>
        <w:jc w:val="both"/>
        <w:rPr>
          <w:rFonts w:ascii="Arial" w:hAnsi="Arial" w:cs="Arial"/>
          <w:sz w:val="21"/>
          <w:szCs w:val="21"/>
        </w:rPr>
      </w:pPr>
      <w:r w:rsidRPr="003B5A7E">
        <w:rPr>
          <w:rFonts w:ascii="Arial" w:hAnsi="Arial" w:cs="Arial"/>
          <w:sz w:val="21"/>
          <w:szCs w:val="21"/>
        </w:rPr>
        <w:t>3-4.C</w:t>
      </w:r>
      <w:r w:rsidRPr="003B5A7E">
        <w:rPr>
          <w:rFonts w:ascii="Arial" w:hAnsi="Arial" w:cs="Arial"/>
          <w:sz w:val="21"/>
          <w:szCs w:val="21"/>
        </w:rPr>
        <w:tab/>
        <w:t>RATING INDICATORS</w:t>
      </w:r>
    </w:p>
    <w:p w14:paraId="3ED816BF" w14:textId="77777777" w:rsidR="00FD2970" w:rsidRPr="003B5A7E" w:rsidRDefault="00FD2970" w:rsidP="00FD1B5A">
      <w:pPr>
        <w:shd w:val="pct10" w:color="000000" w:fill="FFFFFF"/>
        <w:ind w:left="1440"/>
        <w:jc w:val="both"/>
        <w:rPr>
          <w:rFonts w:ascii="Arial" w:hAnsi="Arial" w:cs="Arial"/>
          <w:sz w:val="21"/>
          <w:szCs w:val="21"/>
        </w:rPr>
      </w:pPr>
      <w:r w:rsidRPr="003B5A7E">
        <w:rPr>
          <w:rFonts w:ascii="Arial" w:hAnsi="Arial" w:cs="Arial"/>
          <w:sz w:val="21"/>
          <w:szCs w:val="21"/>
        </w:rPr>
        <w:t xml:space="preserve"> </w:t>
      </w:r>
      <w:r w:rsidRPr="003B5A7E">
        <w:rPr>
          <w:rFonts w:ascii="Arial" w:hAnsi="Arial" w:cs="Arial"/>
          <w:sz w:val="21"/>
          <w:szCs w:val="21"/>
        </w:rPr>
        <w:tab/>
      </w:r>
    </w:p>
    <w:p w14:paraId="02ED7522" w14:textId="1251851E" w:rsidR="00FD2970" w:rsidRPr="003B5A7E" w:rsidRDefault="00FD2970"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Cs/>
          <w:sz w:val="21"/>
          <w:szCs w:val="21"/>
        </w:rPr>
        <w:t xml:space="preserve">Based on the </w:t>
      </w:r>
      <w:r w:rsidRPr="003B5A7E">
        <w:rPr>
          <w:rFonts w:ascii="Arial" w:hAnsi="Arial" w:cs="Arial"/>
          <w:iCs/>
          <w:sz w:val="21"/>
          <w:szCs w:val="21"/>
        </w:rPr>
        <w:t>analysis</w:t>
      </w:r>
      <w:r w:rsidRPr="003B5A7E">
        <w:rPr>
          <w:rFonts w:ascii="Arial" w:hAnsi="Arial" w:cs="Arial"/>
          <w:bCs/>
          <w:sz w:val="21"/>
          <w:szCs w:val="21"/>
        </w:rPr>
        <w:t xml:space="preserve">, the site </w:t>
      </w:r>
      <w:r w:rsidRPr="003B5A7E">
        <w:rPr>
          <w:rFonts w:ascii="Arial" w:hAnsi="Arial" w:cs="Arial"/>
          <w:b/>
          <w:bCs/>
          <w:sz w:val="21"/>
          <w:szCs w:val="21"/>
        </w:rPr>
        <w:t>has implemented a plan</w:t>
      </w:r>
      <w:r w:rsidRPr="003B5A7E">
        <w:rPr>
          <w:rFonts w:ascii="Arial" w:hAnsi="Arial" w:cs="Arial"/>
          <w:bCs/>
          <w:sz w:val="21"/>
          <w:szCs w:val="21"/>
        </w:rPr>
        <w:t xml:space="preserve"> for increasing its </w:t>
      </w:r>
      <w:r w:rsidRPr="003B5A7E">
        <w:rPr>
          <w:rFonts w:ascii="Arial" w:hAnsi="Arial" w:cs="Arial"/>
          <w:iCs/>
          <w:sz w:val="21"/>
          <w:szCs w:val="21"/>
        </w:rPr>
        <w:t>retention rate</w:t>
      </w:r>
      <w:r w:rsidRPr="003B5A7E">
        <w:rPr>
          <w:rFonts w:ascii="Arial" w:hAnsi="Arial" w:cs="Arial"/>
          <w:bCs/>
          <w:sz w:val="21"/>
          <w:szCs w:val="21"/>
        </w:rPr>
        <w:t xml:space="preserve"> among the families currently dropping out of services. The plan addresses </w:t>
      </w:r>
      <w:r w:rsidRPr="003B5A7E">
        <w:rPr>
          <w:rFonts w:ascii="Arial" w:hAnsi="Arial" w:cs="Arial"/>
          <w:iCs/>
          <w:sz w:val="21"/>
          <w:szCs w:val="21"/>
        </w:rPr>
        <w:t>programmatic</w:t>
      </w:r>
      <w:r w:rsidRPr="003B5A7E">
        <w:rPr>
          <w:rFonts w:ascii="Arial" w:hAnsi="Arial" w:cs="Arial"/>
          <w:bCs/>
          <w:sz w:val="21"/>
          <w:szCs w:val="21"/>
        </w:rPr>
        <w:t xml:space="preserve">, </w:t>
      </w:r>
      <w:r w:rsidRPr="003B5A7E">
        <w:rPr>
          <w:rFonts w:ascii="Arial" w:hAnsi="Arial" w:cs="Arial"/>
          <w:iCs/>
          <w:sz w:val="21"/>
          <w:szCs w:val="21"/>
        </w:rPr>
        <w:t>demographic</w:t>
      </w:r>
      <w:r w:rsidRPr="003B5A7E">
        <w:rPr>
          <w:rFonts w:ascii="Arial" w:hAnsi="Arial" w:cs="Arial"/>
          <w:bCs/>
          <w:sz w:val="21"/>
          <w:szCs w:val="21"/>
        </w:rPr>
        <w:t xml:space="preserve">, </w:t>
      </w:r>
      <w:r w:rsidR="00320AF9" w:rsidRPr="003B5A7E">
        <w:rPr>
          <w:rFonts w:ascii="Arial" w:hAnsi="Arial" w:cs="Arial"/>
          <w:bCs/>
          <w:sz w:val="21"/>
          <w:szCs w:val="21"/>
        </w:rPr>
        <w:t>or</w:t>
      </w:r>
      <w:r w:rsidRPr="003B5A7E">
        <w:rPr>
          <w:rFonts w:ascii="Arial" w:hAnsi="Arial" w:cs="Arial"/>
          <w:bCs/>
          <w:sz w:val="21"/>
          <w:szCs w:val="21"/>
        </w:rPr>
        <w:t xml:space="preserve"> </w:t>
      </w:r>
      <w:r w:rsidRPr="003B5A7E">
        <w:rPr>
          <w:rFonts w:ascii="Arial" w:hAnsi="Arial" w:cs="Arial"/>
          <w:iCs/>
          <w:sz w:val="21"/>
          <w:szCs w:val="21"/>
        </w:rPr>
        <w:t>social</w:t>
      </w:r>
      <w:r w:rsidRPr="003B5A7E">
        <w:rPr>
          <w:rFonts w:ascii="Arial" w:hAnsi="Arial" w:cs="Arial"/>
          <w:bCs/>
          <w:sz w:val="21"/>
          <w:szCs w:val="21"/>
        </w:rPr>
        <w:t xml:space="preserve"> </w:t>
      </w:r>
      <w:r w:rsidRPr="003B5A7E">
        <w:rPr>
          <w:rFonts w:ascii="Arial" w:hAnsi="Arial" w:cs="Arial"/>
          <w:iCs/>
          <w:sz w:val="21"/>
          <w:szCs w:val="21"/>
        </w:rPr>
        <w:t>factors based upon the trends identified in the analysis</w:t>
      </w:r>
      <w:r w:rsidRPr="003B5A7E">
        <w:rPr>
          <w:rFonts w:ascii="Arial" w:hAnsi="Arial" w:cs="Arial"/>
          <w:bCs/>
          <w:sz w:val="21"/>
          <w:szCs w:val="21"/>
        </w:rPr>
        <w:t xml:space="preserve">. </w:t>
      </w:r>
      <w:r w:rsidRPr="003B5A7E">
        <w:rPr>
          <w:rFonts w:ascii="Arial" w:hAnsi="Arial" w:cs="Arial"/>
          <w:b/>
          <w:bCs/>
          <w:sz w:val="21"/>
          <w:szCs w:val="21"/>
        </w:rPr>
        <w:t>Or no families dropped out of the site in the past two years</w:t>
      </w:r>
      <w:r w:rsidRPr="003B5A7E">
        <w:rPr>
          <w:rFonts w:ascii="Arial" w:hAnsi="Arial" w:cs="Arial"/>
          <w:bCs/>
          <w:sz w:val="21"/>
          <w:szCs w:val="21"/>
        </w:rPr>
        <w:t>. Smaller sites have implemented a plan based on the review of informal data and reasons why.</w:t>
      </w:r>
    </w:p>
    <w:p w14:paraId="6AB3415C" w14:textId="77777777" w:rsidR="00FD2970" w:rsidRPr="003B5A7E" w:rsidRDefault="00FD2970" w:rsidP="00FD1B5A">
      <w:pPr>
        <w:shd w:val="pct10" w:color="000000" w:fill="FFFFFF"/>
        <w:tabs>
          <w:tab w:val="left" w:pos="1980"/>
        </w:tabs>
        <w:ind w:left="2520" w:hanging="1080"/>
        <w:jc w:val="both"/>
        <w:rPr>
          <w:rFonts w:ascii="Arial" w:hAnsi="Arial" w:cs="Arial"/>
          <w:bCs/>
          <w:sz w:val="21"/>
          <w:szCs w:val="21"/>
        </w:rPr>
      </w:pPr>
    </w:p>
    <w:p w14:paraId="79DF6679" w14:textId="4634FE9F" w:rsidR="00FD2970" w:rsidRPr="003B5A7E" w:rsidRDefault="00FD2970"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2</w:t>
      </w:r>
      <w:r w:rsidRPr="003B5A7E">
        <w:rPr>
          <w:rFonts w:ascii="Arial" w:hAnsi="Arial" w:cs="Arial"/>
          <w:bCs/>
          <w:sz w:val="21"/>
          <w:szCs w:val="21"/>
        </w:rPr>
        <w:tab/>
        <w:t>-</w:t>
      </w:r>
      <w:r w:rsidRPr="003B5A7E">
        <w:rPr>
          <w:rFonts w:ascii="Arial" w:hAnsi="Arial" w:cs="Arial"/>
          <w:bCs/>
          <w:sz w:val="21"/>
          <w:szCs w:val="21"/>
        </w:rPr>
        <w:tab/>
        <w:t xml:space="preserve">Based on the </w:t>
      </w:r>
      <w:r w:rsidRPr="003B5A7E">
        <w:rPr>
          <w:rFonts w:ascii="Arial" w:hAnsi="Arial" w:cs="Arial"/>
          <w:iCs/>
          <w:sz w:val="21"/>
          <w:szCs w:val="21"/>
        </w:rPr>
        <w:t>analysis</w:t>
      </w:r>
      <w:r w:rsidRPr="003B5A7E">
        <w:rPr>
          <w:rFonts w:ascii="Arial" w:hAnsi="Arial" w:cs="Arial"/>
          <w:bCs/>
          <w:sz w:val="21"/>
          <w:szCs w:val="21"/>
        </w:rPr>
        <w:t xml:space="preserve">, the site has </w:t>
      </w:r>
      <w:r w:rsidR="00D931F8" w:rsidRPr="003B5A7E">
        <w:rPr>
          <w:rFonts w:ascii="Arial" w:hAnsi="Arial" w:cs="Arial"/>
          <w:bCs/>
          <w:sz w:val="21"/>
          <w:szCs w:val="21"/>
        </w:rPr>
        <w:t xml:space="preserve">developed </w:t>
      </w:r>
      <w:r w:rsidRPr="003B5A7E">
        <w:rPr>
          <w:rFonts w:ascii="Arial" w:hAnsi="Arial" w:cs="Arial"/>
          <w:bCs/>
          <w:sz w:val="21"/>
          <w:szCs w:val="21"/>
        </w:rPr>
        <w:t xml:space="preserve">a plan for increasing its </w:t>
      </w:r>
      <w:r w:rsidRPr="003B5A7E">
        <w:rPr>
          <w:rFonts w:ascii="Arial" w:hAnsi="Arial" w:cs="Arial"/>
          <w:iCs/>
          <w:sz w:val="21"/>
          <w:szCs w:val="21"/>
        </w:rPr>
        <w:t>retention rate</w:t>
      </w:r>
      <w:r w:rsidRPr="003B5A7E">
        <w:rPr>
          <w:rFonts w:ascii="Arial" w:hAnsi="Arial" w:cs="Arial"/>
          <w:bCs/>
          <w:sz w:val="21"/>
          <w:szCs w:val="21"/>
        </w:rPr>
        <w:t xml:space="preserve"> among the families currently dropping out of services.  The plan addresses </w:t>
      </w:r>
      <w:r w:rsidRPr="003B5A7E">
        <w:rPr>
          <w:rFonts w:ascii="Arial" w:hAnsi="Arial" w:cs="Arial"/>
          <w:iCs/>
          <w:sz w:val="21"/>
          <w:szCs w:val="21"/>
        </w:rPr>
        <w:t>programmatic</w:t>
      </w:r>
      <w:r w:rsidRPr="003B5A7E">
        <w:rPr>
          <w:rFonts w:ascii="Arial" w:hAnsi="Arial" w:cs="Arial"/>
          <w:bCs/>
          <w:sz w:val="21"/>
          <w:szCs w:val="21"/>
        </w:rPr>
        <w:t xml:space="preserve">, </w:t>
      </w:r>
      <w:r w:rsidRPr="003B5A7E">
        <w:rPr>
          <w:rFonts w:ascii="Arial" w:hAnsi="Arial" w:cs="Arial"/>
          <w:iCs/>
          <w:sz w:val="21"/>
          <w:szCs w:val="21"/>
        </w:rPr>
        <w:t>demographic</w:t>
      </w:r>
      <w:r w:rsidRPr="003B5A7E">
        <w:rPr>
          <w:rFonts w:ascii="Arial" w:hAnsi="Arial" w:cs="Arial"/>
          <w:bCs/>
          <w:sz w:val="21"/>
          <w:szCs w:val="21"/>
        </w:rPr>
        <w:t xml:space="preserve">, </w:t>
      </w:r>
      <w:r w:rsidR="00320AF9" w:rsidRPr="003B5A7E">
        <w:rPr>
          <w:rFonts w:ascii="Arial" w:hAnsi="Arial" w:cs="Arial"/>
          <w:bCs/>
          <w:sz w:val="21"/>
          <w:szCs w:val="21"/>
        </w:rPr>
        <w:t>or</w:t>
      </w:r>
      <w:r w:rsidRPr="003B5A7E">
        <w:rPr>
          <w:rFonts w:ascii="Arial" w:hAnsi="Arial" w:cs="Arial"/>
          <w:bCs/>
          <w:sz w:val="21"/>
          <w:szCs w:val="21"/>
        </w:rPr>
        <w:t xml:space="preserve"> </w:t>
      </w:r>
      <w:r w:rsidRPr="003B5A7E">
        <w:rPr>
          <w:rFonts w:ascii="Arial" w:hAnsi="Arial" w:cs="Arial"/>
          <w:iCs/>
          <w:sz w:val="21"/>
          <w:szCs w:val="21"/>
        </w:rPr>
        <w:t>social</w:t>
      </w:r>
      <w:r w:rsidRPr="003B5A7E">
        <w:rPr>
          <w:rFonts w:ascii="Arial" w:hAnsi="Arial" w:cs="Arial"/>
          <w:bCs/>
          <w:sz w:val="21"/>
          <w:szCs w:val="21"/>
        </w:rPr>
        <w:t xml:space="preserve"> </w:t>
      </w:r>
      <w:r w:rsidRPr="003B5A7E">
        <w:rPr>
          <w:rFonts w:ascii="Arial" w:hAnsi="Arial" w:cs="Arial"/>
          <w:iCs/>
          <w:sz w:val="21"/>
          <w:szCs w:val="21"/>
        </w:rPr>
        <w:t>factors based upon the trends identified in the analysis</w:t>
      </w:r>
      <w:r w:rsidRPr="003B5A7E">
        <w:rPr>
          <w:rFonts w:ascii="Arial" w:hAnsi="Arial" w:cs="Arial"/>
          <w:bCs/>
          <w:sz w:val="21"/>
          <w:szCs w:val="21"/>
        </w:rPr>
        <w:t xml:space="preserve">; however, </w:t>
      </w:r>
      <w:r w:rsidRPr="003B5A7E">
        <w:rPr>
          <w:rFonts w:ascii="Arial" w:hAnsi="Arial" w:cs="Arial"/>
          <w:b/>
          <w:bCs/>
          <w:sz w:val="21"/>
          <w:szCs w:val="21"/>
        </w:rPr>
        <w:t>the plan has not yet been implemented</w:t>
      </w:r>
      <w:r w:rsidRPr="003B5A7E">
        <w:rPr>
          <w:rFonts w:ascii="Arial" w:hAnsi="Arial" w:cs="Arial"/>
          <w:bCs/>
          <w:sz w:val="21"/>
          <w:szCs w:val="21"/>
        </w:rPr>
        <w:t xml:space="preserve">. For smaller sites, a plan to increase retention has been developed but not yet implemented based on </w:t>
      </w:r>
      <w:r w:rsidR="00692971" w:rsidRPr="003B5A7E">
        <w:rPr>
          <w:rFonts w:ascii="Arial" w:hAnsi="Arial" w:cs="Arial"/>
          <w:bCs/>
          <w:sz w:val="21"/>
          <w:szCs w:val="21"/>
        </w:rPr>
        <w:t>informal data</w:t>
      </w:r>
      <w:r w:rsidRPr="003B5A7E">
        <w:rPr>
          <w:rFonts w:ascii="Arial" w:hAnsi="Arial" w:cs="Arial"/>
          <w:bCs/>
          <w:sz w:val="21"/>
          <w:szCs w:val="21"/>
        </w:rPr>
        <w:t xml:space="preserve"> collected and reasons why.</w:t>
      </w:r>
    </w:p>
    <w:p w14:paraId="0A6B3110" w14:textId="77777777" w:rsidR="00FD2970" w:rsidRPr="003B5A7E" w:rsidRDefault="00FD2970" w:rsidP="00FD1B5A">
      <w:pPr>
        <w:shd w:val="pct10" w:color="000000" w:fill="FFFFFF"/>
        <w:tabs>
          <w:tab w:val="left" w:pos="1980"/>
        </w:tabs>
        <w:ind w:left="2520" w:hanging="1080"/>
        <w:jc w:val="both"/>
        <w:rPr>
          <w:rFonts w:ascii="Arial" w:hAnsi="Arial" w:cs="Arial"/>
          <w:bCs/>
          <w:sz w:val="21"/>
          <w:szCs w:val="21"/>
        </w:rPr>
      </w:pPr>
    </w:p>
    <w:p w14:paraId="4D45E517" w14:textId="7AFD7906" w:rsidR="00FD2970" w:rsidRPr="003B5A7E" w:rsidRDefault="00FD2970" w:rsidP="00FD1B5A">
      <w:pPr>
        <w:pStyle w:val="BodyTextIndent2"/>
        <w:tabs>
          <w:tab w:val="clear" w:pos="90"/>
          <w:tab w:val="left" w:pos="1980"/>
        </w:tabs>
        <w:rPr>
          <w:rFonts w:cs="Arial"/>
          <w:strike w:val="0"/>
          <w:sz w:val="21"/>
          <w:szCs w:val="21"/>
        </w:rPr>
      </w:pPr>
      <w:r w:rsidRPr="003B5A7E">
        <w:rPr>
          <w:rFonts w:cs="Arial"/>
          <w:bCs/>
          <w:strike w:val="0"/>
          <w:sz w:val="21"/>
          <w:szCs w:val="21"/>
        </w:rPr>
        <w:t>1</w:t>
      </w:r>
      <w:r w:rsidRPr="003B5A7E">
        <w:rPr>
          <w:rFonts w:cs="Arial"/>
          <w:bCs/>
          <w:strike w:val="0"/>
          <w:sz w:val="21"/>
          <w:szCs w:val="21"/>
        </w:rPr>
        <w:tab/>
        <w:t>-</w:t>
      </w:r>
      <w:r w:rsidRPr="003B5A7E">
        <w:rPr>
          <w:rFonts w:cs="Arial"/>
          <w:bCs/>
          <w:strike w:val="0"/>
          <w:sz w:val="21"/>
          <w:szCs w:val="21"/>
        </w:rPr>
        <w:tab/>
      </w:r>
      <w:r w:rsidRPr="003B5A7E">
        <w:rPr>
          <w:rFonts w:cs="Arial"/>
          <w:strike w:val="0"/>
          <w:sz w:val="21"/>
          <w:szCs w:val="21"/>
        </w:rPr>
        <w:t xml:space="preserve">Any of the following:  </w:t>
      </w:r>
      <w:r w:rsidR="00E8686F" w:rsidRPr="003B5A7E">
        <w:rPr>
          <w:rFonts w:cs="Arial"/>
          <w:strike w:val="0"/>
          <w:sz w:val="21"/>
          <w:szCs w:val="21"/>
        </w:rPr>
        <w:t>t</w:t>
      </w:r>
      <w:r w:rsidRPr="003B5A7E">
        <w:rPr>
          <w:rFonts w:cs="Arial"/>
          <w:strike w:val="0"/>
          <w:sz w:val="21"/>
          <w:szCs w:val="21"/>
        </w:rPr>
        <w:t xml:space="preserve">he site does not </w:t>
      </w:r>
      <w:r w:rsidR="00C64AA4" w:rsidRPr="003B5A7E">
        <w:rPr>
          <w:rFonts w:cs="Arial"/>
          <w:bCs/>
          <w:strike w:val="0"/>
          <w:sz w:val="21"/>
          <w:szCs w:val="21"/>
        </w:rPr>
        <w:t xml:space="preserve">yet </w:t>
      </w:r>
      <w:r w:rsidRPr="003B5A7E">
        <w:rPr>
          <w:rFonts w:cs="Arial"/>
          <w:bCs/>
          <w:strike w:val="0"/>
          <w:sz w:val="21"/>
          <w:szCs w:val="21"/>
        </w:rPr>
        <w:t xml:space="preserve">have a plan; the plan is not </w:t>
      </w:r>
      <w:r w:rsidR="00C64AA4" w:rsidRPr="003B5A7E">
        <w:rPr>
          <w:rFonts w:cs="Arial"/>
          <w:bCs/>
          <w:strike w:val="0"/>
          <w:sz w:val="21"/>
          <w:szCs w:val="21"/>
        </w:rPr>
        <w:t xml:space="preserve">yet </w:t>
      </w:r>
      <w:r w:rsidRPr="003B5A7E">
        <w:rPr>
          <w:rFonts w:cs="Arial"/>
          <w:bCs/>
          <w:strike w:val="0"/>
          <w:sz w:val="21"/>
          <w:szCs w:val="21"/>
        </w:rPr>
        <w:t xml:space="preserve">based on the analysis; does not </w:t>
      </w:r>
      <w:r w:rsidR="00C64AA4" w:rsidRPr="003B5A7E">
        <w:rPr>
          <w:rFonts w:cs="Arial"/>
          <w:bCs/>
          <w:strike w:val="0"/>
          <w:sz w:val="21"/>
          <w:szCs w:val="21"/>
        </w:rPr>
        <w:t xml:space="preserve">yet </w:t>
      </w:r>
      <w:r w:rsidRPr="003B5A7E">
        <w:rPr>
          <w:rFonts w:cs="Arial"/>
          <w:bCs/>
          <w:strike w:val="0"/>
          <w:sz w:val="21"/>
          <w:szCs w:val="21"/>
        </w:rPr>
        <w:t xml:space="preserve">address </w:t>
      </w:r>
      <w:r w:rsidRPr="003B5A7E">
        <w:rPr>
          <w:rFonts w:cs="Arial"/>
          <w:iCs/>
          <w:strike w:val="0"/>
          <w:sz w:val="21"/>
          <w:szCs w:val="21"/>
        </w:rPr>
        <w:t>programmatic</w:t>
      </w:r>
      <w:r w:rsidRPr="003B5A7E">
        <w:rPr>
          <w:rFonts w:cs="Arial"/>
          <w:bCs/>
          <w:strike w:val="0"/>
          <w:sz w:val="21"/>
          <w:szCs w:val="21"/>
        </w:rPr>
        <w:t xml:space="preserve">, </w:t>
      </w:r>
      <w:r w:rsidRPr="003B5A7E">
        <w:rPr>
          <w:rFonts w:cs="Arial"/>
          <w:iCs/>
          <w:strike w:val="0"/>
          <w:sz w:val="21"/>
          <w:szCs w:val="21"/>
        </w:rPr>
        <w:t>demographic</w:t>
      </w:r>
      <w:r w:rsidRPr="003B5A7E">
        <w:rPr>
          <w:rFonts w:cs="Arial"/>
          <w:bCs/>
          <w:strike w:val="0"/>
          <w:sz w:val="21"/>
          <w:szCs w:val="21"/>
        </w:rPr>
        <w:t xml:space="preserve">, and </w:t>
      </w:r>
      <w:r w:rsidRPr="003B5A7E">
        <w:rPr>
          <w:rFonts w:cs="Arial"/>
          <w:iCs/>
          <w:strike w:val="0"/>
          <w:sz w:val="21"/>
          <w:szCs w:val="21"/>
        </w:rPr>
        <w:t>social</w:t>
      </w:r>
      <w:r w:rsidRPr="003B5A7E">
        <w:rPr>
          <w:rFonts w:cs="Arial"/>
          <w:bCs/>
          <w:strike w:val="0"/>
          <w:sz w:val="21"/>
          <w:szCs w:val="21"/>
        </w:rPr>
        <w:t xml:space="preserve"> </w:t>
      </w:r>
      <w:r w:rsidRPr="003B5A7E">
        <w:rPr>
          <w:rFonts w:cs="Arial"/>
          <w:iCs/>
          <w:strike w:val="0"/>
          <w:sz w:val="21"/>
          <w:szCs w:val="21"/>
        </w:rPr>
        <w:t>factors;</w:t>
      </w:r>
      <w:r w:rsidRPr="003B5A7E">
        <w:rPr>
          <w:rFonts w:cs="Arial"/>
          <w:bCs/>
          <w:strike w:val="0"/>
          <w:sz w:val="21"/>
          <w:szCs w:val="21"/>
        </w:rPr>
        <w:t xml:space="preserve"> </w:t>
      </w:r>
      <w:r w:rsidR="00320AF9" w:rsidRPr="003B5A7E">
        <w:rPr>
          <w:rFonts w:cs="Arial"/>
          <w:bCs/>
          <w:strike w:val="0"/>
          <w:sz w:val="21"/>
          <w:szCs w:val="21"/>
        </w:rPr>
        <w:t>or</w:t>
      </w:r>
      <w:r w:rsidRPr="003B5A7E">
        <w:rPr>
          <w:rFonts w:cs="Arial"/>
          <w:bCs/>
          <w:strike w:val="0"/>
          <w:sz w:val="21"/>
          <w:szCs w:val="21"/>
        </w:rPr>
        <w:t xml:space="preserve"> does not</w:t>
      </w:r>
      <w:r w:rsidRPr="003B5A7E">
        <w:rPr>
          <w:rFonts w:cs="Arial"/>
          <w:strike w:val="0"/>
          <w:sz w:val="21"/>
          <w:szCs w:val="21"/>
        </w:rPr>
        <w:t xml:space="preserve"> </w:t>
      </w:r>
      <w:r w:rsidR="00C64AA4" w:rsidRPr="003B5A7E">
        <w:rPr>
          <w:rFonts w:cs="Arial"/>
          <w:strike w:val="0"/>
          <w:sz w:val="21"/>
          <w:szCs w:val="21"/>
        </w:rPr>
        <w:t xml:space="preserve">yet </w:t>
      </w:r>
      <w:r w:rsidRPr="003B5A7E">
        <w:rPr>
          <w:rFonts w:cs="Arial"/>
          <w:strike w:val="0"/>
          <w:sz w:val="21"/>
          <w:szCs w:val="21"/>
        </w:rPr>
        <w:t xml:space="preserve">address how it might increase its </w:t>
      </w:r>
      <w:r w:rsidRPr="003B5A7E">
        <w:rPr>
          <w:rFonts w:cs="Arial"/>
          <w:bCs/>
          <w:iCs/>
          <w:strike w:val="0"/>
          <w:sz w:val="21"/>
          <w:szCs w:val="21"/>
        </w:rPr>
        <w:t>retention rate</w:t>
      </w:r>
      <w:r w:rsidRPr="003B5A7E">
        <w:rPr>
          <w:rFonts w:cs="Arial"/>
          <w:strike w:val="0"/>
          <w:sz w:val="21"/>
          <w:szCs w:val="21"/>
        </w:rPr>
        <w:t>.</w:t>
      </w:r>
    </w:p>
    <w:p w14:paraId="0D7278A1" w14:textId="77777777" w:rsidR="00FD2970" w:rsidRPr="003B5A7E" w:rsidRDefault="00FD2970" w:rsidP="00FD1B5A">
      <w:pPr>
        <w:pStyle w:val="BodyTextIndent2"/>
        <w:tabs>
          <w:tab w:val="clear" w:pos="90"/>
          <w:tab w:val="left" w:pos="1980"/>
        </w:tabs>
        <w:rPr>
          <w:rFonts w:cs="Arial"/>
          <w:strike w:val="0"/>
          <w:sz w:val="21"/>
          <w:szCs w:val="21"/>
        </w:rPr>
      </w:pPr>
    </w:p>
    <w:p w14:paraId="7B8A60B9" w14:textId="77777777" w:rsidR="00FD2970" w:rsidRPr="003B5A7E" w:rsidRDefault="00FD2970" w:rsidP="00FD1B5A">
      <w:pPr>
        <w:autoSpaceDE w:val="0"/>
        <w:autoSpaceDN w:val="0"/>
        <w:adjustRightInd w:val="0"/>
        <w:ind w:left="2160" w:hanging="720"/>
        <w:rPr>
          <w:rFonts w:ascii="Arial" w:hAnsi="Arial" w:cs="Arial"/>
          <w:color w:val="000080"/>
          <w:sz w:val="21"/>
          <w:szCs w:val="21"/>
        </w:rPr>
      </w:pPr>
    </w:p>
    <w:p w14:paraId="06AD87CE" w14:textId="77777777" w:rsidR="003A63EA" w:rsidRPr="003B5A7E" w:rsidRDefault="003A63EA" w:rsidP="00FD1B5A">
      <w:pPr>
        <w:autoSpaceDE w:val="0"/>
        <w:autoSpaceDN w:val="0"/>
        <w:adjustRightInd w:val="0"/>
        <w:ind w:left="2160" w:hanging="720"/>
        <w:rPr>
          <w:rFonts w:ascii="Arial" w:hAnsi="Arial" w:cs="Arial"/>
          <w:color w:val="000080"/>
          <w:sz w:val="21"/>
          <w:szCs w:val="21"/>
        </w:rPr>
      </w:pPr>
    </w:p>
    <w:p w14:paraId="4A3FA135" w14:textId="77777777" w:rsidR="003A63EA" w:rsidRPr="003B5A7E" w:rsidRDefault="003A63EA" w:rsidP="00FD1B5A">
      <w:pPr>
        <w:autoSpaceDE w:val="0"/>
        <w:autoSpaceDN w:val="0"/>
        <w:adjustRightInd w:val="0"/>
        <w:ind w:left="2160" w:hanging="720"/>
        <w:rPr>
          <w:rFonts w:ascii="Arial" w:hAnsi="Arial" w:cs="Arial"/>
          <w:color w:val="000080"/>
          <w:sz w:val="21"/>
          <w:szCs w:val="21"/>
        </w:rPr>
      </w:pPr>
    </w:p>
    <w:p w14:paraId="06185103" w14:textId="77777777" w:rsidR="003A63EA" w:rsidRPr="003B5A7E" w:rsidRDefault="003A63EA" w:rsidP="00FD1B5A">
      <w:pPr>
        <w:autoSpaceDE w:val="0"/>
        <w:autoSpaceDN w:val="0"/>
        <w:adjustRightInd w:val="0"/>
        <w:ind w:left="2160" w:hanging="720"/>
        <w:rPr>
          <w:rFonts w:ascii="Arial" w:hAnsi="Arial" w:cs="Arial"/>
          <w:color w:val="000080"/>
          <w:sz w:val="21"/>
          <w:szCs w:val="21"/>
        </w:rPr>
      </w:pPr>
    </w:p>
    <w:p w14:paraId="6DE8A300" w14:textId="77777777" w:rsidR="003A63EA" w:rsidRPr="003B5A7E" w:rsidRDefault="003A63EA" w:rsidP="00FD1B5A">
      <w:pPr>
        <w:autoSpaceDE w:val="0"/>
        <w:autoSpaceDN w:val="0"/>
        <w:adjustRightInd w:val="0"/>
        <w:ind w:left="2160" w:hanging="720"/>
        <w:rPr>
          <w:rFonts w:ascii="Arial" w:hAnsi="Arial" w:cs="Arial"/>
          <w:color w:val="000080"/>
          <w:sz w:val="21"/>
          <w:szCs w:val="21"/>
        </w:rPr>
      </w:pPr>
    </w:p>
    <w:p w14:paraId="10C218B6" w14:textId="77777777" w:rsidR="003A63EA" w:rsidRPr="003B5A7E" w:rsidRDefault="003A63EA" w:rsidP="00FD1B5A">
      <w:pPr>
        <w:autoSpaceDE w:val="0"/>
        <w:autoSpaceDN w:val="0"/>
        <w:adjustRightInd w:val="0"/>
        <w:ind w:left="2160" w:hanging="720"/>
        <w:rPr>
          <w:rFonts w:ascii="Arial" w:hAnsi="Arial" w:cs="Arial"/>
          <w:color w:val="000080"/>
          <w:sz w:val="21"/>
          <w:szCs w:val="21"/>
        </w:rPr>
      </w:pPr>
    </w:p>
    <w:p w14:paraId="013AAC34" w14:textId="77777777" w:rsidR="003A63EA" w:rsidRPr="003B5A7E" w:rsidRDefault="003A63EA" w:rsidP="00FD1B5A">
      <w:pPr>
        <w:autoSpaceDE w:val="0"/>
        <w:autoSpaceDN w:val="0"/>
        <w:adjustRightInd w:val="0"/>
        <w:ind w:left="2160" w:hanging="720"/>
        <w:rPr>
          <w:rFonts w:ascii="Arial" w:hAnsi="Arial" w:cs="Arial"/>
          <w:color w:val="000080"/>
          <w:sz w:val="21"/>
          <w:szCs w:val="21"/>
        </w:rPr>
      </w:pPr>
    </w:p>
    <w:p w14:paraId="42ECEF34" w14:textId="77777777" w:rsidR="003A63EA" w:rsidRPr="003B5A7E" w:rsidRDefault="003A63EA" w:rsidP="00FD1B5A">
      <w:pPr>
        <w:autoSpaceDE w:val="0"/>
        <w:autoSpaceDN w:val="0"/>
        <w:adjustRightInd w:val="0"/>
        <w:ind w:left="2160" w:hanging="720"/>
        <w:rPr>
          <w:rFonts w:ascii="Arial" w:hAnsi="Arial" w:cs="Arial"/>
          <w:color w:val="000080"/>
          <w:sz w:val="21"/>
          <w:szCs w:val="21"/>
        </w:rPr>
      </w:pPr>
    </w:p>
    <w:p w14:paraId="16A16D18" w14:textId="77777777" w:rsidR="003A63EA" w:rsidRPr="003B5A7E" w:rsidRDefault="003A63EA" w:rsidP="00FD1B5A">
      <w:pPr>
        <w:autoSpaceDE w:val="0"/>
        <w:autoSpaceDN w:val="0"/>
        <w:adjustRightInd w:val="0"/>
        <w:ind w:left="2160" w:hanging="720"/>
        <w:rPr>
          <w:rFonts w:ascii="Arial" w:hAnsi="Arial" w:cs="Arial"/>
          <w:color w:val="000080"/>
          <w:sz w:val="21"/>
          <w:szCs w:val="21"/>
        </w:rPr>
      </w:pPr>
    </w:p>
    <w:p w14:paraId="49E2F06F" w14:textId="77777777" w:rsidR="003A63EA" w:rsidRPr="003B5A7E" w:rsidRDefault="003A63EA" w:rsidP="00FD1B5A">
      <w:pPr>
        <w:autoSpaceDE w:val="0"/>
        <w:autoSpaceDN w:val="0"/>
        <w:adjustRightInd w:val="0"/>
        <w:ind w:left="2160" w:hanging="720"/>
        <w:rPr>
          <w:rFonts w:ascii="Arial" w:hAnsi="Arial" w:cs="Arial"/>
          <w:color w:val="000080"/>
          <w:sz w:val="21"/>
          <w:szCs w:val="21"/>
        </w:rPr>
      </w:pPr>
    </w:p>
    <w:p w14:paraId="222EAD70" w14:textId="77777777" w:rsidR="003A63EA" w:rsidRPr="003B5A7E" w:rsidRDefault="003A63EA" w:rsidP="00FD1B5A">
      <w:pPr>
        <w:autoSpaceDE w:val="0"/>
        <w:autoSpaceDN w:val="0"/>
        <w:adjustRightInd w:val="0"/>
        <w:ind w:left="2160" w:hanging="720"/>
        <w:rPr>
          <w:rFonts w:ascii="Arial" w:hAnsi="Arial" w:cs="Arial"/>
          <w:color w:val="000080"/>
          <w:sz w:val="21"/>
          <w:szCs w:val="21"/>
        </w:rPr>
      </w:pPr>
    </w:p>
    <w:p w14:paraId="73C076BA" w14:textId="77777777" w:rsidR="003A63EA" w:rsidRPr="003B5A7E" w:rsidRDefault="003A63EA" w:rsidP="00FD1B5A">
      <w:pPr>
        <w:autoSpaceDE w:val="0"/>
        <w:autoSpaceDN w:val="0"/>
        <w:adjustRightInd w:val="0"/>
        <w:ind w:left="2160" w:hanging="720"/>
        <w:rPr>
          <w:rFonts w:ascii="Arial" w:hAnsi="Arial" w:cs="Arial"/>
          <w:color w:val="000080"/>
          <w:sz w:val="21"/>
          <w:szCs w:val="21"/>
        </w:rPr>
      </w:pPr>
    </w:p>
    <w:p w14:paraId="3997C3FE" w14:textId="77777777" w:rsidR="003A63EA" w:rsidRPr="003B5A7E" w:rsidRDefault="003A63EA" w:rsidP="00FD1B5A">
      <w:pPr>
        <w:autoSpaceDE w:val="0"/>
        <w:autoSpaceDN w:val="0"/>
        <w:adjustRightInd w:val="0"/>
        <w:ind w:left="2160" w:hanging="720"/>
        <w:rPr>
          <w:rFonts w:ascii="Arial" w:hAnsi="Arial" w:cs="Arial"/>
          <w:color w:val="000080"/>
          <w:sz w:val="21"/>
          <w:szCs w:val="21"/>
        </w:rPr>
      </w:pPr>
    </w:p>
    <w:p w14:paraId="0E46BC05" w14:textId="77777777" w:rsidR="003A63EA" w:rsidRPr="003B5A7E" w:rsidRDefault="003A63EA" w:rsidP="00FD1B5A">
      <w:pPr>
        <w:autoSpaceDE w:val="0"/>
        <w:autoSpaceDN w:val="0"/>
        <w:adjustRightInd w:val="0"/>
        <w:ind w:left="2160" w:hanging="720"/>
        <w:rPr>
          <w:rFonts w:ascii="Arial" w:hAnsi="Arial" w:cs="Arial"/>
          <w:color w:val="000080"/>
          <w:sz w:val="21"/>
          <w:szCs w:val="21"/>
        </w:rPr>
      </w:pPr>
    </w:p>
    <w:p w14:paraId="4AA7D000" w14:textId="77777777" w:rsidR="003A63EA" w:rsidRPr="003B5A7E" w:rsidRDefault="003A63EA" w:rsidP="00FD1B5A">
      <w:pPr>
        <w:autoSpaceDE w:val="0"/>
        <w:autoSpaceDN w:val="0"/>
        <w:adjustRightInd w:val="0"/>
        <w:ind w:left="2160" w:hanging="720"/>
        <w:rPr>
          <w:rFonts w:ascii="Arial" w:hAnsi="Arial" w:cs="Arial"/>
          <w:color w:val="000080"/>
          <w:sz w:val="21"/>
          <w:szCs w:val="21"/>
        </w:rPr>
      </w:pPr>
    </w:p>
    <w:p w14:paraId="22E37515" w14:textId="77777777" w:rsidR="003A63EA" w:rsidRPr="003B5A7E" w:rsidRDefault="003A63EA" w:rsidP="00FD1B5A">
      <w:pPr>
        <w:autoSpaceDE w:val="0"/>
        <w:autoSpaceDN w:val="0"/>
        <w:adjustRightInd w:val="0"/>
        <w:ind w:left="2160" w:hanging="720"/>
        <w:rPr>
          <w:rFonts w:ascii="Arial" w:hAnsi="Arial" w:cs="Arial"/>
          <w:color w:val="000080"/>
          <w:sz w:val="21"/>
          <w:szCs w:val="21"/>
        </w:rPr>
      </w:pPr>
    </w:p>
    <w:p w14:paraId="0B0F5B62" w14:textId="77777777" w:rsidR="003A63EA" w:rsidRPr="003B5A7E" w:rsidRDefault="003A63EA" w:rsidP="00FD1B5A">
      <w:pPr>
        <w:autoSpaceDE w:val="0"/>
        <w:autoSpaceDN w:val="0"/>
        <w:adjustRightInd w:val="0"/>
        <w:ind w:left="2160" w:hanging="720"/>
        <w:rPr>
          <w:rFonts w:ascii="Arial" w:hAnsi="Arial" w:cs="Arial"/>
          <w:color w:val="000080"/>
          <w:sz w:val="21"/>
          <w:szCs w:val="21"/>
        </w:rPr>
      </w:pPr>
    </w:p>
    <w:p w14:paraId="67316D48" w14:textId="77777777" w:rsidR="003A63EA" w:rsidRPr="003B5A7E" w:rsidRDefault="003A63EA" w:rsidP="00FD1B5A">
      <w:pPr>
        <w:autoSpaceDE w:val="0"/>
        <w:autoSpaceDN w:val="0"/>
        <w:adjustRightInd w:val="0"/>
        <w:ind w:left="2160" w:hanging="720"/>
        <w:rPr>
          <w:rFonts w:ascii="Arial" w:hAnsi="Arial" w:cs="Arial"/>
          <w:color w:val="000080"/>
          <w:sz w:val="21"/>
          <w:szCs w:val="21"/>
        </w:rPr>
      </w:pPr>
    </w:p>
    <w:p w14:paraId="6E3A4336" w14:textId="77777777" w:rsidR="003A63EA" w:rsidRPr="003B5A7E" w:rsidRDefault="003A63EA" w:rsidP="00FD1B5A">
      <w:pPr>
        <w:autoSpaceDE w:val="0"/>
        <w:autoSpaceDN w:val="0"/>
        <w:adjustRightInd w:val="0"/>
        <w:ind w:left="2160" w:hanging="720"/>
        <w:rPr>
          <w:rFonts w:ascii="Arial" w:hAnsi="Arial" w:cs="Arial"/>
          <w:color w:val="000080"/>
          <w:sz w:val="21"/>
          <w:szCs w:val="21"/>
        </w:rPr>
      </w:pPr>
    </w:p>
    <w:p w14:paraId="4C316993" w14:textId="77777777" w:rsidR="003A63EA" w:rsidRPr="003B5A7E" w:rsidRDefault="003A63EA" w:rsidP="00FD1B5A">
      <w:pPr>
        <w:autoSpaceDE w:val="0"/>
        <w:autoSpaceDN w:val="0"/>
        <w:adjustRightInd w:val="0"/>
        <w:ind w:left="2160" w:hanging="720"/>
        <w:rPr>
          <w:rFonts w:ascii="Arial" w:hAnsi="Arial" w:cs="Arial"/>
          <w:color w:val="000080"/>
          <w:sz w:val="21"/>
          <w:szCs w:val="21"/>
        </w:rPr>
      </w:pPr>
    </w:p>
    <w:p w14:paraId="1EAC0917" w14:textId="50C3E840" w:rsidR="00A70BED" w:rsidRPr="003B5A7E" w:rsidRDefault="00A70BED" w:rsidP="00FD1B5A">
      <w:pPr>
        <w:rPr>
          <w:rFonts w:ascii="Arial" w:hAnsi="Arial" w:cs="Arial"/>
          <w:b/>
          <w:sz w:val="22"/>
          <w:szCs w:val="22"/>
        </w:rPr>
      </w:pPr>
    </w:p>
    <w:p w14:paraId="38E30DCA" w14:textId="77777777" w:rsidR="00A70BED" w:rsidRPr="003B5A7E" w:rsidRDefault="00A70BED" w:rsidP="00A70BED">
      <w:pPr>
        <w:rPr>
          <w:rFonts w:ascii="Arial" w:hAnsi="Arial" w:cs="Arial"/>
          <w:sz w:val="22"/>
          <w:szCs w:val="22"/>
        </w:rPr>
      </w:pPr>
    </w:p>
    <w:p w14:paraId="5A833F0E" w14:textId="77777777" w:rsidR="00A70BED" w:rsidRPr="003B5A7E" w:rsidRDefault="00A70BED" w:rsidP="00A70BED">
      <w:pPr>
        <w:rPr>
          <w:rFonts w:ascii="Arial" w:hAnsi="Arial" w:cs="Arial"/>
          <w:sz w:val="22"/>
          <w:szCs w:val="22"/>
        </w:rPr>
      </w:pPr>
    </w:p>
    <w:p w14:paraId="219D99CD" w14:textId="77777777" w:rsidR="00A70BED" w:rsidRPr="003B5A7E" w:rsidRDefault="00A70BED" w:rsidP="00A70BED">
      <w:pPr>
        <w:rPr>
          <w:rFonts w:ascii="Arial" w:hAnsi="Arial" w:cs="Arial"/>
          <w:sz w:val="22"/>
          <w:szCs w:val="22"/>
        </w:rPr>
      </w:pPr>
    </w:p>
    <w:p w14:paraId="56E37E64" w14:textId="77777777" w:rsidR="00A70BED" w:rsidRPr="003B5A7E" w:rsidRDefault="00A70BED" w:rsidP="00A70BED">
      <w:pPr>
        <w:rPr>
          <w:rFonts w:ascii="Arial" w:hAnsi="Arial" w:cs="Arial"/>
          <w:sz w:val="22"/>
          <w:szCs w:val="22"/>
        </w:rPr>
      </w:pPr>
    </w:p>
    <w:p w14:paraId="43C338DD" w14:textId="77777777" w:rsidR="00A70BED" w:rsidRPr="003B5A7E" w:rsidRDefault="00A70BED" w:rsidP="00A70BED">
      <w:pPr>
        <w:rPr>
          <w:rFonts w:ascii="Arial" w:hAnsi="Arial" w:cs="Arial"/>
          <w:sz w:val="22"/>
          <w:szCs w:val="22"/>
        </w:rPr>
      </w:pPr>
    </w:p>
    <w:p w14:paraId="69D7B16F" w14:textId="77777777" w:rsidR="00A70BED" w:rsidRPr="003B5A7E" w:rsidRDefault="00A70BED" w:rsidP="00A70BED">
      <w:pPr>
        <w:rPr>
          <w:rFonts w:ascii="Arial" w:hAnsi="Arial" w:cs="Arial"/>
          <w:sz w:val="22"/>
          <w:szCs w:val="22"/>
        </w:rPr>
      </w:pPr>
    </w:p>
    <w:p w14:paraId="3EAAC5BD" w14:textId="77777777" w:rsidR="00A70BED" w:rsidRPr="003B5A7E" w:rsidRDefault="00A70BED" w:rsidP="00A70BED">
      <w:pPr>
        <w:rPr>
          <w:rFonts w:ascii="Arial" w:hAnsi="Arial" w:cs="Arial"/>
          <w:sz w:val="22"/>
          <w:szCs w:val="22"/>
        </w:rPr>
      </w:pPr>
    </w:p>
    <w:p w14:paraId="55AA459F" w14:textId="77777777" w:rsidR="00A70BED" w:rsidRPr="003B5A7E" w:rsidRDefault="00A70BED" w:rsidP="00A70BED">
      <w:pPr>
        <w:rPr>
          <w:rFonts w:ascii="Arial" w:hAnsi="Arial" w:cs="Arial"/>
          <w:sz w:val="22"/>
          <w:szCs w:val="22"/>
        </w:rPr>
      </w:pPr>
    </w:p>
    <w:p w14:paraId="5F58027D" w14:textId="77777777" w:rsidR="00A70BED" w:rsidRPr="003B5A7E" w:rsidRDefault="00A70BED" w:rsidP="00A70BED">
      <w:pPr>
        <w:rPr>
          <w:rFonts w:ascii="Arial" w:hAnsi="Arial" w:cs="Arial"/>
          <w:sz w:val="22"/>
          <w:szCs w:val="22"/>
        </w:rPr>
      </w:pPr>
    </w:p>
    <w:p w14:paraId="06B1B1FA" w14:textId="18E5EF1E" w:rsidR="00A70BED" w:rsidRPr="003B5A7E" w:rsidRDefault="00A70BED" w:rsidP="00A70BED">
      <w:pPr>
        <w:tabs>
          <w:tab w:val="left" w:pos="8320"/>
        </w:tabs>
        <w:rPr>
          <w:rFonts w:ascii="Arial" w:hAnsi="Arial" w:cs="Arial"/>
          <w:sz w:val="22"/>
          <w:szCs w:val="22"/>
        </w:rPr>
      </w:pPr>
      <w:r w:rsidRPr="003B5A7E">
        <w:rPr>
          <w:rFonts w:ascii="Arial" w:hAnsi="Arial" w:cs="Arial"/>
          <w:sz w:val="22"/>
          <w:szCs w:val="22"/>
        </w:rPr>
        <w:tab/>
      </w:r>
    </w:p>
    <w:p w14:paraId="7E03F378" w14:textId="0835F433" w:rsidR="00A82AD3" w:rsidRPr="003B5A7E" w:rsidRDefault="00A70BED" w:rsidP="00A70BED">
      <w:pPr>
        <w:tabs>
          <w:tab w:val="left" w:pos="8320"/>
        </w:tabs>
        <w:rPr>
          <w:rFonts w:ascii="Arial" w:hAnsi="Arial" w:cs="Arial"/>
          <w:sz w:val="22"/>
          <w:szCs w:val="22"/>
        </w:rPr>
        <w:sectPr w:rsidR="00A82AD3" w:rsidRPr="003B5A7E" w:rsidSect="00C96EDF">
          <w:footerReference w:type="default" r:id="rId48"/>
          <w:pgSz w:w="12240" w:h="15840"/>
          <w:pgMar w:top="1008" w:right="864" w:bottom="1008" w:left="864" w:header="720" w:footer="720" w:gutter="0"/>
          <w:cols w:space="720"/>
          <w:docGrid w:linePitch="326"/>
        </w:sectPr>
      </w:pPr>
      <w:r w:rsidRPr="003B5A7E">
        <w:rPr>
          <w:rFonts w:ascii="Arial" w:hAnsi="Arial" w:cs="Arial"/>
          <w:sz w:val="22"/>
          <w:szCs w:val="22"/>
        </w:rPr>
        <w:tab/>
      </w:r>
    </w:p>
    <w:bookmarkStart w:id="165" w:name="RANGE!A1:D11"/>
    <w:p w14:paraId="775F2ECD" w14:textId="77777777" w:rsidR="0093544C" w:rsidRPr="003B5A7E" w:rsidRDefault="00C839DF">
      <w:pPr>
        <w:rPr>
          <w:rFonts w:asciiTheme="minorHAnsi" w:eastAsiaTheme="minorEastAsia" w:hAnsiTheme="minorHAnsi" w:cstheme="minorBidi"/>
          <w:sz w:val="2"/>
          <w:szCs w:val="2"/>
          <w:lang w:eastAsia="ja-JP"/>
        </w:rPr>
      </w:pPr>
      <w:r w:rsidRPr="003B5A7E">
        <w:lastRenderedPageBreak/>
        <w:fldChar w:fldCharType="begin"/>
      </w:r>
      <w:r w:rsidRPr="003B5A7E">
        <w:instrText xml:space="preserve"> LINK </w:instrText>
      </w:r>
      <w:r w:rsidR="000B2393" w:rsidRPr="003B5A7E">
        <w:instrText xml:space="preserve">Excel.Sheet.12 "C:\\Users\\CPeeples\\Documents\\2017 REVISIONS TO BPS\\BPS Tools\\2018-21 Tables of Documentation - HFA Best Practice Standards.xlsx" "CE 3!R1:R1048576" </w:instrText>
      </w:r>
      <w:r w:rsidRPr="003B5A7E">
        <w:instrText xml:space="preserve">\a \f 4 \h  \* MERGEFORMAT </w:instrText>
      </w:r>
      <w:r w:rsidRPr="003B5A7E">
        <w:fldChar w:fldCharType="separate"/>
      </w:r>
    </w:p>
    <w:tbl>
      <w:tblPr>
        <w:tblW w:w="13480" w:type="dxa"/>
        <w:tblLook w:val="04A0" w:firstRow="1" w:lastRow="0" w:firstColumn="1" w:lastColumn="0" w:noHBand="0" w:noVBand="1"/>
      </w:tblPr>
      <w:tblGrid>
        <w:gridCol w:w="1580"/>
        <w:gridCol w:w="2900"/>
        <w:gridCol w:w="6560"/>
        <w:gridCol w:w="2440"/>
      </w:tblGrid>
      <w:tr w:rsidR="0093544C" w:rsidRPr="003B5A7E" w14:paraId="682173D9" w14:textId="77777777" w:rsidTr="0093544C">
        <w:trPr>
          <w:divId w:val="353387691"/>
          <w:trHeight w:val="290"/>
        </w:trPr>
        <w:tc>
          <w:tcPr>
            <w:tcW w:w="1348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3AB928A" w14:textId="77777777" w:rsidR="0093544C" w:rsidRPr="003B5A7E" w:rsidRDefault="0093544C" w:rsidP="0093544C">
            <w:pPr>
              <w:jc w:val="center"/>
              <w:rPr>
                <w:rFonts w:ascii="Calibri" w:hAnsi="Calibri" w:cs="Calibri"/>
                <w:b/>
                <w:bCs/>
                <w:color w:val="000000"/>
                <w:sz w:val="20"/>
                <w:szCs w:val="20"/>
              </w:rPr>
            </w:pPr>
            <w:r w:rsidRPr="003B5A7E">
              <w:rPr>
                <w:rFonts w:ascii="Calibri" w:hAnsi="Calibri" w:cs="Calibri"/>
                <w:b/>
                <w:bCs/>
                <w:color w:val="000000"/>
                <w:sz w:val="20"/>
                <w:szCs w:val="20"/>
              </w:rPr>
              <w:t>Tables of Documentation</w:t>
            </w:r>
          </w:p>
        </w:tc>
      </w:tr>
      <w:tr w:rsidR="0093544C" w:rsidRPr="003B5A7E" w14:paraId="7C29B654" w14:textId="77777777" w:rsidTr="0093544C">
        <w:trPr>
          <w:divId w:val="353387691"/>
          <w:trHeight w:val="525"/>
        </w:trPr>
        <w:tc>
          <w:tcPr>
            <w:tcW w:w="1348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6666431E" w14:textId="77777777" w:rsidR="0093544C" w:rsidRPr="003B5A7E" w:rsidRDefault="0093544C" w:rsidP="0093544C">
            <w:pPr>
              <w:jc w:val="center"/>
              <w:rPr>
                <w:rFonts w:ascii="Calibri" w:hAnsi="Calibri" w:cs="Calibri"/>
                <w:b/>
                <w:bCs/>
              </w:rPr>
            </w:pPr>
            <w:r w:rsidRPr="003B5A7E">
              <w:rPr>
                <w:rFonts w:ascii="Calibri" w:hAnsi="Calibri" w:cs="Calibri"/>
                <w:b/>
                <w:bCs/>
              </w:rPr>
              <w:t>3. Offer services voluntarily and use positive, persistent outreach efforts to build family trust</w:t>
            </w:r>
          </w:p>
        </w:tc>
      </w:tr>
      <w:tr w:rsidR="0093544C" w:rsidRPr="003B5A7E" w14:paraId="508577CC" w14:textId="77777777" w:rsidTr="0093544C">
        <w:trPr>
          <w:divId w:val="353387691"/>
          <w:trHeight w:val="280"/>
        </w:trPr>
        <w:tc>
          <w:tcPr>
            <w:tcW w:w="1348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6744ABF3" w14:textId="77777777" w:rsidR="0093544C" w:rsidRPr="003B5A7E" w:rsidRDefault="0093544C" w:rsidP="0093544C">
            <w:pPr>
              <w:jc w:val="center"/>
            </w:pPr>
            <w:r w:rsidRPr="003B5A7E">
              <w:t> </w:t>
            </w:r>
          </w:p>
        </w:tc>
      </w:tr>
      <w:tr w:rsidR="0093544C" w:rsidRPr="003B5A7E" w14:paraId="6846E1F4" w14:textId="77777777" w:rsidTr="0093544C">
        <w:trPr>
          <w:divId w:val="353387691"/>
          <w:trHeight w:val="580"/>
        </w:trPr>
        <w:tc>
          <w:tcPr>
            <w:tcW w:w="1580" w:type="dxa"/>
            <w:tcBorders>
              <w:top w:val="nil"/>
              <w:left w:val="single" w:sz="8" w:space="0" w:color="auto"/>
              <w:bottom w:val="single" w:sz="4" w:space="0" w:color="auto"/>
              <w:right w:val="single" w:sz="4" w:space="0" w:color="auto"/>
            </w:tcBorders>
            <w:shd w:val="clear" w:color="000000" w:fill="D9D9D9"/>
            <w:noWrap/>
            <w:vAlign w:val="center"/>
            <w:hideMark/>
          </w:tcPr>
          <w:p w14:paraId="2B51A3E1" w14:textId="77777777" w:rsidR="0093544C" w:rsidRPr="003B5A7E" w:rsidRDefault="0093544C" w:rsidP="0093544C">
            <w:pPr>
              <w:jc w:val="center"/>
              <w:rPr>
                <w:rFonts w:ascii="Calibri" w:hAnsi="Calibri" w:cs="Calibri"/>
                <w:b/>
                <w:bCs/>
                <w:color w:val="000000"/>
                <w:sz w:val="23"/>
                <w:szCs w:val="23"/>
              </w:rPr>
            </w:pPr>
            <w:r w:rsidRPr="003B5A7E">
              <w:rPr>
                <w:rFonts w:ascii="Calibri" w:hAnsi="Calibri" w:cs="Calibri"/>
                <w:b/>
                <w:bCs/>
                <w:color w:val="000000"/>
                <w:sz w:val="23"/>
                <w:szCs w:val="23"/>
              </w:rPr>
              <w:t>Standard</w:t>
            </w:r>
          </w:p>
        </w:tc>
        <w:tc>
          <w:tcPr>
            <w:tcW w:w="2900" w:type="dxa"/>
            <w:tcBorders>
              <w:top w:val="nil"/>
              <w:left w:val="nil"/>
              <w:bottom w:val="single" w:sz="4" w:space="0" w:color="auto"/>
              <w:right w:val="single" w:sz="4" w:space="0" w:color="auto"/>
            </w:tcBorders>
            <w:shd w:val="clear" w:color="000000" w:fill="D9D9D9"/>
            <w:hideMark/>
          </w:tcPr>
          <w:p w14:paraId="7608AF40" w14:textId="77777777" w:rsidR="0093544C" w:rsidRPr="003B5A7E" w:rsidRDefault="0093544C" w:rsidP="0093544C">
            <w:pPr>
              <w:jc w:val="center"/>
              <w:rPr>
                <w:rFonts w:ascii="Calibri" w:hAnsi="Calibri" w:cs="Calibri"/>
                <w:b/>
                <w:bCs/>
                <w:sz w:val="23"/>
                <w:szCs w:val="23"/>
              </w:rPr>
            </w:pPr>
            <w:r w:rsidRPr="003B5A7E">
              <w:rPr>
                <w:rFonts w:ascii="Calibri" w:hAnsi="Calibri" w:cs="Calibri"/>
                <w:b/>
                <w:bCs/>
                <w:sz w:val="23"/>
                <w:szCs w:val="23"/>
              </w:rPr>
              <w:t xml:space="preserve"> Required Policy and Procedures</w:t>
            </w:r>
          </w:p>
        </w:tc>
        <w:tc>
          <w:tcPr>
            <w:tcW w:w="6560" w:type="dxa"/>
            <w:tcBorders>
              <w:top w:val="nil"/>
              <w:left w:val="nil"/>
              <w:bottom w:val="single" w:sz="4" w:space="0" w:color="auto"/>
              <w:right w:val="single" w:sz="4" w:space="0" w:color="auto"/>
            </w:tcBorders>
            <w:shd w:val="clear" w:color="000000" w:fill="D9D9D9"/>
            <w:noWrap/>
            <w:vAlign w:val="center"/>
            <w:hideMark/>
          </w:tcPr>
          <w:p w14:paraId="46381326"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Pre-Site Documentation to include in Self Study</w:t>
            </w:r>
          </w:p>
        </w:tc>
        <w:tc>
          <w:tcPr>
            <w:tcW w:w="2440" w:type="dxa"/>
            <w:tcBorders>
              <w:top w:val="nil"/>
              <w:left w:val="nil"/>
              <w:bottom w:val="single" w:sz="4" w:space="0" w:color="auto"/>
              <w:right w:val="single" w:sz="8" w:space="0" w:color="auto"/>
            </w:tcBorders>
            <w:shd w:val="clear" w:color="000000" w:fill="D9D9D9"/>
            <w:noWrap/>
            <w:vAlign w:val="center"/>
            <w:hideMark/>
          </w:tcPr>
          <w:p w14:paraId="70437E08" w14:textId="77777777" w:rsidR="0093544C" w:rsidRPr="003B5A7E" w:rsidRDefault="0093544C" w:rsidP="0093544C">
            <w:pPr>
              <w:jc w:val="center"/>
              <w:rPr>
                <w:rFonts w:ascii="Calibri" w:hAnsi="Calibri" w:cs="Calibri"/>
                <w:b/>
                <w:bCs/>
                <w:sz w:val="23"/>
                <w:szCs w:val="23"/>
              </w:rPr>
            </w:pPr>
            <w:r w:rsidRPr="003B5A7E">
              <w:rPr>
                <w:rFonts w:ascii="Calibri" w:hAnsi="Calibri" w:cs="Calibri"/>
                <w:b/>
                <w:bCs/>
                <w:sz w:val="23"/>
                <w:szCs w:val="23"/>
              </w:rPr>
              <w:t>Site Visit Activities</w:t>
            </w:r>
          </w:p>
        </w:tc>
      </w:tr>
      <w:tr w:rsidR="0093544C" w:rsidRPr="003B5A7E" w14:paraId="204E88E0" w14:textId="77777777" w:rsidTr="0093544C">
        <w:trPr>
          <w:divId w:val="353387691"/>
          <w:trHeight w:val="825"/>
        </w:trPr>
        <w:tc>
          <w:tcPr>
            <w:tcW w:w="1580" w:type="dxa"/>
            <w:tcBorders>
              <w:top w:val="nil"/>
              <w:left w:val="single" w:sz="8" w:space="0" w:color="auto"/>
              <w:bottom w:val="single" w:sz="4" w:space="0" w:color="auto"/>
              <w:right w:val="single" w:sz="4" w:space="0" w:color="auto"/>
            </w:tcBorders>
            <w:shd w:val="clear" w:color="auto" w:fill="auto"/>
            <w:hideMark/>
          </w:tcPr>
          <w:p w14:paraId="025740F6"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3-1.A</w:t>
            </w:r>
            <w:r w:rsidRPr="003B5A7E">
              <w:rPr>
                <w:rFonts w:ascii="Calibri" w:hAnsi="Calibri" w:cs="Calibri"/>
                <w:sz w:val="20"/>
                <w:szCs w:val="20"/>
              </w:rPr>
              <w:br/>
              <w:t>Policy - Voluntary Services</w:t>
            </w:r>
          </w:p>
        </w:tc>
        <w:tc>
          <w:tcPr>
            <w:tcW w:w="2900" w:type="dxa"/>
            <w:tcBorders>
              <w:top w:val="nil"/>
              <w:left w:val="nil"/>
              <w:bottom w:val="single" w:sz="4" w:space="0" w:color="auto"/>
              <w:right w:val="single" w:sz="4" w:space="0" w:color="auto"/>
            </w:tcBorders>
            <w:shd w:val="clear" w:color="auto" w:fill="auto"/>
            <w:hideMark/>
          </w:tcPr>
          <w:p w14:paraId="6863BF62"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The voluntary nature of services and how families are made aware services are voluntary</w:t>
            </w:r>
          </w:p>
        </w:tc>
        <w:tc>
          <w:tcPr>
            <w:tcW w:w="6560" w:type="dxa"/>
            <w:tcBorders>
              <w:top w:val="nil"/>
              <w:left w:val="nil"/>
              <w:bottom w:val="single" w:sz="4" w:space="0" w:color="auto"/>
              <w:right w:val="single" w:sz="4" w:space="0" w:color="auto"/>
            </w:tcBorders>
            <w:shd w:val="clear" w:color="auto" w:fill="auto"/>
            <w:noWrap/>
            <w:hideMark/>
          </w:tcPr>
          <w:p w14:paraId="55B1FE46"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Submit Policy</w:t>
            </w:r>
          </w:p>
        </w:tc>
        <w:tc>
          <w:tcPr>
            <w:tcW w:w="2440" w:type="dxa"/>
            <w:vMerge w:val="restart"/>
            <w:tcBorders>
              <w:top w:val="nil"/>
              <w:left w:val="single" w:sz="4" w:space="0" w:color="auto"/>
              <w:bottom w:val="single" w:sz="4" w:space="0" w:color="auto"/>
              <w:right w:val="single" w:sz="8" w:space="0" w:color="auto"/>
            </w:tcBorders>
            <w:shd w:val="clear" w:color="auto" w:fill="auto"/>
            <w:hideMark/>
          </w:tcPr>
          <w:p w14:paraId="2874B4F3"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Interview:</w:t>
            </w:r>
            <w:r w:rsidRPr="003B5A7E">
              <w:rPr>
                <w:rFonts w:ascii="Calibri" w:hAnsi="Calibri" w:cs="Calibri"/>
                <w:sz w:val="20"/>
                <w:szCs w:val="20"/>
              </w:rPr>
              <w:br/>
              <w:t>* Program Manager</w:t>
            </w:r>
            <w:r w:rsidRPr="003B5A7E">
              <w:rPr>
                <w:rFonts w:ascii="Calibri" w:hAnsi="Calibri" w:cs="Calibri"/>
                <w:sz w:val="20"/>
                <w:szCs w:val="20"/>
              </w:rPr>
              <w:br/>
              <w:t>* Supervisors</w:t>
            </w:r>
            <w:r w:rsidRPr="003B5A7E">
              <w:rPr>
                <w:rFonts w:ascii="Calibri" w:hAnsi="Calibri" w:cs="Calibri"/>
                <w:sz w:val="20"/>
                <w:szCs w:val="20"/>
              </w:rPr>
              <w:br/>
              <w:t>* FRS</w:t>
            </w:r>
            <w:r w:rsidRPr="003B5A7E">
              <w:rPr>
                <w:rFonts w:ascii="Calibri" w:hAnsi="Calibri" w:cs="Calibri"/>
                <w:sz w:val="20"/>
                <w:szCs w:val="20"/>
              </w:rPr>
              <w:br/>
              <w:t>* FSS</w:t>
            </w:r>
            <w:r w:rsidRPr="003B5A7E">
              <w:rPr>
                <w:rFonts w:ascii="Calibri" w:hAnsi="Calibri" w:cs="Calibri"/>
                <w:sz w:val="20"/>
                <w:szCs w:val="20"/>
              </w:rPr>
              <w:br/>
              <w:t>* Families</w:t>
            </w:r>
            <w:r w:rsidRPr="003B5A7E">
              <w:rPr>
                <w:rFonts w:ascii="Calibri" w:hAnsi="Calibri" w:cs="Calibri"/>
                <w:sz w:val="20"/>
                <w:szCs w:val="20"/>
              </w:rPr>
              <w:br/>
            </w:r>
            <w:r w:rsidRPr="003B5A7E">
              <w:rPr>
                <w:rFonts w:ascii="Calibri" w:hAnsi="Calibri" w:cs="Calibri"/>
                <w:b/>
                <w:bCs/>
                <w:sz w:val="20"/>
                <w:szCs w:val="20"/>
              </w:rPr>
              <w:t xml:space="preserve">Review: </w:t>
            </w:r>
            <w:r w:rsidRPr="003B5A7E">
              <w:rPr>
                <w:rFonts w:ascii="Calibri" w:hAnsi="Calibri" w:cs="Calibri"/>
                <w:b/>
                <w:bCs/>
                <w:sz w:val="20"/>
                <w:szCs w:val="20"/>
              </w:rPr>
              <w:br/>
            </w:r>
            <w:r w:rsidRPr="003B5A7E">
              <w:rPr>
                <w:rFonts w:ascii="Calibri" w:hAnsi="Calibri" w:cs="Calibri"/>
                <w:sz w:val="20"/>
                <w:szCs w:val="20"/>
              </w:rPr>
              <w:t xml:space="preserve">* Materials/Forms Indicating </w:t>
            </w:r>
            <w:r w:rsidRPr="003B5A7E">
              <w:rPr>
                <w:rFonts w:ascii="Calibri" w:hAnsi="Calibri" w:cs="Calibri"/>
                <w:sz w:val="20"/>
                <w:szCs w:val="20"/>
              </w:rPr>
              <w:br/>
              <w:t xml:space="preserve">    services are voluntary</w:t>
            </w:r>
            <w:r w:rsidRPr="003B5A7E">
              <w:rPr>
                <w:rFonts w:ascii="Calibri" w:hAnsi="Calibri" w:cs="Calibri"/>
                <w:sz w:val="20"/>
                <w:szCs w:val="20"/>
              </w:rPr>
              <w:br/>
              <w:t xml:space="preserve">* Family Files </w:t>
            </w:r>
            <w:r w:rsidRPr="003B5A7E">
              <w:rPr>
                <w:rFonts w:ascii="Calibri" w:hAnsi="Calibri" w:cs="Calibri"/>
                <w:sz w:val="20"/>
                <w:szCs w:val="20"/>
              </w:rPr>
              <w:br/>
              <w:t>* Staff Surveys</w:t>
            </w:r>
          </w:p>
        </w:tc>
      </w:tr>
      <w:tr w:rsidR="0093544C" w:rsidRPr="003B5A7E" w14:paraId="7D74A4CA" w14:textId="77777777" w:rsidTr="0093544C">
        <w:trPr>
          <w:divId w:val="353387691"/>
          <w:trHeight w:val="2110"/>
        </w:trPr>
        <w:tc>
          <w:tcPr>
            <w:tcW w:w="1580" w:type="dxa"/>
            <w:tcBorders>
              <w:top w:val="nil"/>
              <w:left w:val="single" w:sz="8" w:space="0" w:color="auto"/>
              <w:bottom w:val="single" w:sz="4" w:space="0" w:color="auto"/>
              <w:right w:val="single" w:sz="4" w:space="0" w:color="auto"/>
            </w:tcBorders>
            <w:shd w:val="clear" w:color="auto" w:fill="auto"/>
            <w:hideMark/>
          </w:tcPr>
          <w:p w14:paraId="7FE5AE7F"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3-1.B</w:t>
            </w:r>
            <w:r w:rsidRPr="003B5A7E">
              <w:rPr>
                <w:rFonts w:ascii="Calibri" w:hAnsi="Calibri" w:cs="Calibri"/>
                <w:sz w:val="20"/>
                <w:szCs w:val="20"/>
              </w:rPr>
              <w:br/>
              <w:t xml:space="preserve">Services are Voluntary </w:t>
            </w:r>
          </w:p>
        </w:tc>
        <w:tc>
          <w:tcPr>
            <w:tcW w:w="2900" w:type="dxa"/>
            <w:tcBorders>
              <w:top w:val="nil"/>
              <w:left w:val="nil"/>
              <w:bottom w:val="single" w:sz="4" w:space="0" w:color="auto"/>
              <w:right w:val="single" w:sz="4" w:space="0" w:color="auto"/>
            </w:tcBorders>
            <w:shd w:val="clear" w:color="auto" w:fill="auto"/>
            <w:noWrap/>
            <w:hideMark/>
          </w:tcPr>
          <w:p w14:paraId="29643606"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560" w:type="dxa"/>
            <w:tcBorders>
              <w:top w:val="nil"/>
              <w:left w:val="nil"/>
              <w:bottom w:val="single" w:sz="4" w:space="0" w:color="auto"/>
              <w:right w:val="single" w:sz="4" w:space="0" w:color="auto"/>
            </w:tcBorders>
            <w:shd w:val="clear" w:color="auto" w:fill="auto"/>
            <w:hideMark/>
          </w:tcPr>
          <w:p w14:paraId="04794FA3" w14:textId="77777777" w:rsidR="0093544C" w:rsidRPr="003B5A7E" w:rsidRDefault="0093544C" w:rsidP="0093544C">
            <w:pPr>
              <w:jc w:val="both"/>
              <w:rPr>
                <w:rFonts w:ascii="Calibri" w:hAnsi="Calibri" w:cs="Calibri"/>
                <w:sz w:val="20"/>
                <w:szCs w:val="20"/>
              </w:rPr>
            </w:pPr>
            <w:r w:rsidRPr="003B5A7E">
              <w:rPr>
                <w:rFonts w:ascii="Calibri" w:hAnsi="Calibri" w:cs="Calibri"/>
                <w:sz w:val="20"/>
                <w:szCs w:val="20"/>
              </w:rPr>
              <w:t>No documentation required pre-site</w:t>
            </w:r>
          </w:p>
        </w:tc>
        <w:tc>
          <w:tcPr>
            <w:tcW w:w="2440" w:type="dxa"/>
            <w:vMerge/>
            <w:tcBorders>
              <w:top w:val="nil"/>
              <w:left w:val="single" w:sz="4" w:space="0" w:color="auto"/>
              <w:bottom w:val="single" w:sz="4" w:space="0" w:color="auto"/>
              <w:right w:val="single" w:sz="8" w:space="0" w:color="auto"/>
            </w:tcBorders>
            <w:vAlign w:val="center"/>
            <w:hideMark/>
          </w:tcPr>
          <w:p w14:paraId="3CF0D052" w14:textId="77777777" w:rsidR="0093544C" w:rsidRPr="003B5A7E" w:rsidRDefault="0093544C" w:rsidP="0093544C">
            <w:pPr>
              <w:rPr>
                <w:rFonts w:ascii="Calibri" w:hAnsi="Calibri" w:cs="Calibri"/>
                <w:sz w:val="20"/>
                <w:szCs w:val="20"/>
              </w:rPr>
            </w:pPr>
          </w:p>
        </w:tc>
      </w:tr>
      <w:tr w:rsidR="0093544C" w:rsidRPr="003B5A7E" w14:paraId="1DED277A" w14:textId="77777777" w:rsidTr="0093544C">
        <w:trPr>
          <w:divId w:val="353387691"/>
          <w:trHeight w:val="870"/>
        </w:trPr>
        <w:tc>
          <w:tcPr>
            <w:tcW w:w="1580" w:type="dxa"/>
            <w:tcBorders>
              <w:top w:val="nil"/>
              <w:left w:val="single" w:sz="8" w:space="0" w:color="auto"/>
              <w:bottom w:val="single" w:sz="4" w:space="0" w:color="auto"/>
              <w:right w:val="single" w:sz="4" w:space="0" w:color="auto"/>
            </w:tcBorders>
            <w:shd w:val="clear" w:color="auto" w:fill="auto"/>
            <w:hideMark/>
          </w:tcPr>
          <w:p w14:paraId="7EE2D2C3"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3-2.A</w:t>
            </w:r>
            <w:r w:rsidRPr="003B5A7E">
              <w:rPr>
                <w:rFonts w:ascii="Calibri" w:hAnsi="Calibri" w:cs="Calibri"/>
                <w:sz w:val="20"/>
                <w:szCs w:val="20"/>
              </w:rPr>
              <w:br/>
              <w:t xml:space="preserve">Policy - Trust Building </w:t>
            </w:r>
          </w:p>
        </w:tc>
        <w:tc>
          <w:tcPr>
            <w:tcW w:w="2900" w:type="dxa"/>
            <w:tcBorders>
              <w:top w:val="nil"/>
              <w:left w:val="nil"/>
              <w:bottom w:val="single" w:sz="4" w:space="0" w:color="auto"/>
              <w:right w:val="single" w:sz="4" w:space="0" w:color="auto"/>
            </w:tcBorders>
            <w:shd w:val="clear" w:color="auto" w:fill="auto"/>
            <w:hideMark/>
          </w:tcPr>
          <w:p w14:paraId="5EBC8CEE"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The methods use to establish and build trusting relationships with families</w:t>
            </w:r>
          </w:p>
        </w:tc>
        <w:tc>
          <w:tcPr>
            <w:tcW w:w="6560" w:type="dxa"/>
            <w:tcBorders>
              <w:top w:val="nil"/>
              <w:left w:val="nil"/>
              <w:bottom w:val="single" w:sz="4" w:space="0" w:color="auto"/>
              <w:right w:val="single" w:sz="4" w:space="0" w:color="auto"/>
            </w:tcBorders>
            <w:shd w:val="clear" w:color="auto" w:fill="auto"/>
            <w:noWrap/>
            <w:hideMark/>
          </w:tcPr>
          <w:p w14:paraId="02777DAD"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Submit Policy</w:t>
            </w:r>
          </w:p>
        </w:tc>
        <w:tc>
          <w:tcPr>
            <w:tcW w:w="2440" w:type="dxa"/>
            <w:vMerge w:val="restart"/>
            <w:tcBorders>
              <w:top w:val="nil"/>
              <w:left w:val="single" w:sz="4" w:space="0" w:color="auto"/>
              <w:bottom w:val="single" w:sz="4" w:space="0" w:color="auto"/>
              <w:right w:val="single" w:sz="8" w:space="0" w:color="auto"/>
            </w:tcBorders>
            <w:shd w:val="clear" w:color="auto" w:fill="auto"/>
            <w:hideMark/>
          </w:tcPr>
          <w:p w14:paraId="3D1D08F3"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Interview:</w:t>
            </w:r>
            <w:r w:rsidRPr="003B5A7E">
              <w:rPr>
                <w:rFonts w:ascii="Calibri" w:hAnsi="Calibri" w:cs="Calibri"/>
                <w:sz w:val="20"/>
                <w:szCs w:val="20"/>
              </w:rPr>
              <w:br/>
              <w:t>* FSS Supervisors</w:t>
            </w:r>
            <w:r w:rsidRPr="003B5A7E">
              <w:rPr>
                <w:rFonts w:ascii="Calibri" w:hAnsi="Calibri" w:cs="Calibri"/>
                <w:sz w:val="20"/>
                <w:szCs w:val="20"/>
              </w:rPr>
              <w:br/>
              <w:t>* FSS</w:t>
            </w:r>
            <w:r w:rsidRPr="003B5A7E">
              <w:rPr>
                <w:rFonts w:ascii="Calibri" w:hAnsi="Calibri" w:cs="Calibri"/>
                <w:sz w:val="20"/>
                <w:szCs w:val="20"/>
              </w:rPr>
              <w:br/>
              <w:t>* Families</w:t>
            </w:r>
            <w:r w:rsidRPr="003B5A7E">
              <w:rPr>
                <w:rFonts w:ascii="Calibri" w:hAnsi="Calibri" w:cs="Calibri"/>
                <w:sz w:val="20"/>
                <w:szCs w:val="20"/>
              </w:rPr>
              <w:br/>
            </w:r>
            <w:r w:rsidRPr="003B5A7E">
              <w:rPr>
                <w:rFonts w:ascii="Calibri" w:hAnsi="Calibri" w:cs="Calibri"/>
                <w:b/>
                <w:bCs/>
                <w:sz w:val="20"/>
                <w:szCs w:val="20"/>
              </w:rPr>
              <w:t>Review:</w:t>
            </w:r>
            <w:r w:rsidRPr="003B5A7E">
              <w:rPr>
                <w:rFonts w:ascii="Calibri" w:hAnsi="Calibri" w:cs="Calibri"/>
                <w:sz w:val="20"/>
                <w:szCs w:val="20"/>
              </w:rPr>
              <w:t xml:space="preserve"> </w:t>
            </w:r>
            <w:r w:rsidRPr="003B5A7E">
              <w:rPr>
                <w:rFonts w:ascii="Calibri" w:hAnsi="Calibri" w:cs="Calibri"/>
                <w:sz w:val="20"/>
                <w:szCs w:val="20"/>
              </w:rPr>
              <w:br/>
              <w:t>* Family Files</w:t>
            </w:r>
            <w:r w:rsidRPr="003B5A7E">
              <w:rPr>
                <w:rFonts w:ascii="Calibri" w:hAnsi="Calibri" w:cs="Calibri"/>
                <w:sz w:val="20"/>
                <w:szCs w:val="20"/>
              </w:rPr>
              <w:br/>
              <w:t>* Staff Surveys</w:t>
            </w:r>
          </w:p>
        </w:tc>
      </w:tr>
      <w:tr w:rsidR="0093544C" w:rsidRPr="003B5A7E" w14:paraId="42D5E6DC" w14:textId="77777777" w:rsidTr="0093544C">
        <w:trPr>
          <w:divId w:val="353387691"/>
          <w:trHeight w:val="980"/>
        </w:trPr>
        <w:tc>
          <w:tcPr>
            <w:tcW w:w="1580" w:type="dxa"/>
            <w:tcBorders>
              <w:top w:val="nil"/>
              <w:left w:val="single" w:sz="8" w:space="0" w:color="auto"/>
              <w:bottom w:val="single" w:sz="4" w:space="0" w:color="auto"/>
              <w:right w:val="single" w:sz="4" w:space="0" w:color="auto"/>
            </w:tcBorders>
            <w:shd w:val="clear" w:color="auto" w:fill="auto"/>
            <w:hideMark/>
          </w:tcPr>
          <w:p w14:paraId="2E102B98"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3-2.B</w:t>
            </w:r>
            <w:r w:rsidRPr="003B5A7E">
              <w:rPr>
                <w:rFonts w:ascii="Calibri" w:hAnsi="Calibri" w:cs="Calibri"/>
                <w:sz w:val="20"/>
                <w:szCs w:val="20"/>
              </w:rPr>
              <w:br/>
              <w:t xml:space="preserve">Trust Building </w:t>
            </w:r>
          </w:p>
        </w:tc>
        <w:tc>
          <w:tcPr>
            <w:tcW w:w="2900" w:type="dxa"/>
            <w:tcBorders>
              <w:top w:val="nil"/>
              <w:left w:val="nil"/>
              <w:bottom w:val="single" w:sz="4" w:space="0" w:color="auto"/>
              <w:right w:val="single" w:sz="4" w:space="0" w:color="auto"/>
            </w:tcBorders>
            <w:shd w:val="clear" w:color="auto" w:fill="auto"/>
            <w:noWrap/>
            <w:hideMark/>
          </w:tcPr>
          <w:p w14:paraId="3D652981"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560" w:type="dxa"/>
            <w:tcBorders>
              <w:top w:val="nil"/>
              <w:left w:val="nil"/>
              <w:bottom w:val="single" w:sz="4" w:space="0" w:color="auto"/>
              <w:right w:val="single" w:sz="4" w:space="0" w:color="auto"/>
            </w:tcBorders>
            <w:shd w:val="clear" w:color="auto" w:fill="auto"/>
            <w:hideMark/>
          </w:tcPr>
          <w:p w14:paraId="6CF6180C" w14:textId="77777777" w:rsidR="0093544C" w:rsidRPr="003B5A7E" w:rsidRDefault="0093544C" w:rsidP="0093544C">
            <w:pPr>
              <w:jc w:val="both"/>
              <w:rPr>
                <w:rFonts w:ascii="Calibri" w:hAnsi="Calibri" w:cs="Calibri"/>
                <w:sz w:val="20"/>
                <w:szCs w:val="20"/>
              </w:rPr>
            </w:pPr>
            <w:r w:rsidRPr="003B5A7E">
              <w:rPr>
                <w:rFonts w:ascii="Calibri" w:hAnsi="Calibri" w:cs="Calibri"/>
                <w:sz w:val="20"/>
                <w:szCs w:val="20"/>
              </w:rPr>
              <w:t>No documentation required pre-site</w:t>
            </w:r>
          </w:p>
        </w:tc>
        <w:tc>
          <w:tcPr>
            <w:tcW w:w="2440" w:type="dxa"/>
            <w:vMerge/>
            <w:tcBorders>
              <w:top w:val="nil"/>
              <w:left w:val="single" w:sz="4" w:space="0" w:color="auto"/>
              <w:bottom w:val="single" w:sz="4" w:space="0" w:color="auto"/>
              <w:right w:val="single" w:sz="8" w:space="0" w:color="auto"/>
            </w:tcBorders>
            <w:vAlign w:val="center"/>
            <w:hideMark/>
          </w:tcPr>
          <w:p w14:paraId="38056A90" w14:textId="77777777" w:rsidR="0093544C" w:rsidRPr="003B5A7E" w:rsidRDefault="0093544C" w:rsidP="0093544C">
            <w:pPr>
              <w:rPr>
                <w:rFonts w:ascii="Calibri" w:hAnsi="Calibri" w:cs="Calibri"/>
                <w:sz w:val="20"/>
                <w:szCs w:val="20"/>
              </w:rPr>
            </w:pPr>
          </w:p>
        </w:tc>
      </w:tr>
      <w:tr w:rsidR="0093544C" w:rsidRPr="003B5A7E" w14:paraId="69C184C9" w14:textId="77777777" w:rsidTr="0093544C">
        <w:trPr>
          <w:divId w:val="353387691"/>
          <w:trHeight w:val="825"/>
        </w:trPr>
        <w:tc>
          <w:tcPr>
            <w:tcW w:w="1580" w:type="dxa"/>
            <w:tcBorders>
              <w:top w:val="nil"/>
              <w:left w:val="single" w:sz="8" w:space="0" w:color="auto"/>
              <w:bottom w:val="single" w:sz="4" w:space="0" w:color="auto"/>
              <w:right w:val="single" w:sz="4" w:space="0" w:color="auto"/>
            </w:tcBorders>
            <w:shd w:val="clear" w:color="auto" w:fill="auto"/>
            <w:hideMark/>
          </w:tcPr>
          <w:p w14:paraId="230669E1"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3-3.A</w:t>
            </w:r>
            <w:r w:rsidRPr="003B5A7E">
              <w:rPr>
                <w:rFonts w:ascii="Calibri" w:hAnsi="Calibri" w:cs="Calibri"/>
                <w:sz w:val="20"/>
                <w:szCs w:val="20"/>
              </w:rPr>
              <w:br/>
              <w:t xml:space="preserve">Policy - Creative Outreach </w:t>
            </w:r>
          </w:p>
        </w:tc>
        <w:tc>
          <w:tcPr>
            <w:tcW w:w="2900" w:type="dxa"/>
            <w:tcBorders>
              <w:top w:val="nil"/>
              <w:left w:val="nil"/>
              <w:bottom w:val="single" w:sz="4" w:space="0" w:color="auto"/>
              <w:right w:val="single" w:sz="4" w:space="0" w:color="auto"/>
            </w:tcBorders>
            <w:shd w:val="clear" w:color="auto" w:fill="auto"/>
            <w:hideMark/>
          </w:tcPr>
          <w:p w14:paraId="48189C0D"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The process for creative outreach services specifying the criteria indicated in the standard</w:t>
            </w:r>
          </w:p>
        </w:tc>
        <w:tc>
          <w:tcPr>
            <w:tcW w:w="6560" w:type="dxa"/>
            <w:tcBorders>
              <w:top w:val="nil"/>
              <w:left w:val="nil"/>
              <w:bottom w:val="single" w:sz="4" w:space="0" w:color="auto"/>
              <w:right w:val="single" w:sz="4" w:space="0" w:color="auto"/>
            </w:tcBorders>
            <w:shd w:val="clear" w:color="auto" w:fill="auto"/>
            <w:noWrap/>
            <w:hideMark/>
          </w:tcPr>
          <w:p w14:paraId="73278B37"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Submit Policy</w:t>
            </w:r>
          </w:p>
        </w:tc>
        <w:tc>
          <w:tcPr>
            <w:tcW w:w="2440" w:type="dxa"/>
            <w:vMerge w:val="restart"/>
            <w:tcBorders>
              <w:top w:val="nil"/>
              <w:left w:val="single" w:sz="4" w:space="0" w:color="auto"/>
              <w:bottom w:val="single" w:sz="4" w:space="0" w:color="auto"/>
              <w:right w:val="single" w:sz="8" w:space="0" w:color="auto"/>
            </w:tcBorders>
            <w:shd w:val="clear" w:color="auto" w:fill="auto"/>
            <w:hideMark/>
          </w:tcPr>
          <w:p w14:paraId="4F14BDC8"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Interview:</w:t>
            </w:r>
            <w:r w:rsidRPr="003B5A7E">
              <w:rPr>
                <w:rFonts w:ascii="Calibri" w:hAnsi="Calibri" w:cs="Calibri"/>
                <w:sz w:val="20"/>
                <w:szCs w:val="20"/>
              </w:rPr>
              <w:br/>
              <w:t>* FSS Supervisors</w:t>
            </w:r>
            <w:r w:rsidRPr="003B5A7E">
              <w:rPr>
                <w:rFonts w:ascii="Calibri" w:hAnsi="Calibri" w:cs="Calibri"/>
                <w:sz w:val="20"/>
                <w:szCs w:val="20"/>
              </w:rPr>
              <w:br/>
              <w:t>* FSS</w:t>
            </w:r>
            <w:r w:rsidRPr="003B5A7E">
              <w:rPr>
                <w:rFonts w:ascii="Calibri" w:hAnsi="Calibri" w:cs="Calibri"/>
                <w:sz w:val="20"/>
                <w:szCs w:val="20"/>
              </w:rPr>
              <w:br/>
              <w:t>* Families</w:t>
            </w:r>
            <w:r w:rsidRPr="003B5A7E">
              <w:rPr>
                <w:rFonts w:ascii="Calibri" w:hAnsi="Calibri" w:cs="Calibri"/>
                <w:sz w:val="20"/>
                <w:szCs w:val="20"/>
              </w:rPr>
              <w:br/>
            </w:r>
            <w:r w:rsidRPr="003B5A7E">
              <w:rPr>
                <w:rFonts w:ascii="Calibri" w:hAnsi="Calibri" w:cs="Calibri"/>
                <w:b/>
                <w:bCs/>
                <w:sz w:val="20"/>
                <w:szCs w:val="20"/>
              </w:rPr>
              <w:t xml:space="preserve">Review: </w:t>
            </w:r>
            <w:r w:rsidRPr="003B5A7E">
              <w:rPr>
                <w:rFonts w:ascii="Calibri" w:hAnsi="Calibri" w:cs="Calibri"/>
                <w:b/>
                <w:bCs/>
                <w:sz w:val="20"/>
                <w:szCs w:val="20"/>
              </w:rPr>
              <w:br/>
            </w:r>
            <w:r w:rsidRPr="003B5A7E">
              <w:rPr>
                <w:rFonts w:ascii="Calibri" w:hAnsi="Calibri" w:cs="Calibri"/>
                <w:sz w:val="20"/>
                <w:szCs w:val="20"/>
              </w:rPr>
              <w:t>* Closed Family Files</w:t>
            </w:r>
          </w:p>
        </w:tc>
      </w:tr>
      <w:tr w:rsidR="0093544C" w:rsidRPr="003B5A7E" w14:paraId="1D06F5FB" w14:textId="77777777" w:rsidTr="0093544C">
        <w:trPr>
          <w:divId w:val="353387691"/>
          <w:trHeight w:val="945"/>
        </w:trPr>
        <w:tc>
          <w:tcPr>
            <w:tcW w:w="1580" w:type="dxa"/>
            <w:tcBorders>
              <w:top w:val="nil"/>
              <w:left w:val="single" w:sz="8" w:space="0" w:color="auto"/>
              <w:bottom w:val="single" w:sz="4" w:space="0" w:color="auto"/>
              <w:right w:val="single" w:sz="4" w:space="0" w:color="auto"/>
            </w:tcBorders>
            <w:shd w:val="clear" w:color="auto" w:fill="auto"/>
            <w:hideMark/>
          </w:tcPr>
          <w:p w14:paraId="400FF8C6"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3-3.B</w:t>
            </w:r>
            <w:r w:rsidRPr="003B5A7E">
              <w:rPr>
                <w:rFonts w:ascii="Calibri" w:hAnsi="Calibri" w:cs="Calibri"/>
                <w:sz w:val="20"/>
                <w:szCs w:val="20"/>
              </w:rPr>
              <w:br/>
              <w:t xml:space="preserve">Creative Outreach </w:t>
            </w:r>
          </w:p>
        </w:tc>
        <w:tc>
          <w:tcPr>
            <w:tcW w:w="2900" w:type="dxa"/>
            <w:tcBorders>
              <w:top w:val="nil"/>
              <w:left w:val="nil"/>
              <w:bottom w:val="single" w:sz="4" w:space="0" w:color="auto"/>
              <w:right w:val="single" w:sz="4" w:space="0" w:color="auto"/>
            </w:tcBorders>
            <w:shd w:val="clear" w:color="auto" w:fill="auto"/>
            <w:noWrap/>
            <w:hideMark/>
          </w:tcPr>
          <w:p w14:paraId="3FC79108"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560" w:type="dxa"/>
            <w:tcBorders>
              <w:top w:val="nil"/>
              <w:left w:val="nil"/>
              <w:bottom w:val="single" w:sz="4" w:space="0" w:color="auto"/>
              <w:right w:val="single" w:sz="4" w:space="0" w:color="auto"/>
            </w:tcBorders>
            <w:shd w:val="clear" w:color="auto" w:fill="auto"/>
            <w:hideMark/>
          </w:tcPr>
          <w:p w14:paraId="6613B639" w14:textId="77777777" w:rsidR="0093544C" w:rsidRPr="003B5A7E" w:rsidRDefault="0093544C" w:rsidP="0093544C">
            <w:pPr>
              <w:jc w:val="both"/>
              <w:rPr>
                <w:rFonts w:ascii="Calibri" w:hAnsi="Calibri" w:cs="Calibri"/>
                <w:sz w:val="20"/>
                <w:szCs w:val="20"/>
              </w:rPr>
            </w:pPr>
            <w:r w:rsidRPr="003B5A7E">
              <w:rPr>
                <w:rFonts w:ascii="Calibri" w:hAnsi="Calibri" w:cs="Calibri"/>
                <w:sz w:val="20"/>
                <w:szCs w:val="20"/>
              </w:rPr>
              <w:t>No documentation required pre-site</w:t>
            </w:r>
          </w:p>
        </w:tc>
        <w:tc>
          <w:tcPr>
            <w:tcW w:w="2440" w:type="dxa"/>
            <w:vMerge/>
            <w:tcBorders>
              <w:top w:val="nil"/>
              <w:left w:val="single" w:sz="4" w:space="0" w:color="auto"/>
              <w:bottom w:val="single" w:sz="4" w:space="0" w:color="auto"/>
              <w:right w:val="single" w:sz="8" w:space="0" w:color="auto"/>
            </w:tcBorders>
            <w:vAlign w:val="center"/>
            <w:hideMark/>
          </w:tcPr>
          <w:p w14:paraId="1D428C24" w14:textId="77777777" w:rsidR="0093544C" w:rsidRPr="003B5A7E" w:rsidRDefault="0093544C" w:rsidP="0093544C">
            <w:pPr>
              <w:rPr>
                <w:rFonts w:ascii="Calibri" w:hAnsi="Calibri" w:cs="Calibri"/>
                <w:sz w:val="20"/>
                <w:szCs w:val="20"/>
              </w:rPr>
            </w:pPr>
          </w:p>
        </w:tc>
      </w:tr>
      <w:tr w:rsidR="0093544C" w:rsidRPr="003B5A7E" w14:paraId="7E7F9BAF" w14:textId="77777777" w:rsidTr="0093544C">
        <w:trPr>
          <w:divId w:val="353387691"/>
          <w:trHeight w:val="4778"/>
        </w:trPr>
        <w:tc>
          <w:tcPr>
            <w:tcW w:w="1580" w:type="dxa"/>
            <w:tcBorders>
              <w:top w:val="single" w:sz="4" w:space="0" w:color="auto"/>
              <w:left w:val="single" w:sz="8" w:space="0" w:color="auto"/>
              <w:bottom w:val="single" w:sz="4" w:space="0" w:color="auto"/>
              <w:right w:val="single" w:sz="4" w:space="0" w:color="auto"/>
            </w:tcBorders>
            <w:shd w:val="clear" w:color="auto" w:fill="auto"/>
            <w:hideMark/>
          </w:tcPr>
          <w:p w14:paraId="2F175ACD"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lastRenderedPageBreak/>
              <w:t>3-4.A</w:t>
            </w:r>
            <w:r w:rsidRPr="003B5A7E">
              <w:rPr>
                <w:rFonts w:ascii="Calibri" w:hAnsi="Calibri" w:cs="Calibri"/>
                <w:sz w:val="20"/>
                <w:szCs w:val="20"/>
              </w:rPr>
              <w:br/>
              <w:t>Measure Retention</w:t>
            </w:r>
          </w:p>
        </w:tc>
        <w:tc>
          <w:tcPr>
            <w:tcW w:w="2900" w:type="dxa"/>
            <w:tcBorders>
              <w:top w:val="single" w:sz="4" w:space="0" w:color="auto"/>
              <w:left w:val="nil"/>
              <w:bottom w:val="single" w:sz="4" w:space="0" w:color="auto"/>
              <w:right w:val="single" w:sz="4" w:space="0" w:color="auto"/>
            </w:tcBorders>
            <w:shd w:val="clear" w:color="auto" w:fill="auto"/>
            <w:noWrap/>
            <w:hideMark/>
          </w:tcPr>
          <w:p w14:paraId="2E03424A"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560" w:type="dxa"/>
            <w:tcBorders>
              <w:top w:val="single" w:sz="4" w:space="0" w:color="auto"/>
              <w:left w:val="nil"/>
              <w:bottom w:val="single" w:sz="4" w:space="0" w:color="auto"/>
              <w:right w:val="single" w:sz="4" w:space="0" w:color="auto"/>
            </w:tcBorders>
            <w:shd w:val="clear" w:color="auto" w:fill="auto"/>
            <w:hideMark/>
          </w:tcPr>
          <w:p w14:paraId="4E12E63A" w14:textId="77777777" w:rsidR="0093544C" w:rsidRPr="003B5A7E" w:rsidRDefault="0093544C" w:rsidP="0093544C">
            <w:pPr>
              <w:rPr>
                <w:rFonts w:ascii="Calibri" w:hAnsi="Calibri"/>
                <w:color w:val="000000"/>
                <w:sz w:val="20"/>
                <w:szCs w:val="20"/>
              </w:rPr>
            </w:pPr>
            <w:r w:rsidRPr="003B5A7E">
              <w:rPr>
                <w:rFonts w:ascii="Calibri" w:hAnsi="Calibri" w:cs="Calibri"/>
                <w:color w:val="000000"/>
                <w:sz w:val="20"/>
                <w:szCs w:val="20"/>
              </w:rPr>
              <w:t xml:space="preserve">Please submit the site’s definition of family retention and method for calculating (unless using HFA spreadsheet) and minimum of 12 month retention calculation. </w:t>
            </w:r>
            <w:r w:rsidRPr="003B5A7E">
              <w:rPr>
                <w:rFonts w:ascii="Calibri" w:hAnsi="Calibri" w:cs="Calibri"/>
                <w:color w:val="000000"/>
                <w:sz w:val="20"/>
                <w:szCs w:val="20"/>
              </w:rPr>
              <w:br/>
              <w:t>HFA methodology for calculating a site’s retention rate is:</w:t>
            </w:r>
            <w:r w:rsidRPr="003B5A7E">
              <w:rPr>
                <w:rFonts w:ascii="Calibri" w:hAnsi="Calibri" w:cs="Calibri"/>
                <w:color w:val="000000"/>
                <w:sz w:val="20"/>
                <w:szCs w:val="20"/>
              </w:rPr>
              <w:br/>
              <w:t xml:space="preserve">1. Select a specified time period, e.g., January 1, 2016 to December 31, 2016 – this is called a “volume year” and can be a calendar year or fiscal year. </w:t>
            </w:r>
            <w:r w:rsidRPr="003B5A7E">
              <w:rPr>
                <w:rFonts w:ascii="Calibri" w:hAnsi="Calibri" w:cs="Calibri"/>
                <w:color w:val="000000"/>
                <w:sz w:val="20"/>
                <w:szCs w:val="20"/>
              </w:rPr>
              <w:br/>
              <w:t xml:space="preserve">2. Count the number of families who received a first home visit during this time period, </w:t>
            </w:r>
            <w:r w:rsidRPr="003B5A7E">
              <w:rPr>
                <w:rFonts w:ascii="Calibri" w:hAnsi="Calibri" w:cs="Calibri"/>
                <w:color w:val="000000"/>
                <w:sz w:val="20"/>
                <w:szCs w:val="20"/>
              </w:rPr>
              <w:br/>
              <w:t xml:space="preserve">3. Count the number of families in this group that remained in services over specified periods of time (six months, 12 months, two years or more, etc.); </w:t>
            </w:r>
            <w:r w:rsidRPr="003B5A7E">
              <w:rPr>
                <w:rFonts w:ascii="Calibri" w:hAnsi="Calibri" w:cs="Calibri"/>
                <w:color w:val="000000"/>
                <w:sz w:val="20"/>
                <w:szCs w:val="20"/>
              </w:rPr>
              <w:br/>
              <w:t xml:space="preserve">4. Divide this number by the total number of families defined in step 2 (that received a first home visit during the time period.) </w:t>
            </w:r>
            <w:r w:rsidRPr="003B5A7E">
              <w:rPr>
                <w:rFonts w:ascii="Calibri" w:hAnsi="Calibri" w:cs="Calibri"/>
                <w:color w:val="000000"/>
                <w:sz w:val="20"/>
                <w:szCs w:val="20"/>
              </w:rPr>
              <w:br/>
              <w:t xml:space="preserve">5. For accuracy, a time period must be selected that ended at least one year ago for one year retention rate, two years ago for two year retention rate, three years ago for three year retention rate, and so on.  This is to ensure that all families beginning services during the specified time period have had the opportunity to stay for the full retention period being measured.   </w:t>
            </w:r>
            <w:r w:rsidRPr="003B5A7E">
              <w:rPr>
                <w:rFonts w:ascii="Calibri" w:hAnsi="Calibri" w:cs="Calibri"/>
                <w:color w:val="000000"/>
                <w:sz w:val="20"/>
                <w:szCs w:val="20"/>
              </w:rPr>
              <w:br/>
              <w:t xml:space="preserve">For example, a family enrolled in December 2016 could not be counted as retained for one year until December 2017. </w:t>
            </w:r>
            <w:r w:rsidRPr="003B5A7E">
              <w:rPr>
                <w:rFonts w:ascii="Calibri" w:hAnsi="Calibri" w:cs="Calibri"/>
                <w:color w:val="000000"/>
                <w:sz w:val="20"/>
                <w:szCs w:val="20"/>
              </w:rPr>
              <w:br/>
            </w:r>
            <w:r w:rsidRPr="003B5A7E">
              <w:rPr>
                <w:rFonts w:ascii="Calibri" w:hAnsi="Calibri" w:cs="Calibri"/>
                <w:bCs/>
                <w:color w:val="0000FF"/>
                <w:sz w:val="20"/>
                <w:szCs w:val="20"/>
              </w:rPr>
              <w:t xml:space="preserve">Please note: </w:t>
            </w:r>
            <w:r w:rsidRPr="003B5A7E">
              <w:rPr>
                <w:rFonts w:ascii="Calibri" w:hAnsi="Calibri" w:cs="Calibri"/>
                <w:color w:val="0000FF"/>
                <w:sz w:val="20"/>
                <w:szCs w:val="20"/>
              </w:rPr>
              <w:t>HFA 3-4.A Retention Measurement</w:t>
            </w:r>
            <w:r w:rsidRPr="003B5A7E">
              <w:rPr>
                <w:rFonts w:ascii="Calibri" w:hAnsi="Calibri" w:cs="Calibri"/>
                <w:color w:val="000000"/>
                <w:sz w:val="20"/>
                <w:szCs w:val="20"/>
              </w:rPr>
              <w:t xml:space="preserve"> </w:t>
            </w:r>
            <w:r w:rsidRPr="003B5A7E">
              <w:rPr>
                <w:rFonts w:ascii="Calibri" w:hAnsi="Calibri" w:cs="Calibri"/>
                <w:color w:val="0000FF"/>
                <w:sz w:val="20"/>
                <w:szCs w:val="20"/>
              </w:rPr>
              <w:t>Worksheet</w:t>
            </w:r>
            <w:r w:rsidRPr="003B5A7E">
              <w:rPr>
                <w:rFonts w:ascii="Calibri" w:hAnsi="Calibri" w:cs="Calibri"/>
                <w:color w:val="000000"/>
                <w:sz w:val="20"/>
                <w:szCs w:val="20"/>
              </w:rPr>
              <w:t xml:space="preserve"> </w:t>
            </w:r>
            <w:r w:rsidRPr="003B5A7E">
              <w:rPr>
                <w:rFonts w:ascii="Calibri" w:hAnsi="Calibri"/>
                <w:color w:val="0000FF"/>
                <w:sz w:val="20"/>
                <w:szCs w:val="20"/>
              </w:rPr>
              <w:t>available</w:t>
            </w:r>
          </w:p>
        </w:tc>
        <w:tc>
          <w:tcPr>
            <w:tcW w:w="2440" w:type="dxa"/>
            <w:vMerge w:val="restart"/>
            <w:tcBorders>
              <w:top w:val="single" w:sz="4" w:space="0" w:color="auto"/>
              <w:left w:val="single" w:sz="4" w:space="0" w:color="auto"/>
              <w:bottom w:val="single" w:sz="8" w:space="0" w:color="000000"/>
              <w:right w:val="single" w:sz="8" w:space="0" w:color="auto"/>
            </w:tcBorders>
            <w:shd w:val="clear" w:color="auto" w:fill="auto"/>
            <w:hideMark/>
          </w:tcPr>
          <w:p w14:paraId="461714A3"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Interview:</w:t>
            </w:r>
            <w:r w:rsidRPr="003B5A7E">
              <w:rPr>
                <w:rFonts w:ascii="Calibri" w:hAnsi="Calibri" w:cs="Calibri"/>
                <w:sz w:val="20"/>
                <w:szCs w:val="20"/>
              </w:rPr>
              <w:br/>
              <w:t>* Program Manager</w:t>
            </w:r>
            <w:r w:rsidRPr="003B5A7E">
              <w:rPr>
                <w:rFonts w:ascii="Calibri" w:hAnsi="Calibri" w:cs="Calibri"/>
                <w:sz w:val="20"/>
                <w:szCs w:val="20"/>
              </w:rPr>
              <w:br/>
              <w:t>* FSS Supervisors</w:t>
            </w:r>
            <w:r w:rsidRPr="003B5A7E">
              <w:rPr>
                <w:rFonts w:ascii="Calibri" w:hAnsi="Calibri" w:cs="Calibri"/>
                <w:sz w:val="20"/>
                <w:szCs w:val="20"/>
              </w:rPr>
              <w:br/>
              <w:t>* FSS</w:t>
            </w:r>
            <w:r w:rsidRPr="003B5A7E">
              <w:rPr>
                <w:rFonts w:ascii="Calibri" w:hAnsi="Calibri" w:cs="Calibri"/>
                <w:sz w:val="20"/>
                <w:szCs w:val="20"/>
              </w:rPr>
              <w:br/>
              <w:t xml:space="preserve"> </w:t>
            </w:r>
            <w:r w:rsidRPr="003B5A7E">
              <w:rPr>
                <w:rFonts w:ascii="Calibri" w:hAnsi="Calibri" w:cs="Calibri"/>
                <w:b/>
                <w:bCs/>
                <w:sz w:val="20"/>
                <w:szCs w:val="20"/>
              </w:rPr>
              <w:t xml:space="preserve">Review: </w:t>
            </w:r>
            <w:r w:rsidRPr="003B5A7E">
              <w:rPr>
                <w:rFonts w:ascii="Calibri" w:hAnsi="Calibri" w:cs="Calibri"/>
                <w:b/>
                <w:bCs/>
                <w:sz w:val="20"/>
                <w:szCs w:val="20"/>
              </w:rPr>
              <w:br/>
            </w:r>
            <w:r w:rsidRPr="003B5A7E">
              <w:rPr>
                <w:rFonts w:ascii="Calibri" w:hAnsi="Calibri" w:cs="Calibri"/>
                <w:sz w:val="20"/>
                <w:szCs w:val="20"/>
              </w:rPr>
              <w:t>* Staff &amp; Advisory Surveys</w:t>
            </w:r>
          </w:p>
        </w:tc>
      </w:tr>
      <w:tr w:rsidR="0093544C" w:rsidRPr="003B5A7E" w14:paraId="7F7AAA47" w14:textId="77777777" w:rsidTr="0093544C">
        <w:trPr>
          <w:divId w:val="353387691"/>
          <w:trHeight w:val="2910"/>
        </w:trPr>
        <w:tc>
          <w:tcPr>
            <w:tcW w:w="1580" w:type="dxa"/>
            <w:tcBorders>
              <w:top w:val="nil"/>
              <w:left w:val="single" w:sz="8" w:space="0" w:color="auto"/>
              <w:bottom w:val="single" w:sz="4" w:space="0" w:color="auto"/>
              <w:right w:val="single" w:sz="4" w:space="0" w:color="auto"/>
            </w:tcBorders>
            <w:shd w:val="clear" w:color="auto" w:fill="auto"/>
            <w:hideMark/>
          </w:tcPr>
          <w:p w14:paraId="00848D0D"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3-4.B</w:t>
            </w:r>
            <w:r w:rsidRPr="003B5A7E">
              <w:rPr>
                <w:rFonts w:ascii="Calibri" w:hAnsi="Calibri" w:cs="Calibri"/>
                <w:sz w:val="20"/>
                <w:szCs w:val="20"/>
              </w:rPr>
              <w:br/>
              <w:t>Retention Analysis</w:t>
            </w:r>
          </w:p>
        </w:tc>
        <w:tc>
          <w:tcPr>
            <w:tcW w:w="2900" w:type="dxa"/>
            <w:tcBorders>
              <w:top w:val="nil"/>
              <w:left w:val="nil"/>
              <w:bottom w:val="single" w:sz="4" w:space="0" w:color="auto"/>
              <w:right w:val="single" w:sz="4" w:space="0" w:color="auto"/>
            </w:tcBorders>
            <w:shd w:val="clear" w:color="auto" w:fill="auto"/>
            <w:noWrap/>
            <w:hideMark/>
          </w:tcPr>
          <w:p w14:paraId="7823E497"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560" w:type="dxa"/>
            <w:tcBorders>
              <w:top w:val="nil"/>
              <w:left w:val="nil"/>
              <w:bottom w:val="single" w:sz="4" w:space="0" w:color="auto"/>
              <w:right w:val="single" w:sz="4" w:space="0" w:color="auto"/>
            </w:tcBorders>
            <w:shd w:val="clear" w:color="auto" w:fill="auto"/>
            <w:hideMark/>
          </w:tcPr>
          <w:p w14:paraId="14056FE4" w14:textId="77777777" w:rsidR="0093544C" w:rsidRPr="003B5A7E" w:rsidRDefault="0093544C" w:rsidP="0093544C">
            <w:pPr>
              <w:rPr>
                <w:rFonts w:ascii="Calibri" w:hAnsi="Calibri"/>
                <w:color w:val="000000"/>
                <w:sz w:val="20"/>
                <w:szCs w:val="20"/>
              </w:rPr>
            </w:pPr>
            <w:r w:rsidRPr="003B5A7E">
              <w:rPr>
                <w:rFonts w:ascii="Calibri" w:hAnsi="Calibri" w:cs="Calibri"/>
                <w:color w:val="000000"/>
                <w:sz w:val="20"/>
                <w:szCs w:val="20"/>
              </w:rPr>
              <w:t xml:space="preserve">Analyze both formally and informally families who remain in services in comparison to families who leave. Analysis includes programmatic, demographic and social factors as well as the reason why families leave. Develop a plan to increase retention addressing any programmatic, demographic and social factors identified in the analysis. </w:t>
            </w:r>
            <w:r w:rsidRPr="003B5A7E">
              <w:rPr>
                <w:rFonts w:ascii="Calibri" w:hAnsi="Calibri" w:cs="Calibri"/>
                <w:color w:val="000000"/>
                <w:sz w:val="20"/>
                <w:szCs w:val="20"/>
              </w:rPr>
              <w:br/>
            </w:r>
            <w:r w:rsidRPr="003B5A7E">
              <w:rPr>
                <w:rFonts w:ascii="Calibri" w:hAnsi="Calibri" w:cs="Calibri"/>
                <w:bCs/>
                <w:color w:val="0000FF"/>
                <w:sz w:val="20"/>
                <w:szCs w:val="20"/>
              </w:rPr>
              <w:t xml:space="preserve">Please note:  </w:t>
            </w:r>
            <w:r w:rsidRPr="003B5A7E">
              <w:rPr>
                <w:rFonts w:ascii="Calibri" w:hAnsi="Calibri" w:cs="Calibri"/>
                <w:color w:val="0000FF"/>
                <w:sz w:val="20"/>
                <w:szCs w:val="20"/>
              </w:rPr>
              <w:t>HFA Standard 3-4.B&amp;C Retention</w:t>
            </w:r>
            <w:r w:rsidRPr="003B5A7E">
              <w:rPr>
                <w:rFonts w:ascii="Calibri" w:hAnsi="Calibri" w:cs="Calibri"/>
                <w:sz w:val="20"/>
                <w:szCs w:val="20"/>
              </w:rPr>
              <w:t xml:space="preserve"> Analysis and Plan available </w:t>
            </w:r>
            <w:r w:rsidRPr="003B5A7E">
              <w:rPr>
                <w:rFonts w:ascii="Calibri" w:hAnsi="Calibri" w:cs="Calibri"/>
                <w:sz w:val="20"/>
                <w:szCs w:val="20"/>
              </w:rPr>
              <w:br/>
            </w:r>
            <w:r w:rsidRPr="003B5A7E">
              <w:rPr>
                <w:rFonts w:ascii="Calibri" w:hAnsi="Calibri" w:cs="Calibri"/>
                <w:sz w:val="20"/>
                <w:szCs w:val="20"/>
              </w:rPr>
              <w:br/>
              <w:t xml:space="preserve">For sites with less than 50 families offered services over a two year period, narrative of informal data and reasons why families are not accepting </w:t>
            </w:r>
            <w:r w:rsidRPr="003B5A7E">
              <w:rPr>
                <w:rFonts w:ascii="Calibri" w:hAnsi="Calibri" w:cs="Calibri"/>
                <w:color w:val="000000"/>
                <w:sz w:val="20"/>
                <w:szCs w:val="20"/>
              </w:rPr>
              <w:t>services</w:t>
            </w:r>
            <w:r w:rsidRPr="003B5A7E">
              <w:rPr>
                <w:rFonts w:ascii="Calibri" w:hAnsi="Calibri" w:cs="Calibri"/>
                <w:sz w:val="20"/>
                <w:szCs w:val="20"/>
              </w:rPr>
              <w:t xml:space="preserve"> as well as </w:t>
            </w:r>
            <w:r w:rsidRPr="003B5A7E">
              <w:rPr>
                <w:rFonts w:ascii="Calibri" w:hAnsi="Calibri" w:cs="Calibri"/>
                <w:color w:val="000000"/>
                <w:sz w:val="20"/>
                <w:szCs w:val="20"/>
              </w:rPr>
              <w:t>strategies</w:t>
            </w:r>
            <w:r w:rsidRPr="003B5A7E">
              <w:rPr>
                <w:rFonts w:ascii="Calibri" w:hAnsi="Calibri" w:cs="Calibri"/>
                <w:sz w:val="20"/>
                <w:szCs w:val="20"/>
              </w:rPr>
              <w:t xml:space="preserve"> </w:t>
            </w:r>
            <w:r w:rsidRPr="003B5A7E">
              <w:rPr>
                <w:rFonts w:ascii="Calibri" w:hAnsi="Calibri" w:cs="Calibri"/>
                <w:color w:val="000000"/>
                <w:sz w:val="20"/>
                <w:szCs w:val="20"/>
              </w:rPr>
              <w:t>developed</w:t>
            </w:r>
            <w:r w:rsidRPr="003B5A7E">
              <w:rPr>
                <w:rFonts w:ascii="Calibri" w:hAnsi="Calibri" w:cs="Calibri"/>
                <w:sz w:val="20"/>
                <w:szCs w:val="20"/>
              </w:rPr>
              <w:t xml:space="preserve"> to increase acceptance </w:t>
            </w:r>
            <w:r w:rsidRPr="003B5A7E">
              <w:rPr>
                <w:rFonts w:ascii="Calibri" w:hAnsi="Calibri" w:cs="Calibri"/>
                <w:color w:val="000000"/>
                <w:sz w:val="20"/>
                <w:szCs w:val="20"/>
              </w:rPr>
              <w:t>and</w:t>
            </w:r>
            <w:r w:rsidRPr="003B5A7E">
              <w:rPr>
                <w:rFonts w:ascii="Calibri" w:hAnsi="Calibri" w:cs="Calibri"/>
                <w:sz w:val="20"/>
                <w:szCs w:val="20"/>
              </w:rPr>
              <w:t xml:space="preserve"> </w:t>
            </w:r>
            <w:r w:rsidRPr="003B5A7E">
              <w:rPr>
                <w:rFonts w:ascii="Calibri" w:hAnsi="Calibri" w:cs="Calibri"/>
                <w:color w:val="000000"/>
                <w:sz w:val="20"/>
                <w:szCs w:val="20"/>
              </w:rPr>
              <w:t>which</w:t>
            </w:r>
            <w:r w:rsidRPr="003B5A7E">
              <w:rPr>
                <w:rFonts w:ascii="Calibri" w:hAnsi="Calibri"/>
                <w:sz w:val="20"/>
                <w:szCs w:val="20"/>
              </w:rPr>
              <w:t xml:space="preserve"> have been implemented.</w:t>
            </w:r>
          </w:p>
        </w:tc>
        <w:tc>
          <w:tcPr>
            <w:tcW w:w="2440" w:type="dxa"/>
            <w:vMerge/>
            <w:tcBorders>
              <w:top w:val="nil"/>
              <w:left w:val="single" w:sz="4" w:space="0" w:color="auto"/>
              <w:bottom w:val="single" w:sz="8" w:space="0" w:color="000000"/>
              <w:right w:val="single" w:sz="8" w:space="0" w:color="auto"/>
            </w:tcBorders>
            <w:vAlign w:val="center"/>
            <w:hideMark/>
          </w:tcPr>
          <w:p w14:paraId="2FA24696" w14:textId="77777777" w:rsidR="0093544C" w:rsidRPr="003B5A7E" w:rsidRDefault="0093544C" w:rsidP="0093544C">
            <w:pPr>
              <w:rPr>
                <w:rFonts w:ascii="Calibri" w:hAnsi="Calibri" w:cs="Calibri"/>
                <w:sz w:val="20"/>
                <w:szCs w:val="20"/>
              </w:rPr>
            </w:pPr>
          </w:p>
        </w:tc>
      </w:tr>
      <w:tr w:rsidR="0093544C" w:rsidRPr="003B5A7E" w14:paraId="6E90B4EE" w14:textId="77777777" w:rsidTr="0093544C">
        <w:trPr>
          <w:divId w:val="353387691"/>
          <w:trHeight w:val="1070"/>
        </w:trPr>
        <w:tc>
          <w:tcPr>
            <w:tcW w:w="1580" w:type="dxa"/>
            <w:tcBorders>
              <w:top w:val="nil"/>
              <w:left w:val="single" w:sz="8" w:space="0" w:color="auto"/>
              <w:bottom w:val="single" w:sz="8" w:space="0" w:color="auto"/>
              <w:right w:val="single" w:sz="4" w:space="0" w:color="auto"/>
            </w:tcBorders>
            <w:shd w:val="clear" w:color="auto" w:fill="auto"/>
            <w:hideMark/>
          </w:tcPr>
          <w:p w14:paraId="1FE35211"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3-4.C</w:t>
            </w:r>
            <w:r w:rsidRPr="003B5A7E">
              <w:rPr>
                <w:rFonts w:ascii="Calibri" w:hAnsi="Calibri" w:cs="Calibri"/>
                <w:sz w:val="20"/>
                <w:szCs w:val="20"/>
              </w:rPr>
              <w:br/>
              <w:t>Plan to Increase Retention</w:t>
            </w:r>
          </w:p>
        </w:tc>
        <w:tc>
          <w:tcPr>
            <w:tcW w:w="2900" w:type="dxa"/>
            <w:tcBorders>
              <w:top w:val="nil"/>
              <w:left w:val="nil"/>
              <w:bottom w:val="single" w:sz="8" w:space="0" w:color="auto"/>
              <w:right w:val="single" w:sz="4" w:space="0" w:color="auto"/>
            </w:tcBorders>
            <w:shd w:val="clear" w:color="auto" w:fill="auto"/>
            <w:noWrap/>
            <w:hideMark/>
          </w:tcPr>
          <w:p w14:paraId="6ED01BC8"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560" w:type="dxa"/>
            <w:tcBorders>
              <w:top w:val="nil"/>
              <w:left w:val="nil"/>
              <w:bottom w:val="single" w:sz="8" w:space="0" w:color="auto"/>
              <w:right w:val="single" w:sz="4" w:space="0" w:color="auto"/>
            </w:tcBorders>
            <w:shd w:val="clear" w:color="auto" w:fill="auto"/>
            <w:hideMark/>
          </w:tcPr>
          <w:p w14:paraId="40C6BE0B" w14:textId="77777777" w:rsidR="0093544C" w:rsidRPr="003B5A7E" w:rsidRDefault="0093544C" w:rsidP="0093544C">
            <w:pPr>
              <w:rPr>
                <w:rFonts w:ascii="Calibri" w:hAnsi="Calibri"/>
                <w:color w:val="000000"/>
                <w:sz w:val="20"/>
                <w:szCs w:val="20"/>
              </w:rPr>
            </w:pPr>
            <w:r w:rsidRPr="003B5A7E">
              <w:rPr>
                <w:rFonts w:ascii="Calibri" w:hAnsi="Calibri" w:cs="Calibri"/>
                <w:color w:val="000000"/>
                <w:sz w:val="20"/>
                <w:szCs w:val="20"/>
              </w:rPr>
              <w:t xml:space="preserve">Please submit the most recent plan to increase retention based on the comprehensive analysis in 3-4.B.  Include which strategies have been implemented. </w:t>
            </w:r>
            <w:r w:rsidRPr="003B5A7E">
              <w:rPr>
                <w:rFonts w:ascii="Calibri" w:hAnsi="Calibri" w:cs="Calibri"/>
                <w:color w:val="000000"/>
                <w:sz w:val="20"/>
                <w:szCs w:val="20"/>
              </w:rPr>
              <w:br/>
            </w:r>
            <w:r w:rsidRPr="003B5A7E">
              <w:rPr>
                <w:rFonts w:ascii="Calibri" w:hAnsi="Calibri" w:cs="Calibri"/>
                <w:bCs/>
                <w:color w:val="0000FF"/>
                <w:sz w:val="20"/>
                <w:szCs w:val="20"/>
              </w:rPr>
              <w:t xml:space="preserve">Please note:  </w:t>
            </w:r>
            <w:r w:rsidRPr="003B5A7E">
              <w:rPr>
                <w:rFonts w:ascii="Calibri" w:hAnsi="Calibri" w:cs="Calibri"/>
                <w:color w:val="0000FF"/>
                <w:sz w:val="20"/>
                <w:szCs w:val="20"/>
              </w:rPr>
              <w:t>HFA Standard 3-4.B&amp;C</w:t>
            </w:r>
            <w:r w:rsidRPr="003B5A7E">
              <w:rPr>
                <w:rFonts w:ascii="Calibri" w:hAnsi="Calibri" w:cs="Calibri"/>
                <w:color w:val="000000"/>
                <w:sz w:val="20"/>
                <w:szCs w:val="20"/>
              </w:rPr>
              <w:t xml:space="preserve"> </w:t>
            </w:r>
            <w:r w:rsidRPr="003B5A7E">
              <w:rPr>
                <w:rFonts w:ascii="Calibri" w:hAnsi="Calibri" w:cs="Calibri"/>
                <w:color w:val="0000FF"/>
                <w:sz w:val="20"/>
                <w:szCs w:val="20"/>
              </w:rPr>
              <w:t>Retention</w:t>
            </w:r>
            <w:r w:rsidRPr="003B5A7E">
              <w:rPr>
                <w:rFonts w:ascii="Calibri" w:hAnsi="Calibri" w:cs="Calibri"/>
                <w:color w:val="000000"/>
                <w:sz w:val="20"/>
                <w:szCs w:val="20"/>
              </w:rPr>
              <w:t xml:space="preserve"> </w:t>
            </w:r>
            <w:r w:rsidRPr="003B5A7E">
              <w:rPr>
                <w:rFonts w:ascii="Calibri" w:hAnsi="Calibri"/>
                <w:color w:val="0000FF"/>
                <w:sz w:val="20"/>
                <w:szCs w:val="20"/>
              </w:rPr>
              <w:t>Analysis and Plan available</w:t>
            </w:r>
          </w:p>
        </w:tc>
        <w:tc>
          <w:tcPr>
            <w:tcW w:w="2440" w:type="dxa"/>
            <w:vMerge/>
            <w:tcBorders>
              <w:top w:val="nil"/>
              <w:left w:val="single" w:sz="4" w:space="0" w:color="auto"/>
              <w:bottom w:val="single" w:sz="8" w:space="0" w:color="000000"/>
              <w:right w:val="single" w:sz="8" w:space="0" w:color="auto"/>
            </w:tcBorders>
            <w:vAlign w:val="center"/>
            <w:hideMark/>
          </w:tcPr>
          <w:p w14:paraId="2375858A" w14:textId="77777777" w:rsidR="0093544C" w:rsidRPr="003B5A7E" w:rsidRDefault="0093544C" w:rsidP="0093544C">
            <w:pPr>
              <w:rPr>
                <w:rFonts w:ascii="Calibri" w:hAnsi="Calibri" w:cs="Calibri"/>
                <w:sz w:val="20"/>
                <w:szCs w:val="20"/>
              </w:rPr>
            </w:pPr>
          </w:p>
        </w:tc>
      </w:tr>
    </w:tbl>
    <w:p w14:paraId="1DFB434A" w14:textId="12E97C4A" w:rsidR="00390B52" w:rsidRPr="003B5A7E" w:rsidRDefault="00C839DF">
      <w:r w:rsidRPr="003B5A7E">
        <w:fldChar w:fldCharType="end"/>
      </w:r>
      <w:r w:rsidR="00390B52" w:rsidRPr="003B5A7E">
        <w:br w:type="page"/>
      </w:r>
    </w:p>
    <w:bookmarkEnd w:id="165"/>
    <w:p w14:paraId="76DD809D" w14:textId="77777777" w:rsidR="00A82AD3" w:rsidRPr="003B5A7E" w:rsidRDefault="00A82AD3" w:rsidP="00FD1B5A">
      <w:pPr>
        <w:rPr>
          <w:rFonts w:ascii="Arial" w:hAnsi="Arial" w:cs="Arial"/>
          <w:b/>
          <w:sz w:val="22"/>
          <w:szCs w:val="22"/>
        </w:rPr>
        <w:sectPr w:rsidR="00A82AD3" w:rsidRPr="003B5A7E" w:rsidSect="00A82AD3">
          <w:footerReference w:type="default" r:id="rId49"/>
          <w:pgSz w:w="15840" w:h="12240" w:orient="landscape"/>
          <w:pgMar w:top="864" w:right="1008" w:bottom="864" w:left="1008" w:header="720" w:footer="720" w:gutter="0"/>
          <w:cols w:space="720"/>
          <w:docGrid w:linePitch="326"/>
        </w:sectPr>
      </w:pPr>
    </w:p>
    <w:p w14:paraId="2A9C066A" w14:textId="270A72DA" w:rsidR="00FD2970" w:rsidRPr="003B5A7E" w:rsidRDefault="00FD2970" w:rsidP="00D47335">
      <w:pPr>
        <w:pStyle w:val="Heading1"/>
        <w:numPr>
          <w:ilvl w:val="0"/>
          <w:numId w:val="60"/>
        </w:numPr>
      </w:pPr>
      <w:bookmarkStart w:id="166" w:name="Four"/>
      <w:bookmarkStart w:id="167" w:name="_Offer_services_intensely"/>
      <w:bookmarkEnd w:id="166"/>
      <w:bookmarkEnd w:id="167"/>
      <w:r w:rsidRPr="003B5A7E">
        <w:lastRenderedPageBreak/>
        <w:t>Offer services intensely and over the long term, with well-defined</w:t>
      </w:r>
      <w:r w:rsidRPr="003B5A7E">
        <w:rPr>
          <w:color w:val="0066FF"/>
        </w:rPr>
        <w:t xml:space="preserve"> </w:t>
      </w:r>
      <w:hyperlink w:anchor="Criteria" w:history="1">
        <w:r w:rsidR="003E33CE" w:rsidRPr="003B5A7E">
          <w:rPr>
            <w:rStyle w:val="Hyperlink"/>
            <w:color w:val="0000FF"/>
          </w:rPr>
          <w:t>criteria</w:t>
        </w:r>
      </w:hyperlink>
      <w:r w:rsidRPr="003B5A7E">
        <w:rPr>
          <w:color w:val="0000FF"/>
        </w:rPr>
        <w:t xml:space="preserve"> </w:t>
      </w:r>
      <w:r w:rsidRPr="003B5A7E">
        <w:t>and a process for increasing or decreasing intensity of service</w:t>
      </w:r>
      <w:r w:rsidRPr="003B5A7E">
        <w:rPr>
          <w:strike/>
        </w:rPr>
        <w:t>.</w:t>
      </w:r>
    </w:p>
    <w:p w14:paraId="3EAEE241" w14:textId="77777777" w:rsidR="00FD2970" w:rsidRPr="003B5A7E" w:rsidRDefault="00FD2970" w:rsidP="00FD1B5A">
      <w:pPr>
        <w:jc w:val="both"/>
        <w:rPr>
          <w:rFonts w:ascii="Arial" w:hAnsi="Arial" w:cs="Arial"/>
          <w:b/>
          <w:color w:val="800080"/>
          <w:sz w:val="22"/>
          <w:szCs w:val="22"/>
          <w:u w:val="single"/>
        </w:rPr>
      </w:pPr>
    </w:p>
    <w:p w14:paraId="562AB7F8" w14:textId="25FBC1BC" w:rsidR="00FD2970" w:rsidRPr="003B5A7E" w:rsidRDefault="00FD2970" w:rsidP="00FD1B5A">
      <w:pPr>
        <w:jc w:val="both"/>
        <w:rPr>
          <w:rFonts w:ascii="Arial" w:hAnsi="Arial" w:cs="Arial"/>
          <w:b/>
          <w:i/>
          <w:color w:val="800080"/>
          <w:sz w:val="22"/>
          <w:szCs w:val="22"/>
        </w:rPr>
      </w:pPr>
      <w:r w:rsidRPr="003B5A7E">
        <w:rPr>
          <w:rFonts w:ascii="Arial" w:hAnsi="Arial" w:cs="Arial"/>
          <w:b/>
          <w:i/>
          <w:color w:val="800080"/>
          <w:sz w:val="22"/>
          <w:szCs w:val="22"/>
          <w:u w:val="single"/>
        </w:rPr>
        <w:t>Standard 4 Intent:</w:t>
      </w:r>
      <w:r w:rsidRPr="003B5A7E">
        <w:rPr>
          <w:rFonts w:ascii="Arial" w:hAnsi="Arial" w:cs="Arial"/>
          <w:b/>
          <w:i/>
          <w:color w:val="800080"/>
          <w:sz w:val="22"/>
          <w:szCs w:val="22"/>
        </w:rPr>
        <w:t xml:space="preserve"> The overall intent of the standards in this section is to ensure the site is providing services intensively after the birth of the baby (weekly) and to ensure services are offered until the child is a minimum of three years and up to five years of age.  Additionally, the site must have a well-thought out process for determining the intensity/frequency of </w:t>
      </w:r>
      <w:hyperlink w:anchor="A_Home_Visit" w:history="1">
        <w:r w:rsidR="002D4796" w:rsidRPr="003B5A7E">
          <w:rPr>
            <w:rStyle w:val="Hyperlink"/>
            <w:rFonts w:ascii="Arial" w:hAnsi="Arial" w:cs="Arial"/>
            <w:b/>
            <w:i/>
            <w:sz w:val="22"/>
            <w:szCs w:val="22"/>
          </w:rPr>
          <w:t>home visit</w:t>
        </w:r>
        <w:r w:rsidRPr="003B5A7E">
          <w:rPr>
            <w:rStyle w:val="Hyperlink"/>
            <w:rFonts w:ascii="Arial" w:hAnsi="Arial" w:cs="Arial"/>
            <w:b/>
            <w:i/>
            <w:sz w:val="22"/>
            <w:szCs w:val="22"/>
          </w:rPr>
          <w:t>s</w:t>
        </w:r>
      </w:hyperlink>
      <w:r w:rsidRPr="003B5A7E">
        <w:rPr>
          <w:rFonts w:ascii="Arial" w:hAnsi="Arial" w:cs="Arial"/>
          <w:b/>
          <w:i/>
          <w:color w:val="800080"/>
          <w:sz w:val="22"/>
          <w:szCs w:val="22"/>
        </w:rPr>
        <w:t xml:space="preserve"> consistent with the needs and the progress of each family.</w:t>
      </w:r>
    </w:p>
    <w:p w14:paraId="3FE09590" w14:textId="77777777" w:rsidR="00FD2970" w:rsidRPr="003B5A7E" w:rsidRDefault="00FD2970" w:rsidP="00FD1B5A">
      <w:pPr>
        <w:pStyle w:val="Footer"/>
        <w:tabs>
          <w:tab w:val="clear" w:pos="4320"/>
          <w:tab w:val="clear" w:pos="8640"/>
        </w:tabs>
        <w:rPr>
          <w:rFonts w:ascii="Arial" w:hAnsi="Arial" w:cs="Arial"/>
          <w:color w:val="800080"/>
          <w:sz w:val="21"/>
          <w:szCs w:val="21"/>
        </w:rPr>
      </w:pPr>
    </w:p>
    <w:p w14:paraId="25D68171" w14:textId="37A635BD" w:rsidR="00FD2970" w:rsidRPr="003B5A7E" w:rsidRDefault="008A277A" w:rsidP="008A277A">
      <w:pPr>
        <w:pStyle w:val="Heading2"/>
        <w:rPr>
          <w:b w:val="0"/>
          <w:strike/>
        </w:rPr>
      </w:pPr>
      <w:bookmarkStart w:id="168" w:name="_4-1._The_site"/>
      <w:bookmarkEnd w:id="168"/>
      <w:r w:rsidRPr="003B5A7E">
        <w:t>4-1.</w:t>
      </w:r>
      <w:r w:rsidRPr="003B5A7E">
        <w:tab/>
      </w:r>
      <w:r w:rsidR="00FD2970" w:rsidRPr="003B5A7E">
        <w:rPr>
          <w:b w:val="0"/>
        </w:rPr>
        <w:t xml:space="preserve">The site offers home visiting services intensively after the birth of the baby. </w:t>
      </w:r>
    </w:p>
    <w:p w14:paraId="31309482" w14:textId="77777777" w:rsidR="00FD2970" w:rsidRPr="003B5A7E" w:rsidRDefault="00FD2970" w:rsidP="00FD1B5A">
      <w:pPr>
        <w:jc w:val="both"/>
        <w:rPr>
          <w:rFonts w:ascii="Arial" w:hAnsi="Arial" w:cs="Arial"/>
          <w:sz w:val="21"/>
          <w:szCs w:val="21"/>
        </w:rPr>
      </w:pPr>
    </w:p>
    <w:p w14:paraId="2FBE0B81" w14:textId="4184A248" w:rsidR="00FD2970" w:rsidRPr="003B5A7E" w:rsidRDefault="008A277A" w:rsidP="008A277A">
      <w:pPr>
        <w:pStyle w:val="Heading3"/>
      </w:pPr>
      <w:bookmarkStart w:id="169" w:name="_4-1.A_The_site’s"/>
      <w:bookmarkEnd w:id="169"/>
      <w:r w:rsidRPr="003B5A7E">
        <w:t>4-1.A</w:t>
      </w:r>
      <w:r w:rsidR="00FD2970" w:rsidRPr="003B5A7E">
        <w:tab/>
      </w:r>
      <w:bookmarkStart w:id="170" w:name="Four1A"/>
      <w:bookmarkEnd w:id="170"/>
      <w:r w:rsidR="00FD2970" w:rsidRPr="003B5A7E">
        <w:rPr>
          <w:b w:val="0"/>
        </w:rPr>
        <w:t>The site’s p</w:t>
      </w:r>
      <w:r w:rsidR="00FD2970" w:rsidRPr="003B5A7E">
        <w:rPr>
          <w:b w:val="0"/>
          <w:bCs/>
          <w:iCs/>
        </w:rPr>
        <w:t>olicy and procedures</w:t>
      </w:r>
      <w:r w:rsidR="00FD2970" w:rsidRPr="003B5A7E">
        <w:rPr>
          <w:b w:val="0"/>
        </w:rPr>
        <w:t xml:space="preserve"> state </w:t>
      </w:r>
      <w:r w:rsidR="00FD2970" w:rsidRPr="003B5A7E">
        <w:rPr>
          <w:b w:val="0"/>
          <w:bCs/>
          <w:iCs/>
        </w:rPr>
        <w:t>families</w:t>
      </w:r>
      <w:r w:rsidR="00FD2970" w:rsidRPr="003B5A7E">
        <w:rPr>
          <w:b w:val="0"/>
        </w:rPr>
        <w:t xml:space="preserve"> are offered weekly </w:t>
      </w:r>
      <w:hyperlink w:anchor="A_Home_Visit" w:history="1">
        <w:r w:rsidR="002D4796" w:rsidRPr="003B5A7E">
          <w:rPr>
            <w:rStyle w:val="Hyperlink"/>
            <w:b w:val="0"/>
          </w:rPr>
          <w:t>home visit</w:t>
        </w:r>
      </w:hyperlink>
      <w:r w:rsidR="00FD2970" w:rsidRPr="003B5A7E">
        <w:rPr>
          <w:b w:val="0"/>
        </w:rPr>
        <w:t xml:space="preserve">s for a </w:t>
      </w:r>
      <w:r w:rsidR="00FD2970" w:rsidRPr="003B5A7E">
        <w:rPr>
          <w:b w:val="0"/>
          <w:i/>
          <w:u w:val="single"/>
        </w:rPr>
        <w:t>minimum</w:t>
      </w:r>
      <w:r w:rsidR="00FD2970" w:rsidRPr="003B5A7E">
        <w:rPr>
          <w:b w:val="0"/>
        </w:rPr>
        <w:t xml:space="preserve"> of six months after the birth of the baby </w:t>
      </w:r>
      <w:r w:rsidR="00FD2970" w:rsidRPr="003B5A7E">
        <w:rPr>
          <w:b w:val="0"/>
          <w:bCs/>
        </w:rPr>
        <w:t>or six months after enrollment (whichever is longer), excluding time on creative outreach</w:t>
      </w:r>
      <w:r w:rsidR="00FD2970" w:rsidRPr="003B5A7E">
        <w:rPr>
          <w:b w:val="0"/>
        </w:rPr>
        <w:t>.</w:t>
      </w:r>
      <w:r w:rsidR="00FD2970" w:rsidRPr="003B5A7E">
        <w:t xml:space="preserve">  </w:t>
      </w:r>
    </w:p>
    <w:p w14:paraId="28CC2A42" w14:textId="77777777" w:rsidR="00FD2970" w:rsidRPr="003B5A7E" w:rsidRDefault="00FD2970" w:rsidP="00FD1B5A">
      <w:pPr>
        <w:ind w:left="1440" w:hanging="720"/>
        <w:jc w:val="both"/>
        <w:rPr>
          <w:rFonts w:ascii="Arial" w:hAnsi="Arial" w:cs="Arial"/>
          <w:sz w:val="21"/>
          <w:szCs w:val="21"/>
        </w:rPr>
      </w:pPr>
    </w:p>
    <w:p w14:paraId="3B7DEA03" w14:textId="77777777" w:rsidR="00FD2970" w:rsidRPr="003B5A7E" w:rsidRDefault="00FD2970"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The first 6 months of involvement with a family, after a baby has been born, is critical for many reasons including: parent-infant relationship development, newborn care and safety, and adjustment to parenthood.  While respecting the family’s schedule, weekly visits during this time are essential. This standard does not require all families receive weekly visits during this time period, but is intended to ensure weekly services are offered during this time.  </w:t>
      </w:r>
    </w:p>
    <w:p w14:paraId="68874C3B" w14:textId="77777777" w:rsidR="00FD2970" w:rsidRPr="003B5A7E" w:rsidRDefault="00FD2970" w:rsidP="00FD1B5A">
      <w:pPr>
        <w:pStyle w:val="Header"/>
        <w:tabs>
          <w:tab w:val="clear" w:pos="4320"/>
          <w:tab w:val="clear" w:pos="8640"/>
        </w:tabs>
        <w:ind w:left="2160"/>
        <w:jc w:val="both"/>
        <w:rPr>
          <w:rFonts w:ascii="Arial" w:hAnsi="Arial" w:cs="Arial"/>
          <w:i/>
          <w:color w:val="800080"/>
          <w:sz w:val="21"/>
          <w:szCs w:val="21"/>
        </w:rPr>
      </w:pPr>
    </w:p>
    <w:p w14:paraId="298456CA" w14:textId="072DB131" w:rsidR="00FD2970" w:rsidRPr="003B5A7E" w:rsidRDefault="00FD2970" w:rsidP="00FD1B5A">
      <w:pPr>
        <w:pStyle w:val="Header"/>
        <w:tabs>
          <w:tab w:val="clear" w:pos="4320"/>
          <w:tab w:val="clear" w:pos="8640"/>
        </w:tabs>
        <w:ind w:left="1440"/>
        <w:jc w:val="both"/>
        <w:rPr>
          <w:rFonts w:ascii="Arial" w:hAnsi="Arial" w:cs="Arial"/>
          <w:i/>
          <w:color w:val="800080"/>
          <w:sz w:val="21"/>
          <w:szCs w:val="21"/>
        </w:rPr>
      </w:pPr>
      <w:r w:rsidRPr="003B5A7E">
        <w:rPr>
          <w:rFonts w:ascii="Arial" w:hAnsi="Arial" w:cs="Arial"/>
          <w:i/>
          <w:color w:val="800080"/>
          <w:sz w:val="21"/>
          <w:szCs w:val="21"/>
        </w:rPr>
        <w:t xml:space="preserve">Policy regarding families being offered weekly home visits for 6 months after the birth of the baby can provide exception for isolated instances (up to 10% of active </w:t>
      </w:r>
      <w:hyperlink w:anchor="Caseload" w:history="1">
        <w:r w:rsidRPr="003B5A7E">
          <w:rPr>
            <w:rStyle w:val="Hyperlink"/>
            <w:rFonts w:ascii="Arial" w:hAnsi="Arial" w:cs="Arial"/>
            <w:i/>
            <w:sz w:val="21"/>
            <w:szCs w:val="21"/>
          </w:rPr>
          <w:t>caseload</w:t>
        </w:r>
      </w:hyperlink>
      <w:r w:rsidRPr="003B5A7E">
        <w:rPr>
          <w:rFonts w:ascii="Arial" w:hAnsi="Arial" w:cs="Arial"/>
          <w:i/>
          <w:color w:val="800080"/>
          <w:sz w:val="21"/>
          <w:szCs w:val="21"/>
        </w:rPr>
        <w:t xml:space="preserve">) due to family school </w:t>
      </w:r>
      <w:r w:rsidR="00320AF9" w:rsidRPr="003B5A7E">
        <w:rPr>
          <w:rFonts w:ascii="Arial" w:hAnsi="Arial" w:cs="Arial"/>
          <w:i/>
          <w:color w:val="800080"/>
          <w:sz w:val="21"/>
          <w:szCs w:val="21"/>
        </w:rPr>
        <w:t>or</w:t>
      </w:r>
      <w:r w:rsidRPr="003B5A7E">
        <w:rPr>
          <w:rFonts w:ascii="Arial" w:hAnsi="Arial" w:cs="Arial"/>
          <w:i/>
          <w:color w:val="800080"/>
          <w:sz w:val="21"/>
          <w:szCs w:val="21"/>
        </w:rPr>
        <w:t xml:space="preserve"> work restrictions.  However, when families request a less frequent home visiting schedule during this timeframe, sites are encouraged to keep the family on level one, continue to offer weekly visits as the family’s school </w:t>
      </w:r>
      <w:r w:rsidR="00320AF9" w:rsidRPr="003B5A7E">
        <w:rPr>
          <w:rFonts w:ascii="Arial" w:hAnsi="Arial" w:cs="Arial"/>
          <w:i/>
          <w:color w:val="800080"/>
          <w:sz w:val="21"/>
          <w:szCs w:val="21"/>
        </w:rPr>
        <w:t>or</w:t>
      </w:r>
      <w:r w:rsidRPr="003B5A7E">
        <w:rPr>
          <w:rFonts w:ascii="Arial" w:hAnsi="Arial" w:cs="Arial"/>
          <w:i/>
          <w:color w:val="800080"/>
          <w:sz w:val="21"/>
          <w:szCs w:val="21"/>
        </w:rPr>
        <w:t xml:space="preserve"> work situation may change. This also ensures the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’s </w:t>
      </w:r>
      <w:hyperlink w:anchor="Caseload" w:history="1">
        <w:r w:rsidRPr="003B5A7E">
          <w:rPr>
            <w:rStyle w:val="Hyperlink"/>
            <w:rFonts w:ascii="Arial" w:hAnsi="Arial" w:cs="Arial"/>
            <w:i/>
            <w:sz w:val="21"/>
            <w:szCs w:val="21"/>
          </w:rPr>
          <w:t>caseload</w:t>
        </w:r>
      </w:hyperlink>
      <w:r w:rsidRPr="003B5A7E">
        <w:rPr>
          <w:rFonts w:ascii="Arial" w:hAnsi="Arial" w:cs="Arial"/>
          <w:i/>
          <w:color w:val="800080"/>
          <w:sz w:val="21"/>
          <w:szCs w:val="21"/>
        </w:rPr>
        <w:t xml:space="preserve"> weight is safeguarded to allow for weekly home visits to resume under those circumstances.  This does not mean the </w:t>
      </w:r>
      <w:hyperlink w:anchor="A_FSS" w:history="1">
        <w:r w:rsidR="008A21EC" w:rsidRPr="003B5A7E">
          <w:rPr>
            <w:rStyle w:val="Hyperlink"/>
            <w:rFonts w:ascii="Arial" w:hAnsi="Arial" w:cs="Arial"/>
            <w:i/>
            <w:sz w:val="21"/>
            <w:szCs w:val="21"/>
          </w:rPr>
          <w:t xml:space="preserve">Family Support Specialist </w:t>
        </w:r>
      </w:hyperlink>
      <w:r w:rsidRPr="003B5A7E">
        <w:rPr>
          <w:rFonts w:ascii="Arial" w:hAnsi="Arial" w:cs="Arial"/>
          <w:i/>
          <w:color w:val="800080"/>
          <w:sz w:val="21"/>
          <w:szCs w:val="21"/>
        </w:rPr>
        <w:t xml:space="preserve"> must continually try to schedule or engage the family into a weekly visiting schedule, but they clearly indicate to the family the availa</w:t>
      </w:r>
      <w:r w:rsidR="00061668" w:rsidRPr="003B5A7E">
        <w:rPr>
          <w:rFonts w:ascii="Arial" w:hAnsi="Arial" w:cs="Arial"/>
          <w:i/>
          <w:color w:val="800080"/>
          <w:sz w:val="21"/>
          <w:szCs w:val="21"/>
        </w:rPr>
        <w:t>bility of this weekly schedule. This also ensures that movement to Level 2 is based on family progress vs family availability.</w:t>
      </w:r>
    </w:p>
    <w:p w14:paraId="550257AD" w14:textId="77777777" w:rsidR="00FD2970" w:rsidRPr="003B5A7E" w:rsidRDefault="00FD2970" w:rsidP="00FD1B5A">
      <w:pPr>
        <w:pStyle w:val="Header"/>
        <w:tabs>
          <w:tab w:val="clear" w:pos="4320"/>
          <w:tab w:val="clear" w:pos="8640"/>
        </w:tabs>
        <w:ind w:left="2160" w:hanging="720"/>
        <w:jc w:val="both"/>
        <w:rPr>
          <w:rFonts w:ascii="Arial" w:hAnsi="Arial" w:cs="Arial"/>
          <w:i/>
          <w:color w:val="800080"/>
          <w:sz w:val="21"/>
          <w:szCs w:val="21"/>
        </w:rPr>
      </w:pPr>
    </w:p>
    <w:p w14:paraId="55EA6EF3" w14:textId="207974DF" w:rsidR="00FD2970" w:rsidRPr="003B5A7E" w:rsidRDefault="00FD2970" w:rsidP="00FD1B5A">
      <w:pPr>
        <w:pStyle w:val="Header"/>
        <w:tabs>
          <w:tab w:val="clear" w:pos="4320"/>
          <w:tab w:val="clear" w:pos="8640"/>
        </w:tabs>
        <w:ind w:left="1440"/>
        <w:jc w:val="both"/>
        <w:rPr>
          <w:rFonts w:ascii="Arial" w:hAnsi="Arial" w:cs="Arial"/>
          <w:i/>
          <w:color w:val="800080"/>
          <w:sz w:val="21"/>
          <w:szCs w:val="21"/>
        </w:rPr>
      </w:pPr>
      <w:r w:rsidRPr="003B5A7E">
        <w:rPr>
          <w:rFonts w:ascii="Arial" w:hAnsi="Arial" w:cs="Arial"/>
          <w:i/>
          <w:color w:val="800080"/>
          <w:sz w:val="21"/>
          <w:szCs w:val="21"/>
        </w:rPr>
        <w:t>In some situati</w:t>
      </w:r>
      <w:r w:rsidR="00060B41" w:rsidRPr="003B5A7E">
        <w:rPr>
          <w:rFonts w:ascii="Arial" w:hAnsi="Arial" w:cs="Arial"/>
          <w:i/>
          <w:color w:val="800080"/>
          <w:sz w:val="21"/>
          <w:szCs w:val="21"/>
        </w:rPr>
        <w:t xml:space="preserve">ons, families may enter </w:t>
      </w:r>
      <w:r w:rsidR="005A075A" w:rsidRPr="003B5A7E">
        <w:rPr>
          <w:rFonts w:ascii="Arial" w:hAnsi="Arial" w:cs="Arial"/>
          <w:i/>
          <w:color w:val="800080"/>
          <w:sz w:val="21"/>
          <w:szCs w:val="21"/>
        </w:rPr>
        <w:t xml:space="preserve">services </w:t>
      </w:r>
      <w:r w:rsidRPr="003B5A7E">
        <w:rPr>
          <w:rFonts w:ascii="Arial" w:hAnsi="Arial" w:cs="Arial"/>
          <w:i/>
          <w:color w:val="800080"/>
          <w:sz w:val="21"/>
          <w:szCs w:val="21"/>
        </w:rPr>
        <w:t xml:space="preserve">when the baby is older than 1 month, or some families may have periods of being on creative outreach during the first six months, therefore it is important to establish policy clearly </w:t>
      </w:r>
      <w:r w:rsidR="009619E3" w:rsidRPr="003B5A7E">
        <w:rPr>
          <w:rFonts w:ascii="Arial" w:hAnsi="Arial" w:cs="Arial"/>
          <w:i/>
          <w:color w:val="800080"/>
          <w:sz w:val="21"/>
          <w:szCs w:val="21"/>
        </w:rPr>
        <w:t xml:space="preserve">indicating </w:t>
      </w:r>
      <w:r w:rsidRPr="003B5A7E">
        <w:rPr>
          <w:rFonts w:ascii="Arial" w:hAnsi="Arial" w:cs="Arial"/>
          <w:i/>
          <w:color w:val="800080"/>
          <w:sz w:val="21"/>
          <w:szCs w:val="21"/>
        </w:rPr>
        <w:t>the time frame to offer weekly service is intended as a full six month period of active family engagement versus until the baby is six months old. This six month period also excludes time while on creative outreach</w:t>
      </w:r>
      <w:r w:rsidR="00311A91" w:rsidRPr="003B5A7E">
        <w:rPr>
          <w:rFonts w:ascii="Arial" w:hAnsi="Arial" w:cs="Arial"/>
          <w:i/>
          <w:color w:val="800080"/>
          <w:sz w:val="21"/>
          <w:szCs w:val="21"/>
        </w:rPr>
        <w:t xml:space="preserve"> (this includes Levels CO, TO, and TR)</w:t>
      </w:r>
      <w:r w:rsidRPr="003B5A7E">
        <w:rPr>
          <w:rFonts w:ascii="Arial" w:hAnsi="Arial" w:cs="Arial"/>
          <w:i/>
          <w:color w:val="800080"/>
          <w:sz w:val="21"/>
          <w:szCs w:val="21"/>
        </w:rPr>
        <w:t xml:space="preserve">. The HFA 4-1.B Tracking Form (or equivalent) assists site in </w:t>
      </w:r>
      <w:hyperlink w:anchor="A_Address_Monitor" w:history="1">
        <w:r w:rsidR="00602098" w:rsidRPr="003B5A7E">
          <w:rPr>
            <w:rStyle w:val="Hyperlink"/>
            <w:rFonts w:ascii="Arial" w:hAnsi="Arial" w:cs="Arial"/>
            <w:i/>
            <w:sz w:val="21"/>
            <w:szCs w:val="21"/>
          </w:rPr>
          <w:t>monitor</w:t>
        </w:r>
      </w:hyperlink>
      <w:r w:rsidRPr="003B5A7E">
        <w:rPr>
          <w:rFonts w:ascii="Arial" w:hAnsi="Arial" w:cs="Arial"/>
          <w:i/>
          <w:color w:val="800080"/>
          <w:sz w:val="21"/>
          <w:szCs w:val="21"/>
        </w:rPr>
        <w:t xml:space="preserve">ing this. </w:t>
      </w:r>
      <w:r w:rsidRPr="003B5A7E">
        <w:rPr>
          <w:rFonts w:ascii="Arial" w:hAnsi="Arial" w:cs="Arial"/>
          <w:b/>
          <w:i/>
          <w:color w:val="800080"/>
          <w:sz w:val="21"/>
          <w:szCs w:val="21"/>
        </w:rPr>
        <w:t xml:space="preserve">Please Note: </w:t>
      </w:r>
      <w:r w:rsidRPr="003B5A7E">
        <w:rPr>
          <w:rFonts w:ascii="Arial" w:hAnsi="Arial" w:cs="Arial"/>
          <w:i/>
          <w:color w:val="800080"/>
          <w:sz w:val="21"/>
          <w:szCs w:val="21"/>
        </w:rPr>
        <w:t xml:space="preserve">Families whose infant is hospitalized in NICU after birth will not be placed on Level 1 until the baby comes home from the hospital, </w:t>
      </w:r>
      <w:r w:rsidR="002B0347" w:rsidRPr="003B5A7E">
        <w:rPr>
          <w:rFonts w:ascii="Arial" w:hAnsi="Arial" w:cs="Arial"/>
          <w:i/>
          <w:color w:val="800080"/>
          <w:sz w:val="21"/>
          <w:szCs w:val="21"/>
        </w:rPr>
        <w:t xml:space="preserve">unless the parents want weekly visits during that time. Otherwise, the family will be on level CO or TO while in NICU </w:t>
      </w:r>
      <w:r w:rsidRPr="003B5A7E">
        <w:rPr>
          <w:rFonts w:ascii="Arial" w:hAnsi="Arial" w:cs="Arial"/>
          <w:i/>
          <w:color w:val="800080"/>
          <w:sz w:val="21"/>
          <w:szCs w:val="21"/>
        </w:rPr>
        <w:t xml:space="preserve">and weekly visits will </w:t>
      </w:r>
      <w:r w:rsidR="002B0347" w:rsidRPr="003B5A7E">
        <w:rPr>
          <w:rFonts w:ascii="Arial" w:hAnsi="Arial" w:cs="Arial"/>
          <w:i/>
          <w:color w:val="800080"/>
          <w:sz w:val="21"/>
          <w:szCs w:val="21"/>
        </w:rPr>
        <w:t>be offered once the baby comes home</w:t>
      </w:r>
      <w:r w:rsidRPr="003B5A7E">
        <w:rPr>
          <w:rFonts w:ascii="Arial" w:hAnsi="Arial" w:cs="Arial"/>
          <w:i/>
          <w:color w:val="800080"/>
          <w:sz w:val="21"/>
          <w:szCs w:val="21"/>
        </w:rPr>
        <w:t xml:space="preserve"> for six months or longer (as specified in the standard).</w:t>
      </w:r>
    </w:p>
    <w:p w14:paraId="449E745B" w14:textId="4C93AC00" w:rsidR="00D90F51" w:rsidRPr="003B5A7E" w:rsidRDefault="00D90F51">
      <w:pPr>
        <w:rPr>
          <w:rFonts w:ascii="Arial" w:hAnsi="Arial" w:cs="Arial"/>
          <w:i/>
          <w:color w:val="800080"/>
          <w:sz w:val="21"/>
          <w:szCs w:val="21"/>
        </w:rPr>
      </w:pPr>
      <w:r w:rsidRPr="003B5A7E">
        <w:rPr>
          <w:rFonts w:ascii="Arial" w:hAnsi="Arial" w:cs="Arial"/>
          <w:i/>
          <w:color w:val="800080"/>
          <w:sz w:val="21"/>
          <w:szCs w:val="21"/>
        </w:rPr>
        <w:br w:type="page"/>
      </w:r>
    </w:p>
    <w:p w14:paraId="583A6520" w14:textId="77777777" w:rsidR="00FD2970" w:rsidRPr="003B5A7E" w:rsidRDefault="00FD2970" w:rsidP="00D90F51">
      <w:pPr>
        <w:rPr>
          <w:rFonts w:ascii="Arial" w:hAnsi="Arial" w:cs="Arial"/>
          <w:i/>
          <w:color w:val="800080"/>
          <w:sz w:val="21"/>
          <w:szCs w:val="21"/>
        </w:rPr>
      </w:pPr>
    </w:p>
    <w:p w14:paraId="65F966B5" w14:textId="77777777" w:rsidR="00FD2970" w:rsidRPr="003B5A7E" w:rsidRDefault="00FD2970" w:rsidP="00FD1B5A">
      <w:pPr>
        <w:shd w:val="pct10" w:color="000000" w:fill="FFFFFF"/>
        <w:ind w:left="2520" w:hanging="1080"/>
        <w:jc w:val="both"/>
        <w:rPr>
          <w:rFonts w:ascii="Arial" w:hAnsi="Arial" w:cs="Arial"/>
          <w:sz w:val="21"/>
          <w:szCs w:val="21"/>
        </w:rPr>
      </w:pPr>
      <w:r w:rsidRPr="003B5A7E">
        <w:rPr>
          <w:rFonts w:ascii="Arial" w:hAnsi="Arial" w:cs="Arial"/>
          <w:sz w:val="21"/>
          <w:szCs w:val="21"/>
        </w:rPr>
        <w:t>4-1.A</w:t>
      </w:r>
      <w:r w:rsidRPr="003B5A7E">
        <w:rPr>
          <w:rFonts w:ascii="Arial" w:hAnsi="Arial" w:cs="Arial"/>
          <w:sz w:val="21"/>
          <w:szCs w:val="21"/>
        </w:rPr>
        <w:tab/>
        <w:t>RATING INDICATORS</w:t>
      </w:r>
    </w:p>
    <w:p w14:paraId="2BE617EE" w14:textId="77777777" w:rsidR="00FD2970" w:rsidRPr="003B5A7E" w:rsidRDefault="00FD2970" w:rsidP="00FD1B5A">
      <w:pPr>
        <w:shd w:val="pct10" w:color="000000" w:fill="FFFFFF"/>
        <w:ind w:left="1440"/>
        <w:jc w:val="both"/>
        <w:rPr>
          <w:rFonts w:ascii="Arial" w:hAnsi="Arial" w:cs="Arial"/>
          <w:sz w:val="21"/>
          <w:szCs w:val="21"/>
        </w:rPr>
      </w:pPr>
    </w:p>
    <w:p w14:paraId="3530C7B3" w14:textId="77777777" w:rsidR="00FD2970" w:rsidRPr="003B5A7E" w:rsidRDefault="00FD2970" w:rsidP="00FD1B5A">
      <w:pPr>
        <w:pStyle w:val="BodyTextIndent3"/>
        <w:shd w:val="pct10" w:color="auto" w:fill="FFFFFF"/>
        <w:tabs>
          <w:tab w:val="left" w:pos="1980"/>
        </w:tabs>
        <w:ind w:left="2520" w:hanging="1080"/>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No 3 rating indicator for standard 4-1.A.</w:t>
      </w:r>
    </w:p>
    <w:p w14:paraId="2B69E762" w14:textId="77777777" w:rsidR="00FD2970" w:rsidRPr="003B5A7E" w:rsidRDefault="00FD2970" w:rsidP="00FD1B5A">
      <w:pPr>
        <w:shd w:val="pct10" w:color="000000" w:fill="FFFFFF"/>
        <w:tabs>
          <w:tab w:val="left" w:pos="1980"/>
        </w:tabs>
        <w:ind w:left="2520" w:hanging="1080"/>
        <w:jc w:val="both"/>
        <w:rPr>
          <w:rFonts w:ascii="Arial" w:hAnsi="Arial" w:cs="Arial"/>
          <w:sz w:val="21"/>
          <w:szCs w:val="21"/>
        </w:rPr>
      </w:pPr>
    </w:p>
    <w:p w14:paraId="18DE6DC6" w14:textId="34C29BC4" w:rsidR="00FD2970" w:rsidRPr="003B5A7E" w:rsidRDefault="00FD297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The site’s </w:t>
      </w:r>
      <w:r w:rsidRPr="003B5A7E">
        <w:rPr>
          <w:rFonts w:ascii="Arial" w:hAnsi="Arial" w:cs="Arial"/>
          <w:bCs/>
          <w:iCs/>
          <w:sz w:val="21"/>
          <w:szCs w:val="21"/>
        </w:rPr>
        <w:t>policy and procedures</w:t>
      </w:r>
      <w:r w:rsidRPr="003B5A7E">
        <w:rPr>
          <w:rFonts w:ascii="Arial" w:hAnsi="Arial" w:cs="Arial"/>
          <w:sz w:val="21"/>
          <w:szCs w:val="21"/>
        </w:rPr>
        <w:t xml:space="preserve"> state the minimum</w:t>
      </w:r>
      <w:r w:rsidRPr="003B5A7E">
        <w:rPr>
          <w:rFonts w:ascii="Arial" w:hAnsi="Arial" w:cs="Arial"/>
          <w:b/>
          <w:sz w:val="21"/>
          <w:szCs w:val="21"/>
        </w:rPr>
        <w:t xml:space="preserve"> </w:t>
      </w:r>
      <w:r w:rsidRPr="003B5A7E">
        <w:rPr>
          <w:rFonts w:ascii="Arial" w:hAnsi="Arial" w:cs="Arial"/>
          <w:sz w:val="21"/>
          <w:szCs w:val="21"/>
        </w:rPr>
        <w:t xml:space="preserve">length of time for offering weekly </w:t>
      </w:r>
      <w:r w:rsidRPr="003B5A7E">
        <w:rPr>
          <w:rFonts w:ascii="Arial" w:hAnsi="Arial" w:cs="Arial"/>
          <w:bCs/>
          <w:iCs/>
          <w:sz w:val="21"/>
          <w:szCs w:val="21"/>
        </w:rPr>
        <w:t>home visits</w:t>
      </w:r>
      <w:r w:rsidRPr="003B5A7E">
        <w:rPr>
          <w:rFonts w:ascii="Arial" w:hAnsi="Arial" w:cs="Arial"/>
          <w:sz w:val="21"/>
          <w:szCs w:val="21"/>
        </w:rPr>
        <w:t xml:space="preserve"> is at least six months after the birth of the baby </w:t>
      </w:r>
      <w:r w:rsidRPr="003B5A7E">
        <w:rPr>
          <w:rFonts w:ascii="Arial" w:hAnsi="Arial" w:cs="Arial"/>
          <w:bCs/>
          <w:sz w:val="21"/>
          <w:szCs w:val="21"/>
        </w:rPr>
        <w:t>or six months after enrollment (whichever is longer), excluding time on creative outreach</w:t>
      </w:r>
      <w:r w:rsidR="00311A91" w:rsidRPr="003B5A7E">
        <w:rPr>
          <w:rFonts w:ascii="Arial" w:hAnsi="Arial" w:cs="Arial"/>
          <w:bCs/>
          <w:sz w:val="21"/>
          <w:szCs w:val="21"/>
        </w:rPr>
        <w:t xml:space="preserve"> (Levels CO, TO and TR)</w:t>
      </w:r>
      <w:r w:rsidR="003A6A13" w:rsidRPr="003B5A7E">
        <w:rPr>
          <w:rFonts w:ascii="Arial" w:hAnsi="Arial" w:cs="Arial"/>
          <w:bCs/>
          <w:sz w:val="21"/>
          <w:szCs w:val="21"/>
        </w:rPr>
        <w:t>, unless family qualifies for HFA Accelerated (both parents score at low-risk, 20 or less, per initial assessment using the Parent Survey)</w:t>
      </w:r>
      <w:r w:rsidRPr="003B5A7E">
        <w:rPr>
          <w:rFonts w:ascii="Arial" w:hAnsi="Arial" w:cs="Arial"/>
          <w:sz w:val="21"/>
          <w:szCs w:val="21"/>
        </w:rPr>
        <w:t>.</w:t>
      </w:r>
    </w:p>
    <w:p w14:paraId="2826103C" w14:textId="77777777" w:rsidR="00FD2970" w:rsidRPr="003B5A7E" w:rsidRDefault="00FD2970" w:rsidP="00FD1B5A">
      <w:pPr>
        <w:shd w:val="pct10" w:color="000000" w:fill="FFFFFF"/>
        <w:tabs>
          <w:tab w:val="left" w:pos="1980"/>
        </w:tabs>
        <w:ind w:left="2520" w:hanging="1080"/>
        <w:jc w:val="both"/>
        <w:rPr>
          <w:rFonts w:ascii="Arial" w:hAnsi="Arial" w:cs="Arial"/>
          <w:sz w:val="21"/>
          <w:szCs w:val="21"/>
        </w:rPr>
      </w:pPr>
    </w:p>
    <w:p w14:paraId="3D18E7C3" w14:textId="60C322F4" w:rsidR="00FD2970" w:rsidRPr="003B5A7E" w:rsidRDefault="00FD2970" w:rsidP="003A6A13">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The site’s </w:t>
      </w:r>
      <w:r w:rsidRPr="003B5A7E">
        <w:rPr>
          <w:rFonts w:ascii="Arial" w:hAnsi="Arial" w:cs="Arial"/>
          <w:bCs/>
          <w:iCs/>
          <w:sz w:val="21"/>
          <w:szCs w:val="21"/>
        </w:rPr>
        <w:t>policy and procedures</w:t>
      </w:r>
      <w:r w:rsidRPr="003B5A7E">
        <w:rPr>
          <w:rFonts w:ascii="Arial" w:hAnsi="Arial" w:cs="Arial"/>
          <w:sz w:val="21"/>
          <w:szCs w:val="21"/>
        </w:rPr>
        <w:t xml:space="preserve"> state the minimum length of time for offering weekly </w:t>
      </w:r>
      <w:r w:rsidRPr="003B5A7E">
        <w:rPr>
          <w:rFonts w:ascii="Arial" w:hAnsi="Arial" w:cs="Arial"/>
          <w:bCs/>
          <w:iCs/>
          <w:sz w:val="21"/>
          <w:szCs w:val="21"/>
        </w:rPr>
        <w:t>home visits</w:t>
      </w:r>
      <w:r w:rsidRPr="003B5A7E">
        <w:rPr>
          <w:rFonts w:ascii="Arial" w:hAnsi="Arial" w:cs="Arial"/>
          <w:sz w:val="21"/>
          <w:szCs w:val="21"/>
        </w:rPr>
        <w:t xml:space="preserve"> is less than six months</w:t>
      </w:r>
      <w:r w:rsidR="0092699A" w:rsidRPr="003B5A7E">
        <w:rPr>
          <w:rFonts w:ascii="Arial" w:hAnsi="Arial" w:cs="Arial"/>
          <w:sz w:val="21"/>
          <w:szCs w:val="21"/>
        </w:rPr>
        <w:t>,</w:t>
      </w:r>
      <w:r w:rsidRPr="003B5A7E">
        <w:rPr>
          <w:rFonts w:ascii="Arial" w:hAnsi="Arial" w:cs="Arial"/>
          <w:sz w:val="21"/>
          <w:szCs w:val="21"/>
        </w:rPr>
        <w:t xml:space="preserve"> or minimum length of time for weekly visits is not</w:t>
      </w:r>
      <w:r w:rsidR="006C6232" w:rsidRPr="003B5A7E">
        <w:rPr>
          <w:rFonts w:ascii="Arial" w:hAnsi="Arial" w:cs="Arial"/>
          <w:sz w:val="21"/>
          <w:szCs w:val="21"/>
        </w:rPr>
        <w:t xml:space="preserve"> yet</w:t>
      </w:r>
      <w:r w:rsidRPr="003B5A7E">
        <w:rPr>
          <w:rFonts w:ascii="Arial" w:hAnsi="Arial" w:cs="Arial"/>
          <w:sz w:val="21"/>
          <w:szCs w:val="21"/>
        </w:rPr>
        <w:t xml:space="preserve"> indicated in site </w:t>
      </w:r>
      <w:r w:rsidRPr="003B5A7E">
        <w:rPr>
          <w:rFonts w:ascii="Arial" w:hAnsi="Arial" w:cs="Arial"/>
          <w:bCs/>
          <w:iCs/>
          <w:sz w:val="21"/>
          <w:szCs w:val="21"/>
        </w:rPr>
        <w:t>policy and procedures</w:t>
      </w:r>
      <w:r w:rsidRPr="003B5A7E">
        <w:rPr>
          <w:rFonts w:ascii="Arial" w:hAnsi="Arial" w:cs="Arial"/>
          <w:sz w:val="21"/>
          <w:szCs w:val="21"/>
        </w:rPr>
        <w:t>.</w:t>
      </w:r>
    </w:p>
    <w:p w14:paraId="7F7FF61C" w14:textId="77777777" w:rsidR="00FD2970" w:rsidRPr="003B5A7E" w:rsidRDefault="00FD2970" w:rsidP="00FD1B5A">
      <w:pPr>
        <w:pStyle w:val="Header"/>
        <w:tabs>
          <w:tab w:val="clear" w:pos="4320"/>
          <w:tab w:val="clear" w:pos="8640"/>
        </w:tabs>
        <w:ind w:left="2160" w:hanging="720"/>
        <w:jc w:val="both"/>
        <w:rPr>
          <w:rFonts w:ascii="Arial" w:hAnsi="Arial" w:cs="Arial"/>
          <w:color w:val="000080"/>
          <w:sz w:val="21"/>
          <w:szCs w:val="21"/>
        </w:rPr>
      </w:pPr>
    </w:p>
    <w:p w14:paraId="6B117AF1" w14:textId="32227581" w:rsidR="00FD2970" w:rsidRPr="003B5A7E" w:rsidRDefault="008A277A" w:rsidP="008A277A">
      <w:pPr>
        <w:pStyle w:val="Heading3"/>
      </w:pPr>
      <w:bookmarkStart w:id="171" w:name="_4-1.B_The_site"/>
      <w:bookmarkEnd w:id="171"/>
      <w:r w:rsidRPr="003B5A7E">
        <w:t>4-1.B</w:t>
      </w:r>
      <w:r w:rsidR="00FD2970" w:rsidRPr="003B5A7E">
        <w:tab/>
      </w:r>
      <w:bookmarkStart w:id="172" w:name="Four1B"/>
      <w:bookmarkEnd w:id="172"/>
      <w:r w:rsidR="00FD2970" w:rsidRPr="003B5A7E">
        <w:rPr>
          <w:b w:val="0"/>
        </w:rPr>
        <w:t xml:space="preserve">The site ensures </w:t>
      </w:r>
      <w:r w:rsidR="00FD2970" w:rsidRPr="003B5A7E">
        <w:rPr>
          <w:b w:val="0"/>
          <w:bCs/>
          <w:iCs/>
        </w:rPr>
        <w:t>families</w:t>
      </w:r>
      <w:r w:rsidR="00FD2970" w:rsidRPr="003B5A7E">
        <w:rPr>
          <w:b w:val="0"/>
        </w:rPr>
        <w:t xml:space="preserve"> </w:t>
      </w:r>
      <w:r w:rsidR="00FD2970" w:rsidRPr="003B5A7E">
        <w:rPr>
          <w:b w:val="0"/>
          <w:bCs/>
        </w:rPr>
        <w:t>remain on a weekly</w:t>
      </w:r>
      <w:r w:rsidR="00FD2970" w:rsidRPr="003B5A7E">
        <w:rPr>
          <w:b w:val="0"/>
          <w:bCs/>
          <w:color w:val="FF0000"/>
        </w:rPr>
        <w:t xml:space="preserve"> </w:t>
      </w:r>
      <w:r w:rsidR="00FD2970" w:rsidRPr="003B5A7E">
        <w:rPr>
          <w:b w:val="0"/>
          <w:bCs/>
        </w:rPr>
        <w:t>home visiting level</w:t>
      </w:r>
      <w:r w:rsidR="00FD2970" w:rsidRPr="003B5A7E">
        <w:rPr>
          <w:b w:val="0"/>
        </w:rPr>
        <w:t xml:space="preserve"> for a minimum of six months after the birth of the baby, and develops strategies to improve if the rate less than 90%.</w:t>
      </w:r>
      <w:hyperlink r:id="rId50" w:history="1">
        <w:r w:rsidR="00FD2970" w:rsidRPr="003B5A7E">
          <w:rPr>
            <w:rStyle w:val="Hyperlink"/>
            <w:b w:val="0"/>
            <w:bCs/>
            <w:sz w:val="22"/>
            <w:szCs w:val="22"/>
          </w:rPr>
          <w:t>4-1.B Tracking Form</w:t>
        </w:r>
      </w:hyperlink>
      <w:r w:rsidR="00FD2970" w:rsidRPr="003B5A7E">
        <w:rPr>
          <w:rStyle w:val="Hyperlink"/>
          <w:bCs/>
          <w:sz w:val="22"/>
          <w:szCs w:val="22"/>
        </w:rPr>
        <w:t>.</w:t>
      </w:r>
    </w:p>
    <w:p w14:paraId="18A6699D" w14:textId="77777777" w:rsidR="00FD2970" w:rsidRPr="003B5A7E" w:rsidRDefault="00FD2970" w:rsidP="00FD1B5A">
      <w:pPr>
        <w:ind w:left="1440" w:hanging="720"/>
        <w:jc w:val="both"/>
        <w:rPr>
          <w:rFonts w:ascii="Arial" w:hAnsi="Arial" w:cs="Arial"/>
          <w:sz w:val="21"/>
          <w:szCs w:val="21"/>
        </w:rPr>
      </w:pPr>
    </w:p>
    <w:p w14:paraId="432E5B77" w14:textId="77777777" w:rsidR="00FD2970" w:rsidRPr="003B5A7E" w:rsidRDefault="00FD2970" w:rsidP="00FD1B5A">
      <w:pPr>
        <w:ind w:left="216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 xml:space="preserve"> The site is expected to measure its rate of home visit intensity using the 4-1.B spreadsheet. If using a data system report instead, it must apply the same HFA methodology in its calculation. The site will need to be sure it aggregates and summarizes its data and develop improvement strategies if the rate is below 90%. </w:t>
      </w:r>
    </w:p>
    <w:p w14:paraId="6477BD3E" w14:textId="77777777" w:rsidR="00FD2970" w:rsidRPr="003B5A7E" w:rsidRDefault="00FD2970" w:rsidP="00FD1B5A">
      <w:pPr>
        <w:ind w:left="2160" w:hanging="720"/>
        <w:jc w:val="both"/>
        <w:rPr>
          <w:rFonts w:ascii="Arial" w:hAnsi="Arial" w:cs="Arial"/>
          <w:i/>
          <w:color w:val="800080"/>
          <w:sz w:val="21"/>
          <w:szCs w:val="21"/>
        </w:rPr>
      </w:pPr>
    </w:p>
    <w:p w14:paraId="79D29BFD" w14:textId="77777777" w:rsidR="009E540F" w:rsidRPr="003B5A7E" w:rsidRDefault="00A84A48" w:rsidP="00FD1B5A">
      <w:pPr>
        <w:ind w:left="2160"/>
        <w:jc w:val="both"/>
        <w:rPr>
          <w:rFonts w:ascii="Arial" w:hAnsi="Arial" w:cs="Arial"/>
          <w:i/>
          <w:color w:val="800080"/>
          <w:sz w:val="21"/>
          <w:szCs w:val="21"/>
        </w:rPr>
      </w:pPr>
      <w:r w:rsidRPr="003B5A7E">
        <w:rPr>
          <w:rFonts w:ascii="Arial" w:hAnsi="Arial" w:cs="Arial"/>
          <w:i/>
          <w:color w:val="800080"/>
          <w:sz w:val="21"/>
          <w:szCs w:val="21"/>
        </w:rPr>
        <w:t xml:space="preserve">It is important </w:t>
      </w:r>
      <w:r w:rsidR="00FD2970" w:rsidRPr="003B5A7E">
        <w:rPr>
          <w:rFonts w:ascii="Arial" w:hAnsi="Arial" w:cs="Arial"/>
          <w:i/>
          <w:color w:val="800080"/>
          <w:sz w:val="21"/>
          <w:szCs w:val="21"/>
        </w:rPr>
        <w:t>when a family’s immediate work/school schedule precludes the offer of weekly home visits, or</w:t>
      </w:r>
      <w:r w:rsidRPr="003B5A7E">
        <w:rPr>
          <w:rFonts w:ascii="Arial" w:hAnsi="Arial" w:cs="Arial"/>
          <w:i/>
          <w:color w:val="800080"/>
          <w:sz w:val="21"/>
          <w:szCs w:val="21"/>
        </w:rPr>
        <w:t xml:space="preserve"> when a family enters moves to</w:t>
      </w:r>
      <w:r w:rsidR="00FD2970" w:rsidRPr="003B5A7E">
        <w:rPr>
          <w:rFonts w:ascii="Arial" w:hAnsi="Arial" w:cs="Arial"/>
          <w:i/>
          <w:color w:val="800080"/>
          <w:sz w:val="21"/>
          <w:szCs w:val="21"/>
        </w:rPr>
        <w:t xml:space="preserve"> creative outreach during the 6 month period, their service level returns to weekly as soon as the family’s schedule permits. It is not intended </w:t>
      </w:r>
      <w:r w:rsidR="009619E3" w:rsidRPr="003B5A7E">
        <w:rPr>
          <w:rFonts w:ascii="Arial" w:hAnsi="Arial" w:cs="Arial"/>
          <w:i/>
          <w:color w:val="800080"/>
          <w:sz w:val="21"/>
          <w:szCs w:val="21"/>
        </w:rPr>
        <w:t xml:space="preserve">for </w:t>
      </w:r>
      <w:r w:rsidR="00FD2970" w:rsidRPr="003B5A7E">
        <w:rPr>
          <w:rFonts w:ascii="Arial" w:hAnsi="Arial" w:cs="Arial"/>
          <w:i/>
          <w:color w:val="800080"/>
          <w:sz w:val="21"/>
          <w:szCs w:val="21"/>
        </w:rPr>
        <w:t xml:space="preserve">families in these situations </w:t>
      </w:r>
      <w:r w:rsidR="009619E3" w:rsidRPr="003B5A7E">
        <w:rPr>
          <w:rFonts w:ascii="Arial" w:hAnsi="Arial" w:cs="Arial"/>
          <w:i/>
          <w:color w:val="800080"/>
          <w:sz w:val="21"/>
          <w:szCs w:val="21"/>
        </w:rPr>
        <w:t xml:space="preserve">to </w:t>
      </w:r>
      <w:r w:rsidR="00FD2970" w:rsidRPr="003B5A7E">
        <w:rPr>
          <w:rFonts w:ascii="Arial" w:hAnsi="Arial" w:cs="Arial"/>
          <w:i/>
          <w:color w:val="800080"/>
          <w:sz w:val="21"/>
          <w:szCs w:val="21"/>
        </w:rPr>
        <w:t xml:space="preserve">automatically be moved to Level 2, as progression to less intense services is based on indicators of increased family stability and parent-child well-being as identified in level change </w:t>
      </w:r>
      <w:hyperlink w:anchor="Criteria" w:history="1">
        <w:r w:rsidR="003E33CE" w:rsidRPr="003B5A7E">
          <w:rPr>
            <w:rStyle w:val="Hyperlink"/>
            <w:rFonts w:ascii="Arial" w:hAnsi="Arial" w:cs="Arial"/>
            <w:b/>
            <w:i/>
            <w:sz w:val="21"/>
            <w:szCs w:val="21"/>
          </w:rPr>
          <w:t>criteria</w:t>
        </w:r>
      </w:hyperlink>
      <w:r w:rsidR="00FD2970" w:rsidRPr="003B5A7E">
        <w:rPr>
          <w:rFonts w:ascii="Arial" w:hAnsi="Arial" w:cs="Arial"/>
          <w:i/>
          <w:color w:val="800080"/>
          <w:sz w:val="21"/>
          <w:szCs w:val="21"/>
        </w:rPr>
        <w:t xml:space="preserve"> versus scheduling conflicts.</w:t>
      </w:r>
      <w:r w:rsidR="00FD2970" w:rsidRPr="003B5A7E">
        <w:rPr>
          <w:rFonts w:ascii="Arial" w:hAnsi="Arial" w:cs="Arial"/>
          <w:b/>
          <w:i/>
          <w:color w:val="800080"/>
          <w:sz w:val="21"/>
          <w:szCs w:val="21"/>
        </w:rPr>
        <w:t xml:space="preserve"> Please Note: </w:t>
      </w:r>
      <w:r w:rsidR="00FD2970" w:rsidRPr="003B5A7E">
        <w:rPr>
          <w:rFonts w:ascii="Arial" w:hAnsi="Arial" w:cs="Arial"/>
          <w:i/>
          <w:color w:val="800080"/>
          <w:sz w:val="21"/>
          <w:szCs w:val="21"/>
        </w:rPr>
        <w:t>When calculating the percent of familie</w:t>
      </w:r>
      <w:r w:rsidR="004357A4" w:rsidRPr="003B5A7E">
        <w:rPr>
          <w:rFonts w:ascii="Arial" w:hAnsi="Arial" w:cs="Arial"/>
          <w:i/>
          <w:color w:val="800080"/>
          <w:sz w:val="21"/>
          <w:szCs w:val="21"/>
        </w:rPr>
        <w:t xml:space="preserve">s </w:t>
      </w:r>
      <w:r w:rsidR="009619E3" w:rsidRPr="003B5A7E">
        <w:rPr>
          <w:rFonts w:ascii="Arial" w:hAnsi="Arial" w:cs="Arial"/>
          <w:i/>
          <w:color w:val="800080"/>
          <w:sz w:val="21"/>
          <w:szCs w:val="21"/>
        </w:rPr>
        <w:t>who</w:t>
      </w:r>
      <w:r w:rsidR="004357A4" w:rsidRPr="003B5A7E">
        <w:rPr>
          <w:rFonts w:ascii="Arial" w:hAnsi="Arial" w:cs="Arial"/>
          <w:i/>
          <w:color w:val="800080"/>
          <w:sz w:val="21"/>
          <w:szCs w:val="21"/>
        </w:rPr>
        <w:t xml:space="preserve"> remained on Level 1 for six</w:t>
      </w:r>
      <w:r w:rsidR="00FD2970" w:rsidRPr="003B5A7E">
        <w:rPr>
          <w:rFonts w:ascii="Arial" w:hAnsi="Arial" w:cs="Arial"/>
          <w:i/>
          <w:color w:val="800080"/>
          <w:sz w:val="21"/>
          <w:szCs w:val="21"/>
        </w:rPr>
        <w:t xml:space="preserve"> mon</w:t>
      </w:r>
      <w:r w:rsidR="00296D93" w:rsidRPr="003B5A7E">
        <w:rPr>
          <w:rFonts w:ascii="Arial" w:hAnsi="Arial" w:cs="Arial"/>
          <w:i/>
          <w:color w:val="800080"/>
          <w:sz w:val="21"/>
          <w:szCs w:val="21"/>
        </w:rPr>
        <w:t>ths or longer, sites will exempt from the data calculation</w:t>
      </w:r>
      <w:r w:rsidR="00FD2970" w:rsidRPr="003B5A7E">
        <w:rPr>
          <w:rFonts w:ascii="Arial" w:hAnsi="Arial" w:cs="Arial"/>
          <w:i/>
          <w:color w:val="800080"/>
          <w:sz w:val="21"/>
          <w:szCs w:val="21"/>
        </w:rPr>
        <w:t xml:space="preserve"> any family </w:t>
      </w:r>
      <w:r w:rsidR="00493A63" w:rsidRPr="003B5A7E">
        <w:rPr>
          <w:rFonts w:ascii="Arial" w:hAnsi="Arial" w:cs="Arial"/>
          <w:i/>
          <w:color w:val="800080"/>
          <w:sz w:val="21"/>
          <w:szCs w:val="21"/>
        </w:rPr>
        <w:t xml:space="preserve">that re-enrolled after previously being closed to services or </w:t>
      </w:r>
      <w:r w:rsidR="00FD2970" w:rsidRPr="003B5A7E">
        <w:rPr>
          <w:rFonts w:ascii="Arial" w:hAnsi="Arial" w:cs="Arial"/>
          <w:i/>
          <w:color w:val="800080"/>
          <w:sz w:val="21"/>
          <w:szCs w:val="21"/>
        </w:rPr>
        <w:t xml:space="preserve">that </w:t>
      </w:r>
      <w:hyperlink w:anchor="a_atransfer" w:history="1">
        <w:r w:rsidR="00FD2970" w:rsidRPr="003B5A7E">
          <w:rPr>
            <w:rStyle w:val="Hyperlink"/>
            <w:rFonts w:ascii="Arial" w:hAnsi="Arial" w:cs="Arial"/>
            <w:b/>
            <w:i/>
            <w:sz w:val="21"/>
            <w:szCs w:val="21"/>
          </w:rPr>
          <w:t>transferred</w:t>
        </w:r>
      </w:hyperlink>
      <w:r w:rsidR="00FD2970" w:rsidRPr="003B5A7E">
        <w:rPr>
          <w:rFonts w:ascii="Arial" w:hAnsi="Arial" w:cs="Arial"/>
          <w:b/>
          <w:i/>
          <w:color w:val="800080"/>
          <w:sz w:val="21"/>
          <w:szCs w:val="21"/>
        </w:rPr>
        <w:t xml:space="preserve"> </w:t>
      </w:r>
      <w:r w:rsidR="00FD2970" w:rsidRPr="003B5A7E">
        <w:rPr>
          <w:rFonts w:ascii="Arial" w:hAnsi="Arial" w:cs="Arial"/>
          <w:i/>
          <w:color w:val="800080"/>
          <w:sz w:val="21"/>
          <w:szCs w:val="21"/>
        </w:rPr>
        <w:t>into HFA services from another site</w:t>
      </w:r>
      <w:r w:rsidRPr="003B5A7E">
        <w:rPr>
          <w:rFonts w:ascii="Arial" w:hAnsi="Arial" w:cs="Arial"/>
          <w:i/>
          <w:color w:val="800080"/>
          <w:sz w:val="21"/>
          <w:szCs w:val="21"/>
        </w:rPr>
        <w:t xml:space="preserve"> when </w:t>
      </w:r>
      <w:r w:rsidR="00FD2970" w:rsidRPr="003B5A7E">
        <w:rPr>
          <w:rFonts w:ascii="Arial" w:hAnsi="Arial" w:cs="Arial"/>
          <w:i/>
          <w:color w:val="800080"/>
          <w:sz w:val="21"/>
          <w:szCs w:val="21"/>
        </w:rPr>
        <w:t xml:space="preserve">the transfer </w:t>
      </w:r>
      <w:r w:rsidRPr="003B5A7E">
        <w:rPr>
          <w:rFonts w:ascii="Arial" w:hAnsi="Arial" w:cs="Arial"/>
          <w:i/>
          <w:color w:val="800080"/>
          <w:sz w:val="21"/>
          <w:szCs w:val="21"/>
        </w:rPr>
        <w:t>or re-enrollment occurred postnatally</w:t>
      </w:r>
      <w:r w:rsidR="003A6A13" w:rsidRPr="003B5A7E">
        <w:rPr>
          <w:rFonts w:ascii="Arial" w:hAnsi="Arial" w:cs="Arial"/>
          <w:i/>
          <w:color w:val="800080"/>
          <w:sz w:val="21"/>
          <w:szCs w:val="21"/>
        </w:rPr>
        <w:t xml:space="preserve"> after the baby is 3 months old</w:t>
      </w:r>
      <w:r w:rsidR="00FD2970" w:rsidRPr="003B5A7E">
        <w:rPr>
          <w:rFonts w:ascii="Arial" w:hAnsi="Arial" w:cs="Arial"/>
          <w:i/>
          <w:color w:val="800080"/>
          <w:sz w:val="21"/>
          <w:szCs w:val="21"/>
        </w:rPr>
        <w:t xml:space="preserve">. Families who </w:t>
      </w:r>
      <w:hyperlink w:anchor="a_atransfer" w:history="1">
        <w:r w:rsidR="003B3BB7" w:rsidRPr="003B5A7E">
          <w:rPr>
            <w:rStyle w:val="Hyperlink"/>
            <w:rFonts w:ascii="Arial" w:hAnsi="Arial" w:cs="Arial"/>
            <w:b/>
            <w:i/>
            <w:sz w:val="21"/>
            <w:szCs w:val="21"/>
          </w:rPr>
          <w:t>transferred</w:t>
        </w:r>
      </w:hyperlink>
      <w:r w:rsidR="00FD2970" w:rsidRPr="003B5A7E">
        <w:rPr>
          <w:rFonts w:ascii="Arial" w:hAnsi="Arial" w:cs="Arial"/>
          <w:i/>
          <w:color w:val="800080"/>
          <w:sz w:val="21"/>
          <w:szCs w:val="21"/>
        </w:rPr>
        <w:t xml:space="preserve"> </w:t>
      </w:r>
      <w:r w:rsidR="00296D93" w:rsidRPr="003B5A7E">
        <w:rPr>
          <w:rFonts w:ascii="Arial" w:hAnsi="Arial" w:cs="Arial"/>
          <w:i/>
          <w:color w:val="800080"/>
          <w:sz w:val="21"/>
          <w:szCs w:val="21"/>
        </w:rPr>
        <w:t xml:space="preserve">or re-enrolled </w:t>
      </w:r>
      <w:r w:rsidR="00FD2970" w:rsidRPr="003B5A7E">
        <w:rPr>
          <w:rFonts w:ascii="Arial" w:hAnsi="Arial" w:cs="Arial"/>
          <w:i/>
          <w:color w:val="800080"/>
          <w:sz w:val="21"/>
          <w:szCs w:val="21"/>
        </w:rPr>
        <w:t xml:space="preserve">prenatally </w:t>
      </w:r>
      <w:r w:rsidRPr="003B5A7E">
        <w:rPr>
          <w:rFonts w:ascii="Arial" w:hAnsi="Arial" w:cs="Arial"/>
          <w:i/>
          <w:color w:val="800080"/>
          <w:sz w:val="21"/>
          <w:szCs w:val="21"/>
        </w:rPr>
        <w:t xml:space="preserve">or prior to the baby turning 3 months old </w:t>
      </w:r>
      <w:r w:rsidR="00FD2970" w:rsidRPr="003B5A7E">
        <w:rPr>
          <w:rFonts w:ascii="Arial" w:hAnsi="Arial" w:cs="Arial"/>
          <w:i/>
          <w:color w:val="800080"/>
          <w:sz w:val="21"/>
          <w:szCs w:val="21"/>
        </w:rPr>
        <w:t>will be included in the calculation.</w:t>
      </w:r>
      <w:r w:rsidRPr="003B5A7E">
        <w:rPr>
          <w:rFonts w:ascii="Arial" w:hAnsi="Arial" w:cs="Arial"/>
          <w:i/>
          <w:color w:val="800080"/>
          <w:sz w:val="21"/>
          <w:szCs w:val="21"/>
        </w:rPr>
        <w:t xml:space="preserve"> </w:t>
      </w:r>
    </w:p>
    <w:p w14:paraId="60A3EBA2" w14:textId="22AC3627" w:rsidR="00FD2970" w:rsidRPr="003B5A7E" w:rsidRDefault="00A84A48" w:rsidP="00FD1B5A">
      <w:pPr>
        <w:ind w:left="2160"/>
        <w:jc w:val="both"/>
        <w:rPr>
          <w:rFonts w:ascii="Arial" w:hAnsi="Arial" w:cs="Arial"/>
          <w:i/>
          <w:color w:val="800080"/>
          <w:sz w:val="21"/>
          <w:szCs w:val="21"/>
        </w:rPr>
      </w:pPr>
      <w:r w:rsidRPr="003B5A7E">
        <w:rPr>
          <w:rFonts w:ascii="Arial" w:hAnsi="Arial" w:cs="Arial"/>
          <w:b/>
          <w:i/>
          <w:color w:val="800080"/>
          <w:sz w:val="21"/>
          <w:szCs w:val="21"/>
        </w:rPr>
        <w:t xml:space="preserve">Please Note: </w:t>
      </w:r>
      <w:r w:rsidRPr="003B5A7E">
        <w:rPr>
          <w:rFonts w:ascii="Arial" w:hAnsi="Arial" w:cs="Arial"/>
          <w:i/>
          <w:color w:val="800080"/>
          <w:sz w:val="21"/>
          <w:szCs w:val="21"/>
        </w:rPr>
        <w:t xml:space="preserve">Families </w:t>
      </w:r>
      <w:r w:rsidR="009E540F" w:rsidRPr="003B5A7E">
        <w:rPr>
          <w:rFonts w:ascii="Arial" w:hAnsi="Arial" w:cs="Arial"/>
          <w:i/>
          <w:color w:val="800080"/>
          <w:sz w:val="21"/>
          <w:szCs w:val="21"/>
        </w:rPr>
        <w:t xml:space="preserve">are also excluded from the 4-1.B calculation </w:t>
      </w:r>
      <w:r w:rsidRPr="003B5A7E">
        <w:rPr>
          <w:rFonts w:ascii="Arial" w:hAnsi="Arial" w:cs="Arial"/>
          <w:i/>
          <w:color w:val="800080"/>
          <w:sz w:val="21"/>
          <w:szCs w:val="21"/>
        </w:rPr>
        <w:t>who meet th</w:t>
      </w:r>
      <w:r w:rsidR="004B78FC" w:rsidRPr="003B5A7E">
        <w:rPr>
          <w:rFonts w:ascii="Arial" w:hAnsi="Arial" w:cs="Arial"/>
          <w:i/>
          <w:color w:val="800080"/>
          <w:sz w:val="21"/>
          <w:szCs w:val="21"/>
        </w:rPr>
        <w:t xml:space="preserve">e criteria for HFA Accelerated - where </w:t>
      </w:r>
      <w:r w:rsidRPr="003B5A7E">
        <w:rPr>
          <w:rFonts w:ascii="Arial" w:hAnsi="Arial" w:cs="Arial"/>
          <w:i/>
          <w:color w:val="800080"/>
          <w:sz w:val="21"/>
          <w:szCs w:val="21"/>
        </w:rPr>
        <w:t>both parents score 20 or less on the Parent Survey</w:t>
      </w:r>
      <w:r w:rsidR="004B78FC" w:rsidRPr="003B5A7E">
        <w:rPr>
          <w:rFonts w:ascii="Arial" w:hAnsi="Arial" w:cs="Arial"/>
          <w:i/>
          <w:color w:val="800080"/>
          <w:sz w:val="21"/>
          <w:szCs w:val="21"/>
        </w:rPr>
        <w:t xml:space="preserve"> (when both</w:t>
      </w:r>
      <w:r w:rsidR="009E540F" w:rsidRPr="003B5A7E">
        <w:rPr>
          <w:rFonts w:ascii="Arial" w:hAnsi="Arial" w:cs="Arial"/>
          <w:i/>
          <w:color w:val="800080"/>
          <w:sz w:val="21"/>
          <w:szCs w:val="21"/>
        </w:rPr>
        <w:t xml:space="preserve"> parents</w:t>
      </w:r>
      <w:r w:rsidR="004B78FC" w:rsidRPr="003B5A7E">
        <w:rPr>
          <w:rFonts w:ascii="Arial" w:hAnsi="Arial" w:cs="Arial"/>
          <w:i/>
          <w:color w:val="800080"/>
          <w:sz w:val="21"/>
          <w:szCs w:val="21"/>
        </w:rPr>
        <w:t xml:space="preserve"> have been scored</w:t>
      </w:r>
      <w:r w:rsidRPr="003B5A7E">
        <w:rPr>
          <w:rFonts w:ascii="Arial" w:hAnsi="Arial" w:cs="Arial"/>
          <w:i/>
          <w:color w:val="800080"/>
          <w:sz w:val="21"/>
          <w:szCs w:val="21"/>
        </w:rPr>
        <w:t>)</w:t>
      </w:r>
      <w:r w:rsidR="004B78FC" w:rsidRPr="003B5A7E">
        <w:rPr>
          <w:rFonts w:ascii="Arial" w:hAnsi="Arial" w:cs="Arial"/>
          <w:i/>
          <w:color w:val="800080"/>
          <w:sz w:val="21"/>
          <w:szCs w:val="21"/>
        </w:rPr>
        <w:t xml:space="preserve">, or the primary caregiver scores 20 or less (when only one </w:t>
      </w:r>
      <w:r w:rsidR="009E540F" w:rsidRPr="003B5A7E">
        <w:rPr>
          <w:rFonts w:ascii="Arial" w:hAnsi="Arial" w:cs="Arial"/>
          <w:i/>
          <w:color w:val="800080"/>
          <w:sz w:val="21"/>
          <w:szCs w:val="21"/>
        </w:rPr>
        <w:t xml:space="preserve">parent is </w:t>
      </w:r>
      <w:r w:rsidR="004B78FC" w:rsidRPr="003B5A7E">
        <w:rPr>
          <w:rFonts w:ascii="Arial" w:hAnsi="Arial" w:cs="Arial"/>
          <w:i/>
          <w:color w:val="800080"/>
          <w:sz w:val="21"/>
          <w:szCs w:val="21"/>
        </w:rPr>
        <w:t>score</w:t>
      </w:r>
      <w:r w:rsidR="009E540F" w:rsidRPr="003B5A7E">
        <w:rPr>
          <w:rFonts w:ascii="Arial" w:hAnsi="Arial" w:cs="Arial"/>
          <w:i/>
          <w:color w:val="800080"/>
          <w:sz w:val="21"/>
          <w:szCs w:val="21"/>
        </w:rPr>
        <w:t>d</w:t>
      </w:r>
      <w:r w:rsidR="004B78FC" w:rsidRPr="003B5A7E">
        <w:rPr>
          <w:rFonts w:ascii="Arial" w:hAnsi="Arial" w:cs="Arial"/>
          <w:i/>
          <w:color w:val="800080"/>
          <w:sz w:val="21"/>
          <w:szCs w:val="21"/>
        </w:rPr>
        <w:t>) AND</w:t>
      </w:r>
      <w:r w:rsidRPr="003B5A7E">
        <w:rPr>
          <w:rFonts w:ascii="Arial" w:hAnsi="Arial" w:cs="Arial"/>
          <w:i/>
          <w:color w:val="800080"/>
          <w:sz w:val="21"/>
          <w:szCs w:val="21"/>
        </w:rPr>
        <w:t xml:space="preserve"> meet progress criteria to move to Level 2 sooner than six months.</w:t>
      </w:r>
    </w:p>
    <w:p w14:paraId="57D94960" w14:textId="53465065" w:rsidR="00D90F51" w:rsidRPr="003B5A7E" w:rsidRDefault="00D90F51">
      <w:pPr>
        <w:rPr>
          <w:rFonts w:ascii="Arial" w:hAnsi="Arial" w:cs="Arial"/>
          <w:i/>
          <w:color w:val="800080"/>
          <w:sz w:val="21"/>
          <w:szCs w:val="21"/>
        </w:rPr>
      </w:pPr>
      <w:r w:rsidRPr="003B5A7E">
        <w:rPr>
          <w:rFonts w:ascii="Arial" w:hAnsi="Arial" w:cs="Arial"/>
          <w:i/>
          <w:color w:val="800080"/>
          <w:sz w:val="21"/>
          <w:szCs w:val="21"/>
        </w:rPr>
        <w:br w:type="page"/>
      </w:r>
    </w:p>
    <w:p w14:paraId="4B870F61" w14:textId="77777777" w:rsidR="00A84A48" w:rsidRPr="003B5A7E" w:rsidRDefault="00A84A48" w:rsidP="00FD1B5A">
      <w:pPr>
        <w:ind w:left="2160"/>
        <w:jc w:val="both"/>
        <w:rPr>
          <w:rFonts w:ascii="Arial" w:hAnsi="Arial" w:cs="Arial"/>
          <w:i/>
          <w:color w:val="800080"/>
          <w:sz w:val="21"/>
          <w:szCs w:val="21"/>
        </w:rPr>
      </w:pPr>
    </w:p>
    <w:p w14:paraId="35908FB9" w14:textId="77777777" w:rsidR="00FD2970" w:rsidRPr="003B5A7E" w:rsidRDefault="00FD2970" w:rsidP="00FD1B5A">
      <w:pPr>
        <w:shd w:val="pct10" w:color="000000" w:fill="FFFFFF"/>
        <w:ind w:left="2520" w:hanging="1080"/>
        <w:jc w:val="both"/>
        <w:rPr>
          <w:rFonts w:ascii="Arial" w:hAnsi="Arial" w:cs="Arial"/>
          <w:sz w:val="21"/>
          <w:szCs w:val="21"/>
        </w:rPr>
      </w:pPr>
      <w:r w:rsidRPr="003B5A7E">
        <w:rPr>
          <w:rFonts w:ascii="Arial" w:hAnsi="Arial" w:cs="Arial"/>
          <w:sz w:val="21"/>
          <w:szCs w:val="21"/>
        </w:rPr>
        <w:t>4-1.B</w:t>
      </w:r>
      <w:r w:rsidRPr="003B5A7E">
        <w:rPr>
          <w:rFonts w:ascii="Arial" w:hAnsi="Arial" w:cs="Arial"/>
          <w:sz w:val="21"/>
          <w:szCs w:val="21"/>
        </w:rPr>
        <w:tab/>
        <w:t>RATING INDICATORS</w:t>
      </w:r>
    </w:p>
    <w:p w14:paraId="05E67857" w14:textId="77777777" w:rsidR="00FD2970" w:rsidRPr="003B5A7E" w:rsidRDefault="00FD2970" w:rsidP="00FD1B5A">
      <w:pPr>
        <w:shd w:val="pct10" w:color="000000" w:fill="FFFFFF"/>
        <w:ind w:left="1440"/>
        <w:jc w:val="both"/>
        <w:rPr>
          <w:rFonts w:ascii="Arial" w:hAnsi="Arial" w:cs="Arial"/>
          <w:sz w:val="21"/>
          <w:szCs w:val="21"/>
        </w:rPr>
      </w:pPr>
    </w:p>
    <w:p w14:paraId="75A343B2" w14:textId="77777777" w:rsidR="00FD2970" w:rsidRPr="003B5A7E" w:rsidRDefault="00FD2970" w:rsidP="00FD1B5A">
      <w:pPr>
        <w:pStyle w:val="BodyTextIndent2"/>
        <w:tabs>
          <w:tab w:val="left" w:pos="1980"/>
        </w:tabs>
        <w:rPr>
          <w:rFonts w:cs="Arial"/>
          <w:bCs/>
          <w:strike w:val="0"/>
          <w:sz w:val="21"/>
          <w:szCs w:val="21"/>
        </w:rPr>
      </w:pPr>
      <w:r w:rsidRPr="003B5A7E">
        <w:rPr>
          <w:rFonts w:cs="Arial"/>
          <w:strike w:val="0"/>
          <w:sz w:val="21"/>
          <w:szCs w:val="21"/>
        </w:rPr>
        <w:t>3</w:t>
      </w:r>
      <w:r w:rsidRPr="003B5A7E">
        <w:rPr>
          <w:rFonts w:cs="Arial"/>
          <w:strike w:val="0"/>
          <w:sz w:val="21"/>
          <w:szCs w:val="21"/>
        </w:rPr>
        <w:tab/>
        <w:t>-</w:t>
      </w:r>
      <w:r w:rsidRPr="003B5A7E">
        <w:rPr>
          <w:rFonts w:cs="Arial"/>
          <w:strike w:val="0"/>
          <w:sz w:val="21"/>
          <w:szCs w:val="21"/>
        </w:rPr>
        <w:tab/>
      </w:r>
      <w:r w:rsidRPr="003B5A7E">
        <w:rPr>
          <w:rFonts w:cs="Arial"/>
          <w:b/>
          <w:strike w:val="0"/>
          <w:sz w:val="21"/>
          <w:szCs w:val="21"/>
        </w:rPr>
        <w:t xml:space="preserve">At least ninety percent (90%) of </w:t>
      </w:r>
      <w:r w:rsidRPr="003B5A7E">
        <w:rPr>
          <w:rFonts w:cs="Arial"/>
          <w:b/>
          <w:bCs/>
          <w:iCs/>
          <w:strike w:val="0"/>
          <w:sz w:val="21"/>
          <w:szCs w:val="21"/>
        </w:rPr>
        <w:t>families</w:t>
      </w:r>
      <w:r w:rsidRPr="003B5A7E">
        <w:rPr>
          <w:rFonts w:cs="Arial"/>
          <w:b/>
          <w:strike w:val="0"/>
          <w:sz w:val="21"/>
          <w:szCs w:val="21"/>
        </w:rPr>
        <w:t xml:space="preserve"> </w:t>
      </w:r>
      <w:r w:rsidRPr="003B5A7E">
        <w:rPr>
          <w:rFonts w:cs="Arial"/>
          <w:b/>
          <w:bCs/>
          <w:strike w:val="0"/>
          <w:sz w:val="21"/>
          <w:szCs w:val="21"/>
        </w:rPr>
        <w:t>remain on a weekly home visiting level for a minimum of six months</w:t>
      </w:r>
      <w:r w:rsidRPr="003B5A7E">
        <w:rPr>
          <w:rFonts w:cs="Arial"/>
          <w:bCs/>
          <w:strike w:val="0"/>
          <w:sz w:val="21"/>
          <w:szCs w:val="21"/>
        </w:rPr>
        <w:t xml:space="preserve"> after the birth of the baby or six months after enrollment (whichever is longer), excluding time on creative outreach.</w:t>
      </w:r>
    </w:p>
    <w:p w14:paraId="1368F64F" w14:textId="77777777" w:rsidR="00FD2970" w:rsidRPr="003B5A7E" w:rsidRDefault="00FD2970" w:rsidP="00FD1B5A">
      <w:pPr>
        <w:pStyle w:val="BodyTextIndent2"/>
        <w:tabs>
          <w:tab w:val="left" w:pos="1980"/>
        </w:tabs>
        <w:rPr>
          <w:rFonts w:cs="Arial"/>
          <w:sz w:val="21"/>
          <w:szCs w:val="21"/>
        </w:rPr>
      </w:pPr>
    </w:p>
    <w:p w14:paraId="3CBDE4E1" w14:textId="619D0D5E" w:rsidR="00FD2970" w:rsidRPr="003B5A7E" w:rsidRDefault="00FD2970"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2</w:t>
      </w:r>
      <w:r w:rsidRPr="003B5A7E">
        <w:rPr>
          <w:rFonts w:ascii="Arial" w:hAnsi="Arial" w:cs="Arial"/>
          <w:bCs/>
          <w:sz w:val="21"/>
          <w:szCs w:val="21"/>
        </w:rPr>
        <w:tab/>
        <w:t>-</w:t>
      </w:r>
      <w:r w:rsidRPr="003B5A7E">
        <w:rPr>
          <w:rFonts w:ascii="Arial" w:hAnsi="Arial" w:cs="Arial"/>
          <w:bCs/>
          <w:sz w:val="21"/>
          <w:szCs w:val="21"/>
        </w:rPr>
        <w:tab/>
      </w:r>
      <w:r w:rsidRPr="003B5A7E">
        <w:rPr>
          <w:rFonts w:ascii="Arial" w:hAnsi="Arial" w:cs="Arial"/>
          <w:iCs/>
          <w:sz w:val="21"/>
          <w:szCs w:val="21"/>
        </w:rPr>
        <w:t>Past instances</w:t>
      </w:r>
      <w:r w:rsidRPr="003B5A7E">
        <w:rPr>
          <w:rFonts w:ascii="Arial" w:hAnsi="Arial" w:cs="Arial"/>
          <w:bCs/>
          <w:sz w:val="21"/>
          <w:szCs w:val="21"/>
        </w:rPr>
        <w:t xml:space="preserve"> may have occurred when less than 90% of </w:t>
      </w:r>
      <w:r w:rsidRPr="003B5A7E">
        <w:rPr>
          <w:rFonts w:ascii="Arial" w:hAnsi="Arial" w:cs="Arial"/>
          <w:bCs/>
          <w:iCs/>
          <w:sz w:val="21"/>
          <w:szCs w:val="21"/>
        </w:rPr>
        <w:t>families</w:t>
      </w:r>
      <w:r w:rsidRPr="003B5A7E">
        <w:rPr>
          <w:rFonts w:ascii="Arial" w:hAnsi="Arial" w:cs="Arial"/>
          <w:sz w:val="21"/>
          <w:szCs w:val="21"/>
        </w:rPr>
        <w:t xml:space="preserve"> </w:t>
      </w:r>
      <w:r w:rsidRPr="003B5A7E">
        <w:rPr>
          <w:rFonts w:ascii="Arial" w:hAnsi="Arial" w:cs="Arial"/>
          <w:bCs/>
          <w:sz w:val="21"/>
          <w:szCs w:val="21"/>
        </w:rPr>
        <w:t>remained on a weekly home visiting level for a minimum of six months after the birth of the baby or six months after enrollment (whichever is longer), excluding time on creative outreach; however,</w:t>
      </w:r>
      <w:r w:rsidR="00C97779" w:rsidRPr="003B5A7E">
        <w:rPr>
          <w:rFonts w:ascii="Arial" w:hAnsi="Arial" w:cs="Arial"/>
          <w:bCs/>
          <w:sz w:val="21"/>
          <w:szCs w:val="21"/>
        </w:rPr>
        <w:t xml:space="preserve"> improvement strategies have been developed and</w:t>
      </w:r>
      <w:r w:rsidRPr="003B5A7E">
        <w:rPr>
          <w:rFonts w:ascii="Arial" w:hAnsi="Arial" w:cs="Arial"/>
          <w:bCs/>
          <w:sz w:val="21"/>
          <w:szCs w:val="21"/>
        </w:rPr>
        <w:t xml:space="preserve"> </w:t>
      </w:r>
      <w:r w:rsidR="007374C0" w:rsidRPr="003B5A7E">
        <w:rPr>
          <w:rFonts w:ascii="Arial" w:hAnsi="Arial" w:cs="Arial"/>
          <w:b/>
          <w:bCs/>
          <w:sz w:val="21"/>
          <w:szCs w:val="21"/>
        </w:rPr>
        <w:t>t</w:t>
      </w:r>
      <w:r w:rsidRPr="003B5A7E">
        <w:rPr>
          <w:rFonts w:ascii="Arial" w:hAnsi="Arial" w:cs="Arial"/>
          <w:b/>
          <w:bCs/>
          <w:sz w:val="21"/>
          <w:szCs w:val="21"/>
        </w:rPr>
        <w:t xml:space="preserve">he most recent level changes from Level 1 </w:t>
      </w:r>
      <w:r w:rsidR="007374C0" w:rsidRPr="003B5A7E">
        <w:rPr>
          <w:rFonts w:ascii="Arial" w:hAnsi="Arial" w:cs="Arial"/>
          <w:b/>
          <w:bCs/>
          <w:sz w:val="21"/>
          <w:szCs w:val="21"/>
        </w:rPr>
        <w:t>to Level 2</w:t>
      </w:r>
      <w:r w:rsidRPr="003B5A7E">
        <w:rPr>
          <w:rFonts w:ascii="Arial" w:hAnsi="Arial" w:cs="Arial"/>
          <w:b/>
          <w:bCs/>
          <w:sz w:val="21"/>
          <w:szCs w:val="21"/>
        </w:rPr>
        <w:t xml:space="preserve"> indicates </w:t>
      </w:r>
      <w:r w:rsidRPr="003B5A7E">
        <w:rPr>
          <w:rFonts w:ascii="Arial" w:hAnsi="Arial" w:cs="Arial"/>
          <w:b/>
          <w:sz w:val="21"/>
          <w:szCs w:val="21"/>
        </w:rPr>
        <w:t xml:space="preserve">at least ninety percent (90%) of </w:t>
      </w:r>
      <w:r w:rsidRPr="003B5A7E">
        <w:rPr>
          <w:rFonts w:ascii="Arial" w:hAnsi="Arial" w:cs="Arial"/>
          <w:b/>
          <w:bCs/>
          <w:iCs/>
          <w:sz w:val="21"/>
          <w:szCs w:val="21"/>
        </w:rPr>
        <w:t>families</w:t>
      </w:r>
      <w:r w:rsidRPr="003B5A7E">
        <w:rPr>
          <w:rFonts w:ascii="Arial" w:hAnsi="Arial" w:cs="Arial"/>
          <w:b/>
          <w:sz w:val="21"/>
          <w:szCs w:val="21"/>
        </w:rPr>
        <w:t xml:space="preserve"> </w:t>
      </w:r>
      <w:r w:rsidRPr="003B5A7E">
        <w:rPr>
          <w:rFonts w:ascii="Arial" w:hAnsi="Arial" w:cs="Arial"/>
          <w:b/>
          <w:bCs/>
          <w:sz w:val="21"/>
          <w:szCs w:val="21"/>
        </w:rPr>
        <w:t>remain on a weekly home visiting level for a minimum of six months</w:t>
      </w:r>
      <w:r w:rsidRPr="003B5A7E">
        <w:rPr>
          <w:rFonts w:ascii="Arial" w:hAnsi="Arial" w:cs="Arial"/>
          <w:bCs/>
          <w:sz w:val="21"/>
          <w:szCs w:val="21"/>
        </w:rPr>
        <w:t xml:space="preserve"> after the birth of the baby or six months after enrollment (whichever is longer), excluding time on creative outreach.</w:t>
      </w:r>
    </w:p>
    <w:p w14:paraId="5C025DB5" w14:textId="77777777" w:rsidR="00FD2970" w:rsidRPr="003B5A7E" w:rsidRDefault="00FD2970" w:rsidP="00FD1B5A">
      <w:pPr>
        <w:shd w:val="pct10" w:color="000000" w:fill="FFFFFF"/>
        <w:tabs>
          <w:tab w:val="left" w:pos="1980"/>
        </w:tabs>
        <w:ind w:left="2520" w:hanging="1080"/>
        <w:jc w:val="both"/>
        <w:rPr>
          <w:rFonts w:ascii="Arial" w:hAnsi="Arial" w:cs="Arial"/>
          <w:bCs/>
          <w:sz w:val="21"/>
          <w:szCs w:val="21"/>
        </w:rPr>
      </w:pPr>
    </w:p>
    <w:p w14:paraId="61D1DE04" w14:textId="318BB4AD" w:rsidR="00FD2970" w:rsidRPr="003B5A7E" w:rsidRDefault="00FD297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bCs/>
          <w:sz w:val="21"/>
          <w:szCs w:val="21"/>
        </w:rPr>
        <w:t>1</w:t>
      </w:r>
      <w:r w:rsidRPr="003B5A7E">
        <w:rPr>
          <w:rFonts w:ascii="Arial" w:hAnsi="Arial" w:cs="Arial"/>
          <w:bCs/>
          <w:sz w:val="21"/>
          <w:szCs w:val="21"/>
        </w:rPr>
        <w:tab/>
        <w:t>-</w:t>
      </w:r>
      <w:r w:rsidRPr="003B5A7E">
        <w:rPr>
          <w:rFonts w:ascii="Arial" w:hAnsi="Arial" w:cs="Arial"/>
          <w:bCs/>
          <w:sz w:val="21"/>
          <w:szCs w:val="21"/>
        </w:rPr>
        <w:tab/>
      </w:r>
      <w:r w:rsidRPr="003B5A7E">
        <w:rPr>
          <w:rFonts w:ascii="Arial" w:hAnsi="Arial" w:cs="Arial"/>
          <w:iCs/>
          <w:sz w:val="21"/>
          <w:szCs w:val="21"/>
        </w:rPr>
        <w:t>Less than 90% of families</w:t>
      </w:r>
      <w:r w:rsidRPr="003B5A7E">
        <w:rPr>
          <w:rFonts w:ascii="Arial" w:hAnsi="Arial" w:cs="Arial"/>
          <w:bCs/>
          <w:sz w:val="21"/>
          <w:szCs w:val="21"/>
        </w:rPr>
        <w:t xml:space="preserve"> remain on a weekly home visiting level</w:t>
      </w:r>
      <w:r w:rsidRPr="003B5A7E">
        <w:rPr>
          <w:rFonts w:ascii="Arial" w:hAnsi="Arial" w:cs="Arial"/>
          <w:sz w:val="21"/>
          <w:szCs w:val="21"/>
        </w:rPr>
        <w:t xml:space="preserve"> for a minimum of six months after the birth of the baby </w:t>
      </w:r>
      <w:r w:rsidRPr="003B5A7E">
        <w:rPr>
          <w:rFonts w:ascii="Arial" w:hAnsi="Arial" w:cs="Arial"/>
          <w:bCs/>
          <w:sz w:val="21"/>
          <w:szCs w:val="21"/>
        </w:rPr>
        <w:t>or six months after enrollment (whichever is longer), excluding time on creative outreach;</w:t>
      </w:r>
      <w:r w:rsidRPr="003B5A7E">
        <w:rPr>
          <w:rFonts w:ascii="Arial" w:hAnsi="Arial" w:cs="Arial"/>
          <w:sz w:val="21"/>
          <w:szCs w:val="21"/>
        </w:rPr>
        <w:t xml:space="preserve"> or improvement strategies have not </w:t>
      </w:r>
      <w:r w:rsidR="00C64AA4" w:rsidRPr="003B5A7E">
        <w:rPr>
          <w:rFonts w:ascii="Arial" w:hAnsi="Arial" w:cs="Arial"/>
          <w:sz w:val="21"/>
          <w:szCs w:val="21"/>
        </w:rPr>
        <w:t xml:space="preserve">yet </w:t>
      </w:r>
      <w:r w:rsidR="007374C0" w:rsidRPr="003B5A7E">
        <w:rPr>
          <w:rFonts w:ascii="Arial" w:hAnsi="Arial" w:cs="Arial"/>
          <w:sz w:val="21"/>
          <w:szCs w:val="21"/>
        </w:rPr>
        <w:t>been developed.</w:t>
      </w:r>
    </w:p>
    <w:p w14:paraId="4B3F238F" w14:textId="77777777" w:rsidR="00FD2970" w:rsidRPr="003B5A7E" w:rsidRDefault="00FD2970" w:rsidP="00FD1B5A">
      <w:pPr>
        <w:shd w:val="pct10" w:color="000000" w:fill="FFFFFF"/>
        <w:tabs>
          <w:tab w:val="left" w:pos="1980"/>
        </w:tabs>
        <w:ind w:left="2520" w:hanging="1080"/>
        <w:jc w:val="both"/>
        <w:rPr>
          <w:rFonts w:ascii="Arial" w:hAnsi="Arial" w:cs="Arial"/>
          <w:sz w:val="21"/>
          <w:szCs w:val="21"/>
        </w:rPr>
      </w:pPr>
    </w:p>
    <w:p w14:paraId="5043F233" w14:textId="77777777" w:rsidR="001A5701" w:rsidRPr="003B5A7E" w:rsidRDefault="001A5701"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Sites are encouraged to set goals/benchmarks (for Standard GA-3.A) when home visit intensity rates (families staying on Level 1 for at least 6 months) fall below the 90% threshold, and supervision time should be used to focus on exceptions, reasons, and problem-solving strategies to increase rates.</w:t>
      </w:r>
    </w:p>
    <w:p w14:paraId="59AF72C8" w14:textId="77777777" w:rsidR="00FD2970" w:rsidRPr="003B5A7E" w:rsidRDefault="00FD2970" w:rsidP="00FD1B5A">
      <w:pPr>
        <w:jc w:val="both"/>
        <w:rPr>
          <w:rFonts w:ascii="Arial" w:hAnsi="Arial" w:cs="Arial"/>
          <w:b/>
          <w:sz w:val="21"/>
          <w:szCs w:val="21"/>
        </w:rPr>
      </w:pPr>
    </w:p>
    <w:p w14:paraId="3AD33DD8" w14:textId="547D452D" w:rsidR="00FD2970" w:rsidRPr="003B5A7E" w:rsidRDefault="008A277A" w:rsidP="008A277A">
      <w:pPr>
        <w:pStyle w:val="Heading2"/>
      </w:pPr>
      <w:bookmarkStart w:id="173" w:name="_4-2._The_site"/>
      <w:bookmarkEnd w:id="173"/>
      <w:r w:rsidRPr="003B5A7E">
        <w:t>4-2.</w:t>
      </w:r>
      <w:r w:rsidR="00FD2970" w:rsidRPr="003B5A7E">
        <w:tab/>
      </w:r>
      <w:r w:rsidR="00FD2970" w:rsidRPr="003B5A7E">
        <w:rPr>
          <w:b w:val="0"/>
        </w:rPr>
        <w:t>The site utilizes a well-thought-out system for managing the intensity/frequency of home visiting services.</w:t>
      </w:r>
    </w:p>
    <w:p w14:paraId="54F8637B" w14:textId="77777777" w:rsidR="00FD2970" w:rsidRPr="003B5A7E" w:rsidRDefault="00FD2970" w:rsidP="00FD1B5A">
      <w:pPr>
        <w:ind w:left="720" w:hanging="720"/>
        <w:jc w:val="both"/>
        <w:rPr>
          <w:rFonts w:ascii="Arial" w:hAnsi="Arial" w:cs="Arial"/>
          <w:sz w:val="21"/>
          <w:szCs w:val="21"/>
          <w:u w:val="single"/>
        </w:rPr>
      </w:pPr>
    </w:p>
    <w:p w14:paraId="6767CB32" w14:textId="45BDCFC7" w:rsidR="00810F7E" w:rsidRPr="003B5A7E" w:rsidRDefault="008A277A" w:rsidP="008A277A">
      <w:pPr>
        <w:pStyle w:val="Heading3"/>
        <w:rPr>
          <w:b w:val="0"/>
          <w:bCs/>
        </w:rPr>
      </w:pPr>
      <w:bookmarkStart w:id="174" w:name="_4-2.A_(MERGED_4-2.D)"/>
      <w:bookmarkEnd w:id="174"/>
      <w:r w:rsidRPr="003B5A7E">
        <w:t>4-2.A</w:t>
      </w:r>
      <w:r w:rsidR="00FD2970" w:rsidRPr="003B5A7E">
        <w:tab/>
      </w:r>
      <w:bookmarkStart w:id="175" w:name="Four2A"/>
      <w:bookmarkEnd w:id="175"/>
      <w:r w:rsidR="00810F7E" w:rsidRPr="003B5A7E">
        <w:rPr>
          <w:b w:val="0"/>
        </w:rPr>
        <w:t xml:space="preserve">(MERGED 4-2.D) </w:t>
      </w:r>
      <w:r w:rsidR="00FD2970" w:rsidRPr="003B5A7E">
        <w:rPr>
          <w:b w:val="0"/>
        </w:rPr>
        <w:t>The site has policy and procedures clearly defin</w:t>
      </w:r>
      <w:r w:rsidR="009619E3" w:rsidRPr="003B5A7E">
        <w:rPr>
          <w:b w:val="0"/>
        </w:rPr>
        <w:t>ing</w:t>
      </w:r>
      <w:r w:rsidR="00810F7E" w:rsidRPr="003B5A7E">
        <w:rPr>
          <w:b w:val="0"/>
        </w:rPr>
        <w:t xml:space="preserve"> the levels of service (i.e.</w:t>
      </w:r>
      <w:r w:rsidR="00FD2970" w:rsidRPr="003B5A7E">
        <w:rPr>
          <w:b w:val="0"/>
        </w:rPr>
        <w:t xml:space="preserve"> visit frequency - </w:t>
      </w:r>
      <w:r w:rsidR="00810F7E" w:rsidRPr="003B5A7E">
        <w:rPr>
          <w:b w:val="0"/>
        </w:rPr>
        <w:t>weekly, bi-weekly, monthly</w:t>
      </w:r>
      <w:r w:rsidR="00FD2970" w:rsidRPr="003B5A7E">
        <w:rPr>
          <w:b w:val="0"/>
        </w:rPr>
        <w:t>, etc., and corresponding case weight at the various levels)</w:t>
      </w:r>
      <w:r w:rsidR="00810F7E" w:rsidRPr="003B5A7E">
        <w:rPr>
          <w:b w:val="0"/>
        </w:rPr>
        <w:t>. The site’s policy and procedures also includes the process for reviewing progress and achievements made by families are involved in the level change decision.</w:t>
      </w:r>
      <w:r w:rsidR="004D33FC" w:rsidRPr="003B5A7E">
        <w:rPr>
          <w:b w:val="0"/>
        </w:rPr>
        <w:t xml:space="preserve"> </w:t>
      </w:r>
      <w:hyperlink r:id="rId51" w:history="1">
        <w:r w:rsidR="004A20DF" w:rsidRPr="003B5A7E">
          <w:rPr>
            <w:rStyle w:val="Hyperlink"/>
            <w:b w:val="0"/>
            <w:bCs/>
          </w:rPr>
          <w:t>Please download HFA Level Change Forms and Documents.</w:t>
        </w:r>
      </w:hyperlink>
    </w:p>
    <w:p w14:paraId="0F9B45BC" w14:textId="54C9DFD2" w:rsidR="00FD2970" w:rsidRPr="003B5A7E" w:rsidRDefault="00FD2970" w:rsidP="00FD1B5A">
      <w:pPr>
        <w:ind w:left="1440" w:hanging="720"/>
        <w:jc w:val="both"/>
        <w:rPr>
          <w:rFonts w:ascii="Arial" w:hAnsi="Arial" w:cs="Arial"/>
          <w:sz w:val="21"/>
          <w:szCs w:val="21"/>
        </w:rPr>
      </w:pPr>
    </w:p>
    <w:p w14:paraId="5F9C4E75" w14:textId="77777777" w:rsidR="00810F7E" w:rsidRPr="003B5A7E" w:rsidRDefault="00810F7E" w:rsidP="00FD1B5A">
      <w:pPr>
        <w:ind w:left="1440" w:hanging="720"/>
        <w:jc w:val="both"/>
        <w:rPr>
          <w:rFonts w:ascii="Arial" w:hAnsi="Arial" w:cs="Arial"/>
          <w:sz w:val="21"/>
          <w:szCs w:val="21"/>
        </w:rPr>
      </w:pPr>
    </w:p>
    <w:p w14:paraId="52CEF006" w14:textId="623A5F5E" w:rsidR="00FD2970" w:rsidRPr="003B5A7E" w:rsidRDefault="00FD2970" w:rsidP="00FD1B5A">
      <w:pPr>
        <w:autoSpaceDE w:val="0"/>
        <w:autoSpaceDN w:val="0"/>
        <w:adjustRightInd w:val="0"/>
        <w:ind w:left="2160" w:hanging="720"/>
        <w:jc w:val="both"/>
        <w:rPr>
          <w:rFonts w:ascii="Arial" w:hAnsi="Arial" w:cs="Arial"/>
          <w:i/>
          <w:color w:val="800080"/>
          <w:sz w:val="21"/>
          <w:szCs w:val="21"/>
        </w:rPr>
      </w:pPr>
      <w:r w:rsidRPr="003B5A7E">
        <w:rPr>
          <w:rFonts w:ascii="Arial" w:hAnsi="Arial" w:cs="Arial"/>
          <w:b/>
          <w:i/>
          <w:color w:val="800080"/>
          <w:sz w:val="21"/>
          <w:szCs w:val="21"/>
        </w:rPr>
        <w:t>Intent:</w:t>
      </w:r>
      <w:r w:rsidR="00825014" w:rsidRPr="003B5A7E">
        <w:rPr>
          <w:rFonts w:ascii="Arial" w:hAnsi="Arial" w:cs="Arial"/>
          <w:i/>
          <w:color w:val="800080"/>
          <w:sz w:val="21"/>
          <w:szCs w:val="21"/>
        </w:rPr>
        <w:tab/>
      </w:r>
      <w:r w:rsidRPr="003B5A7E">
        <w:rPr>
          <w:rFonts w:ascii="Arial" w:eastAsia="SimSun" w:hAnsi="Arial" w:cs="Arial"/>
          <w:i/>
          <w:color w:val="800080"/>
          <w:sz w:val="21"/>
          <w:szCs w:val="21"/>
          <w:lang w:eastAsia="zh-CN"/>
        </w:rPr>
        <w:t xml:space="preserve">As a </w:t>
      </w:r>
      <w:hyperlink w:anchor="a_Family_Centered" w:history="1">
        <w:r w:rsidR="0064606A" w:rsidRPr="003B5A7E">
          <w:rPr>
            <w:rStyle w:val="Hyperlink"/>
            <w:rFonts w:ascii="Arial" w:eastAsia="SimSun" w:hAnsi="Arial" w:cs="Arial"/>
            <w:i/>
            <w:sz w:val="21"/>
            <w:szCs w:val="21"/>
            <w:lang w:eastAsia="zh-CN"/>
          </w:rPr>
          <w:t>family-centered</w:t>
        </w:r>
      </w:hyperlink>
      <w:r w:rsidRPr="003B5A7E">
        <w:rPr>
          <w:rFonts w:ascii="Arial" w:eastAsia="SimSun" w:hAnsi="Arial" w:cs="Arial"/>
          <w:i/>
          <w:color w:val="800080"/>
          <w:sz w:val="21"/>
          <w:szCs w:val="21"/>
          <w:lang w:eastAsia="zh-CN"/>
        </w:rPr>
        <w:t xml:space="preserve"> model, HFA endorses the use of a "level system" for managing the intensity of services. A well-thought out system is sensitive to the needs of each family, the changes in family needs and competencies over time, and the responsibilities of the </w:t>
      </w:r>
      <w:r w:rsidR="008A21EC" w:rsidRPr="003B5A7E">
        <w:rPr>
          <w:rFonts w:ascii="Arial" w:eastAsia="SimSun" w:hAnsi="Arial" w:cs="Arial"/>
          <w:i/>
          <w:color w:val="800080"/>
          <w:sz w:val="21"/>
          <w:szCs w:val="21"/>
          <w:lang w:eastAsia="zh-CN"/>
        </w:rPr>
        <w:t>Family Support Specialist</w:t>
      </w:r>
      <w:r w:rsidR="008F5686" w:rsidRPr="003B5A7E">
        <w:rPr>
          <w:rFonts w:ascii="Arial" w:eastAsia="SimSun" w:hAnsi="Arial" w:cs="Arial"/>
          <w:i/>
          <w:color w:val="800080"/>
          <w:sz w:val="21"/>
          <w:szCs w:val="21"/>
          <w:lang w:eastAsia="zh-CN"/>
        </w:rPr>
        <w:t>.</w:t>
      </w:r>
      <w:r w:rsidR="008A21EC" w:rsidRPr="003B5A7E">
        <w:rPr>
          <w:rFonts w:ascii="Arial" w:eastAsia="SimSun" w:hAnsi="Arial" w:cs="Arial"/>
          <w:i/>
          <w:color w:val="800080"/>
          <w:sz w:val="21"/>
          <w:szCs w:val="21"/>
          <w:lang w:eastAsia="zh-CN"/>
        </w:rPr>
        <w:t xml:space="preserve"> </w:t>
      </w:r>
      <w:r w:rsidRPr="003B5A7E">
        <w:rPr>
          <w:rFonts w:ascii="Arial" w:eastAsia="SimSun" w:hAnsi="Arial" w:cs="Arial"/>
          <w:i/>
          <w:color w:val="800080"/>
          <w:sz w:val="21"/>
          <w:szCs w:val="21"/>
          <w:lang w:eastAsia="zh-CN"/>
        </w:rPr>
        <w:t xml:space="preserve"> Clearly defined levels reflect in measurable ways the capacity of the family, such that families with higher needs are able to receive more intensive services, while less intensive services are provided as stability and progress increases. Not only does an effective "level system" allow for individualized service delivery, it also provides sites a mechanism to </w:t>
      </w:r>
      <w:r w:rsidR="00602098" w:rsidRPr="003B5A7E">
        <w:rPr>
          <w:rFonts w:ascii="Arial" w:eastAsia="SimSun" w:hAnsi="Arial" w:cs="Arial"/>
          <w:i/>
          <w:color w:val="800080"/>
          <w:sz w:val="21"/>
          <w:szCs w:val="21"/>
          <w:lang w:eastAsia="zh-CN"/>
        </w:rPr>
        <w:t>monitor</w:t>
      </w:r>
      <w:r w:rsidRPr="003B5A7E">
        <w:rPr>
          <w:rFonts w:ascii="Arial" w:eastAsia="SimSun" w:hAnsi="Arial" w:cs="Arial"/>
          <w:i/>
          <w:color w:val="800080"/>
          <w:sz w:val="21"/>
          <w:szCs w:val="21"/>
          <w:lang w:eastAsia="zh-CN"/>
        </w:rPr>
        <w:t xml:space="preserve"> more effectively caseload capacity, thus promoting higher quality services.  </w:t>
      </w:r>
      <w:r w:rsidRPr="003B5A7E">
        <w:rPr>
          <w:rFonts w:ascii="Arial" w:hAnsi="Arial" w:cs="Arial"/>
          <w:i/>
          <w:color w:val="800080"/>
          <w:sz w:val="21"/>
          <w:szCs w:val="21"/>
        </w:rPr>
        <w:t xml:space="preserve">It is important for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s to know where to locate information regarding levels of service and to be familiar with the process of how a family progresses from one level to another. </w:t>
      </w:r>
      <w:r w:rsidR="004D33FC" w:rsidRPr="003B5A7E">
        <w:rPr>
          <w:rFonts w:ascii="Arial" w:hAnsi="Arial" w:cs="Arial"/>
          <w:i/>
          <w:color w:val="800080"/>
          <w:sz w:val="21"/>
          <w:szCs w:val="21"/>
        </w:rPr>
        <w:t xml:space="preserve">Because changes to visit frequency are based on progress, the age of the child or the length of time on a particular level are never the sole basis for level change decisions. </w:t>
      </w:r>
      <w:r w:rsidRPr="003B5A7E">
        <w:rPr>
          <w:rFonts w:ascii="Arial" w:hAnsi="Arial" w:cs="Arial"/>
          <w:i/>
          <w:color w:val="800080"/>
          <w:sz w:val="21"/>
          <w:szCs w:val="21"/>
        </w:rPr>
        <w:t>HFA has the following levels and associated case weights are provided below:</w:t>
      </w:r>
    </w:p>
    <w:p w14:paraId="67DAEEE5" w14:textId="77777777" w:rsidR="00FD2970" w:rsidRPr="003B5A7E" w:rsidRDefault="00FD2970" w:rsidP="00FD1B5A">
      <w:pPr>
        <w:ind w:left="1440"/>
        <w:jc w:val="both"/>
        <w:rPr>
          <w:rFonts w:ascii="Arial" w:hAnsi="Arial" w:cs="Arial"/>
          <w:color w:val="800080"/>
          <w:sz w:val="21"/>
          <w:szCs w:val="21"/>
        </w:rPr>
      </w:pPr>
      <w:r w:rsidRPr="003B5A7E">
        <w:rPr>
          <w:rFonts w:ascii="Arial" w:hAnsi="Arial" w:cs="Arial"/>
          <w:b/>
          <w:i/>
          <w:color w:val="800080"/>
          <w:sz w:val="21"/>
          <w:szCs w:val="21"/>
        </w:rPr>
        <w:tab/>
      </w:r>
    </w:p>
    <w:p w14:paraId="550BA36D" w14:textId="4D59D5EA" w:rsidR="00FD2970" w:rsidRPr="003B5A7E" w:rsidRDefault="007113BE" w:rsidP="00FD1B5A">
      <w:pPr>
        <w:ind w:left="3600" w:hanging="1440"/>
        <w:jc w:val="both"/>
        <w:rPr>
          <w:rFonts w:ascii="Arial" w:hAnsi="Arial" w:cs="Arial"/>
          <w:i/>
          <w:color w:val="7030A0"/>
          <w:sz w:val="21"/>
          <w:szCs w:val="21"/>
        </w:rPr>
      </w:pPr>
      <w:r w:rsidRPr="003B5A7E">
        <w:rPr>
          <w:rFonts w:ascii="Arial" w:hAnsi="Arial" w:cs="Arial"/>
          <w:i/>
          <w:color w:val="7030A0"/>
          <w:sz w:val="21"/>
          <w:szCs w:val="21"/>
        </w:rPr>
        <w:t xml:space="preserve">Level 2P = </w:t>
      </w:r>
      <w:r w:rsidRPr="003B5A7E">
        <w:rPr>
          <w:rFonts w:ascii="Arial" w:hAnsi="Arial" w:cs="Arial"/>
          <w:i/>
          <w:color w:val="7030A0"/>
          <w:sz w:val="21"/>
          <w:szCs w:val="21"/>
        </w:rPr>
        <w:tab/>
        <w:t>2</w:t>
      </w:r>
      <w:r w:rsidR="00FD2970" w:rsidRPr="003B5A7E">
        <w:rPr>
          <w:rFonts w:ascii="Arial" w:hAnsi="Arial" w:cs="Arial"/>
          <w:i/>
          <w:color w:val="7030A0"/>
          <w:sz w:val="21"/>
          <w:szCs w:val="21"/>
        </w:rPr>
        <w:t xml:space="preserve"> point</w:t>
      </w:r>
      <w:r w:rsidR="00296D93" w:rsidRPr="003B5A7E">
        <w:rPr>
          <w:rFonts w:ascii="Arial" w:hAnsi="Arial" w:cs="Arial"/>
          <w:i/>
          <w:color w:val="7030A0"/>
          <w:sz w:val="21"/>
          <w:szCs w:val="21"/>
        </w:rPr>
        <w:t>s</w:t>
      </w:r>
      <w:r w:rsidR="004B78FC" w:rsidRPr="003B5A7E">
        <w:rPr>
          <w:rFonts w:ascii="Arial" w:hAnsi="Arial" w:cs="Arial"/>
          <w:i/>
          <w:color w:val="7030A0"/>
          <w:sz w:val="21"/>
          <w:szCs w:val="21"/>
        </w:rPr>
        <w:t xml:space="preserve"> - </w:t>
      </w:r>
      <w:r w:rsidR="00FD2970" w:rsidRPr="003B5A7E">
        <w:rPr>
          <w:rFonts w:ascii="Arial" w:hAnsi="Arial" w:cs="Arial"/>
          <w:i/>
          <w:color w:val="7030A0"/>
          <w:sz w:val="21"/>
          <w:szCs w:val="21"/>
        </w:rPr>
        <w:t xml:space="preserve">every other </w:t>
      </w:r>
      <w:r w:rsidR="00061668" w:rsidRPr="003B5A7E">
        <w:rPr>
          <w:rFonts w:ascii="Arial" w:hAnsi="Arial" w:cs="Arial"/>
          <w:i/>
          <w:color w:val="7030A0"/>
          <w:sz w:val="21"/>
          <w:szCs w:val="21"/>
        </w:rPr>
        <w:t xml:space="preserve">week </w:t>
      </w:r>
      <w:r w:rsidR="007940DF" w:rsidRPr="003B5A7E">
        <w:rPr>
          <w:rFonts w:ascii="Arial" w:hAnsi="Arial" w:cs="Arial"/>
          <w:i/>
          <w:color w:val="7030A0"/>
          <w:sz w:val="21"/>
          <w:szCs w:val="21"/>
        </w:rPr>
        <w:t>visits when enrolled during first or</w:t>
      </w:r>
      <w:r w:rsidR="00061668" w:rsidRPr="003B5A7E">
        <w:rPr>
          <w:rFonts w:ascii="Arial" w:hAnsi="Arial" w:cs="Arial"/>
          <w:i/>
          <w:color w:val="7030A0"/>
          <w:sz w:val="21"/>
          <w:szCs w:val="21"/>
        </w:rPr>
        <w:t xml:space="preserve"> second trimester of pregnancy</w:t>
      </w:r>
      <w:r w:rsidR="004B78FC" w:rsidRPr="003B5A7E">
        <w:rPr>
          <w:rFonts w:ascii="Arial" w:hAnsi="Arial" w:cs="Arial"/>
          <w:i/>
          <w:color w:val="7030A0"/>
          <w:sz w:val="21"/>
          <w:szCs w:val="21"/>
        </w:rPr>
        <w:t xml:space="preserve"> (0-27 weeks gestation)</w:t>
      </w:r>
      <w:r w:rsidR="00061668" w:rsidRPr="003B5A7E">
        <w:rPr>
          <w:rFonts w:ascii="Arial" w:hAnsi="Arial" w:cs="Arial"/>
          <w:i/>
          <w:color w:val="7030A0"/>
          <w:sz w:val="21"/>
          <w:szCs w:val="21"/>
        </w:rPr>
        <w:t xml:space="preserve">. </w:t>
      </w:r>
      <w:r w:rsidR="00D931F8" w:rsidRPr="003B5A7E">
        <w:rPr>
          <w:rFonts w:ascii="Arial" w:hAnsi="Arial" w:cs="Arial"/>
          <w:i/>
          <w:color w:val="7030A0"/>
          <w:sz w:val="21"/>
          <w:szCs w:val="21"/>
        </w:rPr>
        <w:t>Weekly visits to start for purposes of establishing the relationship may be considered followed by ever</w:t>
      </w:r>
      <w:r w:rsidR="004B78FC" w:rsidRPr="003B5A7E">
        <w:rPr>
          <w:rFonts w:ascii="Arial" w:hAnsi="Arial" w:cs="Arial"/>
          <w:i/>
          <w:color w:val="7030A0"/>
          <w:sz w:val="21"/>
          <w:szCs w:val="21"/>
        </w:rPr>
        <w:t>y other week visits until birth</w:t>
      </w:r>
      <w:r w:rsidR="00D931F8" w:rsidRPr="003B5A7E">
        <w:rPr>
          <w:rFonts w:ascii="Arial" w:hAnsi="Arial" w:cs="Arial"/>
          <w:i/>
          <w:color w:val="7030A0"/>
          <w:sz w:val="21"/>
          <w:szCs w:val="21"/>
        </w:rPr>
        <w:t xml:space="preserve">. </w:t>
      </w:r>
      <w:r w:rsidR="009D582F" w:rsidRPr="003B5A7E">
        <w:rPr>
          <w:rFonts w:ascii="Arial" w:hAnsi="Arial" w:cs="Arial"/>
          <w:i/>
          <w:color w:val="7030A0"/>
          <w:sz w:val="21"/>
          <w:szCs w:val="21"/>
        </w:rPr>
        <w:t>2pts</w:t>
      </w:r>
      <w:r w:rsidRPr="003B5A7E">
        <w:rPr>
          <w:rFonts w:ascii="Arial" w:hAnsi="Arial" w:cs="Arial"/>
          <w:i/>
          <w:color w:val="7030A0"/>
          <w:sz w:val="21"/>
          <w:szCs w:val="21"/>
        </w:rPr>
        <w:t xml:space="preserve"> ensure</w:t>
      </w:r>
      <w:r w:rsidR="009D582F" w:rsidRPr="003B5A7E">
        <w:rPr>
          <w:rFonts w:ascii="Arial" w:hAnsi="Arial" w:cs="Arial"/>
          <w:i/>
          <w:color w:val="7030A0"/>
          <w:sz w:val="21"/>
          <w:szCs w:val="21"/>
        </w:rPr>
        <w:t>s</w:t>
      </w:r>
      <w:r w:rsidRPr="003B5A7E">
        <w:rPr>
          <w:rFonts w:ascii="Arial" w:hAnsi="Arial" w:cs="Arial"/>
          <w:i/>
          <w:color w:val="7030A0"/>
          <w:sz w:val="21"/>
          <w:szCs w:val="21"/>
        </w:rPr>
        <w:t xml:space="preserve"> space is retained to </w:t>
      </w:r>
      <w:r w:rsidR="009D582F" w:rsidRPr="003B5A7E">
        <w:rPr>
          <w:rFonts w:ascii="Arial" w:hAnsi="Arial" w:cs="Arial"/>
          <w:i/>
          <w:color w:val="7030A0"/>
          <w:sz w:val="21"/>
          <w:szCs w:val="21"/>
        </w:rPr>
        <w:t>allow move</w:t>
      </w:r>
      <w:r w:rsidR="007940DF" w:rsidRPr="003B5A7E">
        <w:rPr>
          <w:rFonts w:ascii="Arial" w:hAnsi="Arial" w:cs="Arial"/>
          <w:i/>
          <w:color w:val="7030A0"/>
          <w:sz w:val="21"/>
          <w:szCs w:val="21"/>
        </w:rPr>
        <w:t xml:space="preserve"> to </w:t>
      </w:r>
      <w:r w:rsidRPr="003B5A7E">
        <w:rPr>
          <w:rFonts w:ascii="Arial" w:hAnsi="Arial" w:cs="Arial"/>
          <w:i/>
          <w:color w:val="7030A0"/>
          <w:sz w:val="21"/>
          <w:szCs w:val="21"/>
        </w:rPr>
        <w:t>Level 1</w:t>
      </w:r>
    </w:p>
    <w:p w14:paraId="3A897D71" w14:textId="2FE87DC3" w:rsidR="00FD2970" w:rsidRPr="003B5A7E" w:rsidRDefault="00FD2970" w:rsidP="00FD1B5A">
      <w:pPr>
        <w:ind w:left="3600" w:hanging="1440"/>
        <w:jc w:val="both"/>
        <w:rPr>
          <w:rFonts w:ascii="Arial" w:hAnsi="Arial" w:cs="Arial"/>
          <w:i/>
          <w:color w:val="7030A0"/>
          <w:sz w:val="21"/>
          <w:szCs w:val="21"/>
        </w:rPr>
      </w:pPr>
      <w:r w:rsidRPr="003B5A7E">
        <w:rPr>
          <w:rFonts w:ascii="Arial" w:hAnsi="Arial" w:cs="Arial"/>
          <w:i/>
          <w:color w:val="7030A0"/>
          <w:sz w:val="21"/>
          <w:szCs w:val="21"/>
        </w:rPr>
        <w:lastRenderedPageBreak/>
        <w:t>Level 1P=</w:t>
      </w:r>
      <w:r w:rsidRPr="003B5A7E">
        <w:rPr>
          <w:rFonts w:ascii="Arial" w:hAnsi="Arial" w:cs="Arial"/>
          <w:i/>
          <w:color w:val="7030A0"/>
          <w:sz w:val="21"/>
          <w:szCs w:val="21"/>
        </w:rPr>
        <w:tab/>
        <w:t>2 point</w:t>
      </w:r>
      <w:r w:rsidR="004B78FC" w:rsidRPr="003B5A7E">
        <w:rPr>
          <w:rFonts w:ascii="Arial" w:hAnsi="Arial" w:cs="Arial"/>
          <w:i/>
          <w:color w:val="7030A0"/>
          <w:sz w:val="21"/>
          <w:szCs w:val="21"/>
        </w:rPr>
        <w:t xml:space="preserve">s - </w:t>
      </w:r>
      <w:r w:rsidRPr="003B5A7E">
        <w:rPr>
          <w:rFonts w:ascii="Arial" w:hAnsi="Arial" w:cs="Arial"/>
          <w:i/>
          <w:color w:val="7030A0"/>
          <w:sz w:val="21"/>
          <w:szCs w:val="21"/>
        </w:rPr>
        <w:t>weekly</w:t>
      </w:r>
      <w:r w:rsidR="00061668" w:rsidRPr="003B5A7E">
        <w:rPr>
          <w:rFonts w:ascii="Arial" w:hAnsi="Arial" w:cs="Arial"/>
          <w:i/>
          <w:color w:val="7030A0"/>
          <w:sz w:val="21"/>
          <w:szCs w:val="21"/>
        </w:rPr>
        <w:t xml:space="preserve"> </w:t>
      </w:r>
      <w:r w:rsidR="007940DF" w:rsidRPr="003B5A7E">
        <w:rPr>
          <w:rFonts w:ascii="Arial" w:hAnsi="Arial" w:cs="Arial"/>
          <w:i/>
          <w:color w:val="7030A0"/>
          <w:sz w:val="21"/>
          <w:szCs w:val="21"/>
        </w:rPr>
        <w:t xml:space="preserve">visits when enrolled </w:t>
      </w:r>
      <w:r w:rsidR="00061668" w:rsidRPr="003B5A7E">
        <w:rPr>
          <w:rFonts w:ascii="Arial" w:hAnsi="Arial" w:cs="Arial"/>
          <w:i/>
          <w:color w:val="7030A0"/>
          <w:sz w:val="21"/>
          <w:szCs w:val="21"/>
        </w:rPr>
        <w:t>in third trimester of pregnancy</w:t>
      </w:r>
      <w:r w:rsidR="004B78FC" w:rsidRPr="003B5A7E">
        <w:rPr>
          <w:rFonts w:ascii="Arial" w:hAnsi="Arial" w:cs="Arial"/>
          <w:i/>
          <w:color w:val="7030A0"/>
          <w:sz w:val="21"/>
          <w:szCs w:val="21"/>
        </w:rPr>
        <w:t xml:space="preserve"> (28 weeks gestation and later)</w:t>
      </w:r>
      <w:r w:rsidR="007940DF" w:rsidRPr="003B5A7E">
        <w:rPr>
          <w:rFonts w:ascii="Arial" w:hAnsi="Arial" w:cs="Arial"/>
          <w:i/>
          <w:color w:val="7030A0"/>
          <w:sz w:val="21"/>
          <w:szCs w:val="21"/>
        </w:rPr>
        <w:t>,</w:t>
      </w:r>
      <w:r w:rsidR="00C87D84" w:rsidRPr="003B5A7E">
        <w:rPr>
          <w:rFonts w:ascii="Arial" w:hAnsi="Arial" w:cs="Arial"/>
          <w:i/>
          <w:color w:val="7030A0"/>
          <w:sz w:val="21"/>
          <w:szCs w:val="21"/>
        </w:rPr>
        <w:t xml:space="preserve"> or earlier based on need</w:t>
      </w:r>
    </w:p>
    <w:p w14:paraId="1857A73F" w14:textId="2F1FD927" w:rsidR="00FD2970" w:rsidRPr="003B5A7E" w:rsidRDefault="004B78FC" w:rsidP="007940DF">
      <w:pPr>
        <w:ind w:left="1440" w:firstLine="720"/>
        <w:jc w:val="both"/>
        <w:rPr>
          <w:rFonts w:ascii="Arial" w:hAnsi="Arial" w:cs="Arial"/>
          <w:i/>
          <w:color w:val="800080"/>
          <w:sz w:val="21"/>
          <w:szCs w:val="21"/>
        </w:rPr>
      </w:pPr>
      <w:r w:rsidRPr="003B5A7E">
        <w:rPr>
          <w:rFonts w:ascii="Arial" w:hAnsi="Arial" w:cs="Arial"/>
          <w:i/>
          <w:color w:val="800080"/>
          <w:sz w:val="21"/>
          <w:szCs w:val="21"/>
        </w:rPr>
        <w:t xml:space="preserve">Level 1 = </w:t>
      </w:r>
      <w:r w:rsidRPr="003B5A7E">
        <w:rPr>
          <w:rFonts w:ascii="Arial" w:hAnsi="Arial" w:cs="Arial"/>
          <w:i/>
          <w:color w:val="800080"/>
          <w:sz w:val="21"/>
          <w:szCs w:val="21"/>
        </w:rPr>
        <w:tab/>
        <w:t>2 points - weekly visits</w:t>
      </w:r>
    </w:p>
    <w:p w14:paraId="75B7EA09" w14:textId="536F01C6" w:rsidR="00FD2970" w:rsidRPr="003B5A7E" w:rsidRDefault="00FD2970" w:rsidP="00FD1B5A">
      <w:pPr>
        <w:ind w:left="1440" w:hanging="720"/>
        <w:jc w:val="both"/>
        <w:rPr>
          <w:rFonts w:ascii="Arial" w:hAnsi="Arial" w:cs="Arial"/>
          <w:i/>
          <w:color w:val="800080"/>
          <w:sz w:val="21"/>
          <w:szCs w:val="21"/>
        </w:rPr>
      </w:pPr>
      <w:r w:rsidRPr="003B5A7E">
        <w:rPr>
          <w:rFonts w:ascii="Arial" w:hAnsi="Arial" w:cs="Arial"/>
          <w:i/>
          <w:color w:val="800080"/>
          <w:sz w:val="21"/>
          <w:szCs w:val="21"/>
        </w:rPr>
        <w:tab/>
      </w:r>
      <w:r w:rsidR="00825014" w:rsidRPr="003B5A7E">
        <w:rPr>
          <w:rFonts w:ascii="Arial" w:hAnsi="Arial" w:cs="Arial"/>
          <w:i/>
          <w:color w:val="800080"/>
          <w:sz w:val="21"/>
          <w:szCs w:val="21"/>
        </w:rPr>
        <w:tab/>
      </w:r>
      <w:r w:rsidR="004B78FC" w:rsidRPr="003B5A7E">
        <w:rPr>
          <w:rFonts w:ascii="Arial" w:hAnsi="Arial" w:cs="Arial"/>
          <w:i/>
          <w:color w:val="800080"/>
          <w:sz w:val="21"/>
          <w:szCs w:val="21"/>
        </w:rPr>
        <w:t xml:space="preserve">Level 2 = </w:t>
      </w:r>
      <w:r w:rsidR="004B78FC" w:rsidRPr="003B5A7E">
        <w:rPr>
          <w:rFonts w:ascii="Arial" w:hAnsi="Arial" w:cs="Arial"/>
          <w:i/>
          <w:color w:val="800080"/>
          <w:sz w:val="21"/>
          <w:szCs w:val="21"/>
        </w:rPr>
        <w:tab/>
        <w:t xml:space="preserve">1 point - </w:t>
      </w:r>
      <w:r w:rsidRPr="003B5A7E">
        <w:rPr>
          <w:rFonts w:ascii="Arial" w:hAnsi="Arial" w:cs="Arial"/>
          <w:i/>
          <w:color w:val="800080"/>
          <w:sz w:val="21"/>
          <w:szCs w:val="21"/>
        </w:rPr>
        <w:t>every other week</w:t>
      </w:r>
      <w:r w:rsidR="007940DF" w:rsidRPr="003B5A7E">
        <w:rPr>
          <w:rFonts w:ascii="Arial" w:hAnsi="Arial" w:cs="Arial"/>
          <w:i/>
          <w:color w:val="800080"/>
          <w:sz w:val="21"/>
          <w:szCs w:val="21"/>
        </w:rPr>
        <w:t xml:space="preserve"> visits</w:t>
      </w:r>
    </w:p>
    <w:p w14:paraId="2B9A466B" w14:textId="74A1A0A8" w:rsidR="00FD2970" w:rsidRPr="003B5A7E" w:rsidRDefault="00FD2970" w:rsidP="00FD1B5A">
      <w:pPr>
        <w:ind w:left="1440" w:hanging="720"/>
        <w:jc w:val="both"/>
        <w:rPr>
          <w:rFonts w:ascii="Arial" w:hAnsi="Arial" w:cs="Arial"/>
          <w:i/>
          <w:color w:val="800080"/>
          <w:sz w:val="21"/>
          <w:szCs w:val="21"/>
        </w:rPr>
      </w:pPr>
      <w:r w:rsidRPr="003B5A7E">
        <w:rPr>
          <w:rFonts w:ascii="Arial" w:hAnsi="Arial" w:cs="Arial"/>
          <w:i/>
          <w:color w:val="800080"/>
          <w:sz w:val="21"/>
          <w:szCs w:val="21"/>
        </w:rPr>
        <w:tab/>
      </w:r>
      <w:r w:rsidR="00825014" w:rsidRPr="003B5A7E">
        <w:rPr>
          <w:rFonts w:ascii="Arial" w:hAnsi="Arial" w:cs="Arial"/>
          <w:i/>
          <w:color w:val="800080"/>
          <w:sz w:val="21"/>
          <w:szCs w:val="21"/>
        </w:rPr>
        <w:tab/>
      </w:r>
      <w:r w:rsidR="004B78FC" w:rsidRPr="003B5A7E">
        <w:rPr>
          <w:rFonts w:ascii="Arial" w:hAnsi="Arial" w:cs="Arial"/>
          <w:i/>
          <w:color w:val="800080"/>
          <w:sz w:val="21"/>
          <w:szCs w:val="21"/>
        </w:rPr>
        <w:t xml:space="preserve">Level 3 = </w:t>
      </w:r>
      <w:r w:rsidR="004B78FC" w:rsidRPr="003B5A7E">
        <w:rPr>
          <w:rFonts w:ascii="Arial" w:hAnsi="Arial" w:cs="Arial"/>
          <w:i/>
          <w:color w:val="800080"/>
          <w:sz w:val="21"/>
          <w:szCs w:val="21"/>
        </w:rPr>
        <w:tab/>
        <w:t xml:space="preserve">.5 point - </w:t>
      </w:r>
      <w:r w:rsidRPr="003B5A7E">
        <w:rPr>
          <w:rFonts w:ascii="Arial" w:hAnsi="Arial" w:cs="Arial"/>
          <w:i/>
          <w:color w:val="800080"/>
          <w:sz w:val="21"/>
          <w:szCs w:val="21"/>
        </w:rPr>
        <w:t>monthly</w:t>
      </w:r>
      <w:r w:rsidR="007940DF" w:rsidRPr="003B5A7E">
        <w:rPr>
          <w:rFonts w:ascii="Arial" w:hAnsi="Arial" w:cs="Arial"/>
          <w:i/>
          <w:color w:val="800080"/>
          <w:sz w:val="21"/>
          <w:szCs w:val="21"/>
        </w:rPr>
        <w:t xml:space="preserve"> visits</w:t>
      </w:r>
    </w:p>
    <w:p w14:paraId="01211DB0" w14:textId="67A1C717" w:rsidR="007940DF" w:rsidRPr="003B5A7E" w:rsidRDefault="007940DF" w:rsidP="007940DF">
      <w:pPr>
        <w:ind w:left="3600" w:hanging="1440"/>
        <w:jc w:val="both"/>
        <w:rPr>
          <w:rFonts w:ascii="Arial" w:hAnsi="Arial" w:cs="Arial"/>
          <w:i/>
          <w:color w:val="800080"/>
          <w:sz w:val="21"/>
          <w:szCs w:val="21"/>
        </w:rPr>
      </w:pPr>
      <w:r w:rsidRPr="003B5A7E">
        <w:rPr>
          <w:rFonts w:ascii="Arial" w:hAnsi="Arial" w:cs="Arial"/>
          <w:i/>
          <w:color w:val="800080"/>
          <w:sz w:val="21"/>
          <w:szCs w:val="21"/>
        </w:rPr>
        <w:t xml:space="preserve">Level SS = </w:t>
      </w:r>
      <w:r w:rsidRPr="003B5A7E">
        <w:rPr>
          <w:rFonts w:ascii="Arial" w:hAnsi="Arial" w:cs="Arial"/>
          <w:i/>
          <w:color w:val="800080"/>
          <w:sz w:val="21"/>
          <w:szCs w:val="21"/>
        </w:rPr>
        <w:tab/>
        <w:t>additional 1 point a</w:t>
      </w:r>
      <w:r w:rsidR="004B78FC" w:rsidRPr="003B5A7E">
        <w:rPr>
          <w:rFonts w:ascii="Arial" w:hAnsi="Arial" w:cs="Arial"/>
          <w:i/>
          <w:color w:val="800080"/>
          <w:sz w:val="21"/>
          <w:szCs w:val="21"/>
        </w:rPr>
        <w:t xml:space="preserve">dded to Level 1, 2 or 3 weight </w:t>
      </w:r>
      <w:r w:rsidRPr="003B5A7E">
        <w:rPr>
          <w:rFonts w:ascii="Arial" w:hAnsi="Arial" w:cs="Arial"/>
          <w:i/>
          <w:color w:val="800080"/>
          <w:sz w:val="21"/>
          <w:szCs w:val="21"/>
        </w:rPr>
        <w:t>during temp</w:t>
      </w:r>
      <w:r w:rsidR="004B78FC" w:rsidRPr="003B5A7E">
        <w:rPr>
          <w:rFonts w:ascii="Arial" w:hAnsi="Arial" w:cs="Arial"/>
          <w:i/>
          <w:color w:val="800080"/>
          <w:sz w:val="21"/>
          <w:szCs w:val="21"/>
        </w:rPr>
        <w:t>orary periods of intense crisis</w:t>
      </w:r>
    </w:p>
    <w:p w14:paraId="588C471E" w14:textId="14C5D185" w:rsidR="00FD2970" w:rsidRPr="003B5A7E" w:rsidRDefault="00FD2970" w:rsidP="00FD1B5A">
      <w:pPr>
        <w:ind w:left="1440" w:hanging="720"/>
        <w:jc w:val="both"/>
        <w:rPr>
          <w:rFonts w:ascii="Arial" w:hAnsi="Arial" w:cs="Arial"/>
          <w:i/>
          <w:color w:val="800080"/>
          <w:sz w:val="21"/>
          <w:szCs w:val="21"/>
        </w:rPr>
      </w:pPr>
      <w:r w:rsidRPr="003B5A7E">
        <w:rPr>
          <w:rFonts w:ascii="Arial" w:hAnsi="Arial" w:cs="Arial"/>
          <w:i/>
          <w:color w:val="800080"/>
          <w:sz w:val="21"/>
          <w:szCs w:val="21"/>
        </w:rPr>
        <w:tab/>
      </w:r>
      <w:r w:rsidR="00825014" w:rsidRPr="003B5A7E">
        <w:rPr>
          <w:rFonts w:ascii="Arial" w:hAnsi="Arial" w:cs="Arial"/>
          <w:i/>
          <w:color w:val="800080"/>
          <w:sz w:val="21"/>
          <w:szCs w:val="21"/>
        </w:rPr>
        <w:tab/>
      </w:r>
      <w:r w:rsidRPr="003B5A7E">
        <w:rPr>
          <w:rFonts w:ascii="Arial" w:hAnsi="Arial" w:cs="Arial"/>
          <w:i/>
          <w:color w:val="800080"/>
          <w:sz w:val="21"/>
          <w:szCs w:val="21"/>
        </w:rPr>
        <w:t>Level</w:t>
      </w:r>
      <w:r w:rsidR="004B78FC" w:rsidRPr="003B5A7E">
        <w:rPr>
          <w:rFonts w:ascii="Arial" w:hAnsi="Arial" w:cs="Arial"/>
          <w:i/>
          <w:color w:val="800080"/>
          <w:sz w:val="21"/>
          <w:szCs w:val="21"/>
        </w:rPr>
        <w:t xml:space="preserve"> 4 = </w:t>
      </w:r>
      <w:r w:rsidR="004B78FC" w:rsidRPr="003B5A7E">
        <w:rPr>
          <w:rFonts w:ascii="Arial" w:hAnsi="Arial" w:cs="Arial"/>
          <w:i/>
          <w:color w:val="800080"/>
          <w:sz w:val="21"/>
          <w:szCs w:val="21"/>
        </w:rPr>
        <w:tab/>
        <w:t>.25 point – quarterly visits</w:t>
      </w:r>
    </w:p>
    <w:p w14:paraId="18913858" w14:textId="6239CEAB" w:rsidR="00FD2970" w:rsidRPr="003B5A7E" w:rsidRDefault="00FD2970" w:rsidP="00FD1B5A">
      <w:pPr>
        <w:ind w:left="1440" w:hanging="720"/>
        <w:jc w:val="both"/>
        <w:rPr>
          <w:rFonts w:ascii="Arial" w:hAnsi="Arial" w:cs="Arial"/>
          <w:i/>
          <w:color w:val="800080"/>
          <w:sz w:val="21"/>
          <w:szCs w:val="21"/>
        </w:rPr>
      </w:pPr>
      <w:r w:rsidRPr="003B5A7E">
        <w:rPr>
          <w:rFonts w:ascii="Arial" w:hAnsi="Arial" w:cs="Arial"/>
          <w:i/>
          <w:color w:val="800080"/>
          <w:sz w:val="21"/>
          <w:szCs w:val="21"/>
        </w:rPr>
        <w:tab/>
      </w:r>
      <w:r w:rsidR="00825014" w:rsidRPr="003B5A7E">
        <w:rPr>
          <w:rFonts w:ascii="Arial" w:hAnsi="Arial" w:cs="Arial"/>
          <w:i/>
          <w:color w:val="800080"/>
          <w:sz w:val="21"/>
          <w:szCs w:val="21"/>
        </w:rPr>
        <w:tab/>
      </w:r>
      <w:r w:rsidRPr="003B5A7E">
        <w:rPr>
          <w:rFonts w:ascii="Arial" w:hAnsi="Arial" w:cs="Arial"/>
          <w:i/>
          <w:color w:val="800080"/>
          <w:sz w:val="21"/>
          <w:szCs w:val="21"/>
        </w:rPr>
        <w:t>Level CO</w:t>
      </w:r>
      <w:r w:rsidR="007940DF" w:rsidRPr="003B5A7E">
        <w:rPr>
          <w:rFonts w:ascii="Arial" w:hAnsi="Arial" w:cs="Arial"/>
          <w:i/>
          <w:color w:val="800080"/>
          <w:sz w:val="21"/>
          <w:szCs w:val="21"/>
        </w:rPr>
        <w:t xml:space="preserve"> = </w:t>
      </w:r>
      <w:r w:rsidR="007940DF" w:rsidRPr="003B5A7E">
        <w:rPr>
          <w:rFonts w:ascii="Arial" w:hAnsi="Arial" w:cs="Arial"/>
          <w:i/>
          <w:color w:val="800080"/>
          <w:sz w:val="21"/>
          <w:szCs w:val="21"/>
        </w:rPr>
        <w:tab/>
        <w:t xml:space="preserve">.5 point - </w:t>
      </w:r>
      <w:r w:rsidRPr="003B5A7E">
        <w:rPr>
          <w:rFonts w:ascii="Arial" w:hAnsi="Arial" w:cs="Arial"/>
          <w:i/>
          <w:color w:val="800080"/>
          <w:sz w:val="21"/>
          <w:szCs w:val="21"/>
        </w:rPr>
        <w:t xml:space="preserve">2 points </w:t>
      </w:r>
    </w:p>
    <w:p w14:paraId="162B57C5" w14:textId="1ABD0E90" w:rsidR="00FD2970" w:rsidRPr="003B5A7E" w:rsidRDefault="00FD2970" w:rsidP="00FD1B5A">
      <w:pPr>
        <w:ind w:left="3600" w:hanging="1440"/>
        <w:jc w:val="both"/>
        <w:rPr>
          <w:rFonts w:ascii="Arial" w:hAnsi="Arial" w:cs="Arial"/>
          <w:i/>
          <w:color w:val="800080"/>
          <w:sz w:val="21"/>
          <w:szCs w:val="21"/>
        </w:rPr>
      </w:pPr>
      <w:r w:rsidRPr="003B5A7E">
        <w:rPr>
          <w:rFonts w:ascii="Arial" w:hAnsi="Arial" w:cs="Arial"/>
          <w:i/>
          <w:color w:val="800080"/>
          <w:sz w:val="16"/>
          <w:szCs w:val="16"/>
        </w:rPr>
        <w:t>formerly Level X</w:t>
      </w:r>
      <w:r w:rsidRPr="003B5A7E">
        <w:rPr>
          <w:rFonts w:ascii="Arial" w:hAnsi="Arial" w:cs="Arial"/>
          <w:i/>
          <w:color w:val="800080"/>
          <w:sz w:val="16"/>
          <w:szCs w:val="16"/>
        </w:rPr>
        <w:tab/>
      </w:r>
      <w:r w:rsidRPr="003B5A7E">
        <w:rPr>
          <w:rFonts w:ascii="Arial" w:hAnsi="Arial" w:cs="Arial"/>
          <w:i/>
          <w:color w:val="800080"/>
          <w:sz w:val="21"/>
          <w:szCs w:val="21"/>
        </w:rPr>
        <w:t>Sites maintain a family’s case weight while on Level CO equal to the family’s level prior to being placed on creative outreach to ensure space is retained to move family back to that level if re-</w:t>
      </w:r>
      <w:hyperlink w:anchor="A_Engaged" w:history="1">
        <w:r w:rsidR="0064606A" w:rsidRPr="003B5A7E">
          <w:rPr>
            <w:rStyle w:val="Hyperlink"/>
            <w:rFonts w:ascii="Arial" w:hAnsi="Arial" w:cs="Arial"/>
            <w:i/>
            <w:sz w:val="21"/>
            <w:szCs w:val="21"/>
          </w:rPr>
          <w:t>engaged</w:t>
        </w:r>
      </w:hyperlink>
    </w:p>
    <w:p w14:paraId="17D2E534" w14:textId="6DC1D62A" w:rsidR="00FD2970" w:rsidRPr="003B5A7E" w:rsidRDefault="00FD2970" w:rsidP="00FD1B5A">
      <w:pPr>
        <w:jc w:val="both"/>
        <w:rPr>
          <w:rFonts w:ascii="Arial" w:hAnsi="Arial" w:cs="Arial"/>
          <w:i/>
          <w:color w:val="800080"/>
          <w:sz w:val="21"/>
          <w:szCs w:val="21"/>
        </w:rPr>
      </w:pPr>
      <w:r w:rsidRPr="003B5A7E">
        <w:rPr>
          <w:rFonts w:ascii="Arial" w:hAnsi="Arial" w:cs="Arial"/>
          <w:i/>
          <w:color w:val="800080"/>
          <w:sz w:val="21"/>
          <w:szCs w:val="21"/>
        </w:rPr>
        <w:tab/>
      </w:r>
      <w:r w:rsidRPr="003B5A7E">
        <w:rPr>
          <w:rFonts w:ascii="Arial" w:hAnsi="Arial" w:cs="Arial"/>
          <w:i/>
          <w:color w:val="800080"/>
          <w:sz w:val="21"/>
          <w:szCs w:val="21"/>
        </w:rPr>
        <w:tab/>
      </w:r>
      <w:r w:rsidR="00825014" w:rsidRPr="003B5A7E">
        <w:rPr>
          <w:rFonts w:ascii="Arial" w:hAnsi="Arial" w:cs="Arial"/>
          <w:i/>
          <w:color w:val="800080"/>
          <w:sz w:val="21"/>
          <w:szCs w:val="21"/>
        </w:rPr>
        <w:tab/>
      </w:r>
      <w:r w:rsidRPr="003B5A7E">
        <w:rPr>
          <w:rFonts w:ascii="Arial" w:hAnsi="Arial" w:cs="Arial"/>
          <w:i/>
          <w:color w:val="800080"/>
          <w:sz w:val="21"/>
          <w:szCs w:val="21"/>
        </w:rPr>
        <w:t>Level TO =</w:t>
      </w:r>
      <w:r w:rsidRPr="003B5A7E">
        <w:rPr>
          <w:rFonts w:ascii="Arial" w:hAnsi="Arial" w:cs="Arial"/>
          <w:i/>
          <w:color w:val="800080"/>
          <w:sz w:val="21"/>
          <w:szCs w:val="21"/>
        </w:rPr>
        <w:tab/>
        <w:t>.5</w:t>
      </w:r>
      <w:r w:rsidR="009D582F" w:rsidRPr="003B5A7E">
        <w:rPr>
          <w:rFonts w:ascii="Arial" w:hAnsi="Arial" w:cs="Arial"/>
          <w:i/>
          <w:color w:val="800080"/>
          <w:sz w:val="21"/>
          <w:szCs w:val="21"/>
        </w:rPr>
        <w:t xml:space="preserve"> point - 2 points</w:t>
      </w:r>
      <w:r w:rsidR="004B78FC" w:rsidRPr="003B5A7E">
        <w:rPr>
          <w:rFonts w:ascii="Arial" w:hAnsi="Arial" w:cs="Arial"/>
          <w:i/>
          <w:color w:val="800080"/>
          <w:sz w:val="21"/>
          <w:szCs w:val="21"/>
        </w:rPr>
        <w:t xml:space="preserve"> - t</w:t>
      </w:r>
      <w:r w:rsidRPr="003B5A7E">
        <w:rPr>
          <w:rFonts w:ascii="Arial" w:hAnsi="Arial" w:cs="Arial"/>
          <w:i/>
          <w:color w:val="800080"/>
          <w:sz w:val="21"/>
          <w:szCs w:val="21"/>
        </w:rPr>
        <w:t>emporarily</w:t>
      </w:r>
      <w:r w:rsidR="004B78FC" w:rsidRPr="003B5A7E">
        <w:rPr>
          <w:rFonts w:ascii="Arial" w:hAnsi="Arial" w:cs="Arial"/>
          <w:i/>
          <w:color w:val="800080"/>
          <w:sz w:val="21"/>
          <w:szCs w:val="21"/>
        </w:rPr>
        <w:t xml:space="preserve"> out of area for up to 3 months</w:t>
      </w:r>
    </w:p>
    <w:p w14:paraId="10AFBE0E" w14:textId="3C081884" w:rsidR="009D582F" w:rsidRPr="003B5A7E" w:rsidRDefault="009D582F" w:rsidP="00FD1B5A">
      <w:pPr>
        <w:ind w:left="3600" w:hanging="1440"/>
        <w:jc w:val="both"/>
        <w:rPr>
          <w:rFonts w:ascii="Arial" w:hAnsi="Arial" w:cs="Arial"/>
          <w:i/>
          <w:color w:val="800080"/>
          <w:sz w:val="21"/>
          <w:szCs w:val="21"/>
        </w:rPr>
      </w:pPr>
      <w:r w:rsidRPr="003B5A7E">
        <w:rPr>
          <w:rFonts w:ascii="Arial" w:hAnsi="Arial" w:cs="Arial"/>
          <w:i/>
          <w:color w:val="800080"/>
          <w:sz w:val="21"/>
          <w:szCs w:val="21"/>
        </w:rPr>
        <w:tab/>
        <w:t>Sites maintain a family’s case weight</w:t>
      </w:r>
      <w:r w:rsidR="00061668" w:rsidRPr="003B5A7E">
        <w:rPr>
          <w:rFonts w:ascii="Arial" w:hAnsi="Arial" w:cs="Arial"/>
          <w:i/>
          <w:color w:val="800080"/>
          <w:sz w:val="21"/>
          <w:szCs w:val="21"/>
        </w:rPr>
        <w:t xml:space="preserve"> while on Level T</w:t>
      </w:r>
      <w:r w:rsidRPr="003B5A7E">
        <w:rPr>
          <w:rFonts w:ascii="Arial" w:hAnsi="Arial" w:cs="Arial"/>
          <w:i/>
          <w:color w:val="800080"/>
          <w:sz w:val="21"/>
          <w:szCs w:val="21"/>
        </w:rPr>
        <w:t>O equal to the family’s level prior to being placed on creative outreach to ensure space is retained to move family back to that level if re-</w:t>
      </w:r>
      <w:hyperlink w:anchor="A_Engaged" w:history="1">
        <w:r w:rsidR="0064606A" w:rsidRPr="003B5A7E">
          <w:rPr>
            <w:rStyle w:val="Hyperlink"/>
            <w:rFonts w:ascii="Arial" w:hAnsi="Arial" w:cs="Arial"/>
            <w:i/>
            <w:sz w:val="21"/>
            <w:szCs w:val="21"/>
          </w:rPr>
          <w:t>engaged</w:t>
        </w:r>
      </w:hyperlink>
    </w:p>
    <w:p w14:paraId="411AE179" w14:textId="5C62477C" w:rsidR="00FD2970" w:rsidRPr="003B5A7E" w:rsidRDefault="007113BE" w:rsidP="00FD1B5A">
      <w:pPr>
        <w:ind w:left="3600" w:hanging="1440"/>
        <w:jc w:val="both"/>
        <w:rPr>
          <w:rFonts w:ascii="Arial" w:hAnsi="Arial" w:cs="Arial"/>
          <w:i/>
          <w:color w:val="800080"/>
          <w:sz w:val="21"/>
          <w:szCs w:val="21"/>
        </w:rPr>
      </w:pPr>
      <w:r w:rsidRPr="003B5A7E">
        <w:rPr>
          <w:rFonts w:ascii="Arial" w:hAnsi="Arial" w:cs="Arial"/>
          <w:i/>
          <w:color w:val="800080"/>
          <w:sz w:val="21"/>
          <w:szCs w:val="21"/>
        </w:rPr>
        <w:t>Level TR</w:t>
      </w:r>
      <w:r w:rsidR="00FD2970" w:rsidRPr="003B5A7E">
        <w:rPr>
          <w:rFonts w:ascii="Arial" w:hAnsi="Arial" w:cs="Arial"/>
          <w:i/>
          <w:color w:val="800080"/>
          <w:sz w:val="21"/>
          <w:szCs w:val="21"/>
        </w:rPr>
        <w:t xml:space="preserve"> = </w:t>
      </w:r>
      <w:r w:rsidR="00FD2970" w:rsidRPr="003B5A7E">
        <w:rPr>
          <w:rFonts w:ascii="Arial" w:hAnsi="Arial" w:cs="Arial"/>
          <w:i/>
          <w:color w:val="800080"/>
          <w:sz w:val="21"/>
          <w:szCs w:val="21"/>
        </w:rPr>
        <w:tab/>
        <w:t xml:space="preserve">.5 </w:t>
      </w:r>
      <w:r w:rsidR="00296D93" w:rsidRPr="003B5A7E">
        <w:rPr>
          <w:rFonts w:ascii="Arial" w:hAnsi="Arial" w:cs="Arial"/>
          <w:i/>
          <w:color w:val="800080"/>
          <w:sz w:val="21"/>
          <w:szCs w:val="21"/>
        </w:rPr>
        <w:t xml:space="preserve">point </w:t>
      </w:r>
      <w:r w:rsidR="004B78FC" w:rsidRPr="003B5A7E">
        <w:rPr>
          <w:rFonts w:ascii="Arial" w:hAnsi="Arial" w:cs="Arial"/>
          <w:i/>
          <w:color w:val="800080"/>
          <w:sz w:val="21"/>
          <w:szCs w:val="21"/>
        </w:rPr>
        <w:t xml:space="preserve">- </w:t>
      </w:r>
      <w:r w:rsidR="00FD2970" w:rsidRPr="003B5A7E">
        <w:rPr>
          <w:rFonts w:ascii="Arial" w:hAnsi="Arial" w:cs="Arial"/>
          <w:i/>
          <w:color w:val="800080"/>
          <w:sz w:val="21"/>
          <w:szCs w:val="21"/>
        </w:rPr>
        <w:t xml:space="preserve">temporary </w:t>
      </w:r>
      <w:r w:rsidRPr="003B5A7E">
        <w:rPr>
          <w:rFonts w:ascii="Arial" w:hAnsi="Arial" w:cs="Arial"/>
          <w:i/>
          <w:color w:val="800080"/>
          <w:sz w:val="21"/>
          <w:szCs w:val="21"/>
        </w:rPr>
        <w:t>re-</w:t>
      </w:r>
      <w:r w:rsidR="00FD2970" w:rsidRPr="003B5A7E">
        <w:rPr>
          <w:rFonts w:ascii="Arial" w:hAnsi="Arial" w:cs="Arial"/>
          <w:i/>
          <w:color w:val="800080"/>
          <w:sz w:val="21"/>
          <w:szCs w:val="21"/>
        </w:rPr>
        <w:t xml:space="preserve">assignment </w:t>
      </w:r>
      <w:r w:rsidR="009D582F" w:rsidRPr="003B5A7E">
        <w:rPr>
          <w:rFonts w:ascii="Arial" w:hAnsi="Arial" w:cs="Arial"/>
          <w:i/>
          <w:color w:val="800080"/>
          <w:sz w:val="21"/>
          <w:szCs w:val="21"/>
        </w:rPr>
        <w:t>to another staff person</w:t>
      </w:r>
      <w:r w:rsidR="00FD2970" w:rsidRPr="003B5A7E">
        <w:rPr>
          <w:rFonts w:ascii="Arial" w:hAnsi="Arial" w:cs="Arial"/>
          <w:i/>
          <w:color w:val="800080"/>
          <w:sz w:val="21"/>
          <w:szCs w:val="21"/>
        </w:rPr>
        <w:t xml:space="preserve"> during extended staff</w:t>
      </w:r>
      <w:r w:rsidRPr="003B5A7E">
        <w:rPr>
          <w:rFonts w:ascii="Arial" w:hAnsi="Arial" w:cs="Arial"/>
          <w:i/>
          <w:color w:val="800080"/>
          <w:sz w:val="21"/>
          <w:szCs w:val="21"/>
        </w:rPr>
        <w:t xml:space="preserve"> </w:t>
      </w:r>
      <w:r w:rsidR="00296D93" w:rsidRPr="003B5A7E">
        <w:rPr>
          <w:rFonts w:ascii="Arial" w:hAnsi="Arial" w:cs="Arial"/>
          <w:i/>
          <w:color w:val="800080"/>
          <w:sz w:val="21"/>
          <w:szCs w:val="21"/>
        </w:rPr>
        <w:t>l</w:t>
      </w:r>
      <w:r w:rsidRPr="003B5A7E">
        <w:rPr>
          <w:rFonts w:ascii="Arial" w:hAnsi="Arial" w:cs="Arial"/>
          <w:i/>
          <w:color w:val="800080"/>
          <w:sz w:val="21"/>
          <w:szCs w:val="21"/>
        </w:rPr>
        <w:t>eave or turnover up to 3 mo</w:t>
      </w:r>
      <w:r w:rsidR="00D931F8" w:rsidRPr="003B5A7E">
        <w:rPr>
          <w:rFonts w:ascii="Arial" w:hAnsi="Arial" w:cs="Arial"/>
          <w:i/>
          <w:color w:val="800080"/>
          <w:sz w:val="21"/>
          <w:szCs w:val="21"/>
        </w:rPr>
        <w:t>nth</w:t>
      </w:r>
      <w:r w:rsidR="00FD2970" w:rsidRPr="003B5A7E">
        <w:rPr>
          <w:rFonts w:ascii="Arial" w:hAnsi="Arial" w:cs="Arial"/>
          <w:i/>
          <w:color w:val="800080"/>
          <w:sz w:val="21"/>
          <w:szCs w:val="21"/>
        </w:rPr>
        <w:t>s</w:t>
      </w:r>
      <w:r w:rsidR="007940DF" w:rsidRPr="003B5A7E">
        <w:rPr>
          <w:rFonts w:ascii="Arial" w:hAnsi="Arial" w:cs="Arial"/>
          <w:i/>
          <w:color w:val="800080"/>
          <w:sz w:val="21"/>
          <w:szCs w:val="21"/>
        </w:rPr>
        <w:t>, when</w:t>
      </w:r>
      <w:r w:rsidR="00061668" w:rsidRPr="003B5A7E">
        <w:rPr>
          <w:rFonts w:ascii="Arial" w:hAnsi="Arial" w:cs="Arial"/>
          <w:i/>
          <w:color w:val="800080"/>
          <w:sz w:val="21"/>
          <w:szCs w:val="21"/>
        </w:rPr>
        <w:t xml:space="preserve"> family is </w:t>
      </w:r>
      <w:r w:rsidR="007940DF" w:rsidRPr="003B5A7E">
        <w:rPr>
          <w:rFonts w:ascii="Arial" w:hAnsi="Arial" w:cs="Arial"/>
          <w:i/>
          <w:color w:val="800080"/>
          <w:sz w:val="21"/>
          <w:szCs w:val="21"/>
        </w:rPr>
        <w:t>not receptive or</w:t>
      </w:r>
      <w:r w:rsidR="00061668" w:rsidRPr="003B5A7E">
        <w:rPr>
          <w:rFonts w:ascii="Arial" w:hAnsi="Arial" w:cs="Arial"/>
          <w:i/>
          <w:color w:val="800080"/>
          <w:sz w:val="21"/>
          <w:szCs w:val="21"/>
        </w:rPr>
        <w:t xml:space="preserve"> able to continue receiving services at the frequency</w:t>
      </w:r>
      <w:r w:rsidR="007940DF" w:rsidRPr="003B5A7E">
        <w:rPr>
          <w:rFonts w:ascii="Arial" w:hAnsi="Arial" w:cs="Arial"/>
          <w:i/>
          <w:color w:val="800080"/>
          <w:sz w:val="21"/>
          <w:szCs w:val="21"/>
        </w:rPr>
        <w:t xml:space="preserve"> associated with previous level.</w:t>
      </w:r>
      <w:r w:rsidR="00061668" w:rsidRPr="003B5A7E">
        <w:rPr>
          <w:rFonts w:ascii="Arial" w:hAnsi="Arial" w:cs="Arial"/>
          <w:i/>
          <w:color w:val="800080"/>
          <w:sz w:val="21"/>
          <w:szCs w:val="21"/>
        </w:rPr>
        <w:t xml:space="preserve"> </w:t>
      </w:r>
      <w:r w:rsidR="007940DF" w:rsidRPr="003B5A7E">
        <w:rPr>
          <w:rFonts w:ascii="Arial" w:hAnsi="Arial" w:cs="Arial"/>
          <w:i/>
          <w:color w:val="800080"/>
          <w:sz w:val="21"/>
          <w:szCs w:val="21"/>
        </w:rPr>
        <w:t xml:space="preserve">When family is receptive and able to continue receiving home visits consistent with previous level </w:t>
      </w:r>
      <w:r w:rsidR="00061668" w:rsidRPr="003B5A7E">
        <w:rPr>
          <w:rFonts w:ascii="Arial" w:hAnsi="Arial" w:cs="Arial"/>
          <w:i/>
          <w:color w:val="800080"/>
          <w:sz w:val="21"/>
          <w:szCs w:val="21"/>
        </w:rPr>
        <w:t>then the</w:t>
      </w:r>
      <w:r w:rsidR="007940DF" w:rsidRPr="003B5A7E">
        <w:rPr>
          <w:rFonts w:ascii="Arial" w:hAnsi="Arial" w:cs="Arial"/>
          <w:i/>
          <w:color w:val="800080"/>
          <w:sz w:val="21"/>
          <w:szCs w:val="21"/>
        </w:rPr>
        <w:t xml:space="preserve">y should remain on that level </w:t>
      </w:r>
      <w:r w:rsidR="00041570" w:rsidRPr="003B5A7E">
        <w:rPr>
          <w:rFonts w:ascii="Arial" w:hAnsi="Arial" w:cs="Arial"/>
          <w:i/>
          <w:color w:val="800080"/>
          <w:sz w:val="21"/>
          <w:szCs w:val="21"/>
        </w:rPr>
        <w:t xml:space="preserve">and weight </w:t>
      </w:r>
      <w:r w:rsidR="007940DF" w:rsidRPr="003B5A7E">
        <w:rPr>
          <w:rFonts w:ascii="Arial" w:hAnsi="Arial" w:cs="Arial"/>
          <w:i/>
          <w:color w:val="800080"/>
          <w:sz w:val="21"/>
          <w:szCs w:val="21"/>
        </w:rPr>
        <w:t xml:space="preserve">versus </w:t>
      </w:r>
      <w:r w:rsidR="004B78FC" w:rsidRPr="003B5A7E">
        <w:rPr>
          <w:rFonts w:ascii="Arial" w:hAnsi="Arial" w:cs="Arial"/>
          <w:i/>
          <w:color w:val="800080"/>
          <w:sz w:val="21"/>
          <w:szCs w:val="21"/>
        </w:rPr>
        <w:t>moving to TR</w:t>
      </w:r>
      <w:r w:rsidR="00061668" w:rsidRPr="003B5A7E">
        <w:rPr>
          <w:rFonts w:ascii="Arial" w:hAnsi="Arial" w:cs="Arial"/>
          <w:i/>
          <w:color w:val="800080"/>
          <w:sz w:val="21"/>
          <w:szCs w:val="21"/>
        </w:rPr>
        <w:t>.</w:t>
      </w:r>
    </w:p>
    <w:p w14:paraId="3F48B640" w14:textId="77777777" w:rsidR="00FD2970" w:rsidRPr="003B5A7E" w:rsidRDefault="00FD2970" w:rsidP="00FD1B5A">
      <w:pPr>
        <w:jc w:val="both"/>
        <w:rPr>
          <w:rFonts w:ascii="Arial" w:hAnsi="Arial" w:cs="Arial"/>
          <w:i/>
          <w:color w:val="800080"/>
          <w:sz w:val="21"/>
          <w:szCs w:val="21"/>
        </w:rPr>
      </w:pPr>
      <w:r w:rsidRPr="003B5A7E">
        <w:rPr>
          <w:rFonts w:ascii="Arial" w:hAnsi="Arial" w:cs="Arial"/>
          <w:i/>
          <w:color w:val="800080"/>
          <w:sz w:val="21"/>
          <w:szCs w:val="21"/>
        </w:rPr>
        <w:t xml:space="preserve"> </w:t>
      </w:r>
    </w:p>
    <w:p w14:paraId="1F8EAB4E" w14:textId="4DADADCB" w:rsidR="004D33FC" w:rsidRPr="003B5A7E" w:rsidRDefault="00810F7E" w:rsidP="000133D5">
      <w:pPr>
        <w:pStyle w:val="Header"/>
        <w:tabs>
          <w:tab w:val="clear" w:pos="4320"/>
          <w:tab w:val="clear" w:pos="8640"/>
        </w:tabs>
        <w:ind w:left="2160"/>
        <w:jc w:val="both"/>
        <w:rPr>
          <w:rFonts w:ascii="Arial" w:hAnsi="Arial" w:cs="Arial"/>
          <w:i/>
          <w:color w:val="800080"/>
          <w:sz w:val="21"/>
          <w:szCs w:val="21"/>
        </w:rPr>
      </w:pPr>
      <w:r w:rsidRPr="003B5A7E">
        <w:rPr>
          <w:rFonts w:ascii="Arial" w:hAnsi="Arial" w:cs="Arial"/>
          <w:i/>
          <w:color w:val="800080"/>
          <w:sz w:val="21"/>
          <w:szCs w:val="21"/>
        </w:rPr>
        <w:t xml:space="preserve">This standard also relates to the process a site utilizes to ensure families,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s, and </w:t>
      </w:r>
      <w:hyperlink w:anchor="a_asupervisor" w:history="1">
        <w:r w:rsidR="00370D78" w:rsidRPr="003B5A7E">
          <w:rPr>
            <w:rStyle w:val="Hyperlink"/>
            <w:rFonts w:ascii="Arial" w:hAnsi="Arial" w:cs="Arial"/>
            <w:i/>
            <w:sz w:val="21"/>
            <w:szCs w:val="21"/>
          </w:rPr>
          <w:t>Supervisors</w:t>
        </w:r>
      </w:hyperlink>
      <w:r w:rsidRPr="003B5A7E">
        <w:rPr>
          <w:rFonts w:ascii="Arial" w:hAnsi="Arial" w:cs="Arial"/>
          <w:i/>
          <w:color w:val="800080"/>
          <w:sz w:val="21"/>
          <w:szCs w:val="21"/>
        </w:rPr>
        <w:t xml:space="preserve"> are all involved in the level-change decision. Therefore, supervisors  document conversations they have with </w:t>
      </w:r>
      <w:r w:rsidR="00C902B0" w:rsidRPr="003B5A7E">
        <w:rPr>
          <w:rFonts w:ascii="Arial" w:hAnsi="Arial" w:cs="Arial"/>
          <w:i/>
          <w:color w:val="800080"/>
          <w:sz w:val="21"/>
          <w:szCs w:val="21"/>
        </w:rPr>
        <w:t>Family Support Specialist</w:t>
      </w:r>
      <w:r w:rsidRPr="003B5A7E">
        <w:rPr>
          <w:rFonts w:ascii="Arial" w:hAnsi="Arial" w:cs="Arial"/>
          <w:i/>
          <w:color w:val="800080"/>
          <w:sz w:val="21"/>
          <w:szCs w:val="21"/>
        </w:rPr>
        <w:t>s about potential level changes during routine supervision sessions where family progress is discussed (this can be done using the Level Change form by checking off expectations met a</w:t>
      </w:r>
      <w:r w:rsidR="004D33FC" w:rsidRPr="003B5A7E">
        <w:rPr>
          <w:rFonts w:ascii="Arial" w:hAnsi="Arial" w:cs="Arial"/>
          <w:i/>
          <w:color w:val="800080"/>
          <w:sz w:val="21"/>
          <w:szCs w:val="21"/>
        </w:rPr>
        <w:t>nd including the date discussed)</w:t>
      </w:r>
      <w:r w:rsidRPr="003B5A7E">
        <w:rPr>
          <w:rFonts w:ascii="Arial" w:hAnsi="Arial" w:cs="Arial"/>
          <w:i/>
          <w:color w:val="800080"/>
          <w:sz w:val="21"/>
          <w:szCs w:val="21"/>
        </w:rPr>
        <w:t xml:space="preserve">. Likewise,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s are to document conversations they have with families about family progress and any change made to home visit frequency. If sites use HFA Celebration forms (giving copy to the family and keeping a copy in the file with the date shared with the family) additional documentation in the home visit record is not needed,</w:t>
      </w:r>
      <w:r w:rsidR="004D33FC" w:rsidRPr="003B5A7E">
        <w:rPr>
          <w:rFonts w:ascii="Arial" w:hAnsi="Arial" w:cs="Arial"/>
          <w:i/>
          <w:color w:val="800080"/>
          <w:sz w:val="21"/>
          <w:szCs w:val="21"/>
        </w:rPr>
        <w:t xml:space="preserve"> </w:t>
      </w:r>
      <w:r w:rsidRPr="003B5A7E">
        <w:rPr>
          <w:rFonts w:ascii="Arial" w:hAnsi="Arial" w:cs="Arial"/>
          <w:b/>
          <w:i/>
          <w:color w:val="800080"/>
          <w:sz w:val="21"/>
          <w:szCs w:val="21"/>
        </w:rPr>
        <w:t>Please Note:</w:t>
      </w:r>
      <w:r w:rsidR="004D33FC" w:rsidRPr="003B5A7E">
        <w:rPr>
          <w:rFonts w:ascii="Arial" w:hAnsi="Arial" w:cs="Arial"/>
          <w:i/>
          <w:color w:val="800080"/>
          <w:sz w:val="21"/>
          <w:szCs w:val="21"/>
        </w:rPr>
        <w:t xml:space="preserve"> L</w:t>
      </w:r>
      <w:r w:rsidRPr="003B5A7E">
        <w:rPr>
          <w:rFonts w:ascii="Arial" w:hAnsi="Arial" w:cs="Arial"/>
          <w:i/>
          <w:color w:val="800080"/>
          <w:sz w:val="21"/>
          <w:szCs w:val="21"/>
        </w:rPr>
        <w:t xml:space="preserve">evel change decisions </w:t>
      </w:r>
      <w:r w:rsidR="004D33FC" w:rsidRPr="003B5A7E">
        <w:rPr>
          <w:rFonts w:ascii="Arial" w:hAnsi="Arial" w:cs="Arial"/>
          <w:i/>
          <w:color w:val="800080"/>
          <w:sz w:val="21"/>
          <w:szCs w:val="21"/>
        </w:rPr>
        <w:t xml:space="preserve">based on family progress are specifically tied to </w:t>
      </w:r>
      <w:r w:rsidRPr="003B5A7E">
        <w:rPr>
          <w:rFonts w:ascii="Arial" w:hAnsi="Arial" w:cs="Arial"/>
          <w:i/>
          <w:color w:val="800080"/>
          <w:sz w:val="21"/>
          <w:szCs w:val="21"/>
        </w:rPr>
        <w:t>when families move from one active service le</w:t>
      </w:r>
      <w:r w:rsidR="004D33FC" w:rsidRPr="003B5A7E">
        <w:rPr>
          <w:rFonts w:ascii="Arial" w:hAnsi="Arial" w:cs="Arial"/>
          <w:i/>
          <w:color w:val="800080"/>
          <w:sz w:val="21"/>
          <w:szCs w:val="21"/>
        </w:rPr>
        <w:t>vel to another</w:t>
      </w:r>
      <w:r w:rsidRPr="003B5A7E">
        <w:rPr>
          <w:rFonts w:ascii="Arial" w:hAnsi="Arial" w:cs="Arial"/>
          <w:i/>
          <w:color w:val="800080"/>
          <w:sz w:val="21"/>
          <w:szCs w:val="21"/>
        </w:rPr>
        <w:t xml:space="preserve"> (i.</w:t>
      </w:r>
      <w:r w:rsidR="004D33FC" w:rsidRPr="003B5A7E">
        <w:rPr>
          <w:rFonts w:ascii="Arial" w:hAnsi="Arial" w:cs="Arial"/>
          <w:i/>
          <w:color w:val="800080"/>
          <w:sz w:val="21"/>
          <w:szCs w:val="21"/>
        </w:rPr>
        <w:t>e. Level 1 to Level 2, Level 2 to</w:t>
      </w:r>
      <w:r w:rsidRPr="003B5A7E">
        <w:rPr>
          <w:rFonts w:ascii="Arial" w:hAnsi="Arial" w:cs="Arial"/>
          <w:i/>
          <w:color w:val="800080"/>
          <w:sz w:val="21"/>
          <w:szCs w:val="21"/>
        </w:rPr>
        <w:t xml:space="preserve"> Level 3, and Level 3 to Level 4). It does not apply to moving families to Level CO, TO or TR or from Level 2P to Level 1P or from Level 1P to Level 1.</w:t>
      </w:r>
    </w:p>
    <w:p w14:paraId="66F1717C" w14:textId="77777777" w:rsidR="00FD2970" w:rsidRPr="003B5A7E" w:rsidRDefault="00FD2970" w:rsidP="00FD1B5A">
      <w:pPr>
        <w:autoSpaceDE w:val="0"/>
        <w:autoSpaceDN w:val="0"/>
        <w:adjustRightInd w:val="0"/>
        <w:ind w:left="1440" w:hanging="720"/>
        <w:jc w:val="both"/>
        <w:rPr>
          <w:rFonts w:ascii="Arial" w:hAnsi="Arial" w:cs="Arial"/>
          <w:i/>
          <w:color w:val="FF0000"/>
          <w:sz w:val="21"/>
          <w:szCs w:val="21"/>
        </w:rPr>
      </w:pPr>
    </w:p>
    <w:p w14:paraId="3F4E98D7" w14:textId="77777777" w:rsidR="00FD2970" w:rsidRPr="003B5A7E" w:rsidRDefault="00FD2970" w:rsidP="00FD1B5A">
      <w:pPr>
        <w:shd w:val="pct10" w:color="000000" w:fill="FFFFFF"/>
        <w:tabs>
          <w:tab w:val="left" w:pos="1980"/>
          <w:tab w:val="left" w:pos="2520"/>
        </w:tabs>
        <w:ind w:left="2520" w:hanging="1080"/>
        <w:jc w:val="both"/>
        <w:rPr>
          <w:rFonts w:ascii="Arial" w:hAnsi="Arial" w:cs="Arial"/>
          <w:sz w:val="21"/>
          <w:szCs w:val="21"/>
        </w:rPr>
      </w:pPr>
      <w:r w:rsidRPr="003B5A7E">
        <w:rPr>
          <w:rFonts w:ascii="Arial" w:hAnsi="Arial" w:cs="Arial"/>
          <w:sz w:val="21"/>
          <w:szCs w:val="21"/>
        </w:rPr>
        <w:t>4-2.A</w:t>
      </w:r>
      <w:r w:rsidRPr="003B5A7E">
        <w:rPr>
          <w:rFonts w:ascii="Arial" w:hAnsi="Arial" w:cs="Arial"/>
          <w:sz w:val="21"/>
          <w:szCs w:val="21"/>
        </w:rPr>
        <w:tab/>
      </w:r>
      <w:r w:rsidRPr="003B5A7E">
        <w:rPr>
          <w:rFonts w:ascii="Arial" w:hAnsi="Arial" w:cs="Arial"/>
          <w:sz w:val="21"/>
          <w:szCs w:val="21"/>
        </w:rPr>
        <w:tab/>
        <w:t>RATING INDICATORS</w:t>
      </w:r>
    </w:p>
    <w:p w14:paraId="454A5136" w14:textId="77777777" w:rsidR="00FD2970" w:rsidRPr="003B5A7E" w:rsidRDefault="00FD2970" w:rsidP="00FD1B5A">
      <w:pPr>
        <w:shd w:val="pct10" w:color="000000" w:fill="FFFFFF"/>
        <w:tabs>
          <w:tab w:val="left" w:pos="1980"/>
        </w:tabs>
        <w:ind w:left="2520" w:hanging="1080"/>
        <w:jc w:val="both"/>
        <w:rPr>
          <w:rFonts w:ascii="Arial" w:hAnsi="Arial" w:cs="Arial"/>
          <w:sz w:val="21"/>
          <w:szCs w:val="21"/>
        </w:rPr>
      </w:pPr>
    </w:p>
    <w:p w14:paraId="4F1A6E0A" w14:textId="7B994969" w:rsidR="00FD2970" w:rsidRPr="003B5A7E" w:rsidRDefault="00FD2970" w:rsidP="00FD1B5A">
      <w:pPr>
        <w:pStyle w:val="BodyTextIndent"/>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r>
      <w:r w:rsidR="007E2D2D" w:rsidRPr="003B5A7E">
        <w:rPr>
          <w:rFonts w:ascii="Arial" w:hAnsi="Arial" w:cs="Arial"/>
          <w:sz w:val="21"/>
          <w:szCs w:val="21"/>
        </w:rPr>
        <w:t xml:space="preserve"> </w:t>
      </w:r>
      <w:r w:rsidRPr="003B5A7E">
        <w:rPr>
          <w:rFonts w:ascii="Arial" w:hAnsi="Arial" w:cs="Arial"/>
          <w:sz w:val="21"/>
          <w:szCs w:val="21"/>
        </w:rPr>
        <w:t xml:space="preserve">No 3 rating indicator for standard 4-2.A. </w:t>
      </w:r>
    </w:p>
    <w:p w14:paraId="43FC6547" w14:textId="77777777" w:rsidR="00FD2970" w:rsidRPr="003B5A7E" w:rsidRDefault="00FD2970" w:rsidP="00FD1B5A">
      <w:pPr>
        <w:shd w:val="pct10" w:color="000000" w:fill="FFFFFF"/>
        <w:tabs>
          <w:tab w:val="left" w:pos="1980"/>
        </w:tabs>
        <w:ind w:left="2520" w:hanging="1080"/>
        <w:jc w:val="both"/>
        <w:rPr>
          <w:rFonts w:ascii="Arial" w:hAnsi="Arial" w:cs="Arial"/>
          <w:sz w:val="21"/>
          <w:szCs w:val="21"/>
        </w:rPr>
      </w:pPr>
    </w:p>
    <w:p w14:paraId="0B34108C" w14:textId="1738DD95" w:rsidR="004D33FC" w:rsidRPr="003B5A7E" w:rsidRDefault="007E2D2D" w:rsidP="00FD1B5A">
      <w:pPr>
        <w:shd w:val="pct10" w:color="000000" w:fill="FFFFFF"/>
        <w:tabs>
          <w:tab w:val="left" w:pos="1920"/>
        </w:tabs>
        <w:ind w:left="2560" w:right="-16" w:hanging="112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r>
      <w:r w:rsidR="00FD2970" w:rsidRPr="003B5A7E">
        <w:rPr>
          <w:rFonts w:ascii="Arial" w:hAnsi="Arial" w:cs="Arial"/>
          <w:sz w:val="21"/>
          <w:szCs w:val="21"/>
        </w:rPr>
        <w:t>The site’s policy and procedures</w:t>
      </w:r>
      <w:r w:rsidR="004D33FC" w:rsidRPr="003B5A7E">
        <w:rPr>
          <w:rFonts w:ascii="Arial" w:hAnsi="Arial" w:cs="Arial"/>
          <w:sz w:val="21"/>
          <w:szCs w:val="21"/>
        </w:rPr>
        <w:t>:</w:t>
      </w:r>
    </w:p>
    <w:p w14:paraId="310608AD" w14:textId="5948B4BF" w:rsidR="004D33FC" w:rsidRPr="003B5A7E" w:rsidRDefault="004D33FC" w:rsidP="00FD1B5A">
      <w:pPr>
        <w:shd w:val="pct10" w:color="000000" w:fill="FFFFFF"/>
        <w:tabs>
          <w:tab w:val="left" w:pos="1920"/>
        </w:tabs>
        <w:ind w:left="2560" w:right="-16" w:hanging="112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define levels of service,</w:t>
      </w:r>
    </w:p>
    <w:p w14:paraId="395D6C07" w14:textId="77777777" w:rsidR="007E2D2D" w:rsidRPr="003B5A7E" w:rsidRDefault="004D33FC" w:rsidP="00FD1B5A">
      <w:pPr>
        <w:shd w:val="pct10" w:color="000000" w:fill="FFFFFF"/>
        <w:tabs>
          <w:tab w:val="left" w:pos="1920"/>
        </w:tabs>
        <w:ind w:left="2560" w:right="-16" w:hanging="1120"/>
        <w:jc w:val="both"/>
        <w:rPr>
          <w:rFonts w:ascii="Arial" w:hAnsi="Arial" w:cs="Arial"/>
          <w:bCs/>
          <w:sz w:val="21"/>
          <w:szCs w:val="21"/>
        </w:rPr>
      </w:pPr>
      <w:r w:rsidRPr="003B5A7E">
        <w:rPr>
          <w:rFonts w:ascii="Arial" w:hAnsi="Arial" w:cs="Arial"/>
          <w:sz w:val="21"/>
          <w:szCs w:val="21"/>
        </w:rPr>
        <w:tab/>
      </w:r>
      <w:r w:rsidRPr="003B5A7E">
        <w:rPr>
          <w:rFonts w:ascii="Arial" w:hAnsi="Arial" w:cs="Arial"/>
          <w:sz w:val="21"/>
          <w:szCs w:val="21"/>
        </w:rPr>
        <w:tab/>
        <w:t xml:space="preserve">- </w:t>
      </w:r>
      <w:r w:rsidR="007E2D2D" w:rsidRPr="003B5A7E">
        <w:rPr>
          <w:rFonts w:ascii="Arial" w:hAnsi="Arial" w:cs="Arial"/>
          <w:sz w:val="21"/>
          <w:szCs w:val="21"/>
        </w:rPr>
        <w:t>describe</w:t>
      </w:r>
      <w:r w:rsidRPr="003B5A7E">
        <w:rPr>
          <w:rFonts w:ascii="Arial" w:hAnsi="Arial" w:cs="Arial"/>
          <w:sz w:val="21"/>
          <w:szCs w:val="21"/>
        </w:rPr>
        <w:t xml:space="preserve"> the process for reviewing </w:t>
      </w:r>
      <w:r w:rsidRPr="003B5A7E">
        <w:rPr>
          <w:rFonts w:ascii="Arial" w:hAnsi="Arial" w:cs="Arial"/>
          <w:bCs/>
          <w:sz w:val="21"/>
          <w:szCs w:val="21"/>
        </w:rPr>
        <w:t xml:space="preserve">progress and achievements made by </w:t>
      </w:r>
      <w:r w:rsidRPr="003B5A7E">
        <w:rPr>
          <w:rFonts w:ascii="Arial" w:hAnsi="Arial" w:cs="Arial"/>
          <w:iCs/>
          <w:sz w:val="21"/>
          <w:szCs w:val="21"/>
        </w:rPr>
        <w:t>families</w:t>
      </w:r>
      <w:r w:rsidRPr="003B5A7E">
        <w:rPr>
          <w:rFonts w:ascii="Arial" w:hAnsi="Arial" w:cs="Arial"/>
          <w:bCs/>
          <w:sz w:val="21"/>
          <w:szCs w:val="21"/>
        </w:rPr>
        <w:t xml:space="preserve"> </w:t>
      </w:r>
      <w:r w:rsidR="007E2D2D" w:rsidRPr="003B5A7E">
        <w:rPr>
          <w:rFonts w:ascii="Arial" w:hAnsi="Arial" w:cs="Arial"/>
          <w:bCs/>
          <w:sz w:val="21"/>
          <w:szCs w:val="21"/>
        </w:rPr>
        <w:t xml:space="preserve">  </w:t>
      </w:r>
    </w:p>
    <w:p w14:paraId="7C129050" w14:textId="168CF956" w:rsidR="007E2D2D" w:rsidRPr="003B5A7E" w:rsidRDefault="007E2D2D" w:rsidP="00FD1B5A">
      <w:pPr>
        <w:shd w:val="pct10" w:color="000000" w:fill="FFFFFF"/>
        <w:tabs>
          <w:tab w:val="left" w:pos="1920"/>
        </w:tabs>
        <w:ind w:left="2560" w:right="-16" w:hanging="1120"/>
        <w:jc w:val="both"/>
        <w:rPr>
          <w:rFonts w:ascii="Arial" w:hAnsi="Arial" w:cs="Arial"/>
          <w:bCs/>
          <w:sz w:val="21"/>
          <w:szCs w:val="21"/>
        </w:rPr>
      </w:pPr>
      <w:r w:rsidRPr="003B5A7E">
        <w:rPr>
          <w:rFonts w:ascii="Arial" w:hAnsi="Arial" w:cs="Arial"/>
          <w:bCs/>
          <w:sz w:val="21"/>
          <w:szCs w:val="21"/>
        </w:rPr>
        <w:tab/>
      </w:r>
      <w:r w:rsidRPr="003B5A7E">
        <w:rPr>
          <w:rFonts w:ascii="Arial" w:hAnsi="Arial" w:cs="Arial"/>
          <w:bCs/>
          <w:sz w:val="21"/>
          <w:szCs w:val="21"/>
        </w:rPr>
        <w:tab/>
        <w:t xml:space="preserve">  </w:t>
      </w:r>
      <w:r w:rsidR="004D33FC" w:rsidRPr="003B5A7E">
        <w:rPr>
          <w:rFonts w:ascii="Arial" w:hAnsi="Arial" w:cs="Arial"/>
          <w:bCs/>
          <w:sz w:val="21"/>
          <w:szCs w:val="21"/>
        </w:rPr>
        <w:t>using HFA Level Change Forms</w:t>
      </w:r>
      <w:r w:rsidRPr="003B5A7E">
        <w:rPr>
          <w:rFonts w:ascii="Arial" w:hAnsi="Arial" w:cs="Arial"/>
          <w:bCs/>
          <w:sz w:val="21"/>
          <w:szCs w:val="21"/>
        </w:rPr>
        <w:t>,</w:t>
      </w:r>
    </w:p>
    <w:p w14:paraId="62F73E89" w14:textId="77777777" w:rsidR="00F33D7F" w:rsidRPr="003B5A7E" w:rsidRDefault="007E2D2D" w:rsidP="00FD1B5A">
      <w:pPr>
        <w:shd w:val="pct10" w:color="000000" w:fill="FFFFFF"/>
        <w:tabs>
          <w:tab w:val="left" w:pos="1920"/>
        </w:tabs>
        <w:ind w:left="2560" w:right="-16" w:hanging="1120"/>
        <w:jc w:val="both"/>
        <w:rPr>
          <w:rFonts w:ascii="Arial" w:hAnsi="Arial" w:cs="Arial"/>
          <w:bCs/>
          <w:sz w:val="21"/>
          <w:szCs w:val="21"/>
        </w:rPr>
      </w:pPr>
      <w:r w:rsidRPr="003B5A7E">
        <w:rPr>
          <w:rFonts w:ascii="Arial" w:hAnsi="Arial" w:cs="Arial"/>
          <w:bCs/>
          <w:sz w:val="21"/>
          <w:szCs w:val="21"/>
        </w:rPr>
        <w:tab/>
      </w:r>
      <w:r w:rsidRPr="003B5A7E">
        <w:rPr>
          <w:rFonts w:ascii="Arial" w:hAnsi="Arial" w:cs="Arial"/>
          <w:bCs/>
          <w:sz w:val="21"/>
          <w:szCs w:val="21"/>
        </w:rPr>
        <w:tab/>
        <w:t>- include</w:t>
      </w:r>
      <w:r w:rsidR="004D33FC" w:rsidRPr="003B5A7E">
        <w:rPr>
          <w:rFonts w:ascii="Arial" w:hAnsi="Arial" w:cs="Arial"/>
          <w:bCs/>
          <w:sz w:val="21"/>
          <w:szCs w:val="21"/>
        </w:rPr>
        <w:t xml:space="preserve"> the </w:t>
      </w:r>
      <w:r w:rsidRPr="003B5A7E">
        <w:rPr>
          <w:rFonts w:ascii="Arial" w:hAnsi="Arial" w:cs="Arial"/>
          <w:bCs/>
          <w:sz w:val="21"/>
          <w:szCs w:val="21"/>
        </w:rPr>
        <w:t xml:space="preserve">involvement of the </w:t>
      </w:r>
      <w:r w:rsidR="00C87669" w:rsidRPr="003B5A7E">
        <w:rPr>
          <w:rFonts w:ascii="Arial" w:hAnsi="Arial" w:cs="Arial"/>
          <w:bCs/>
          <w:sz w:val="21"/>
          <w:szCs w:val="21"/>
        </w:rPr>
        <w:t>Family Support Specialist</w:t>
      </w:r>
      <w:r w:rsidR="004D33FC" w:rsidRPr="003B5A7E">
        <w:rPr>
          <w:rFonts w:ascii="Arial" w:hAnsi="Arial" w:cs="Arial"/>
          <w:bCs/>
          <w:sz w:val="21"/>
          <w:szCs w:val="21"/>
        </w:rPr>
        <w:t xml:space="preserve">, the </w:t>
      </w:r>
      <w:r w:rsidR="004D33FC" w:rsidRPr="003B5A7E">
        <w:rPr>
          <w:rFonts w:ascii="Arial" w:hAnsi="Arial" w:cs="Arial"/>
          <w:iCs/>
          <w:sz w:val="21"/>
          <w:szCs w:val="21"/>
        </w:rPr>
        <w:t>family</w:t>
      </w:r>
      <w:r w:rsidR="004D33FC" w:rsidRPr="003B5A7E">
        <w:rPr>
          <w:rFonts w:ascii="Arial" w:hAnsi="Arial" w:cs="Arial"/>
          <w:bCs/>
          <w:sz w:val="21"/>
          <w:szCs w:val="21"/>
        </w:rPr>
        <w:t>, and th</w:t>
      </w:r>
      <w:r w:rsidRPr="003B5A7E">
        <w:rPr>
          <w:rFonts w:ascii="Arial" w:hAnsi="Arial" w:cs="Arial"/>
          <w:bCs/>
          <w:sz w:val="21"/>
          <w:szCs w:val="21"/>
        </w:rPr>
        <w:t xml:space="preserve">e </w:t>
      </w:r>
      <w:r w:rsidR="00F33D7F" w:rsidRPr="003B5A7E">
        <w:rPr>
          <w:rFonts w:ascii="Arial" w:hAnsi="Arial" w:cs="Arial"/>
          <w:bCs/>
          <w:sz w:val="21"/>
          <w:szCs w:val="21"/>
        </w:rPr>
        <w:t xml:space="preserve">  </w:t>
      </w:r>
    </w:p>
    <w:p w14:paraId="7FECA60F" w14:textId="0CA930E1" w:rsidR="00FD2970" w:rsidRPr="003B5A7E" w:rsidRDefault="00F33D7F" w:rsidP="005D1397">
      <w:pPr>
        <w:shd w:val="pct10" w:color="000000" w:fill="FFFFFF"/>
        <w:tabs>
          <w:tab w:val="left" w:pos="1920"/>
        </w:tabs>
        <w:ind w:left="2560" w:right="-16" w:hanging="1120"/>
        <w:jc w:val="both"/>
        <w:rPr>
          <w:rFonts w:ascii="Arial" w:hAnsi="Arial" w:cs="Arial"/>
          <w:bCs/>
          <w:sz w:val="21"/>
          <w:szCs w:val="21"/>
        </w:rPr>
      </w:pPr>
      <w:r w:rsidRPr="003B5A7E">
        <w:rPr>
          <w:rFonts w:ascii="Arial" w:hAnsi="Arial" w:cs="Arial"/>
          <w:bCs/>
          <w:sz w:val="21"/>
          <w:szCs w:val="21"/>
        </w:rPr>
        <w:t xml:space="preserve">                     </w:t>
      </w:r>
      <w:r w:rsidR="007E2D2D" w:rsidRPr="003B5A7E">
        <w:rPr>
          <w:rFonts w:ascii="Arial" w:hAnsi="Arial" w:cs="Arial"/>
          <w:bCs/>
          <w:sz w:val="21"/>
          <w:szCs w:val="21"/>
        </w:rPr>
        <w:t>supervisor</w:t>
      </w:r>
      <w:r w:rsidR="004D33FC" w:rsidRPr="003B5A7E">
        <w:rPr>
          <w:rFonts w:ascii="Arial" w:hAnsi="Arial" w:cs="Arial"/>
          <w:bCs/>
          <w:sz w:val="21"/>
          <w:szCs w:val="21"/>
        </w:rPr>
        <w:t xml:space="preserve"> in making level change decisions based </w:t>
      </w:r>
      <w:r w:rsidR="0092740E" w:rsidRPr="003B5A7E">
        <w:rPr>
          <w:rFonts w:ascii="Arial" w:hAnsi="Arial" w:cs="Arial"/>
          <w:bCs/>
          <w:sz w:val="21"/>
          <w:szCs w:val="21"/>
        </w:rPr>
        <w:t xml:space="preserve">on </w:t>
      </w:r>
      <w:r w:rsidR="004D33FC" w:rsidRPr="003B5A7E">
        <w:rPr>
          <w:rFonts w:ascii="Arial" w:hAnsi="Arial" w:cs="Arial"/>
          <w:bCs/>
          <w:sz w:val="21"/>
          <w:szCs w:val="21"/>
        </w:rPr>
        <w:t>family progress.</w:t>
      </w:r>
    </w:p>
    <w:p w14:paraId="7877C91E" w14:textId="77777777" w:rsidR="007E2D2D" w:rsidRPr="003B5A7E" w:rsidRDefault="007E2D2D" w:rsidP="00FD1B5A">
      <w:pPr>
        <w:shd w:val="pct10" w:color="000000" w:fill="FFFFFF"/>
        <w:tabs>
          <w:tab w:val="left" w:pos="1920"/>
        </w:tabs>
        <w:ind w:left="2560" w:right="-16" w:hanging="1120"/>
        <w:jc w:val="both"/>
        <w:rPr>
          <w:rFonts w:ascii="Arial" w:hAnsi="Arial" w:cs="Arial"/>
          <w:bCs/>
          <w:sz w:val="21"/>
          <w:szCs w:val="21"/>
        </w:rPr>
      </w:pPr>
    </w:p>
    <w:p w14:paraId="31BFAFF0" w14:textId="61F49038" w:rsidR="00FD2970" w:rsidRPr="003B5A7E" w:rsidRDefault="0092699A"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r>
      <w:r w:rsidR="007E2D2D" w:rsidRPr="003B5A7E">
        <w:rPr>
          <w:rFonts w:ascii="Arial" w:hAnsi="Arial" w:cs="Arial"/>
          <w:sz w:val="21"/>
          <w:szCs w:val="21"/>
        </w:rPr>
        <w:t xml:space="preserve">The site does not yet have policy and procedures; or the policy and procedures do not </w:t>
      </w:r>
      <w:r w:rsidR="007E2D2D" w:rsidRPr="003B5A7E">
        <w:rPr>
          <w:rFonts w:ascii="Arial" w:hAnsi="Arial" w:cs="Arial"/>
          <w:bCs/>
          <w:sz w:val="21"/>
          <w:szCs w:val="21"/>
        </w:rPr>
        <w:t>yet</w:t>
      </w:r>
      <w:r w:rsidR="007E2D2D" w:rsidRPr="003B5A7E">
        <w:rPr>
          <w:rFonts w:ascii="Arial" w:hAnsi="Arial" w:cs="Arial"/>
          <w:sz w:val="21"/>
          <w:szCs w:val="21"/>
        </w:rPr>
        <w:t xml:space="preserve"> address the requirements listed in the 2 rating.</w:t>
      </w:r>
    </w:p>
    <w:p w14:paraId="2009AF54" w14:textId="77777777" w:rsidR="007E2D2D" w:rsidRPr="003B5A7E" w:rsidRDefault="007E2D2D" w:rsidP="00FD1B5A">
      <w:pPr>
        <w:shd w:val="pct10" w:color="000000" w:fill="FFFFFF"/>
        <w:tabs>
          <w:tab w:val="left" w:pos="1980"/>
        </w:tabs>
        <w:ind w:left="2520" w:hanging="1080"/>
        <w:jc w:val="both"/>
        <w:rPr>
          <w:rFonts w:ascii="Arial" w:hAnsi="Arial" w:cs="Arial"/>
          <w:sz w:val="21"/>
          <w:szCs w:val="21"/>
        </w:rPr>
      </w:pPr>
    </w:p>
    <w:p w14:paraId="21CD51AC" w14:textId="16FE9D10" w:rsidR="00FD2970" w:rsidRPr="003B5A7E" w:rsidRDefault="00FD2970" w:rsidP="00FD1B5A">
      <w:pPr>
        <w:autoSpaceDE w:val="0"/>
        <w:autoSpaceDN w:val="0"/>
        <w:adjustRightInd w:val="0"/>
        <w:ind w:left="2160" w:hanging="720"/>
        <w:jc w:val="both"/>
        <w:rPr>
          <w:rFonts w:ascii="Arial" w:hAnsi="Arial" w:cs="Arial"/>
          <w:color w:val="000080"/>
          <w:sz w:val="21"/>
          <w:szCs w:val="21"/>
        </w:rPr>
      </w:pPr>
      <w:r w:rsidRPr="003B5A7E">
        <w:rPr>
          <w:color w:val="000080"/>
        </w:rPr>
        <w:sym w:font="Wingdings" w:char="F04A"/>
      </w:r>
      <w:r w:rsidRPr="003B5A7E">
        <w:rPr>
          <w:rFonts w:ascii="Arial" w:hAnsi="Arial" w:cs="Arial"/>
          <w:color w:val="000080"/>
          <w:sz w:val="21"/>
          <w:szCs w:val="21"/>
        </w:rPr>
        <w:t xml:space="preserve"> Tip: When making decisions about frequency of visits prenatally, sites should keep in mind that Healthy Families research has demonstrated higher rates of positive birth outcome when visits are initiated as early in the pregnancy as possible, and no later than 31 weeks gestation with a minimum of 7 visits received prior to birth. (Lee, E., et al, 2009. </w:t>
      </w:r>
      <w:r w:rsidRPr="003B5A7E">
        <w:rPr>
          <w:rFonts w:ascii="Arial" w:hAnsi="Arial" w:cs="Arial"/>
          <w:i/>
          <w:color w:val="000080"/>
          <w:sz w:val="21"/>
          <w:szCs w:val="21"/>
        </w:rPr>
        <w:t xml:space="preserve">Reducing </w:t>
      </w:r>
      <w:r w:rsidRPr="003B5A7E">
        <w:rPr>
          <w:rFonts w:ascii="Arial" w:hAnsi="Arial" w:cs="Arial"/>
          <w:i/>
          <w:color w:val="000080"/>
          <w:sz w:val="21"/>
          <w:szCs w:val="21"/>
        </w:rPr>
        <w:lastRenderedPageBreak/>
        <w:t>low birth weight through home visitation: A randomized controlled trial</w:t>
      </w:r>
      <w:r w:rsidRPr="003B5A7E">
        <w:rPr>
          <w:rFonts w:ascii="Arial" w:hAnsi="Arial" w:cs="Arial"/>
          <w:color w:val="000080"/>
          <w:sz w:val="21"/>
          <w:szCs w:val="21"/>
        </w:rPr>
        <w:t>. American Journal of Preventive Medicine 36; 2: 154-160).</w:t>
      </w:r>
      <w:r w:rsidR="00296D93" w:rsidRPr="003B5A7E">
        <w:rPr>
          <w:rFonts w:ascii="Arial" w:hAnsi="Arial" w:cs="Arial"/>
          <w:color w:val="000080"/>
          <w:sz w:val="21"/>
          <w:szCs w:val="21"/>
        </w:rPr>
        <w:t xml:space="preserve"> For sites us</w:t>
      </w:r>
      <w:r w:rsidR="009619E3" w:rsidRPr="003B5A7E">
        <w:rPr>
          <w:rFonts w:ascii="Arial" w:hAnsi="Arial" w:cs="Arial"/>
          <w:color w:val="000080"/>
          <w:sz w:val="21"/>
          <w:szCs w:val="21"/>
        </w:rPr>
        <w:t>ing</w:t>
      </w:r>
      <w:r w:rsidR="00296D93" w:rsidRPr="003B5A7E">
        <w:rPr>
          <w:rFonts w:ascii="Arial" w:hAnsi="Arial" w:cs="Arial"/>
          <w:color w:val="000080"/>
          <w:sz w:val="21"/>
          <w:szCs w:val="21"/>
        </w:rPr>
        <w:t xml:space="preserve"> doulas, see 4-2.B regarding use of multi-disciplinary staff to provide home visits.</w:t>
      </w:r>
    </w:p>
    <w:p w14:paraId="5CC2F1E6" w14:textId="6BFAF0A3" w:rsidR="00FD2970" w:rsidRPr="003B5A7E" w:rsidRDefault="00FD2970" w:rsidP="00FD1B5A">
      <w:pPr>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When families exit services and later express interest in re-enrolling, sites can use their discretion about whether to do so, and will want to consider whether space is available to re-enroll</w:t>
      </w:r>
      <w:r w:rsidR="00C42D89" w:rsidRPr="003B5A7E">
        <w:rPr>
          <w:rFonts w:ascii="Arial" w:hAnsi="Arial" w:cs="Arial"/>
          <w:color w:val="000080"/>
          <w:sz w:val="21"/>
          <w:szCs w:val="21"/>
        </w:rPr>
        <w:t>. W</w:t>
      </w:r>
      <w:r w:rsidR="001D07FD" w:rsidRPr="003B5A7E">
        <w:rPr>
          <w:rFonts w:ascii="Arial" w:hAnsi="Arial" w:cs="Arial"/>
          <w:color w:val="000080"/>
          <w:sz w:val="21"/>
          <w:szCs w:val="21"/>
        </w:rPr>
        <w:t xml:space="preserve">hen a </w:t>
      </w:r>
      <w:r w:rsidRPr="003B5A7E">
        <w:rPr>
          <w:rFonts w:ascii="Arial" w:hAnsi="Arial" w:cs="Arial"/>
          <w:color w:val="000080"/>
          <w:sz w:val="21"/>
          <w:szCs w:val="21"/>
        </w:rPr>
        <w:t xml:space="preserve">family has been discharged for longer than 6 months, </w:t>
      </w:r>
      <w:r w:rsidR="00C42D89" w:rsidRPr="003B5A7E">
        <w:rPr>
          <w:rFonts w:ascii="Arial" w:hAnsi="Arial" w:cs="Arial"/>
          <w:color w:val="000080"/>
          <w:sz w:val="21"/>
          <w:szCs w:val="21"/>
        </w:rPr>
        <w:t>a site should also consider whether</w:t>
      </w:r>
      <w:r w:rsidRPr="003B5A7E">
        <w:rPr>
          <w:rFonts w:ascii="Arial" w:hAnsi="Arial" w:cs="Arial"/>
          <w:color w:val="000080"/>
          <w:sz w:val="21"/>
          <w:szCs w:val="21"/>
        </w:rPr>
        <w:t xml:space="preserve"> a brand new service record should be established</w:t>
      </w:r>
      <w:r w:rsidR="00061668" w:rsidRPr="003B5A7E">
        <w:rPr>
          <w:rFonts w:ascii="Arial" w:hAnsi="Arial" w:cs="Arial"/>
          <w:color w:val="000080"/>
          <w:sz w:val="21"/>
          <w:szCs w:val="21"/>
        </w:rPr>
        <w:t>, including obtaining updates on</w:t>
      </w:r>
      <w:r w:rsidRPr="003B5A7E">
        <w:rPr>
          <w:rFonts w:ascii="Arial" w:hAnsi="Arial" w:cs="Arial"/>
          <w:color w:val="000080"/>
          <w:sz w:val="21"/>
          <w:szCs w:val="21"/>
        </w:rPr>
        <w:t xml:space="preserve"> the Parent S</w:t>
      </w:r>
      <w:r w:rsidR="00061668" w:rsidRPr="003B5A7E">
        <w:rPr>
          <w:rFonts w:ascii="Arial" w:hAnsi="Arial" w:cs="Arial"/>
          <w:color w:val="000080"/>
          <w:sz w:val="21"/>
          <w:szCs w:val="21"/>
        </w:rPr>
        <w:t xml:space="preserve">urvey and other intake information. The site may also want to establish </w:t>
      </w:r>
      <w:r w:rsidRPr="003B5A7E">
        <w:rPr>
          <w:rFonts w:ascii="Arial" w:hAnsi="Arial" w:cs="Arial"/>
          <w:color w:val="000080"/>
          <w:sz w:val="21"/>
          <w:szCs w:val="21"/>
        </w:rPr>
        <w:t xml:space="preserve">initial assignment at Level 1 until progress </w:t>
      </w:r>
      <w:hyperlink w:anchor="Criteria" w:history="1">
        <w:r w:rsidR="003E33CE" w:rsidRPr="003B5A7E">
          <w:rPr>
            <w:rStyle w:val="Hyperlink"/>
            <w:rFonts w:ascii="Arial" w:hAnsi="Arial" w:cs="Arial"/>
            <w:sz w:val="21"/>
            <w:szCs w:val="21"/>
          </w:rPr>
          <w:t>criteria</w:t>
        </w:r>
      </w:hyperlink>
      <w:r w:rsidR="00061668" w:rsidRPr="003B5A7E">
        <w:rPr>
          <w:rFonts w:ascii="Arial" w:hAnsi="Arial" w:cs="Arial"/>
          <w:color w:val="000080"/>
          <w:sz w:val="21"/>
          <w:szCs w:val="21"/>
        </w:rPr>
        <w:t xml:space="preserve"> to move to Level 2 is</w:t>
      </w:r>
      <w:r w:rsidRPr="003B5A7E">
        <w:rPr>
          <w:rFonts w:ascii="Arial" w:hAnsi="Arial" w:cs="Arial"/>
          <w:color w:val="000080"/>
          <w:sz w:val="21"/>
          <w:szCs w:val="21"/>
        </w:rPr>
        <w:t xml:space="preserve"> demonstrated</w:t>
      </w:r>
      <w:r w:rsidR="00061668" w:rsidRPr="003B5A7E">
        <w:rPr>
          <w:rFonts w:ascii="Arial" w:hAnsi="Arial" w:cs="Arial"/>
          <w:color w:val="000080"/>
          <w:sz w:val="21"/>
          <w:szCs w:val="21"/>
        </w:rPr>
        <w:t xml:space="preserve"> (which could potentially happen sooner than six months on Level 1)</w:t>
      </w:r>
      <w:r w:rsidRPr="003B5A7E">
        <w:rPr>
          <w:rFonts w:ascii="Arial" w:hAnsi="Arial" w:cs="Arial"/>
          <w:color w:val="000080"/>
          <w:sz w:val="21"/>
          <w:szCs w:val="21"/>
        </w:rPr>
        <w:t>.</w:t>
      </w:r>
    </w:p>
    <w:p w14:paraId="3DC6EA28" w14:textId="77777777" w:rsidR="00FD2970" w:rsidRPr="003B5A7E" w:rsidRDefault="00FD2970" w:rsidP="00FD1B5A">
      <w:pPr>
        <w:ind w:left="2160" w:hanging="720"/>
        <w:jc w:val="both"/>
        <w:rPr>
          <w:rFonts w:ascii="Arial" w:hAnsi="Arial" w:cs="Arial"/>
          <w:b/>
          <w:sz w:val="21"/>
          <w:szCs w:val="21"/>
        </w:rPr>
      </w:pPr>
    </w:p>
    <w:p w14:paraId="1311E610" w14:textId="5C844126" w:rsidR="00FD2970" w:rsidRPr="003B5A7E" w:rsidRDefault="008A277A" w:rsidP="008A277A">
      <w:pPr>
        <w:pStyle w:val="Heading3"/>
        <w:rPr>
          <w:rStyle w:val="Hyperlink"/>
          <w:b w:val="0"/>
          <w:bCs/>
          <w:sz w:val="22"/>
          <w:szCs w:val="22"/>
        </w:rPr>
      </w:pPr>
      <w:bookmarkStart w:id="176" w:name="_4-2.B_Families_at"/>
      <w:bookmarkEnd w:id="176"/>
      <w:r w:rsidRPr="003B5A7E">
        <w:t>4-2.B</w:t>
      </w:r>
      <w:r w:rsidR="00FD2970" w:rsidRPr="003B5A7E">
        <w:tab/>
      </w:r>
      <w:bookmarkStart w:id="177" w:name="Four2B"/>
      <w:bookmarkEnd w:id="177"/>
      <w:r w:rsidR="00FD2970" w:rsidRPr="003B5A7E">
        <w:rPr>
          <w:b w:val="0"/>
          <w:bCs/>
          <w:iCs/>
        </w:rPr>
        <w:t>Families</w:t>
      </w:r>
      <w:r w:rsidR="00FD2970" w:rsidRPr="003B5A7E">
        <w:rPr>
          <w:b w:val="0"/>
        </w:rPr>
        <w:t xml:space="preserve"> at the various levels of service (e.g., weekly visits, bi-weekly visits, monthly visits, etc.) offered by the site receive the appropriate number of </w:t>
      </w:r>
      <w:hyperlink w:anchor="A_Home_Visit" w:history="1">
        <w:r w:rsidR="002D4796" w:rsidRPr="003B5A7E">
          <w:rPr>
            <w:rStyle w:val="Hyperlink"/>
            <w:b w:val="0"/>
            <w:bCs/>
            <w:iCs/>
          </w:rPr>
          <w:t>home visit</w:t>
        </w:r>
        <w:r w:rsidR="00FD2970" w:rsidRPr="003B5A7E">
          <w:rPr>
            <w:rStyle w:val="Hyperlink"/>
            <w:b w:val="0"/>
            <w:bCs/>
            <w:iCs/>
          </w:rPr>
          <w:t>s</w:t>
        </w:r>
      </w:hyperlink>
      <w:r w:rsidR="00FD2970" w:rsidRPr="003B5A7E">
        <w:rPr>
          <w:b w:val="0"/>
        </w:rPr>
        <w:t xml:space="preserve">, based upon the level of service to which they are assigned. </w:t>
      </w:r>
      <w:hyperlink r:id="rId52" w:history="1">
        <w:r w:rsidR="00D05DD7" w:rsidRPr="003B5A7E">
          <w:rPr>
            <w:rStyle w:val="Hyperlink"/>
          </w:rPr>
          <w:t>Sites can use Home Visit Completion and Caseload Management worksheet.</w:t>
        </w:r>
      </w:hyperlink>
    </w:p>
    <w:p w14:paraId="14C8FBEE" w14:textId="77777777" w:rsidR="00FD1B5A" w:rsidRPr="003B5A7E" w:rsidRDefault="00FD1B5A" w:rsidP="00FD1B5A">
      <w:pPr>
        <w:ind w:left="1440" w:hanging="720"/>
        <w:jc w:val="both"/>
        <w:rPr>
          <w:rFonts w:ascii="Arial" w:hAnsi="Arial" w:cs="Arial"/>
          <w:sz w:val="21"/>
          <w:szCs w:val="21"/>
        </w:rPr>
      </w:pPr>
    </w:p>
    <w:p w14:paraId="77DAAB67" w14:textId="7C13C7C4" w:rsidR="00FD2970" w:rsidRPr="003B5A7E" w:rsidRDefault="00FD1B5A"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r>
      <w:bookmarkStart w:id="178" w:name="_Toc415768625"/>
      <w:r w:rsidR="002D4796" w:rsidRPr="003B5A7E">
        <w:rPr>
          <w:rFonts w:ascii="Arial" w:hAnsi="Arial" w:cs="Arial"/>
          <w:i/>
          <w:color w:val="800080"/>
          <w:sz w:val="21"/>
          <w:szCs w:val="21"/>
        </w:rPr>
        <w:t>Home visit</w:t>
      </w:r>
      <w:r w:rsidR="00FD2970" w:rsidRPr="003B5A7E">
        <w:rPr>
          <w:rFonts w:ascii="Arial" w:hAnsi="Arial" w:cs="Arial"/>
          <w:i/>
          <w:color w:val="800080"/>
          <w:sz w:val="21"/>
          <w:szCs w:val="21"/>
        </w:rPr>
        <w:t>s (taking place where the family resides) provide the opportunity to experience the family’s living environment, to develop first-hand knowledge of the strengths and stresses of the home environment, to implement home safety assessments with the family, and to engage the family on “their turf”.  It is acknowledged not all visits will o</w:t>
      </w:r>
      <w:r w:rsidR="000639F2" w:rsidRPr="003B5A7E">
        <w:rPr>
          <w:rFonts w:ascii="Arial" w:hAnsi="Arial" w:cs="Arial"/>
          <w:i/>
          <w:color w:val="800080"/>
          <w:sz w:val="21"/>
          <w:szCs w:val="21"/>
        </w:rPr>
        <w:t>ccur in the home. W</w:t>
      </w:r>
      <w:r w:rsidR="00FD2970" w:rsidRPr="003B5A7E">
        <w:rPr>
          <w:rFonts w:ascii="Arial" w:hAnsi="Arial" w:cs="Arial"/>
          <w:i/>
          <w:color w:val="800080"/>
          <w:sz w:val="21"/>
          <w:szCs w:val="21"/>
        </w:rPr>
        <w:t xml:space="preserve">hen the home environment is overly chaotic or unstable, or when social isolation impedes the family’s interaction with the larger community, </w:t>
      </w:r>
      <w:r w:rsidR="000639F2" w:rsidRPr="003B5A7E">
        <w:rPr>
          <w:rFonts w:ascii="Arial" w:hAnsi="Arial" w:cs="Arial"/>
          <w:i/>
          <w:color w:val="800080"/>
          <w:sz w:val="21"/>
          <w:szCs w:val="21"/>
        </w:rPr>
        <w:t xml:space="preserve">or when visits happen in conjunction with transporting to medical appointments, etc., these </w:t>
      </w:r>
      <w:r w:rsidR="00FD2970" w:rsidRPr="003B5A7E">
        <w:rPr>
          <w:rFonts w:ascii="Arial" w:hAnsi="Arial" w:cs="Arial"/>
          <w:i/>
          <w:color w:val="800080"/>
          <w:sz w:val="21"/>
          <w:szCs w:val="21"/>
        </w:rPr>
        <w:t>visits occur</w:t>
      </w:r>
      <w:r w:rsidR="009619E3" w:rsidRPr="003B5A7E">
        <w:rPr>
          <w:rFonts w:ascii="Arial" w:hAnsi="Arial" w:cs="Arial"/>
          <w:i/>
          <w:color w:val="800080"/>
          <w:sz w:val="21"/>
          <w:szCs w:val="21"/>
        </w:rPr>
        <w:t>ring</w:t>
      </w:r>
      <w:r w:rsidR="00FD2970" w:rsidRPr="003B5A7E">
        <w:rPr>
          <w:rFonts w:ascii="Arial" w:hAnsi="Arial" w:cs="Arial"/>
          <w:i/>
          <w:color w:val="800080"/>
          <w:sz w:val="21"/>
          <w:szCs w:val="21"/>
        </w:rPr>
        <w:t xml:space="preserve"> outside the home can be beneficial and are permissible</w:t>
      </w:r>
      <w:r w:rsidR="000639F2" w:rsidRPr="003B5A7E">
        <w:rPr>
          <w:rFonts w:ascii="Arial" w:hAnsi="Arial" w:cs="Arial"/>
          <w:i/>
          <w:color w:val="800080"/>
          <w:sz w:val="21"/>
          <w:szCs w:val="21"/>
        </w:rPr>
        <w:t xml:space="preserve"> (at </w:t>
      </w:r>
      <w:r w:rsidR="00370D78" w:rsidRPr="003B5A7E">
        <w:rPr>
          <w:rFonts w:ascii="Arial" w:hAnsi="Arial" w:cs="Arial"/>
          <w:i/>
          <w:color w:val="800080"/>
          <w:sz w:val="21"/>
          <w:szCs w:val="21"/>
        </w:rPr>
        <w:t>Supervisors</w:t>
      </w:r>
      <w:r w:rsidR="000639F2" w:rsidRPr="003B5A7E">
        <w:rPr>
          <w:rFonts w:ascii="Arial" w:hAnsi="Arial" w:cs="Arial"/>
          <w:i/>
          <w:color w:val="800080"/>
          <w:sz w:val="21"/>
          <w:szCs w:val="21"/>
        </w:rPr>
        <w:t xml:space="preserve"> discretion). T</w:t>
      </w:r>
      <w:r w:rsidR="00FD2970" w:rsidRPr="003B5A7E">
        <w:rPr>
          <w:rFonts w:ascii="Arial" w:hAnsi="Arial" w:cs="Arial"/>
          <w:i/>
          <w:color w:val="800080"/>
          <w:sz w:val="21"/>
          <w:szCs w:val="21"/>
        </w:rPr>
        <w:t>hese visits can count as a home visit</w:t>
      </w:r>
      <w:r w:rsidR="000639F2" w:rsidRPr="003B5A7E">
        <w:rPr>
          <w:rFonts w:ascii="Arial" w:hAnsi="Arial" w:cs="Arial"/>
          <w:i/>
          <w:color w:val="800080"/>
          <w:sz w:val="21"/>
          <w:szCs w:val="21"/>
        </w:rPr>
        <w:t xml:space="preserve">, but </w:t>
      </w:r>
      <w:r w:rsidR="00FD2970" w:rsidRPr="003B5A7E">
        <w:rPr>
          <w:rFonts w:ascii="Arial" w:hAnsi="Arial" w:cs="Arial"/>
          <w:i/>
          <w:color w:val="800080"/>
          <w:sz w:val="21"/>
          <w:szCs w:val="21"/>
        </w:rPr>
        <w:t>only when the content of the visit matches the goal of a home visit and can be documented as such</w:t>
      </w:r>
      <w:r w:rsidR="000639F2" w:rsidRPr="003B5A7E">
        <w:rPr>
          <w:rFonts w:ascii="Arial" w:hAnsi="Arial" w:cs="Arial"/>
          <w:i/>
          <w:color w:val="800080"/>
          <w:sz w:val="21"/>
          <w:szCs w:val="21"/>
        </w:rPr>
        <w:t xml:space="preserve">, including documentation of </w:t>
      </w:r>
      <w:hyperlink w:anchor="CHEERS" w:history="1">
        <w:r w:rsidR="000639F2" w:rsidRPr="003B5A7E">
          <w:rPr>
            <w:rStyle w:val="Hyperlink"/>
            <w:rFonts w:ascii="Arial" w:hAnsi="Arial" w:cs="Arial"/>
            <w:i/>
            <w:sz w:val="21"/>
            <w:szCs w:val="21"/>
          </w:rPr>
          <w:t>CHEERS</w:t>
        </w:r>
        <w:r w:rsidR="00FD2970" w:rsidRPr="003B5A7E">
          <w:rPr>
            <w:rStyle w:val="Hyperlink"/>
            <w:rFonts w:ascii="Arial" w:hAnsi="Arial" w:cs="Arial"/>
            <w:i/>
            <w:sz w:val="21"/>
            <w:szCs w:val="21"/>
          </w:rPr>
          <w:t>.</w:t>
        </w:r>
      </w:hyperlink>
      <w:r w:rsidR="00FD2970" w:rsidRPr="003B5A7E">
        <w:rPr>
          <w:rFonts w:ascii="Arial" w:hAnsi="Arial" w:cs="Arial"/>
          <w:i/>
          <w:color w:val="800080"/>
          <w:sz w:val="21"/>
          <w:szCs w:val="21"/>
        </w:rPr>
        <w:t xml:space="preserve"> The goal of a home visit is to promote positive parent-child interaction, healthy childhood growth and development, and enhance family functioning. Typically, a home visit lasts a minimum of an hour and the child is present.</w:t>
      </w:r>
      <w:bookmarkEnd w:id="178"/>
      <w:r w:rsidR="00FD2970" w:rsidRPr="003B5A7E">
        <w:rPr>
          <w:rFonts w:ascii="Arial" w:hAnsi="Arial" w:cs="Arial"/>
          <w:i/>
          <w:color w:val="800080"/>
          <w:sz w:val="21"/>
          <w:szCs w:val="21"/>
        </w:rPr>
        <w:t xml:space="preserve"> </w:t>
      </w:r>
    </w:p>
    <w:p w14:paraId="1AEE9717" w14:textId="77777777" w:rsidR="00FD2970" w:rsidRPr="003B5A7E" w:rsidRDefault="00FD2970" w:rsidP="00FD1B5A">
      <w:r w:rsidRPr="003B5A7E">
        <w:t xml:space="preserve"> </w:t>
      </w:r>
    </w:p>
    <w:p w14:paraId="4E270CD2" w14:textId="416950FA" w:rsidR="000639F2" w:rsidRPr="003B5A7E" w:rsidRDefault="00FD2970" w:rsidP="00FD1B5A">
      <w:pPr>
        <w:pStyle w:val="Header"/>
        <w:tabs>
          <w:tab w:val="clear" w:pos="4320"/>
          <w:tab w:val="clear" w:pos="8640"/>
        </w:tabs>
        <w:ind w:left="1440" w:hanging="720"/>
        <w:jc w:val="both"/>
        <w:rPr>
          <w:rFonts w:ascii="Arial" w:hAnsi="Arial" w:cs="Arial"/>
          <w:i/>
          <w:color w:val="660066"/>
          <w:sz w:val="21"/>
          <w:szCs w:val="21"/>
        </w:rPr>
      </w:pPr>
      <w:r w:rsidRPr="003B5A7E">
        <w:tab/>
      </w:r>
      <w:r w:rsidRPr="003B5A7E">
        <w:rPr>
          <w:rFonts w:ascii="Arial" w:hAnsi="Arial" w:cs="Arial"/>
          <w:i/>
          <w:color w:val="660066"/>
          <w:sz w:val="21"/>
          <w:szCs w:val="21"/>
        </w:rPr>
        <w:t xml:space="preserve">For those families assigned to a weekly level of service, one </w:t>
      </w:r>
      <w:hyperlink w:anchor="A_Parent_Group_Meeting" w:history="1">
        <w:r w:rsidRPr="003B5A7E">
          <w:rPr>
            <w:rStyle w:val="Hyperlink"/>
            <w:rFonts w:ascii="Arial" w:hAnsi="Arial" w:cs="Arial"/>
            <w:i/>
            <w:sz w:val="21"/>
            <w:szCs w:val="21"/>
          </w:rPr>
          <w:t>parent group meeting</w:t>
        </w:r>
      </w:hyperlink>
      <w:r w:rsidRPr="003B5A7E">
        <w:rPr>
          <w:rFonts w:ascii="Arial" w:hAnsi="Arial" w:cs="Arial"/>
          <w:i/>
          <w:color w:val="660066"/>
          <w:sz w:val="21"/>
          <w:szCs w:val="21"/>
        </w:rPr>
        <w:t xml:space="preserve"> per month may be counted as a home </w:t>
      </w:r>
      <w:r w:rsidR="00296D93" w:rsidRPr="003B5A7E">
        <w:rPr>
          <w:rFonts w:ascii="Arial" w:hAnsi="Arial" w:cs="Arial"/>
          <w:i/>
          <w:color w:val="660066"/>
          <w:sz w:val="21"/>
          <w:szCs w:val="21"/>
        </w:rPr>
        <w:t>visit if documented individually on a home visit record</w:t>
      </w:r>
      <w:r w:rsidR="000639F2" w:rsidRPr="003B5A7E">
        <w:rPr>
          <w:rFonts w:ascii="Arial" w:hAnsi="Arial" w:cs="Arial"/>
          <w:i/>
          <w:color w:val="660066"/>
          <w:sz w:val="21"/>
          <w:szCs w:val="21"/>
        </w:rPr>
        <w:t xml:space="preserve"> in</w:t>
      </w:r>
      <w:r w:rsidR="00296D93" w:rsidRPr="003B5A7E">
        <w:rPr>
          <w:rFonts w:ascii="Arial" w:hAnsi="Arial" w:cs="Arial"/>
          <w:i/>
          <w:color w:val="660066"/>
          <w:sz w:val="21"/>
          <w:szCs w:val="21"/>
        </w:rPr>
        <w:t xml:space="preserve"> the family</w:t>
      </w:r>
      <w:r w:rsidR="000639F2" w:rsidRPr="003B5A7E">
        <w:rPr>
          <w:rFonts w:ascii="Arial" w:hAnsi="Arial" w:cs="Arial"/>
          <w:i/>
          <w:color w:val="660066"/>
          <w:sz w:val="21"/>
          <w:szCs w:val="21"/>
        </w:rPr>
        <w:t xml:space="preserve"> file</w:t>
      </w:r>
      <w:r w:rsidRPr="003B5A7E">
        <w:rPr>
          <w:rFonts w:ascii="Arial" w:hAnsi="Arial" w:cs="Arial"/>
          <w:i/>
          <w:color w:val="660066"/>
          <w:sz w:val="21"/>
          <w:szCs w:val="21"/>
        </w:rPr>
        <w:t>.</w:t>
      </w:r>
      <w:r w:rsidR="00B95511" w:rsidRPr="003B5A7E">
        <w:rPr>
          <w:rFonts w:ascii="Arial" w:hAnsi="Arial" w:cs="Arial"/>
          <w:i/>
          <w:color w:val="660066"/>
          <w:sz w:val="21"/>
          <w:szCs w:val="21"/>
        </w:rPr>
        <w:t xml:space="preserve"> The home visit documentation of the group meeting must be documented by an HFA trained staff (does not have to be the assigned </w:t>
      </w:r>
      <w:r w:rsidR="00D931F8" w:rsidRPr="003B5A7E">
        <w:rPr>
          <w:rFonts w:ascii="Arial" w:hAnsi="Arial" w:cs="Arial"/>
          <w:i/>
          <w:sz w:val="21"/>
          <w:szCs w:val="21"/>
        </w:rPr>
        <w:t>Family Support Specialist</w:t>
      </w:r>
      <w:r w:rsidR="00B95511" w:rsidRPr="003B5A7E">
        <w:rPr>
          <w:rFonts w:ascii="Arial" w:hAnsi="Arial" w:cs="Arial"/>
          <w:i/>
          <w:color w:val="660066"/>
          <w:sz w:val="21"/>
          <w:szCs w:val="21"/>
        </w:rPr>
        <w:t xml:space="preserve">) and </w:t>
      </w:r>
      <w:r w:rsidR="00B95511" w:rsidRPr="003B5A7E">
        <w:rPr>
          <w:rFonts w:ascii="Arial" w:hAnsi="Arial" w:cs="Arial"/>
          <w:i/>
          <w:color w:val="800080"/>
          <w:sz w:val="21"/>
          <w:szCs w:val="21"/>
        </w:rPr>
        <w:t xml:space="preserve">includes CHEERS observations </w:t>
      </w:r>
      <w:r w:rsidR="00B95511" w:rsidRPr="003B5A7E">
        <w:rPr>
          <w:rFonts w:ascii="Arial" w:hAnsi="Arial" w:cs="Arial"/>
          <w:i/>
          <w:color w:val="660066"/>
          <w:sz w:val="21"/>
          <w:szCs w:val="21"/>
        </w:rPr>
        <w:t>when the group includes parent child interaction time.</w:t>
      </w:r>
    </w:p>
    <w:p w14:paraId="4B23A85C" w14:textId="77777777" w:rsidR="000639F2" w:rsidRPr="003B5A7E" w:rsidRDefault="000639F2" w:rsidP="00FD1B5A">
      <w:pPr>
        <w:pStyle w:val="Header"/>
        <w:tabs>
          <w:tab w:val="clear" w:pos="4320"/>
          <w:tab w:val="clear" w:pos="8640"/>
        </w:tabs>
        <w:ind w:left="1440" w:hanging="720"/>
        <w:jc w:val="both"/>
        <w:rPr>
          <w:rFonts w:ascii="Arial" w:hAnsi="Arial" w:cs="Arial"/>
          <w:i/>
          <w:color w:val="660066"/>
          <w:sz w:val="21"/>
          <w:szCs w:val="21"/>
        </w:rPr>
      </w:pPr>
    </w:p>
    <w:p w14:paraId="31FEA39F" w14:textId="3D07C7DB" w:rsidR="000639F2" w:rsidRPr="003B5A7E" w:rsidRDefault="000639F2" w:rsidP="00FD1B5A">
      <w:pPr>
        <w:pStyle w:val="Header"/>
        <w:tabs>
          <w:tab w:val="clear" w:pos="4320"/>
          <w:tab w:val="clear" w:pos="8640"/>
        </w:tabs>
        <w:ind w:left="1440" w:hanging="720"/>
        <w:jc w:val="both"/>
        <w:rPr>
          <w:rFonts w:ascii="Arial" w:hAnsi="Arial" w:cs="Arial"/>
          <w:i/>
          <w:color w:val="660066"/>
          <w:sz w:val="21"/>
          <w:szCs w:val="21"/>
        </w:rPr>
      </w:pPr>
      <w:r w:rsidRPr="003B5A7E">
        <w:rPr>
          <w:rFonts w:ascii="Arial" w:hAnsi="Arial" w:cs="Arial"/>
          <w:i/>
          <w:color w:val="660066"/>
          <w:sz w:val="21"/>
          <w:szCs w:val="21"/>
        </w:rPr>
        <w:tab/>
        <w:t>Some sites work in collaboration with other multi-disciplinary team members, such as doulas, lactation consultants, child development specialists, mental health therapi</w:t>
      </w:r>
      <w:r w:rsidR="00B95511" w:rsidRPr="003B5A7E">
        <w:rPr>
          <w:rFonts w:ascii="Arial" w:hAnsi="Arial" w:cs="Arial"/>
          <w:i/>
          <w:color w:val="660066"/>
          <w:sz w:val="21"/>
          <w:szCs w:val="21"/>
        </w:rPr>
        <w:t>sts, etc. The site may count one home visit per month</w:t>
      </w:r>
      <w:r w:rsidRPr="003B5A7E">
        <w:rPr>
          <w:rFonts w:ascii="Arial" w:hAnsi="Arial" w:cs="Arial"/>
          <w:i/>
          <w:color w:val="660066"/>
          <w:sz w:val="21"/>
          <w:szCs w:val="21"/>
        </w:rPr>
        <w:t xml:space="preserve"> </w:t>
      </w:r>
      <w:r w:rsidR="00B95511" w:rsidRPr="003B5A7E">
        <w:rPr>
          <w:rFonts w:ascii="Arial" w:hAnsi="Arial" w:cs="Arial"/>
          <w:i/>
          <w:color w:val="660066"/>
          <w:sz w:val="21"/>
          <w:szCs w:val="21"/>
        </w:rPr>
        <w:t xml:space="preserve">conducted </w:t>
      </w:r>
      <w:r w:rsidRPr="003B5A7E">
        <w:rPr>
          <w:rFonts w:ascii="Arial" w:hAnsi="Arial" w:cs="Arial"/>
          <w:i/>
          <w:color w:val="660066"/>
          <w:sz w:val="21"/>
          <w:szCs w:val="21"/>
        </w:rPr>
        <w:t xml:space="preserve">by these team members </w:t>
      </w:r>
      <w:r w:rsidR="00B95511" w:rsidRPr="003B5A7E">
        <w:rPr>
          <w:rFonts w:ascii="Arial" w:hAnsi="Arial" w:cs="Arial"/>
          <w:i/>
          <w:color w:val="660066"/>
          <w:sz w:val="21"/>
          <w:szCs w:val="21"/>
        </w:rPr>
        <w:t>i</w:t>
      </w:r>
      <w:r w:rsidRPr="003B5A7E">
        <w:rPr>
          <w:rFonts w:ascii="Arial" w:hAnsi="Arial" w:cs="Arial"/>
          <w:i/>
          <w:color w:val="660066"/>
          <w:sz w:val="21"/>
          <w:szCs w:val="21"/>
        </w:rPr>
        <w:t>f</w:t>
      </w:r>
      <w:r w:rsidR="00B95511" w:rsidRPr="003B5A7E">
        <w:rPr>
          <w:rFonts w:ascii="Arial" w:hAnsi="Arial" w:cs="Arial"/>
          <w:i/>
          <w:color w:val="660066"/>
          <w:sz w:val="21"/>
          <w:szCs w:val="21"/>
        </w:rPr>
        <w:t xml:space="preserve"> the provider has received HFA Integrated Strategies core training, documents the visit on the site’s home visit record</w:t>
      </w:r>
      <w:r w:rsidR="00D931F8" w:rsidRPr="003B5A7E">
        <w:rPr>
          <w:rFonts w:ascii="Arial" w:hAnsi="Arial" w:cs="Arial"/>
          <w:i/>
          <w:color w:val="660066"/>
          <w:sz w:val="21"/>
          <w:szCs w:val="21"/>
        </w:rPr>
        <w:t>,</w:t>
      </w:r>
      <w:r w:rsidR="00B95511" w:rsidRPr="003B5A7E">
        <w:rPr>
          <w:rFonts w:ascii="Arial" w:hAnsi="Arial" w:cs="Arial"/>
          <w:i/>
          <w:color w:val="660066"/>
          <w:sz w:val="21"/>
          <w:szCs w:val="21"/>
        </w:rPr>
        <w:t xml:space="preserve"> including </w:t>
      </w:r>
      <w:r w:rsidR="00B95511" w:rsidRPr="003B5A7E">
        <w:rPr>
          <w:rFonts w:ascii="Arial" w:hAnsi="Arial" w:cs="Arial"/>
          <w:i/>
          <w:color w:val="800080"/>
          <w:sz w:val="21"/>
          <w:szCs w:val="21"/>
        </w:rPr>
        <w:t xml:space="preserve">observation of </w:t>
      </w:r>
      <w:r w:rsidR="00A66564" w:rsidRPr="003B5A7E">
        <w:rPr>
          <w:rFonts w:ascii="Arial" w:hAnsi="Arial" w:cs="Arial"/>
          <w:i/>
          <w:color w:val="800080"/>
          <w:sz w:val="21"/>
          <w:szCs w:val="21"/>
        </w:rPr>
        <w:t>CHEERS</w:t>
      </w:r>
      <w:r w:rsidR="00B95511" w:rsidRPr="003B5A7E">
        <w:rPr>
          <w:rFonts w:ascii="Arial" w:hAnsi="Arial" w:cs="Arial"/>
          <w:i/>
          <w:color w:val="800080"/>
          <w:sz w:val="21"/>
          <w:szCs w:val="21"/>
        </w:rPr>
        <w:t xml:space="preserve">, and </w:t>
      </w:r>
      <w:r w:rsidR="00B95511" w:rsidRPr="003B5A7E">
        <w:rPr>
          <w:rFonts w:ascii="Arial" w:hAnsi="Arial" w:cs="Arial"/>
          <w:i/>
          <w:color w:val="660066"/>
          <w:sz w:val="21"/>
          <w:szCs w:val="21"/>
        </w:rPr>
        <w:t xml:space="preserve">receives supervision in accordance with standards 12-1 and 12-2.  </w:t>
      </w:r>
      <w:r w:rsidR="00FD2970" w:rsidRPr="003B5A7E">
        <w:rPr>
          <w:rFonts w:ascii="Arial" w:hAnsi="Arial" w:cs="Arial"/>
          <w:i/>
          <w:color w:val="660066"/>
          <w:sz w:val="21"/>
          <w:szCs w:val="21"/>
        </w:rPr>
        <w:t xml:space="preserve"> </w:t>
      </w:r>
    </w:p>
    <w:p w14:paraId="10D7C835" w14:textId="77777777" w:rsidR="000639F2" w:rsidRPr="003B5A7E" w:rsidRDefault="000639F2" w:rsidP="00FD1B5A">
      <w:pPr>
        <w:pStyle w:val="Header"/>
        <w:tabs>
          <w:tab w:val="clear" w:pos="4320"/>
          <w:tab w:val="clear" w:pos="8640"/>
        </w:tabs>
        <w:ind w:left="1440" w:hanging="720"/>
        <w:jc w:val="both"/>
        <w:rPr>
          <w:rFonts w:ascii="Arial" w:hAnsi="Arial" w:cs="Arial"/>
          <w:i/>
          <w:color w:val="660066"/>
          <w:sz w:val="21"/>
          <w:szCs w:val="21"/>
        </w:rPr>
      </w:pPr>
    </w:p>
    <w:p w14:paraId="41284AA2" w14:textId="4A12F0AC" w:rsidR="00FD2970" w:rsidRPr="003B5A7E" w:rsidRDefault="00FD2970" w:rsidP="00FD1B5A">
      <w:pPr>
        <w:pStyle w:val="Header"/>
        <w:tabs>
          <w:tab w:val="clear" w:pos="4320"/>
          <w:tab w:val="clear" w:pos="8640"/>
        </w:tabs>
        <w:ind w:left="1440"/>
        <w:jc w:val="both"/>
        <w:rPr>
          <w:rFonts w:ascii="Arial" w:hAnsi="Arial" w:cs="Arial"/>
          <w:i/>
          <w:color w:val="000080"/>
          <w:sz w:val="21"/>
          <w:szCs w:val="21"/>
        </w:rPr>
      </w:pPr>
      <w:r w:rsidRPr="003B5A7E">
        <w:rPr>
          <w:rFonts w:ascii="Arial" w:hAnsi="Arial" w:cs="Arial"/>
          <w:b/>
          <w:i/>
          <w:color w:val="660066"/>
          <w:sz w:val="21"/>
          <w:szCs w:val="21"/>
        </w:rPr>
        <w:t xml:space="preserve">Please note: </w:t>
      </w:r>
      <w:r w:rsidRPr="003B5A7E">
        <w:rPr>
          <w:rFonts w:ascii="Arial" w:hAnsi="Arial" w:cs="Arial"/>
          <w:i/>
          <w:color w:val="660066"/>
          <w:sz w:val="21"/>
          <w:szCs w:val="21"/>
        </w:rPr>
        <w:t xml:space="preserve">The HFA 4-2.B form (or an equivalent database report) measures home visit completion rates over a period of three </w:t>
      </w:r>
      <w:r w:rsidR="00963D58" w:rsidRPr="003B5A7E">
        <w:rPr>
          <w:rFonts w:ascii="Arial" w:hAnsi="Arial" w:cs="Arial"/>
          <w:i/>
          <w:color w:val="660066"/>
          <w:sz w:val="21"/>
          <w:szCs w:val="21"/>
        </w:rPr>
        <w:t xml:space="preserve">consecutive </w:t>
      </w:r>
      <w:r w:rsidRPr="003B5A7E">
        <w:rPr>
          <w:rFonts w:ascii="Arial" w:hAnsi="Arial" w:cs="Arial"/>
          <w:i/>
          <w:color w:val="660066"/>
          <w:sz w:val="21"/>
          <w:szCs w:val="21"/>
        </w:rPr>
        <w:t>months</w:t>
      </w:r>
      <w:r w:rsidR="00963D58" w:rsidRPr="003B5A7E">
        <w:rPr>
          <w:rFonts w:ascii="Arial" w:hAnsi="Arial" w:cs="Arial"/>
          <w:i/>
          <w:color w:val="660066"/>
          <w:sz w:val="21"/>
          <w:szCs w:val="21"/>
        </w:rPr>
        <w:t xml:space="preserve"> (one quarter)</w:t>
      </w:r>
      <w:r w:rsidRPr="003B5A7E">
        <w:rPr>
          <w:rFonts w:ascii="Arial" w:hAnsi="Arial" w:cs="Arial"/>
          <w:i/>
          <w:color w:val="660066"/>
          <w:sz w:val="21"/>
          <w:szCs w:val="21"/>
        </w:rPr>
        <w:t xml:space="preserve">. </w:t>
      </w:r>
    </w:p>
    <w:p w14:paraId="41C3F73A" w14:textId="77777777" w:rsidR="00FD2970" w:rsidRPr="003B5A7E" w:rsidRDefault="00FD2970" w:rsidP="00FD1B5A">
      <w:pPr>
        <w:pStyle w:val="Header"/>
        <w:tabs>
          <w:tab w:val="clear" w:pos="4320"/>
          <w:tab w:val="clear" w:pos="8640"/>
        </w:tabs>
        <w:ind w:left="1440" w:hanging="720"/>
        <w:jc w:val="both"/>
        <w:rPr>
          <w:b/>
          <w:i/>
        </w:rPr>
      </w:pPr>
    </w:p>
    <w:p w14:paraId="15F045C3" w14:textId="1DA0CFFE" w:rsidR="00FD2970" w:rsidRPr="003B5A7E" w:rsidRDefault="00FD2970" w:rsidP="00FD1B5A">
      <w:pPr>
        <w:pStyle w:val="Header"/>
        <w:tabs>
          <w:tab w:val="clear" w:pos="4320"/>
          <w:tab w:val="clear" w:pos="8640"/>
        </w:tabs>
        <w:ind w:left="1440"/>
        <w:jc w:val="both"/>
        <w:rPr>
          <w:b/>
          <w:color w:val="800080"/>
        </w:rPr>
      </w:pPr>
      <w:r w:rsidRPr="003B5A7E">
        <w:rPr>
          <w:rFonts w:ascii="Arial" w:hAnsi="Arial" w:cs="Arial"/>
          <w:i/>
          <w:color w:val="800080"/>
          <w:sz w:val="21"/>
          <w:szCs w:val="21"/>
        </w:rPr>
        <w:t xml:space="preserve">The </w:t>
      </w:r>
      <w:hyperlink w:anchor="A_Home_Visit" w:history="1">
        <w:r w:rsidR="002D4796" w:rsidRPr="003B5A7E">
          <w:rPr>
            <w:rStyle w:val="Hyperlink"/>
            <w:rFonts w:ascii="Arial" w:hAnsi="Arial" w:cs="Arial"/>
            <w:i/>
            <w:sz w:val="21"/>
            <w:szCs w:val="21"/>
          </w:rPr>
          <w:t>home visit</w:t>
        </w:r>
      </w:hyperlink>
      <w:r w:rsidRPr="003B5A7E">
        <w:rPr>
          <w:rFonts w:ascii="Arial" w:hAnsi="Arial" w:cs="Arial"/>
          <w:i/>
          <w:color w:val="800080"/>
          <w:sz w:val="21"/>
          <w:szCs w:val="21"/>
        </w:rPr>
        <w:t xml:space="preserve"> completion percentages detailed in the rating indicators are designed to account for situations when staff </w:t>
      </w:r>
      <w:r w:rsidR="00320AF9" w:rsidRPr="003B5A7E">
        <w:rPr>
          <w:rFonts w:ascii="Arial" w:hAnsi="Arial" w:cs="Arial"/>
          <w:i/>
          <w:color w:val="800080"/>
          <w:sz w:val="21"/>
          <w:szCs w:val="21"/>
        </w:rPr>
        <w:t>or</w:t>
      </w:r>
      <w:r w:rsidRPr="003B5A7E">
        <w:rPr>
          <w:rFonts w:ascii="Arial" w:hAnsi="Arial" w:cs="Arial"/>
          <w:i/>
          <w:color w:val="800080"/>
          <w:sz w:val="21"/>
          <w:szCs w:val="21"/>
        </w:rPr>
        <w:t xml:space="preserve"> family may not be available due to illness, vacation, training, etc.</w:t>
      </w:r>
    </w:p>
    <w:p w14:paraId="3DB10D93" w14:textId="1765CA2B" w:rsidR="00D90F51" w:rsidRPr="003B5A7E" w:rsidRDefault="00D90F51">
      <w:pPr>
        <w:rPr>
          <w:b/>
        </w:rPr>
      </w:pPr>
      <w:r w:rsidRPr="003B5A7E">
        <w:rPr>
          <w:b/>
        </w:rPr>
        <w:br w:type="page"/>
      </w:r>
    </w:p>
    <w:p w14:paraId="37098380" w14:textId="77777777" w:rsidR="00FD2970" w:rsidRPr="003B5A7E" w:rsidRDefault="00FD2970" w:rsidP="00FD1B5A">
      <w:pPr>
        <w:rPr>
          <w:b/>
        </w:rPr>
      </w:pPr>
    </w:p>
    <w:p w14:paraId="4C62A209" w14:textId="77777777" w:rsidR="00FD2970" w:rsidRPr="003B5A7E" w:rsidRDefault="00FD2970" w:rsidP="00FD1B5A">
      <w:pPr>
        <w:shd w:val="pct10" w:color="000000" w:fill="FFFFFF"/>
        <w:ind w:left="2520" w:hanging="1080"/>
        <w:jc w:val="both"/>
        <w:rPr>
          <w:rFonts w:ascii="Arial" w:hAnsi="Arial" w:cs="Arial"/>
          <w:sz w:val="21"/>
          <w:szCs w:val="21"/>
        </w:rPr>
      </w:pPr>
      <w:r w:rsidRPr="003B5A7E">
        <w:rPr>
          <w:rFonts w:ascii="Arial" w:hAnsi="Arial" w:cs="Arial"/>
          <w:sz w:val="21"/>
          <w:szCs w:val="21"/>
        </w:rPr>
        <w:t>4-2.B</w:t>
      </w:r>
      <w:r w:rsidRPr="003B5A7E">
        <w:rPr>
          <w:rFonts w:ascii="Arial" w:hAnsi="Arial" w:cs="Arial"/>
          <w:sz w:val="21"/>
          <w:szCs w:val="21"/>
        </w:rPr>
        <w:tab/>
        <w:t>RATING INDICATORS</w:t>
      </w:r>
    </w:p>
    <w:p w14:paraId="7EEF00BE" w14:textId="77777777" w:rsidR="00FD2970" w:rsidRPr="003B5A7E" w:rsidRDefault="00FD2970" w:rsidP="00FD1B5A">
      <w:pPr>
        <w:shd w:val="pct10" w:color="000000" w:fill="FFFFFF"/>
        <w:ind w:left="1440"/>
        <w:jc w:val="both"/>
        <w:rPr>
          <w:rFonts w:ascii="Arial" w:hAnsi="Arial" w:cs="Arial"/>
          <w:sz w:val="21"/>
          <w:szCs w:val="21"/>
        </w:rPr>
      </w:pPr>
    </w:p>
    <w:p w14:paraId="31FC722F" w14:textId="77777777" w:rsidR="00FD2970" w:rsidRPr="003B5A7E" w:rsidRDefault="00FD2970"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
          <w:sz w:val="21"/>
          <w:szCs w:val="21"/>
        </w:rPr>
        <w:t xml:space="preserve">Ninety percent (90%) of </w:t>
      </w:r>
      <w:r w:rsidRPr="003B5A7E">
        <w:rPr>
          <w:rFonts w:ascii="Arial" w:hAnsi="Arial" w:cs="Arial"/>
          <w:b/>
          <w:bCs/>
          <w:iCs/>
          <w:sz w:val="21"/>
          <w:szCs w:val="21"/>
        </w:rPr>
        <w:t>families</w:t>
      </w:r>
      <w:r w:rsidRPr="003B5A7E">
        <w:rPr>
          <w:rFonts w:ascii="Arial" w:hAnsi="Arial" w:cs="Arial"/>
          <w:b/>
          <w:bCs/>
          <w:sz w:val="21"/>
          <w:szCs w:val="21"/>
        </w:rPr>
        <w:t xml:space="preserve"> receive at least seventy-five (75%)</w:t>
      </w:r>
      <w:r w:rsidRPr="003B5A7E">
        <w:rPr>
          <w:rFonts w:ascii="Arial" w:hAnsi="Arial" w:cs="Arial"/>
          <w:bCs/>
          <w:sz w:val="21"/>
          <w:szCs w:val="21"/>
        </w:rPr>
        <w:t xml:space="preserve"> percent of the appropriate number of </w:t>
      </w:r>
      <w:r w:rsidRPr="003B5A7E">
        <w:rPr>
          <w:rFonts w:ascii="Arial" w:hAnsi="Arial" w:cs="Arial"/>
          <w:iCs/>
          <w:sz w:val="21"/>
          <w:szCs w:val="21"/>
        </w:rPr>
        <w:t>home visits</w:t>
      </w:r>
      <w:r w:rsidRPr="003B5A7E">
        <w:rPr>
          <w:rFonts w:ascii="Arial" w:hAnsi="Arial" w:cs="Arial"/>
          <w:bCs/>
          <w:sz w:val="21"/>
          <w:szCs w:val="21"/>
        </w:rPr>
        <w:t xml:space="preserve"> based upon the individual level of service to which they are assigned.</w:t>
      </w:r>
    </w:p>
    <w:p w14:paraId="3CB543F9" w14:textId="77777777" w:rsidR="00FD2970" w:rsidRPr="003B5A7E" w:rsidRDefault="00FD2970" w:rsidP="00FD1B5A">
      <w:pPr>
        <w:shd w:val="pct10" w:color="000000" w:fill="FFFFFF"/>
        <w:tabs>
          <w:tab w:val="left" w:pos="1980"/>
        </w:tabs>
        <w:ind w:left="2520" w:hanging="1080"/>
        <w:jc w:val="both"/>
        <w:rPr>
          <w:rFonts w:ascii="Arial" w:hAnsi="Arial" w:cs="Arial"/>
          <w:bCs/>
          <w:sz w:val="21"/>
          <w:szCs w:val="21"/>
        </w:rPr>
      </w:pPr>
    </w:p>
    <w:p w14:paraId="10FD8B90" w14:textId="77777777" w:rsidR="00FD2970" w:rsidRPr="003B5A7E" w:rsidRDefault="00FD297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
          <w:sz w:val="21"/>
          <w:szCs w:val="21"/>
        </w:rPr>
        <w:t xml:space="preserve">Seventy-five percent (75%) of </w:t>
      </w:r>
      <w:r w:rsidRPr="003B5A7E">
        <w:rPr>
          <w:rFonts w:ascii="Arial" w:hAnsi="Arial" w:cs="Arial"/>
          <w:b/>
          <w:iCs/>
          <w:sz w:val="21"/>
          <w:szCs w:val="21"/>
        </w:rPr>
        <w:t>families</w:t>
      </w:r>
      <w:r w:rsidRPr="003B5A7E">
        <w:rPr>
          <w:rFonts w:ascii="Arial" w:hAnsi="Arial" w:cs="Arial"/>
          <w:b/>
          <w:sz w:val="21"/>
          <w:szCs w:val="21"/>
        </w:rPr>
        <w:t xml:space="preserve"> receive at least seventy-five (75%)</w:t>
      </w:r>
      <w:r w:rsidRPr="003B5A7E">
        <w:rPr>
          <w:rFonts w:ascii="Arial" w:hAnsi="Arial" w:cs="Arial"/>
          <w:sz w:val="21"/>
          <w:szCs w:val="21"/>
        </w:rPr>
        <w:t xml:space="preserve"> percent of the appropriate number of </w:t>
      </w:r>
      <w:r w:rsidRPr="003B5A7E">
        <w:rPr>
          <w:rFonts w:ascii="Arial" w:hAnsi="Arial" w:cs="Arial"/>
          <w:iCs/>
          <w:sz w:val="21"/>
          <w:szCs w:val="21"/>
        </w:rPr>
        <w:t>home visits</w:t>
      </w:r>
      <w:r w:rsidRPr="003B5A7E">
        <w:rPr>
          <w:rFonts w:ascii="Arial" w:hAnsi="Arial" w:cs="Arial"/>
          <w:sz w:val="21"/>
          <w:szCs w:val="21"/>
        </w:rPr>
        <w:t xml:space="preserve"> based upon the individual level of service to which they are assigned.</w:t>
      </w:r>
    </w:p>
    <w:p w14:paraId="69DFE090" w14:textId="77777777" w:rsidR="00FD2970" w:rsidRPr="003B5A7E" w:rsidRDefault="00FD2970" w:rsidP="00FD1B5A">
      <w:pPr>
        <w:shd w:val="pct10" w:color="000000" w:fill="FFFFFF"/>
        <w:tabs>
          <w:tab w:val="left" w:pos="1980"/>
        </w:tabs>
        <w:ind w:left="2520" w:hanging="1080"/>
        <w:jc w:val="both"/>
        <w:rPr>
          <w:rFonts w:ascii="Arial" w:hAnsi="Arial" w:cs="Arial"/>
          <w:bCs/>
          <w:sz w:val="21"/>
          <w:szCs w:val="21"/>
        </w:rPr>
      </w:pPr>
    </w:p>
    <w:p w14:paraId="4CB6D891" w14:textId="77777777" w:rsidR="00FD2970" w:rsidRPr="003B5A7E" w:rsidRDefault="00FD2970"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1</w:t>
      </w:r>
      <w:r w:rsidRPr="003B5A7E">
        <w:rPr>
          <w:rFonts w:ascii="Arial" w:hAnsi="Arial" w:cs="Arial"/>
          <w:bCs/>
          <w:sz w:val="21"/>
          <w:szCs w:val="21"/>
        </w:rPr>
        <w:tab/>
        <w:t>-</w:t>
      </w:r>
      <w:r w:rsidRPr="003B5A7E">
        <w:rPr>
          <w:rFonts w:ascii="Arial" w:hAnsi="Arial" w:cs="Arial"/>
          <w:bCs/>
          <w:sz w:val="21"/>
          <w:szCs w:val="21"/>
        </w:rPr>
        <w:tab/>
        <w:t xml:space="preserve">Less than seventy-five percent (75%) of </w:t>
      </w:r>
      <w:r w:rsidRPr="003B5A7E">
        <w:rPr>
          <w:rFonts w:ascii="Arial" w:hAnsi="Arial" w:cs="Arial"/>
          <w:bCs/>
          <w:iCs/>
          <w:sz w:val="21"/>
          <w:szCs w:val="21"/>
        </w:rPr>
        <w:t>families</w:t>
      </w:r>
      <w:r w:rsidRPr="003B5A7E">
        <w:rPr>
          <w:rFonts w:ascii="Arial" w:hAnsi="Arial" w:cs="Arial"/>
          <w:iCs/>
          <w:sz w:val="21"/>
          <w:szCs w:val="21"/>
        </w:rPr>
        <w:t xml:space="preserve"> </w:t>
      </w:r>
      <w:r w:rsidRPr="003B5A7E">
        <w:rPr>
          <w:rFonts w:ascii="Arial" w:hAnsi="Arial" w:cs="Arial"/>
          <w:bCs/>
          <w:sz w:val="21"/>
          <w:szCs w:val="21"/>
        </w:rPr>
        <w:t xml:space="preserve">receive at least seventy-five (75%) percent of the appropriate number of </w:t>
      </w:r>
      <w:r w:rsidRPr="003B5A7E">
        <w:rPr>
          <w:rFonts w:ascii="Arial" w:hAnsi="Arial" w:cs="Arial"/>
          <w:iCs/>
          <w:sz w:val="21"/>
          <w:szCs w:val="21"/>
        </w:rPr>
        <w:t>home visits</w:t>
      </w:r>
      <w:r w:rsidRPr="003B5A7E">
        <w:rPr>
          <w:rFonts w:ascii="Arial" w:hAnsi="Arial" w:cs="Arial"/>
          <w:bCs/>
          <w:sz w:val="21"/>
          <w:szCs w:val="21"/>
        </w:rPr>
        <w:t xml:space="preserve"> based upon the individual level of service to which they are assigned.</w:t>
      </w:r>
    </w:p>
    <w:p w14:paraId="1D9F0DDE" w14:textId="77777777" w:rsidR="00FD2970" w:rsidRPr="003B5A7E" w:rsidRDefault="00FD2970" w:rsidP="00FD1B5A">
      <w:pPr>
        <w:shd w:val="pct10" w:color="000000" w:fill="FFFFFF"/>
        <w:tabs>
          <w:tab w:val="left" w:pos="1980"/>
        </w:tabs>
        <w:ind w:left="2520" w:hanging="1080"/>
        <w:jc w:val="both"/>
        <w:rPr>
          <w:rFonts w:ascii="Arial" w:hAnsi="Arial" w:cs="Arial"/>
          <w:bCs/>
          <w:sz w:val="21"/>
          <w:szCs w:val="21"/>
        </w:rPr>
      </w:pPr>
    </w:p>
    <w:p w14:paraId="79E3B34B" w14:textId="77777777" w:rsidR="00FD2970" w:rsidRPr="003B5A7E" w:rsidRDefault="00FD2970" w:rsidP="00FD1B5A">
      <w:pPr>
        <w:shd w:val="pct10" w:color="000000" w:fill="FFFFFF"/>
        <w:tabs>
          <w:tab w:val="left" w:pos="1980"/>
        </w:tabs>
        <w:ind w:left="2520" w:hanging="1080"/>
        <w:jc w:val="both"/>
        <w:rPr>
          <w:rFonts w:ascii="Arial" w:hAnsi="Arial" w:cs="Arial"/>
          <w:b/>
          <w:bCs/>
          <w:sz w:val="21"/>
          <w:szCs w:val="21"/>
        </w:rPr>
      </w:pPr>
      <w:r w:rsidRPr="003B5A7E">
        <w:rPr>
          <w:rFonts w:ascii="Arial" w:hAnsi="Arial" w:cs="Arial"/>
          <w:b/>
          <w:bCs/>
          <w:sz w:val="21"/>
          <w:szCs w:val="21"/>
        </w:rPr>
        <w:t>Note:</w:t>
      </w:r>
      <w:r w:rsidRPr="003B5A7E">
        <w:rPr>
          <w:rFonts w:ascii="Arial" w:hAnsi="Arial" w:cs="Arial"/>
          <w:b/>
          <w:bCs/>
          <w:sz w:val="21"/>
          <w:szCs w:val="21"/>
        </w:rPr>
        <w:tab/>
      </w:r>
      <w:r w:rsidRPr="003B5A7E">
        <w:rPr>
          <w:rFonts w:ascii="Arial" w:hAnsi="Arial" w:cs="Arial"/>
          <w:b/>
          <w:bCs/>
          <w:sz w:val="21"/>
          <w:szCs w:val="21"/>
        </w:rPr>
        <w:tab/>
        <w:t>This is a Sentinel Standard</w:t>
      </w:r>
    </w:p>
    <w:p w14:paraId="2F62468C" w14:textId="77777777" w:rsidR="00FD2970" w:rsidRPr="003B5A7E" w:rsidRDefault="00FD2970"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Sites </w:t>
      </w:r>
      <w:r w:rsidR="00E665B0" w:rsidRPr="003B5A7E">
        <w:rPr>
          <w:rFonts w:ascii="Arial" w:hAnsi="Arial" w:cs="Arial"/>
          <w:color w:val="000080"/>
          <w:sz w:val="21"/>
          <w:szCs w:val="21"/>
        </w:rPr>
        <w:t xml:space="preserve">are encouraged to set goals/benchmarks (for Standard GA-3.A) when </w:t>
      </w:r>
      <w:r w:rsidRPr="003B5A7E">
        <w:rPr>
          <w:rFonts w:ascii="Arial" w:hAnsi="Arial" w:cs="Arial"/>
          <w:color w:val="000080"/>
          <w:sz w:val="21"/>
          <w:szCs w:val="21"/>
        </w:rPr>
        <w:t xml:space="preserve">home visit </w:t>
      </w:r>
      <w:r w:rsidR="00E665B0" w:rsidRPr="003B5A7E">
        <w:rPr>
          <w:rFonts w:ascii="Arial" w:hAnsi="Arial" w:cs="Arial"/>
          <w:color w:val="000080"/>
          <w:sz w:val="21"/>
          <w:szCs w:val="21"/>
        </w:rPr>
        <w:t xml:space="preserve">completion </w:t>
      </w:r>
      <w:r w:rsidRPr="003B5A7E">
        <w:rPr>
          <w:rFonts w:ascii="Arial" w:hAnsi="Arial" w:cs="Arial"/>
          <w:color w:val="000080"/>
          <w:sz w:val="21"/>
          <w:szCs w:val="21"/>
        </w:rPr>
        <w:t xml:space="preserve">rates fall below the </w:t>
      </w:r>
      <w:r w:rsidR="00E665B0" w:rsidRPr="003B5A7E">
        <w:rPr>
          <w:rFonts w:ascii="Arial" w:hAnsi="Arial" w:cs="Arial"/>
          <w:color w:val="000080"/>
          <w:sz w:val="21"/>
          <w:szCs w:val="21"/>
        </w:rPr>
        <w:t xml:space="preserve">75% </w:t>
      </w:r>
      <w:r w:rsidRPr="003B5A7E">
        <w:rPr>
          <w:rFonts w:ascii="Arial" w:hAnsi="Arial" w:cs="Arial"/>
          <w:color w:val="000080"/>
          <w:sz w:val="21"/>
          <w:szCs w:val="21"/>
        </w:rPr>
        <w:t xml:space="preserve">threshold, </w:t>
      </w:r>
      <w:r w:rsidR="00E665B0" w:rsidRPr="003B5A7E">
        <w:rPr>
          <w:rFonts w:ascii="Arial" w:hAnsi="Arial" w:cs="Arial"/>
          <w:color w:val="000080"/>
          <w:sz w:val="21"/>
          <w:szCs w:val="21"/>
        </w:rPr>
        <w:t xml:space="preserve">and </w:t>
      </w:r>
      <w:r w:rsidRPr="003B5A7E">
        <w:rPr>
          <w:rFonts w:ascii="Arial" w:hAnsi="Arial" w:cs="Arial"/>
          <w:color w:val="000080"/>
          <w:sz w:val="21"/>
          <w:szCs w:val="21"/>
        </w:rPr>
        <w:t>supervision time should be used to focus on exceptions, reasons, and problem-solving strategies to increase completion</w:t>
      </w:r>
      <w:r w:rsidR="00E665B0" w:rsidRPr="003B5A7E">
        <w:rPr>
          <w:rFonts w:ascii="Arial" w:hAnsi="Arial" w:cs="Arial"/>
          <w:color w:val="000080"/>
          <w:sz w:val="21"/>
          <w:szCs w:val="21"/>
        </w:rPr>
        <w:t xml:space="preserve"> rates</w:t>
      </w:r>
      <w:r w:rsidRPr="003B5A7E">
        <w:rPr>
          <w:rFonts w:ascii="Arial" w:hAnsi="Arial" w:cs="Arial"/>
          <w:color w:val="000080"/>
          <w:sz w:val="21"/>
          <w:szCs w:val="21"/>
        </w:rPr>
        <w:t>.</w:t>
      </w:r>
    </w:p>
    <w:p w14:paraId="68393DE7" w14:textId="609969A2" w:rsidR="00FD2970" w:rsidRPr="003B5A7E" w:rsidRDefault="00FD2970"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 When home visiting staff are away from the office for a period of longer than one week, families should be provided with contact information of who to contact in their absence, if needed. When extended absences occur i.e. due to family or medical leave, a more formal coverage plan should be in place, so families receive necessary support and services.</w:t>
      </w:r>
    </w:p>
    <w:p w14:paraId="7708A6F9" w14:textId="77777777" w:rsidR="00FD2970" w:rsidRPr="003B5A7E" w:rsidRDefault="00FD2970" w:rsidP="00FD1B5A">
      <w:pPr>
        <w:ind w:left="1440" w:hanging="720"/>
        <w:jc w:val="both"/>
        <w:rPr>
          <w:rFonts w:ascii="Arial" w:hAnsi="Arial" w:cs="Arial"/>
          <w:b/>
          <w:sz w:val="21"/>
          <w:szCs w:val="21"/>
        </w:rPr>
      </w:pPr>
    </w:p>
    <w:p w14:paraId="21FA996B" w14:textId="5FB05A93" w:rsidR="00FD2970" w:rsidRPr="003B5A7E" w:rsidRDefault="008A277A" w:rsidP="008A277A">
      <w:pPr>
        <w:pStyle w:val="Heading3"/>
        <w:rPr>
          <w:b w:val="0"/>
        </w:rPr>
      </w:pPr>
      <w:bookmarkStart w:id="179" w:name="Four2C"/>
      <w:bookmarkStart w:id="180" w:name="_4-2.C_The_site"/>
      <w:bookmarkEnd w:id="179"/>
      <w:bookmarkEnd w:id="180"/>
      <w:r w:rsidRPr="003B5A7E">
        <w:t>4-2.C</w:t>
      </w:r>
      <w:r w:rsidRPr="003B5A7E">
        <w:tab/>
      </w:r>
      <w:r w:rsidR="00FD2970" w:rsidRPr="003B5A7E">
        <w:rPr>
          <w:b w:val="0"/>
        </w:rPr>
        <w:t xml:space="preserve">The site </w:t>
      </w:r>
      <w:hyperlink w:anchor="A_Address_Monitor" w:history="1">
        <w:r w:rsidR="00602098" w:rsidRPr="003B5A7E">
          <w:rPr>
            <w:rStyle w:val="Hyperlink"/>
            <w:b w:val="0"/>
            <w:bCs/>
          </w:rPr>
          <w:t>monitor</w:t>
        </w:r>
        <w:r w:rsidR="00FD2970" w:rsidRPr="003B5A7E">
          <w:rPr>
            <w:rStyle w:val="Hyperlink"/>
            <w:b w:val="0"/>
            <w:bCs/>
          </w:rPr>
          <w:t>s and addresses</w:t>
        </w:r>
      </w:hyperlink>
      <w:r w:rsidR="00FD2970" w:rsidRPr="003B5A7E">
        <w:rPr>
          <w:b w:val="0"/>
        </w:rPr>
        <w:t xml:space="preserve"> annually how it might increase its </w:t>
      </w:r>
      <w:hyperlink w:anchor="A_Home_Visit" w:history="1">
        <w:r w:rsidR="002D4796" w:rsidRPr="003B5A7E">
          <w:rPr>
            <w:rStyle w:val="Hyperlink"/>
            <w:b w:val="0"/>
            <w:bCs/>
          </w:rPr>
          <w:t>home visit</w:t>
        </w:r>
      </w:hyperlink>
      <w:r w:rsidR="00FD2970" w:rsidRPr="003B5A7E">
        <w:rPr>
          <w:b w:val="0"/>
        </w:rPr>
        <w:t xml:space="preserve"> completion rate.  </w:t>
      </w:r>
    </w:p>
    <w:p w14:paraId="25DC5432" w14:textId="77777777" w:rsidR="00FD2970" w:rsidRPr="003B5A7E" w:rsidRDefault="00FD2970" w:rsidP="00FD1B5A">
      <w:pPr>
        <w:jc w:val="both"/>
        <w:rPr>
          <w:rFonts w:ascii="Arial" w:hAnsi="Arial" w:cs="Arial"/>
          <w:color w:val="800080"/>
          <w:sz w:val="21"/>
          <w:szCs w:val="21"/>
        </w:rPr>
      </w:pPr>
    </w:p>
    <w:p w14:paraId="1096D018" w14:textId="21552460" w:rsidR="00FD2970" w:rsidRPr="003B5A7E" w:rsidRDefault="00FD2970"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The HFA 4-2.B Tracking Form (or equivalent database report) along with supervision provides a format for monitoring home visit completion rates for each </w:t>
      </w:r>
      <w:hyperlink w:anchor="A_FSS" w:history="1">
        <w:r w:rsidR="008A21EC" w:rsidRPr="003B5A7E">
          <w:rPr>
            <w:rStyle w:val="Hyperlink"/>
            <w:rFonts w:ascii="Arial" w:hAnsi="Arial" w:cs="Arial"/>
            <w:i/>
            <w:sz w:val="21"/>
            <w:szCs w:val="21"/>
          </w:rPr>
          <w:t xml:space="preserve">Family Support Specialist </w:t>
        </w:r>
      </w:hyperlink>
      <w:r w:rsidRPr="003B5A7E">
        <w:rPr>
          <w:rFonts w:ascii="Arial" w:hAnsi="Arial" w:cs="Arial"/>
          <w:i/>
          <w:color w:val="800080"/>
          <w:sz w:val="21"/>
          <w:szCs w:val="21"/>
        </w:rPr>
        <w:t xml:space="preserve">, and ultimately for the site as a whole. When tracking data over multiple quarters, determination of patterns and trends related to home visit completion rates can be identified. Strategies to improve home visit completion rates, based on information from site monitoring over </w:t>
      </w:r>
      <w:r w:rsidR="001A5701" w:rsidRPr="003B5A7E">
        <w:rPr>
          <w:rFonts w:ascii="Arial" w:hAnsi="Arial" w:cs="Arial"/>
          <w:i/>
          <w:color w:val="800080"/>
          <w:sz w:val="21"/>
          <w:szCs w:val="21"/>
        </w:rPr>
        <w:t>four consecutive quarters</w:t>
      </w:r>
      <w:r w:rsidRPr="003B5A7E">
        <w:rPr>
          <w:rFonts w:ascii="Arial" w:hAnsi="Arial" w:cs="Arial"/>
          <w:i/>
          <w:color w:val="800080"/>
          <w:sz w:val="21"/>
          <w:szCs w:val="21"/>
        </w:rPr>
        <w:t xml:space="preserve"> are to be developed annually. This in no way precludes a site from taking earlier and more timely action when needed to correct a staffing or policy issue, or other situation requiring immediate action. </w:t>
      </w:r>
      <w:r w:rsidRPr="003B5A7E">
        <w:rPr>
          <w:rFonts w:ascii="Arial" w:hAnsi="Arial" w:cs="Arial"/>
          <w:b/>
          <w:i/>
          <w:color w:val="800080"/>
          <w:sz w:val="21"/>
          <w:szCs w:val="21"/>
        </w:rPr>
        <w:t xml:space="preserve">Please note:  </w:t>
      </w:r>
      <w:r w:rsidR="008A277A" w:rsidRPr="003B5A7E">
        <w:rPr>
          <w:rFonts w:ascii="Arial" w:hAnsi="Arial" w:cs="Arial"/>
          <w:b/>
          <w:i/>
          <w:color w:val="800080"/>
          <w:sz w:val="21"/>
          <w:szCs w:val="21"/>
        </w:rPr>
        <w:t xml:space="preserve">You can find a definition for </w:t>
      </w:r>
      <w:hyperlink w:anchor="A_Address_Monitor" w:history="1">
        <w:r w:rsidR="008A277A" w:rsidRPr="003B5A7E">
          <w:rPr>
            <w:rStyle w:val="Hyperlink"/>
            <w:rFonts w:ascii="Arial" w:hAnsi="Arial" w:cs="Arial"/>
            <w:i/>
            <w:sz w:val="21"/>
            <w:szCs w:val="21"/>
          </w:rPr>
          <w:t>Monitors and Addresses</w:t>
        </w:r>
      </w:hyperlink>
      <w:r w:rsidR="008A277A" w:rsidRPr="003B5A7E">
        <w:rPr>
          <w:rFonts w:ascii="Arial" w:hAnsi="Arial" w:cs="Arial"/>
          <w:i/>
          <w:color w:val="800080"/>
          <w:sz w:val="21"/>
          <w:szCs w:val="21"/>
        </w:rPr>
        <w:t xml:space="preserve"> in the glossary.</w:t>
      </w:r>
      <w:r w:rsidRPr="003B5A7E">
        <w:rPr>
          <w:rFonts w:ascii="Arial" w:hAnsi="Arial" w:cs="Arial"/>
          <w:i/>
          <w:color w:val="800080"/>
          <w:sz w:val="21"/>
          <w:szCs w:val="21"/>
        </w:rPr>
        <w:t xml:space="preserve"> </w:t>
      </w:r>
    </w:p>
    <w:p w14:paraId="04B9D89A" w14:textId="4DEAFA97" w:rsidR="001A5701" w:rsidRPr="003B5A7E" w:rsidRDefault="001A5701" w:rsidP="00FD1B5A">
      <w:pPr>
        <w:rPr>
          <w:rFonts w:ascii="Arial" w:hAnsi="Arial" w:cs="Arial"/>
          <w:i/>
          <w:color w:val="800080"/>
          <w:sz w:val="21"/>
          <w:szCs w:val="21"/>
        </w:rPr>
      </w:pPr>
    </w:p>
    <w:p w14:paraId="68B7420B" w14:textId="77777777" w:rsidR="00FD2970" w:rsidRPr="003B5A7E" w:rsidRDefault="00FD2970" w:rsidP="00FD1B5A">
      <w:pPr>
        <w:rPr>
          <w:rFonts w:ascii="Arial" w:hAnsi="Arial" w:cs="Arial"/>
          <w:i/>
          <w:color w:val="800080"/>
          <w:sz w:val="21"/>
          <w:szCs w:val="21"/>
        </w:rPr>
      </w:pPr>
    </w:p>
    <w:p w14:paraId="596D7F61" w14:textId="77777777" w:rsidR="00FD2970" w:rsidRPr="003B5A7E" w:rsidRDefault="00FD2970" w:rsidP="00FD1B5A">
      <w:pPr>
        <w:shd w:val="pct10" w:color="000000" w:fill="FFFFFF"/>
        <w:ind w:left="2520" w:hanging="1080"/>
        <w:jc w:val="both"/>
        <w:rPr>
          <w:rFonts w:ascii="Arial" w:hAnsi="Arial" w:cs="Arial"/>
          <w:sz w:val="21"/>
          <w:szCs w:val="21"/>
        </w:rPr>
      </w:pPr>
      <w:r w:rsidRPr="003B5A7E">
        <w:rPr>
          <w:rFonts w:ascii="Arial" w:hAnsi="Arial" w:cs="Arial"/>
          <w:sz w:val="21"/>
          <w:szCs w:val="21"/>
        </w:rPr>
        <w:t>4-2.C</w:t>
      </w:r>
      <w:r w:rsidRPr="003B5A7E">
        <w:rPr>
          <w:rFonts w:ascii="Arial" w:hAnsi="Arial" w:cs="Arial"/>
          <w:sz w:val="21"/>
          <w:szCs w:val="21"/>
        </w:rPr>
        <w:tab/>
        <w:t>RATING INDICATORS</w:t>
      </w:r>
    </w:p>
    <w:p w14:paraId="58BC8ED8" w14:textId="77777777" w:rsidR="00FD2970" w:rsidRPr="003B5A7E" w:rsidRDefault="00FD2970" w:rsidP="00FD1B5A">
      <w:pPr>
        <w:shd w:val="pct10" w:color="000000" w:fill="FFFFFF"/>
        <w:ind w:left="1440"/>
        <w:jc w:val="both"/>
        <w:rPr>
          <w:rFonts w:ascii="Arial" w:hAnsi="Arial" w:cs="Arial"/>
          <w:sz w:val="21"/>
          <w:szCs w:val="21"/>
        </w:rPr>
      </w:pPr>
    </w:p>
    <w:p w14:paraId="54C0CFCE" w14:textId="77777777" w:rsidR="00FD2970" w:rsidRPr="003B5A7E" w:rsidRDefault="00FD2970" w:rsidP="00FD1B5A">
      <w:pPr>
        <w:pStyle w:val="BodyTextIndent2"/>
        <w:tabs>
          <w:tab w:val="left" w:pos="1980"/>
        </w:tabs>
        <w:rPr>
          <w:rFonts w:cs="Arial"/>
          <w:bCs/>
          <w:strike w:val="0"/>
          <w:sz w:val="21"/>
          <w:szCs w:val="21"/>
        </w:rPr>
      </w:pPr>
      <w:r w:rsidRPr="003B5A7E">
        <w:rPr>
          <w:rFonts w:cs="Arial"/>
          <w:strike w:val="0"/>
          <w:sz w:val="21"/>
          <w:szCs w:val="21"/>
        </w:rPr>
        <w:t>3</w:t>
      </w:r>
      <w:r w:rsidRPr="003B5A7E">
        <w:rPr>
          <w:rFonts w:cs="Arial"/>
          <w:strike w:val="0"/>
          <w:sz w:val="21"/>
          <w:szCs w:val="21"/>
        </w:rPr>
        <w:tab/>
        <w:t>-</w:t>
      </w:r>
      <w:r w:rsidRPr="003B5A7E">
        <w:rPr>
          <w:rFonts w:cs="Arial"/>
          <w:strike w:val="0"/>
          <w:sz w:val="21"/>
          <w:szCs w:val="21"/>
        </w:rPr>
        <w:tab/>
      </w:r>
      <w:r w:rsidRPr="003B5A7E">
        <w:rPr>
          <w:rFonts w:cs="Arial"/>
          <w:bCs/>
          <w:strike w:val="0"/>
          <w:sz w:val="21"/>
          <w:szCs w:val="21"/>
        </w:rPr>
        <w:t xml:space="preserve">Based on the most recent year of </w:t>
      </w:r>
      <w:r w:rsidR="001A5701" w:rsidRPr="003B5A7E">
        <w:rPr>
          <w:rFonts w:cs="Arial"/>
          <w:bCs/>
          <w:strike w:val="0"/>
          <w:sz w:val="21"/>
          <w:szCs w:val="21"/>
        </w:rPr>
        <w:t xml:space="preserve">quarterly </w:t>
      </w:r>
      <w:r w:rsidRPr="003B5A7E">
        <w:rPr>
          <w:rFonts w:cs="Arial"/>
          <w:bCs/>
          <w:strike w:val="0"/>
          <w:sz w:val="21"/>
          <w:szCs w:val="21"/>
        </w:rPr>
        <w:t>monitoring</w:t>
      </w:r>
      <w:r w:rsidR="001A5701" w:rsidRPr="003B5A7E">
        <w:rPr>
          <w:rFonts w:cs="Arial"/>
          <w:bCs/>
          <w:strike w:val="0"/>
          <w:sz w:val="21"/>
          <w:szCs w:val="21"/>
        </w:rPr>
        <w:t xml:space="preserve"> (four consecutive quarters)</w:t>
      </w:r>
      <w:r w:rsidRPr="003B5A7E">
        <w:rPr>
          <w:rFonts w:cs="Arial"/>
          <w:bCs/>
          <w:strike w:val="0"/>
          <w:sz w:val="21"/>
          <w:szCs w:val="21"/>
        </w:rPr>
        <w:t xml:space="preserve">, </w:t>
      </w:r>
      <w:r w:rsidRPr="003B5A7E">
        <w:rPr>
          <w:rFonts w:cs="Arial"/>
          <w:b/>
          <w:bCs/>
          <w:strike w:val="0"/>
          <w:sz w:val="21"/>
          <w:szCs w:val="21"/>
        </w:rPr>
        <w:t>strategies have been implemented</w:t>
      </w:r>
      <w:r w:rsidRPr="003B5A7E">
        <w:rPr>
          <w:rFonts w:cs="Arial"/>
          <w:bCs/>
          <w:strike w:val="0"/>
          <w:sz w:val="21"/>
          <w:szCs w:val="21"/>
        </w:rPr>
        <w:t xml:space="preserve"> for increasing its home visit completion rate; or all staff for </w:t>
      </w:r>
      <w:r w:rsidR="001A5701" w:rsidRPr="003B5A7E">
        <w:rPr>
          <w:rFonts w:cs="Arial"/>
          <w:bCs/>
          <w:strike w:val="0"/>
          <w:sz w:val="21"/>
          <w:szCs w:val="21"/>
        </w:rPr>
        <w:t>each of the last four quarters has</w:t>
      </w:r>
      <w:r w:rsidRPr="003B5A7E">
        <w:rPr>
          <w:rFonts w:cs="Arial"/>
          <w:bCs/>
          <w:strike w:val="0"/>
          <w:sz w:val="21"/>
          <w:szCs w:val="21"/>
        </w:rPr>
        <w:t xml:space="preserve"> achieved a rate of 90% of the families receiving 75% of their home visits (in which case no strategies are required).</w:t>
      </w:r>
    </w:p>
    <w:p w14:paraId="03F0FBCA" w14:textId="77777777" w:rsidR="00FD2970" w:rsidRPr="003B5A7E" w:rsidRDefault="00FD2970" w:rsidP="00FD1B5A">
      <w:pPr>
        <w:shd w:val="pct10" w:color="000000" w:fill="FFFFFF"/>
        <w:ind w:left="1440"/>
        <w:jc w:val="both"/>
        <w:rPr>
          <w:rFonts w:ascii="Arial" w:hAnsi="Arial" w:cs="Arial"/>
          <w:bCs/>
          <w:sz w:val="21"/>
          <w:szCs w:val="21"/>
        </w:rPr>
      </w:pPr>
    </w:p>
    <w:p w14:paraId="4EF821B7" w14:textId="12F692F9" w:rsidR="00FD2970" w:rsidRPr="003B5A7E" w:rsidRDefault="00FD2970" w:rsidP="00FD1B5A">
      <w:pPr>
        <w:pStyle w:val="BodyTextIndent2"/>
        <w:tabs>
          <w:tab w:val="left" w:pos="1980"/>
        </w:tabs>
        <w:rPr>
          <w:rFonts w:cs="Arial"/>
          <w:bCs/>
          <w:strike w:val="0"/>
          <w:sz w:val="21"/>
          <w:szCs w:val="21"/>
        </w:rPr>
      </w:pPr>
      <w:r w:rsidRPr="003B5A7E">
        <w:rPr>
          <w:rFonts w:cs="Arial"/>
          <w:bCs/>
          <w:strike w:val="0"/>
          <w:sz w:val="21"/>
          <w:szCs w:val="21"/>
        </w:rPr>
        <w:t>2</w:t>
      </w:r>
      <w:r w:rsidRPr="003B5A7E">
        <w:rPr>
          <w:rFonts w:cs="Arial"/>
          <w:bCs/>
          <w:strike w:val="0"/>
          <w:sz w:val="21"/>
          <w:szCs w:val="21"/>
        </w:rPr>
        <w:tab/>
        <w:t>-</w:t>
      </w:r>
      <w:r w:rsidRPr="003B5A7E">
        <w:rPr>
          <w:rFonts w:cs="Arial"/>
          <w:bCs/>
          <w:strike w:val="0"/>
          <w:sz w:val="21"/>
          <w:szCs w:val="21"/>
        </w:rPr>
        <w:tab/>
        <w:t xml:space="preserve">Based on the most recent year of </w:t>
      </w:r>
      <w:r w:rsidR="001A5701" w:rsidRPr="003B5A7E">
        <w:rPr>
          <w:rFonts w:cs="Arial"/>
          <w:bCs/>
          <w:strike w:val="0"/>
          <w:sz w:val="21"/>
          <w:szCs w:val="21"/>
        </w:rPr>
        <w:t xml:space="preserve">quarterly </w:t>
      </w:r>
      <w:r w:rsidRPr="003B5A7E">
        <w:rPr>
          <w:rFonts w:cs="Arial"/>
          <w:bCs/>
          <w:strike w:val="0"/>
          <w:sz w:val="21"/>
          <w:szCs w:val="21"/>
        </w:rPr>
        <w:t>monitoring</w:t>
      </w:r>
      <w:r w:rsidR="001A5701" w:rsidRPr="003B5A7E">
        <w:rPr>
          <w:rFonts w:cs="Arial"/>
          <w:bCs/>
          <w:strike w:val="0"/>
          <w:sz w:val="21"/>
          <w:szCs w:val="21"/>
        </w:rPr>
        <w:t xml:space="preserve"> (four consecutive quarters)</w:t>
      </w:r>
      <w:r w:rsidRPr="003B5A7E">
        <w:rPr>
          <w:rFonts w:cs="Arial"/>
          <w:bCs/>
          <w:strike w:val="0"/>
          <w:sz w:val="21"/>
          <w:szCs w:val="21"/>
        </w:rPr>
        <w:t>, strategies address</w:t>
      </w:r>
      <w:r w:rsidR="009619E3" w:rsidRPr="003B5A7E">
        <w:rPr>
          <w:rFonts w:cs="Arial"/>
          <w:bCs/>
          <w:strike w:val="0"/>
          <w:sz w:val="21"/>
          <w:szCs w:val="21"/>
        </w:rPr>
        <w:t>ing</w:t>
      </w:r>
      <w:r w:rsidRPr="003B5A7E">
        <w:rPr>
          <w:rFonts w:cs="Arial"/>
          <w:bCs/>
          <w:strike w:val="0"/>
          <w:sz w:val="21"/>
          <w:szCs w:val="21"/>
        </w:rPr>
        <w:t xml:space="preserve"> issues and how the site might increase its home visit completion rate have been </w:t>
      </w:r>
      <w:r w:rsidRPr="003B5A7E">
        <w:rPr>
          <w:rFonts w:cs="Arial"/>
          <w:b/>
          <w:bCs/>
          <w:strike w:val="0"/>
          <w:sz w:val="21"/>
          <w:szCs w:val="21"/>
        </w:rPr>
        <w:t>developed, but have not yet been implemented.</w:t>
      </w:r>
      <w:r w:rsidRPr="003B5A7E">
        <w:rPr>
          <w:rFonts w:cs="Arial"/>
          <w:bCs/>
          <w:strike w:val="0"/>
          <w:sz w:val="21"/>
          <w:szCs w:val="21"/>
        </w:rPr>
        <w:t xml:space="preserve"> </w:t>
      </w:r>
    </w:p>
    <w:p w14:paraId="20323F33" w14:textId="77777777" w:rsidR="00FD2970" w:rsidRPr="003B5A7E" w:rsidRDefault="00FD2970" w:rsidP="00FD1B5A">
      <w:pPr>
        <w:shd w:val="pct10" w:color="000000" w:fill="FFFFFF"/>
        <w:ind w:left="2520" w:hanging="1080"/>
        <w:jc w:val="both"/>
        <w:rPr>
          <w:rFonts w:ascii="Arial" w:hAnsi="Arial" w:cs="Arial"/>
          <w:bCs/>
          <w:sz w:val="21"/>
          <w:szCs w:val="21"/>
        </w:rPr>
      </w:pPr>
    </w:p>
    <w:p w14:paraId="42AF5993" w14:textId="606676F0" w:rsidR="00FD2970" w:rsidRPr="003B5A7E" w:rsidRDefault="00FD2970" w:rsidP="00FD1B5A">
      <w:pPr>
        <w:shd w:val="pct10" w:color="auto" w:fill="FFFFFF"/>
        <w:tabs>
          <w:tab w:val="left" w:pos="1980"/>
        </w:tabs>
        <w:ind w:left="2520" w:hanging="1080"/>
        <w:jc w:val="both"/>
        <w:rPr>
          <w:rFonts w:ascii="Arial" w:hAnsi="Arial" w:cs="Arial"/>
          <w:bCs/>
          <w:sz w:val="21"/>
          <w:szCs w:val="21"/>
        </w:rPr>
      </w:pPr>
      <w:r w:rsidRPr="003B5A7E">
        <w:rPr>
          <w:rFonts w:ascii="Arial" w:hAnsi="Arial" w:cs="Arial"/>
          <w:bCs/>
          <w:sz w:val="21"/>
          <w:szCs w:val="21"/>
        </w:rPr>
        <w:t>1</w:t>
      </w:r>
      <w:r w:rsidRPr="003B5A7E">
        <w:rPr>
          <w:rFonts w:ascii="Arial" w:hAnsi="Arial" w:cs="Arial"/>
          <w:bCs/>
          <w:sz w:val="21"/>
          <w:szCs w:val="21"/>
        </w:rPr>
        <w:tab/>
        <w:t>-</w:t>
      </w:r>
      <w:r w:rsidRPr="003B5A7E">
        <w:rPr>
          <w:rFonts w:ascii="Arial" w:hAnsi="Arial" w:cs="Arial"/>
          <w:bCs/>
          <w:sz w:val="21"/>
          <w:szCs w:val="21"/>
        </w:rPr>
        <w:tab/>
      </w:r>
      <w:r w:rsidR="0092699A" w:rsidRPr="003B5A7E">
        <w:rPr>
          <w:rFonts w:ascii="Arial" w:hAnsi="Arial" w:cs="Arial"/>
          <w:bCs/>
          <w:sz w:val="21"/>
          <w:szCs w:val="21"/>
        </w:rPr>
        <w:t xml:space="preserve">Any of the following: </w:t>
      </w:r>
      <w:r w:rsidR="00E8686F" w:rsidRPr="003B5A7E">
        <w:rPr>
          <w:rFonts w:ascii="Arial" w:hAnsi="Arial" w:cs="Arial"/>
          <w:bCs/>
          <w:sz w:val="21"/>
          <w:szCs w:val="21"/>
        </w:rPr>
        <w:t>t</w:t>
      </w:r>
      <w:r w:rsidRPr="003B5A7E">
        <w:rPr>
          <w:rFonts w:ascii="Arial" w:hAnsi="Arial" w:cs="Arial"/>
          <w:bCs/>
          <w:sz w:val="21"/>
          <w:szCs w:val="21"/>
        </w:rPr>
        <w:t xml:space="preserve">he site either has not </w:t>
      </w:r>
      <w:r w:rsidR="00C64AA4" w:rsidRPr="003B5A7E">
        <w:rPr>
          <w:rFonts w:ascii="Arial" w:hAnsi="Arial" w:cs="Arial"/>
          <w:bCs/>
          <w:sz w:val="21"/>
          <w:szCs w:val="21"/>
        </w:rPr>
        <w:t xml:space="preserve">yet </w:t>
      </w:r>
      <w:r w:rsidRPr="003B5A7E">
        <w:rPr>
          <w:rFonts w:ascii="Arial" w:hAnsi="Arial" w:cs="Arial"/>
          <w:bCs/>
          <w:sz w:val="21"/>
          <w:szCs w:val="21"/>
        </w:rPr>
        <w:t xml:space="preserve">monitored home visit completion rates over the most recent year; or does not </w:t>
      </w:r>
      <w:r w:rsidR="00C64AA4" w:rsidRPr="003B5A7E">
        <w:rPr>
          <w:rFonts w:ascii="Arial" w:hAnsi="Arial" w:cs="Arial"/>
          <w:bCs/>
          <w:sz w:val="21"/>
          <w:szCs w:val="21"/>
        </w:rPr>
        <w:t xml:space="preserve">yet </w:t>
      </w:r>
      <w:r w:rsidRPr="003B5A7E">
        <w:rPr>
          <w:rFonts w:ascii="Arial" w:hAnsi="Arial" w:cs="Arial"/>
          <w:bCs/>
          <w:sz w:val="21"/>
          <w:szCs w:val="21"/>
        </w:rPr>
        <w:t xml:space="preserve">have strategies for how it might increase home visit rates; or site’s strategies do not </w:t>
      </w:r>
      <w:r w:rsidR="00C64AA4" w:rsidRPr="003B5A7E">
        <w:rPr>
          <w:rFonts w:ascii="Arial" w:hAnsi="Arial" w:cs="Arial"/>
          <w:bCs/>
          <w:sz w:val="21"/>
          <w:szCs w:val="21"/>
        </w:rPr>
        <w:t xml:space="preserve">yet </w:t>
      </w:r>
      <w:r w:rsidRPr="003B5A7E">
        <w:rPr>
          <w:rFonts w:ascii="Arial" w:hAnsi="Arial" w:cs="Arial"/>
          <w:bCs/>
          <w:sz w:val="21"/>
          <w:szCs w:val="21"/>
        </w:rPr>
        <w:t>address a significant issue identified through monitoring.</w:t>
      </w:r>
    </w:p>
    <w:p w14:paraId="5C0C3245" w14:textId="77777777" w:rsidR="00FD2970" w:rsidRPr="003B5A7E" w:rsidRDefault="00FD2970" w:rsidP="00FD1B5A">
      <w:pPr>
        <w:shd w:val="pct10" w:color="auto" w:fill="FFFFFF"/>
        <w:tabs>
          <w:tab w:val="left" w:pos="1980"/>
        </w:tabs>
        <w:ind w:left="2520" w:hanging="1080"/>
        <w:jc w:val="both"/>
        <w:rPr>
          <w:rFonts w:ascii="Arial" w:hAnsi="Arial" w:cs="Arial"/>
          <w:bCs/>
          <w:sz w:val="21"/>
          <w:szCs w:val="21"/>
        </w:rPr>
      </w:pPr>
    </w:p>
    <w:p w14:paraId="5AF1610C" w14:textId="5D63C189" w:rsidR="00A009FF" w:rsidRPr="003B5A7E" w:rsidRDefault="00A009FF"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Sites are encouraged to consider its review of home visit completion rates with similar rigor as standards </w:t>
      </w:r>
      <w:r w:rsidR="009619E3" w:rsidRPr="003B5A7E">
        <w:rPr>
          <w:rFonts w:ascii="Arial" w:hAnsi="Arial" w:cs="Arial"/>
          <w:color w:val="000080"/>
          <w:sz w:val="21"/>
          <w:szCs w:val="21"/>
        </w:rPr>
        <w:t xml:space="preserve">which </w:t>
      </w:r>
      <w:r w:rsidRPr="003B5A7E">
        <w:rPr>
          <w:rFonts w:ascii="Arial" w:hAnsi="Arial" w:cs="Arial"/>
          <w:color w:val="000080"/>
          <w:sz w:val="21"/>
          <w:szCs w:val="21"/>
        </w:rPr>
        <w:t xml:space="preserve">require analysis. This would involve to the greatest extent possible </w:t>
      </w:r>
      <w:r w:rsidRPr="003B5A7E">
        <w:rPr>
          <w:rFonts w:ascii="Arial" w:hAnsi="Arial" w:cs="Arial"/>
          <w:color w:val="000080"/>
          <w:sz w:val="21"/>
          <w:szCs w:val="21"/>
        </w:rPr>
        <w:lastRenderedPageBreak/>
        <w:t xml:space="preserve">consideration of any demographic, programmatic or social factors </w:t>
      </w:r>
      <w:r w:rsidR="009619E3" w:rsidRPr="003B5A7E">
        <w:rPr>
          <w:rFonts w:ascii="Arial" w:hAnsi="Arial" w:cs="Arial"/>
          <w:color w:val="000080"/>
          <w:sz w:val="21"/>
          <w:szCs w:val="21"/>
        </w:rPr>
        <w:t xml:space="preserve">which </w:t>
      </w:r>
      <w:r w:rsidRPr="003B5A7E">
        <w:rPr>
          <w:rFonts w:ascii="Arial" w:hAnsi="Arial" w:cs="Arial"/>
          <w:color w:val="000080"/>
          <w:sz w:val="21"/>
          <w:szCs w:val="21"/>
        </w:rPr>
        <w:t>could be contributing to lower home visit completion rates.</w:t>
      </w:r>
    </w:p>
    <w:p w14:paraId="0792F2D6" w14:textId="77777777" w:rsidR="00FD2970" w:rsidRPr="003B5A7E" w:rsidRDefault="00FD2970" w:rsidP="00FD1B5A">
      <w:pPr>
        <w:ind w:left="1440" w:hanging="720"/>
        <w:jc w:val="both"/>
        <w:rPr>
          <w:rFonts w:ascii="Arial" w:hAnsi="Arial" w:cs="Arial"/>
          <w:sz w:val="21"/>
          <w:szCs w:val="21"/>
        </w:rPr>
      </w:pPr>
    </w:p>
    <w:p w14:paraId="29E41C0F" w14:textId="42AFB2A4" w:rsidR="00FD2970" w:rsidRPr="003B5A7E" w:rsidRDefault="008A277A" w:rsidP="008A277A">
      <w:pPr>
        <w:pStyle w:val="Heading3"/>
        <w:rPr>
          <w:iCs/>
        </w:rPr>
      </w:pPr>
      <w:bookmarkStart w:id="181" w:name="_4-2.D_Each_family’s"/>
      <w:bookmarkEnd w:id="181"/>
      <w:r w:rsidRPr="003B5A7E">
        <w:t>4-2.D</w:t>
      </w:r>
      <w:r w:rsidR="00FD2970" w:rsidRPr="003B5A7E">
        <w:tab/>
      </w:r>
      <w:bookmarkStart w:id="182" w:name="Four2E"/>
      <w:bookmarkEnd w:id="182"/>
      <w:r w:rsidR="00FD2970" w:rsidRPr="003B5A7E">
        <w:rPr>
          <w:b w:val="0"/>
        </w:rPr>
        <w:t xml:space="preserve">Each </w:t>
      </w:r>
      <w:r w:rsidR="00FD2970" w:rsidRPr="003B5A7E">
        <w:rPr>
          <w:b w:val="0"/>
          <w:bCs/>
          <w:iCs/>
        </w:rPr>
        <w:t>family’s</w:t>
      </w:r>
      <w:r w:rsidR="00FD2970" w:rsidRPr="003B5A7E">
        <w:rPr>
          <w:b w:val="0"/>
        </w:rPr>
        <w:t xml:space="preserve"> progress (as identified on </w:t>
      </w:r>
      <w:hyperlink r:id="rId53" w:history="1">
        <w:r w:rsidR="00FD2970" w:rsidRPr="003B5A7E">
          <w:rPr>
            <w:rStyle w:val="Hyperlink"/>
            <w:b w:val="0"/>
          </w:rPr>
          <w:t xml:space="preserve">HFA </w:t>
        </w:r>
        <w:r w:rsidR="00450F15" w:rsidRPr="003B5A7E">
          <w:rPr>
            <w:rStyle w:val="Hyperlink"/>
            <w:b w:val="0"/>
          </w:rPr>
          <w:t>Level C</w:t>
        </w:r>
        <w:r w:rsidR="00FD2970" w:rsidRPr="003B5A7E">
          <w:rPr>
            <w:rStyle w:val="Hyperlink"/>
            <w:b w:val="0"/>
          </w:rPr>
          <w:t>hange forms</w:t>
        </w:r>
      </w:hyperlink>
      <w:r w:rsidR="00FD2970" w:rsidRPr="003B5A7E">
        <w:rPr>
          <w:b w:val="0"/>
        </w:rPr>
        <w:t xml:space="preserve">) to a new level of service is reviewed by the </w:t>
      </w:r>
      <w:r w:rsidR="004A20DF" w:rsidRPr="003B5A7E">
        <w:rPr>
          <w:b w:val="0"/>
        </w:rPr>
        <w:t>Family Support Specialist</w:t>
      </w:r>
      <w:r w:rsidR="00FD2970" w:rsidRPr="003B5A7E">
        <w:rPr>
          <w:b w:val="0"/>
        </w:rPr>
        <w:t xml:space="preserve"> and </w:t>
      </w:r>
      <w:hyperlink w:anchor="a_asupervisor" w:history="1">
        <w:r w:rsidR="00370D78" w:rsidRPr="003B5A7E">
          <w:rPr>
            <w:rStyle w:val="Hyperlink"/>
            <w:b w:val="0"/>
          </w:rPr>
          <w:t>Supervisor</w:t>
        </w:r>
      </w:hyperlink>
      <w:r w:rsidR="00FD2970" w:rsidRPr="003B5A7E">
        <w:rPr>
          <w:b w:val="0"/>
        </w:rPr>
        <w:t xml:space="preserve"> and </w:t>
      </w:r>
      <w:r w:rsidR="00C8733C" w:rsidRPr="003B5A7E">
        <w:rPr>
          <w:b w:val="0"/>
        </w:rPr>
        <w:t xml:space="preserve">the family’s progress </w:t>
      </w:r>
      <w:r w:rsidR="00FD2970" w:rsidRPr="003B5A7E">
        <w:rPr>
          <w:b w:val="0"/>
        </w:rPr>
        <w:t>serves as the basis for the decision to move the family from one level of service to another.</w:t>
      </w:r>
      <w:r w:rsidR="00FD2970" w:rsidRPr="003B5A7E">
        <w:t xml:space="preserve">   </w:t>
      </w:r>
    </w:p>
    <w:p w14:paraId="2F154537" w14:textId="77777777" w:rsidR="00FD2970" w:rsidRPr="003B5A7E" w:rsidRDefault="00FD2970" w:rsidP="00FD1B5A">
      <w:pPr>
        <w:ind w:left="1440" w:hanging="720"/>
        <w:jc w:val="both"/>
        <w:rPr>
          <w:rFonts w:ascii="Arial" w:hAnsi="Arial" w:cs="Arial"/>
          <w:sz w:val="21"/>
          <w:szCs w:val="21"/>
        </w:rPr>
      </w:pPr>
    </w:p>
    <w:p w14:paraId="5E0D19AF" w14:textId="40C9F957" w:rsidR="00FD2970" w:rsidRPr="003B5A7E" w:rsidRDefault="00FD2970"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Family progress is reviewed in an ongoing fashion as often as needed (whether semi-annually, quarterly or more frequently) based on the needs of the family and the current home visit frequency.  The decision to change to a new level of service needs to be based on family progress, which is most often outlined on </w:t>
      </w:r>
      <w:hyperlink w:anchor="A_Level_Change_Forms" w:history="1">
        <w:r w:rsidRPr="003B5A7E">
          <w:rPr>
            <w:rStyle w:val="Hyperlink"/>
            <w:rFonts w:ascii="Arial" w:hAnsi="Arial" w:cs="Arial"/>
            <w:i/>
            <w:sz w:val="21"/>
            <w:szCs w:val="21"/>
          </w:rPr>
          <w:t>level change forms</w:t>
        </w:r>
      </w:hyperlink>
      <w:r w:rsidRPr="003B5A7E">
        <w:rPr>
          <w:rFonts w:ascii="Arial" w:hAnsi="Arial" w:cs="Arial"/>
          <w:i/>
          <w:color w:val="800080"/>
          <w:sz w:val="21"/>
          <w:szCs w:val="21"/>
        </w:rPr>
        <w:t xml:space="preserve">. Level change decisions are </w:t>
      </w:r>
      <w:r w:rsidRPr="003B5A7E">
        <w:rPr>
          <w:rFonts w:ascii="Arial" w:hAnsi="Arial" w:cs="Arial"/>
          <w:i/>
          <w:color w:val="800080"/>
          <w:sz w:val="21"/>
          <w:szCs w:val="21"/>
          <w:u w:val="single"/>
        </w:rPr>
        <w:t>not</w:t>
      </w:r>
      <w:r w:rsidRPr="003B5A7E">
        <w:rPr>
          <w:rFonts w:ascii="Arial" w:hAnsi="Arial" w:cs="Arial"/>
          <w:i/>
          <w:color w:val="800080"/>
          <w:sz w:val="21"/>
          <w:szCs w:val="21"/>
        </w:rPr>
        <w:t xml:space="preserve"> made based on site needs, personnel issues, or the age of the child.</w:t>
      </w:r>
    </w:p>
    <w:p w14:paraId="379F2C16" w14:textId="77777777" w:rsidR="00FD2970" w:rsidRPr="003B5A7E" w:rsidRDefault="00FD2970" w:rsidP="00FD1B5A">
      <w:pPr>
        <w:jc w:val="both"/>
        <w:rPr>
          <w:rFonts w:ascii="Arial" w:hAnsi="Arial" w:cs="Arial"/>
          <w:i/>
          <w:color w:val="800080"/>
          <w:sz w:val="21"/>
          <w:szCs w:val="21"/>
        </w:rPr>
      </w:pPr>
    </w:p>
    <w:p w14:paraId="706B15D7" w14:textId="194D572B" w:rsidR="00FD2970" w:rsidRPr="003B5A7E" w:rsidRDefault="007E2D2D" w:rsidP="00FD1B5A">
      <w:pPr>
        <w:shd w:val="pct10" w:color="000000" w:fill="FFFFFF"/>
        <w:ind w:left="2520" w:hanging="1080"/>
        <w:jc w:val="both"/>
        <w:rPr>
          <w:rFonts w:ascii="Arial" w:hAnsi="Arial" w:cs="Arial"/>
          <w:sz w:val="21"/>
          <w:szCs w:val="21"/>
        </w:rPr>
      </w:pPr>
      <w:r w:rsidRPr="003B5A7E">
        <w:rPr>
          <w:rFonts w:ascii="Arial" w:hAnsi="Arial" w:cs="Arial"/>
          <w:sz w:val="21"/>
          <w:szCs w:val="21"/>
        </w:rPr>
        <w:t>4-2.D</w:t>
      </w:r>
      <w:r w:rsidR="00FD2970" w:rsidRPr="003B5A7E">
        <w:rPr>
          <w:rFonts w:ascii="Arial" w:hAnsi="Arial" w:cs="Arial"/>
          <w:sz w:val="21"/>
          <w:szCs w:val="21"/>
        </w:rPr>
        <w:tab/>
        <w:t>RATING INDICATORS</w:t>
      </w:r>
    </w:p>
    <w:p w14:paraId="5731CEBE" w14:textId="77777777" w:rsidR="00FD2970" w:rsidRPr="003B5A7E" w:rsidRDefault="00FD2970" w:rsidP="00FD1B5A">
      <w:pPr>
        <w:shd w:val="pct10" w:color="000000" w:fill="FFFFFF"/>
        <w:ind w:left="1440"/>
        <w:jc w:val="both"/>
        <w:rPr>
          <w:rFonts w:ascii="Arial" w:hAnsi="Arial" w:cs="Arial"/>
          <w:sz w:val="21"/>
          <w:szCs w:val="21"/>
        </w:rPr>
      </w:pPr>
      <w:r w:rsidRPr="003B5A7E">
        <w:rPr>
          <w:rFonts w:ascii="Arial" w:hAnsi="Arial" w:cs="Arial"/>
          <w:sz w:val="21"/>
          <w:szCs w:val="21"/>
        </w:rPr>
        <w:t xml:space="preserve"> </w:t>
      </w:r>
      <w:r w:rsidRPr="003B5A7E">
        <w:rPr>
          <w:rFonts w:ascii="Arial" w:hAnsi="Arial" w:cs="Arial"/>
          <w:sz w:val="21"/>
          <w:szCs w:val="21"/>
        </w:rPr>
        <w:tab/>
      </w:r>
      <w:r w:rsidRPr="003B5A7E">
        <w:rPr>
          <w:rFonts w:ascii="Arial" w:hAnsi="Arial" w:cs="Arial"/>
          <w:sz w:val="21"/>
          <w:szCs w:val="21"/>
        </w:rPr>
        <w:tab/>
      </w:r>
    </w:p>
    <w:p w14:paraId="2CD52FC2" w14:textId="1072883C" w:rsidR="00FD2970" w:rsidRPr="003B5A7E" w:rsidRDefault="00FD2970"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Each </w:t>
      </w:r>
      <w:r w:rsidRPr="003B5A7E">
        <w:rPr>
          <w:rFonts w:ascii="Arial" w:hAnsi="Arial" w:cs="Arial"/>
          <w:bCs/>
          <w:iCs/>
          <w:sz w:val="21"/>
          <w:szCs w:val="21"/>
        </w:rPr>
        <w:t>family’s</w:t>
      </w:r>
      <w:r w:rsidRPr="003B5A7E">
        <w:rPr>
          <w:rFonts w:ascii="Arial" w:hAnsi="Arial" w:cs="Arial"/>
          <w:sz w:val="21"/>
          <w:szCs w:val="21"/>
        </w:rPr>
        <w:t xml:space="preserve"> progress (as identified on HFA Level Change forms) to a new level of service is reviewed by the </w:t>
      </w:r>
      <w:r w:rsidR="008A21EC" w:rsidRPr="003B5A7E">
        <w:rPr>
          <w:rFonts w:ascii="Arial" w:hAnsi="Arial" w:cs="Arial"/>
          <w:sz w:val="21"/>
          <w:szCs w:val="21"/>
        </w:rPr>
        <w:t xml:space="preserve">Family Support Specialist </w:t>
      </w:r>
      <w:r w:rsidRPr="003B5A7E">
        <w:rPr>
          <w:rFonts w:ascii="Arial" w:hAnsi="Arial" w:cs="Arial"/>
          <w:sz w:val="21"/>
          <w:szCs w:val="21"/>
        </w:rPr>
        <w:t>and supervisor and serves as the basis for the decision to move the family from one level of service to another.</w:t>
      </w:r>
      <w:r w:rsidRPr="003B5A7E">
        <w:rPr>
          <w:rFonts w:ascii="Arial" w:hAnsi="Arial" w:cs="Arial"/>
          <w:bCs/>
          <w:sz w:val="21"/>
          <w:szCs w:val="21"/>
        </w:rPr>
        <w:t xml:space="preserve"> </w:t>
      </w:r>
    </w:p>
    <w:p w14:paraId="0995EC10" w14:textId="77777777" w:rsidR="00FD2970" w:rsidRPr="003B5A7E" w:rsidRDefault="00FD2970" w:rsidP="00FD1B5A">
      <w:pPr>
        <w:shd w:val="pct10" w:color="000000" w:fill="FFFFFF"/>
        <w:tabs>
          <w:tab w:val="left" w:pos="1980"/>
        </w:tabs>
        <w:ind w:left="2520" w:hanging="1080"/>
        <w:jc w:val="both"/>
        <w:rPr>
          <w:rFonts w:ascii="Arial" w:hAnsi="Arial" w:cs="Arial"/>
          <w:bCs/>
          <w:sz w:val="21"/>
          <w:szCs w:val="21"/>
        </w:rPr>
      </w:pPr>
    </w:p>
    <w:p w14:paraId="578DD955" w14:textId="072F3799" w:rsidR="00FD2970" w:rsidRPr="003B5A7E" w:rsidRDefault="00FD2970"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2</w:t>
      </w:r>
      <w:r w:rsidRPr="003B5A7E">
        <w:rPr>
          <w:rFonts w:ascii="Arial" w:hAnsi="Arial" w:cs="Arial"/>
          <w:bCs/>
          <w:sz w:val="21"/>
          <w:szCs w:val="21"/>
        </w:rPr>
        <w:tab/>
        <w:t>-</w:t>
      </w:r>
      <w:r w:rsidRPr="003B5A7E">
        <w:rPr>
          <w:rFonts w:ascii="Arial" w:hAnsi="Arial" w:cs="Arial"/>
          <w:bCs/>
          <w:sz w:val="21"/>
          <w:szCs w:val="21"/>
        </w:rPr>
        <w:tab/>
        <w:t>P</w:t>
      </w:r>
      <w:r w:rsidRPr="003B5A7E">
        <w:rPr>
          <w:rFonts w:ascii="Arial" w:hAnsi="Arial" w:cs="Arial"/>
          <w:iCs/>
          <w:sz w:val="21"/>
          <w:szCs w:val="21"/>
        </w:rPr>
        <w:t>ast instances</w:t>
      </w:r>
      <w:r w:rsidRPr="003B5A7E">
        <w:rPr>
          <w:rFonts w:ascii="Arial" w:hAnsi="Arial" w:cs="Arial"/>
          <w:bCs/>
          <w:sz w:val="21"/>
          <w:szCs w:val="21"/>
        </w:rPr>
        <w:t xml:space="preserve"> may have occurred when </w:t>
      </w:r>
      <w:r w:rsidRPr="003B5A7E">
        <w:rPr>
          <w:rFonts w:ascii="Arial" w:hAnsi="Arial" w:cs="Arial"/>
          <w:bCs/>
          <w:iCs/>
          <w:sz w:val="21"/>
          <w:szCs w:val="21"/>
        </w:rPr>
        <w:t>families</w:t>
      </w:r>
      <w:r w:rsidRPr="003B5A7E">
        <w:rPr>
          <w:rFonts w:ascii="Arial" w:hAnsi="Arial" w:cs="Arial"/>
          <w:sz w:val="21"/>
          <w:szCs w:val="21"/>
        </w:rPr>
        <w:t xml:space="preserve"> moved from one level of service to another in absence of HFA Level Change forms or a review of </w:t>
      </w:r>
      <w:r w:rsidRPr="003B5A7E">
        <w:rPr>
          <w:rFonts w:ascii="Arial" w:hAnsi="Arial" w:cs="Arial"/>
          <w:bCs/>
          <w:iCs/>
          <w:sz w:val="21"/>
          <w:szCs w:val="21"/>
        </w:rPr>
        <w:t>family</w:t>
      </w:r>
      <w:r w:rsidRPr="003B5A7E">
        <w:rPr>
          <w:rFonts w:ascii="Arial" w:hAnsi="Arial" w:cs="Arial"/>
          <w:sz w:val="21"/>
          <w:szCs w:val="21"/>
        </w:rPr>
        <w:t xml:space="preserve"> progress by the </w:t>
      </w:r>
      <w:r w:rsidR="00370D78" w:rsidRPr="003B5A7E">
        <w:rPr>
          <w:rFonts w:ascii="Arial" w:hAnsi="Arial" w:cs="Arial"/>
          <w:bCs/>
          <w:sz w:val="21"/>
          <w:szCs w:val="21"/>
        </w:rPr>
        <w:t>Family Support Specialist</w:t>
      </w:r>
      <w:r w:rsidRPr="003B5A7E">
        <w:rPr>
          <w:rFonts w:ascii="Arial" w:hAnsi="Arial" w:cs="Arial"/>
          <w:bCs/>
          <w:sz w:val="21"/>
          <w:szCs w:val="21"/>
        </w:rPr>
        <w:t xml:space="preserve"> and supervisor; however, </w:t>
      </w:r>
      <w:hyperlink w:anchor="A_aRecent" w:history="1">
        <w:r w:rsidR="0018202D" w:rsidRPr="003B5A7E">
          <w:rPr>
            <w:rStyle w:val="Hyperlink"/>
            <w:rFonts w:ascii="Arial" w:hAnsi="Arial" w:cs="Arial"/>
            <w:b/>
            <w:bCs/>
            <w:sz w:val="21"/>
            <w:szCs w:val="21"/>
          </w:rPr>
          <w:t>recent practice</w:t>
        </w:r>
      </w:hyperlink>
      <w:r w:rsidRPr="003B5A7E">
        <w:rPr>
          <w:rFonts w:ascii="Arial" w:hAnsi="Arial" w:cs="Arial"/>
          <w:bCs/>
          <w:sz w:val="21"/>
          <w:szCs w:val="21"/>
        </w:rPr>
        <w:t xml:space="preserve"> indicates </w:t>
      </w:r>
      <w:r w:rsidRPr="003B5A7E">
        <w:rPr>
          <w:rFonts w:ascii="Arial" w:hAnsi="Arial" w:cs="Arial"/>
          <w:sz w:val="21"/>
          <w:szCs w:val="21"/>
        </w:rPr>
        <w:t xml:space="preserve">the </w:t>
      </w:r>
      <w:r w:rsidR="008A21EC" w:rsidRPr="003B5A7E">
        <w:rPr>
          <w:rFonts w:ascii="Arial" w:hAnsi="Arial" w:cs="Arial"/>
          <w:sz w:val="21"/>
          <w:szCs w:val="21"/>
        </w:rPr>
        <w:t xml:space="preserve">Family Support </w:t>
      </w:r>
      <w:r w:rsidR="008F5686" w:rsidRPr="003B5A7E">
        <w:rPr>
          <w:rFonts w:ascii="Arial" w:hAnsi="Arial" w:cs="Arial"/>
          <w:sz w:val="21"/>
          <w:szCs w:val="21"/>
        </w:rPr>
        <w:t>Specialist and</w:t>
      </w:r>
      <w:r w:rsidRPr="003B5A7E">
        <w:rPr>
          <w:rFonts w:ascii="Arial" w:hAnsi="Arial" w:cs="Arial"/>
          <w:sz w:val="21"/>
          <w:szCs w:val="21"/>
        </w:rPr>
        <w:t xml:space="preserve"> supervisor</w:t>
      </w:r>
      <w:r w:rsidRPr="003B5A7E">
        <w:rPr>
          <w:rFonts w:ascii="Arial" w:hAnsi="Arial" w:cs="Arial"/>
          <w:color w:val="FF0000"/>
          <w:sz w:val="21"/>
          <w:szCs w:val="21"/>
        </w:rPr>
        <w:t xml:space="preserve"> </w:t>
      </w:r>
      <w:r w:rsidRPr="003B5A7E">
        <w:rPr>
          <w:rFonts w:ascii="Arial" w:hAnsi="Arial" w:cs="Arial"/>
          <w:sz w:val="21"/>
          <w:szCs w:val="21"/>
        </w:rPr>
        <w:t xml:space="preserve">review the appropriate Level Change form and base level change decisions on </w:t>
      </w:r>
      <w:r w:rsidRPr="003B5A7E">
        <w:rPr>
          <w:rFonts w:ascii="Arial" w:hAnsi="Arial" w:cs="Arial"/>
          <w:bCs/>
          <w:sz w:val="21"/>
          <w:szCs w:val="21"/>
        </w:rPr>
        <w:t xml:space="preserve">progress made by </w:t>
      </w:r>
      <w:r w:rsidRPr="003B5A7E">
        <w:rPr>
          <w:rFonts w:ascii="Arial" w:hAnsi="Arial" w:cs="Arial"/>
          <w:iCs/>
          <w:sz w:val="21"/>
          <w:szCs w:val="21"/>
        </w:rPr>
        <w:t>families</w:t>
      </w:r>
      <w:r w:rsidRPr="003B5A7E">
        <w:rPr>
          <w:rFonts w:ascii="Arial" w:hAnsi="Arial" w:cs="Arial"/>
          <w:bCs/>
          <w:sz w:val="21"/>
          <w:szCs w:val="21"/>
        </w:rPr>
        <w:t xml:space="preserve">. </w:t>
      </w:r>
    </w:p>
    <w:p w14:paraId="77D78291" w14:textId="77777777" w:rsidR="00FD2970" w:rsidRPr="003B5A7E" w:rsidRDefault="00FD2970" w:rsidP="00FD1B5A">
      <w:pPr>
        <w:shd w:val="pct10" w:color="000000" w:fill="FFFFFF"/>
        <w:tabs>
          <w:tab w:val="left" w:pos="1980"/>
        </w:tabs>
        <w:ind w:left="2520" w:hanging="1080"/>
        <w:jc w:val="both"/>
        <w:rPr>
          <w:rFonts w:ascii="Arial" w:hAnsi="Arial" w:cs="Arial"/>
          <w:bCs/>
          <w:sz w:val="21"/>
          <w:szCs w:val="21"/>
        </w:rPr>
      </w:pPr>
    </w:p>
    <w:p w14:paraId="21B8FC13" w14:textId="4729B8ED" w:rsidR="00FD2970" w:rsidRPr="003B5A7E" w:rsidRDefault="00FD297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bCs/>
          <w:sz w:val="21"/>
          <w:szCs w:val="21"/>
        </w:rPr>
        <w:t>1</w:t>
      </w:r>
      <w:r w:rsidRPr="003B5A7E">
        <w:rPr>
          <w:rFonts w:ascii="Arial" w:hAnsi="Arial" w:cs="Arial"/>
          <w:bCs/>
          <w:sz w:val="21"/>
          <w:szCs w:val="21"/>
        </w:rPr>
        <w:tab/>
        <w:t>-</w:t>
      </w:r>
      <w:r w:rsidRPr="003B5A7E">
        <w:rPr>
          <w:rFonts w:ascii="Arial" w:hAnsi="Arial" w:cs="Arial"/>
          <w:bCs/>
          <w:sz w:val="21"/>
          <w:szCs w:val="21"/>
        </w:rPr>
        <w:tab/>
      </w:r>
      <w:r w:rsidR="006C6232" w:rsidRPr="003B5A7E">
        <w:rPr>
          <w:rFonts w:ascii="Arial" w:hAnsi="Arial" w:cs="Arial"/>
          <w:bCs/>
          <w:sz w:val="21"/>
          <w:szCs w:val="21"/>
        </w:rPr>
        <w:t>F</w:t>
      </w:r>
      <w:r w:rsidRPr="003B5A7E">
        <w:rPr>
          <w:rFonts w:ascii="Arial" w:hAnsi="Arial" w:cs="Arial"/>
          <w:bCs/>
          <w:iCs/>
          <w:sz w:val="21"/>
          <w:szCs w:val="21"/>
        </w:rPr>
        <w:t>amilies are</w:t>
      </w:r>
      <w:r w:rsidRPr="003B5A7E">
        <w:rPr>
          <w:rFonts w:ascii="Arial" w:hAnsi="Arial" w:cs="Arial"/>
          <w:sz w:val="21"/>
          <w:szCs w:val="21"/>
        </w:rPr>
        <w:t xml:space="preserve"> moved from one level of service to another in absence of HFA Level Change forms and a review of </w:t>
      </w:r>
      <w:r w:rsidRPr="003B5A7E">
        <w:rPr>
          <w:rFonts w:ascii="Arial" w:hAnsi="Arial" w:cs="Arial"/>
          <w:bCs/>
          <w:iCs/>
          <w:sz w:val="21"/>
          <w:szCs w:val="21"/>
        </w:rPr>
        <w:t>family</w:t>
      </w:r>
      <w:r w:rsidRPr="003B5A7E">
        <w:rPr>
          <w:rFonts w:ascii="Arial" w:hAnsi="Arial" w:cs="Arial"/>
          <w:sz w:val="21"/>
          <w:szCs w:val="21"/>
        </w:rPr>
        <w:t xml:space="preserve"> progress by the supervisor and </w:t>
      </w:r>
      <w:r w:rsidR="00370D78" w:rsidRPr="003B5A7E">
        <w:rPr>
          <w:rFonts w:ascii="Arial" w:hAnsi="Arial" w:cs="Arial"/>
          <w:sz w:val="21"/>
          <w:szCs w:val="21"/>
        </w:rPr>
        <w:t xml:space="preserve">Family Support </w:t>
      </w:r>
      <w:r w:rsidR="008F5686" w:rsidRPr="003B5A7E">
        <w:rPr>
          <w:rFonts w:ascii="Arial" w:hAnsi="Arial" w:cs="Arial"/>
          <w:sz w:val="21"/>
          <w:szCs w:val="21"/>
        </w:rPr>
        <w:t>Specialist.</w:t>
      </w:r>
    </w:p>
    <w:p w14:paraId="50AB2112" w14:textId="77777777" w:rsidR="00FD2970" w:rsidRPr="003B5A7E" w:rsidRDefault="00FD2970" w:rsidP="00FD1B5A">
      <w:pPr>
        <w:shd w:val="pct10" w:color="000000" w:fill="FFFFFF"/>
        <w:tabs>
          <w:tab w:val="left" w:pos="1980"/>
        </w:tabs>
        <w:ind w:left="2520" w:hanging="1080"/>
        <w:jc w:val="both"/>
        <w:rPr>
          <w:rFonts w:ascii="Arial" w:hAnsi="Arial" w:cs="Arial"/>
          <w:sz w:val="21"/>
          <w:szCs w:val="21"/>
        </w:rPr>
      </w:pPr>
    </w:p>
    <w:p w14:paraId="502083E8" w14:textId="77777777" w:rsidR="00FD2970" w:rsidRPr="003B5A7E" w:rsidRDefault="00FD2970" w:rsidP="00FD1B5A">
      <w:pPr>
        <w:jc w:val="both"/>
        <w:rPr>
          <w:rFonts w:ascii="Arial" w:hAnsi="Arial" w:cs="Arial"/>
          <w:b/>
          <w:sz w:val="21"/>
          <w:szCs w:val="21"/>
        </w:rPr>
      </w:pPr>
    </w:p>
    <w:p w14:paraId="0A71495B" w14:textId="33FDC91F" w:rsidR="00FD2970" w:rsidRPr="003B5A7E" w:rsidRDefault="008A277A" w:rsidP="008A277A">
      <w:pPr>
        <w:pStyle w:val="Heading3"/>
        <w:rPr>
          <w:iCs/>
        </w:rPr>
      </w:pPr>
      <w:bookmarkStart w:id="183" w:name="_4-2.E_(SPLIT)_Once"/>
      <w:bookmarkEnd w:id="183"/>
      <w:r w:rsidRPr="003B5A7E">
        <w:t>4-2.E</w:t>
      </w:r>
      <w:r w:rsidRPr="003B5A7E">
        <w:tab/>
        <w:t>(</w:t>
      </w:r>
      <w:r w:rsidR="0092740E" w:rsidRPr="003B5A7E">
        <w:t>SPLIT</w:t>
      </w:r>
      <w:r w:rsidR="00FD2970" w:rsidRPr="003B5A7E">
        <w:t>)</w:t>
      </w:r>
      <w:r w:rsidRPr="003B5A7E">
        <w:rPr>
          <w:b w:val="0"/>
        </w:rPr>
        <w:t xml:space="preserve"> </w:t>
      </w:r>
      <w:r w:rsidR="00C8733C" w:rsidRPr="003B5A7E">
        <w:rPr>
          <w:b w:val="0"/>
        </w:rPr>
        <w:t xml:space="preserve">Once the supervisor and the </w:t>
      </w:r>
      <w:r w:rsidR="008A21EC" w:rsidRPr="003B5A7E">
        <w:rPr>
          <w:b w:val="0"/>
        </w:rPr>
        <w:t xml:space="preserve">Family Support Specialist </w:t>
      </w:r>
      <w:r w:rsidR="00C8733C" w:rsidRPr="003B5A7E">
        <w:rPr>
          <w:b w:val="0"/>
        </w:rPr>
        <w:t xml:space="preserve">agree a family’s progress indicates readiness for movement to a less intensive service level, the </w:t>
      </w:r>
      <w:r w:rsidR="008A21EC" w:rsidRPr="003B5A7E">
        <w:rPr>
          <w:b w:val="0"/>
        </w:rPr>
        <w:t xml:space="preserve">Family Support Specialist </w:t>
      </w:r>
      <w:r w:rsidR="00C8733C" w:rsidRPr="003B5A7E">
        <w:rPr>
          <w:b w:val="0"/>
        </w:rPr>
        <w:t>reviews this progress and achievements with the family and serves as the basis for the decision to move the family from one level of service to another.</w:t>
      </w:r>
    </w:p>
    <w:p w14:paraId="3717D504" w14:textId="77777777" w:rsidR="00FD2970" w:rsidRPr="003B5A7E" w:rsidRDefault="00FD2970" w:rsidP="00FD1B5A">
      <w:pPr>
        <w:ind w:left="1440" w:hanging="720"/>
        <w:jc w:val="both"/>
        <w:rPr>
          <w:rFonts w:ascii="Arial" w:hAnsi="Arial" w:cs="Arial"/>
          <w:sz w:val="21"/>
          <w:szCs w:val="21"/>
        </w:rPr>
      </w:pPr>
    </w:p>
    <w:p w14:paraId="2853D3B2" w14:textId="7A395F12" w:rsidR="00FD2970" w:rsidRPr="003B5A7E" w:rsidRDefault="00FD2970"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Family progress and achievements are </w:t>
      </w:r>
      <w:r w:rsidR="0092740E" w:rsidRPr="003B5A7E">
        <w:rPr>
          <w:rFonts w:ascii="Arial" w:hAnsi="Arial" w:cs="Arial"/>
          <w:i/>
          <w:color w:val="800080"/>
          <w:sz w:val="21"/>
          <w:szCs w:val="21"/>
        </w:rPr>
        <w:t>acknowledged with the family</w:t>
      </w:r>
      <w:r w:rsidRPr="003B5A7E">
        <w:rPr>
          <w:rFonts w:ascii="Arial" w:hAnsi="Arial" w:cs="Arial"/>
          <w:i/>
          <w:color w:val="800080"/>
          <w:sz w:val="21"/>
          <w:szCs w:val="21"/>
        </w:rPr>
        <w:t xml:space="preserve"> an ongoing fashion </w:t>
      </w:r>
      <w:r w:rsidR="0092740E" w:rsidRPr="003B5A7E">
        <w:rPr>
          <w:rFonts w:ascii="Arial" w:hAnsi="Arial" w:cs="Arial"/>
          <w:i/>
          <w:color w:val="800080"/>
          <w:sz w:val="21"/>
          <w:szCs w:val="21"/>
        </w:rPr>
        <w:t>The decision to change to less frequent home visits</w:t>
      </w:r>
      <w:r w:rsidRPr="003B5A7E">
        <w:rPr>
          <w:rFonts w:ascii="Arial" w:hAnsi="Arial" w:cs="Arial"/>
          <w:i/>
          <w:color w:val="800080"/>
          <w:sz w:val="21"/>
          <w:szCs w:val="21"/>
        </w:rPr>
        <w:t xml:space="preserve"> is based on family progress, as outlined on </w:t>
      </w:r>
      <w:hyperlink w:anchor="A_Level_Change_Forms" w:history="1">
        <w:r w:rsidRPr="003B5A7E">
          <w:rPr>
            <w:rStyle w:val="Hyperlink"/>
            <w:rFonts w:ascii="Arial" w:hAnsi="Arial" w:cs="Arial"/>
            <w:i/>
            <w:sz w:val="21"/>
            <w:szCs w:val="21"/>
          </w:rPr>
          <w:t>level change forms</w:t>
        </w:r>
      </w:hyperlink>
      <w:r w:rsidRPr="003B5A7E">
        <w:rPr>
          <w:rFonts w:ascii="Arial" w:hAnsi="Arial" w:cs="Arial"/>
          <w:i/>
          <w:color w:val="800080"/>
          <w:sz w:val="21"/>
          <w:szCs w:val="21"/>
        </w:rPr>
        <w:t xml:space="preserve">. The conversation with families when moving to less frequent visits is to be used as a time to celebrate with the family their progress and achievements. </w:t>
      </w:r>
      <w:hyperlink r:id="rId54" w:history="1">
        <w:r w:rsidR="004A20DF" w:rsidRPr="003B5A7E">
          <w:rPr>
            <w:rStyle w:val="Hyperlink"/>
            <w:rFonts w:ascii="Arial" w:hAnsi="Arial" w:cs="Arial"/>
            <w:i/>
            <w:sz w:val="21"/>
            <w:szCs w:val="21"/>
          </w:rPr>
          <w:t>HFA has sample celebration forms</w:t>
        </w:r>
      </w:hyperlink>
      <w:r w:rsidRPr="003B5A7E">
        <w:rPr>
          <w:rFonts w:ascii="Arial" w:hAnsi="Arial" w:cs="Arial"/>
          <w:i/>
          <w:color w:val="800080"/>
          <w:sz w:val="21"/>
          <w:szCs w:val="21"/>
        </w:rPr>
        <w:t xml:space="preserve"> that can be used with families for this purpose.</w:t>
      </w:r>
    </w:p>
    <w:p w14:paraId="32ED13F4" w14:textId="77777777" w:rsidR="00825014" w:rsidRPr="003B5A7E" w:rsidRDefault="00825014" w:rsidP="00FD1B5A">
      <w:pPr>
        <w:ind w:left="1440" w:hanging="720"/>
        <w:jc w:val="both"/>
        <w:rPr>
          <w:rFonts w:ascii="Arial" w:hAnsi="Arial" w:cs="Arial"/>
          <w:i/>
          <w:color w:val="800080"/>
          <w:sz w:val="21"/>
          <w:szCs w:val="21"/>
        </w:rPr>
      </w:pPr>
    </w:p>
    <w:p w14:paraId="4C234BA3" w14:textId="533759FD" w:rsidR="00FD2970" w:rsidRPr="003B5A7E" w:rsidRDefault="00F60D8D" w:rsidP="00FD1B5A">
      <w:pPr>
        <w:shd w:val="pct10" w:color="000000" w:fill="FFFFFF"/>
        <w:ind w:left="2520" w:hanging="1080"/>
        <w:jc w:val="both"/>
        <w:rPr>
          <w:rFonts w:ascii="Arial" w:hAnsi="Arial" w:cs="Arial"/>
          <w:sz w:val="21"/>
          <w:szCs w:val="21"/>
        </w:rPr>
      </w:pPr>
      <w:r w:rsidRPr="003B5A7E">
        <w:rPr>
          <w:rFonts w:ascii="Arial" w:hAnsi="Arial" w:cs="Arial"/>
          <w:sz w:val="21"/>
          <w:szCs w:val="21"/>
        </w:rPr>
        <w:t>4-2.E</w:t>
      </w:r>
      <w:r w:rsidR="00FD2970" w:rsidRPr="003B5A7E">
        <w:rPr>
          <w:rFonts w:ascii="Arial" w:hAnsi="Arial" w:cs="Arial"/>
          <w:sz w:val="21"/>
          <w:szCs w:val="21"/>
        </w:rPr>
        <w:tab/>
        <w:t>RATING INDICATORS</w:t>
      </w:r>
    </w:p>
    <w:p w14:paraId="01197772" w14:textId="77777777" w:rsidR="00FD2970" w:rsidRPr="003B5A7E" w:rsidRDefault="00FD2970" w:rsidP="00FD1B5A">
      <w:pPr>
        <w:shd w:val="pct10" w:color="000000" w:fill="FFFFFF"/>
        <w:ind w:left="1440"/>
        <w:jc w:val="both"/>
        <w:rPr>
          <w:rFonts w:ascii="Arial" w:hAnsi="Arial" w:cs="Arial"/>
          <w:sz w:val="21"/>
          <w:szCs w:val="21"/>
        </w:rPr>
      </w:pPr>
      <w:r w:rsidRPr="003B5A7E">
        <w:rPr>
          <w:rFonts w:ascii="Arial" w:hAnsi="Arial" w:cs="Arial"/>
          <w:sz w:val="21"/>
          <w:szCs w:val="21"/>
        </w:rPr>
        <w:t xml:space="preserve"> </w:t>
      </w:r>
      <w:r w:rsidRPr="003B5A7E">
        <w:rPr>
          <w:rFonts w:ascii="Arial" w:hAnsi="Arial" w:cs="Arial"/>
          <w:sz w:val="21"/>
          <w:szCs w:val="21"/>
        </w:rPr>
        <w:tab/>
      </w:r>
      <w:r w:rsidRPr="003B5A7E">
        <w:rPr>
          <w:rFonts w:ascii="Arial" w:hAnsi="Arial" w:cs="Arial"/>
          <w:sz w:val="21"/>
          <w:szCs w:val="21"/>
        </w:rPr>
        <w:tab/>
      </w:r>
    </w:p>
    <w:p w14:paraId="490811FA" w14:textId="4826BF12" w:rsidR="00FD2970" w:rsidRPr="003B5A7E" w:rsidRDefault="00FD2970"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Each </w:t>
      </w:r>
      <w:r w:rsidRPr="003B5A7E">
        <w:rPr>
          <w:rFonts w:ascii="Arial" w:hAnsi="Arial" w:cs="Arial"/>
          <w:bCs/>
          <w:iCs/>
          <w:sz w:val="21"/>
          <w:szCs w:val="21"/>
        </w:rPr>
        <w:t>family’s</w:t>
      </w:r>
      <w:r w:rsidRPr="003B5A7E">
        <w:rPr>
          <w:rFonts w:ascii="Arial" w:hAnsi="Arial" w:cs="Arial"/>
          <w:sz w:val="21"/>
          <w:szCs w:val="21"/>
        </w:rPr>
        <w:t xml:space="preserve"> progress (as identified on level change forms) to a new level of service is reviewed by the family and </w:t>
      </w:r>
      <w:r w:rsidR="008A21EC" w:rsidRPr="003B5A7E">
        <w:rPr>
          <w:rFonts w:ascii="Arial" w:hAnsi="Arial" w:cs="Arial"/>
          <w:sz w:val="21"/>
          <w:szCs w:val="21"/>
        </w:rPr>
        <w:t xml:space="preserve">Family Support Specialist </w:t>
      </w:r>
      <w:r w:rsidRPr="003B5A7E">
        <w:rPr>
          <w:rFonts w:ascii="Arial" w:hAnsi="Arial" w:cs="Arial"/>
          <w:sz w:val="21"/>
          <w:szCs w:val="21"/>
        </w:rPr>
        <w:t>and serves as the basis for the decision to move the family from one level of service to another.</w:t>
      </w:r>
      <w:r w:rsidRPr="003B5A7E">
        <w:rPr>
          <w:rFonts w:ascii="Arial" w:hAnsi="Arial" w:cs="Arial"/>
          <w:bCs/>
          <w:sz w:val="21"/>
          <w:szCs w:val="21"/>
        </w:rPr>
        <w:t xml:space="preserve"> </w:t>
      </w:r>
    </w:p>
    <w:p w14:paraId="55A67B30" w14:textId="77777777" w:rsidR="00FD2970" w:rsidRPr="003B5A7E" w:rsidRDefault="00FD2970" w:rsidP="00FD1B5A">
      <w:pPr>
        <w:shd w:val="pct10" w:color="000000" w:fill="FFFFFF"/>
        <w:tabs>
          <w:tab w:val="left" w:pos="1980"/>
        </w:tabs>
        <w:ind w:left="2520" w:hanging="1080"/>
        <w:jc w:val="both"/>
        <w:rPr>
          <w:rFonts w:ascii="Arial" w:hAnsi="Arial" w:cs="Arial"/>
          <w:bCs/>
          <w:sz w:val="21"/>
          <w:szCs w:val="21"/>
        </w:rPr>
      </w:pPr>
    </w:p>
    <w:p w14:paraId="6ED0BDCC" w14:textId="696527E6" w:rsidR="00FD2970" w:rsidRPr="003B5A7E" w:rsidRDefault="00FD2970"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2</w:t>
      </w:r>
      <w:r w:rsidRPr="003B5A7E">
        <w:rPr>
          <w:rFonts w:ascii="Arial" w:hAnsi="Arial" w:cs="Arial"/>
          <w:bCs/>
          <w:sz w:val="21"/>
          <w:szCs w:val="21"/>
        </w:rPr>
        <w:tab/>
        <w:t>-</w:t>
      </w:r>
      <w:r w:rsidRPr="003B5A7E">
        <w:rPr>
          <w:rFonts w:ascii="Arial" w:hAnsi="Arial" w:cs="Arial"/>
          <w:bCs/>
          <w:sz w:val="21"/>
          <w:szCs w:val="21"/>
        </w:rPr>
        <w:tab/>
        <w:t>P</w:t>
      </w:r>
      <w:r w:rsidRPr="003B5A7E">
        <w:rPr>
          <w:rFonts w:ascii="Arial" w:hAnsi="Arial" w:cs="Arial"/>
          <w:iCs/>
          <w:sz w:val="21"/>
          <w:szCs w:val="21"/>
        </w:rPr>
        <w:t>ast instances</w:t>
      </w:r>
      <w:r w:rsidRPr="003B5A7E">
        <w:rPr>
          <w:rFonts w:ascii="Arial" w:hAnsi="Arial" w:cs="Arial"/>
          <w:bCs/>
          <w:sz w:val="21"/>
          <w:szCs w:val="21"/>
        </w:rPr>
        <w:t xml:space="preserve"> may have occurred when </w:t>
      </w:r>
      <w:r w:rsidRPr="003B5A7E">
        <w:rPr>
          <w:rFonts w:ascii="Arial" w:hAnsi="Arial" w:cs="Arial"/>
          <w:bCs/>
          <w:iCs/>
          <w:sz w:val="21"/>
          <w:szCs w:val="21"/>
        </w:rPr>
        <w:t>families</w:t>
      </w:r>
      <w:r w:rsidRPr="003B5A7E">
        <w:rPr>
          <w:rFonts w:ascii="Arial" w:hAnsi="Arial" w:cs="Arial"/>
          <w:sz w:val="21"/>
          <w:szCs w:val="21"/>
        </w:rPr>
        <w:t xml:space="preserve"> moved from one level of service to another in absence of a review of </w:t>
      </w:r>
      <w:r w:rsidRPr="003B5A7E">
        <w:rPr>
          <w:rFonts w:ascii="Arial" w:hAnsi="Arial" w:cs="Arial"/>
          <w:bCs/>
          <w:iCs/>
          <w:sz w:val="21"/>
          <w:szCs w:val="21"/>
        </w:rPr>
        <w:t>family</w:t>
      </w:r>
      <w:r w:rsidRPr="003B5A7E">
        <w:rPr>
          <w:rFonts w:ascii="Arial" w:hAnsi="Arial" w:cs="Arial"/>
          <w:sz w:val="21"/>
          <w:szCs w:val="21"/>
        </w:rPr>
        <w:t xml:space="preserve"> progress, between the </w:t>
      </w:r>
      <w:r w:rsidR="008A21EC" w:rsidRPr="003B5A7E">
        <w:rPr>
          <w:rFonts w:ascii="Arial" w:hAnsi="Arial" w:cs="Arial"/>
          <w:bCs/>
          <w:sz w:val="21"/>
          <w:szCs w:val="21"/>
        </w:rPr>
        <w:t xml:space="preserve">Family Support Specialist </w:t>
      </w:r>
      <w:r w:rsidRPr="003B5A7E">
        <w:rPr>
          <w:rFonts w:ascii="Arial" w:hAnsi="Arial" w:cs="Arial"/>
          <w:bCs/>
          <w:sz w:val="21"/>
          <w:szCs w:val="21"/>
        </w:rPr>
        <w:t xml:space="preserve">and family; however, </w:t>
      </w:r>
      <w:hyperlink w:anchor="A_aRecent" w:history="1">
        <w:r w:rsidR="0018202D" w:rsidRPr="003B5A7E">
          <w:rPr>
            <w:rStyle w:val="Hyperlink"/>
            <w:rFonts w:ascii="Arial" w:hAnsi="Arial" w:cs="Arial"/>
            <w:b/>
            <w:bCs/>
            <w:sz w:val="21"/>
            <w:szCs w:val="21"/>
          </w:rPr>
          <w:t>recent practice</w:t>
        </w:r>
      </w:hyperlink>
      <w:r w:rsidRPr="003B5A7E">
        <w:rPr>
          <w:rFonts w:ascii="Arial" w:hAnsi="Arial" w:cs="Arial"/>
          <w:bCs/>
          <w:sz w:val="21"/>
          <w:szCs w:val="21"/>
        </w:rPr>
        <w:t xml:space="preserve"> indicates </w:t>
      </w:r>
      <w:r w:rsidRPr="003B5A7E">
        <w:rPr>
          <w:rFonts w:ascii="Arial" w:hAnsi="Arial" w:cs="Arial"/>
          <w:sz w:val="21"/>
          <w:szCs w:val="21"/>
        </w:rPr>
        <w:t xml:space="preserve">the </w:t>
      </w:r>
      <w:r w:rsidR="008A21EC" w:rsidRPr="003B5A7E">
        <w:rPr>
          <w:rFonts w:ascii="Arial" w:hAnsi="Arial" w:cs="Arial"/>
          <w:sz w:val="21"/>
          <w:szCs w:val="21"/>
        </w:rPr>
        <w:t xml:space="preserve">Family Support Specialist </w:t>
      </w:r>
      <w:r w:rsidRPr="003B5A7E">
        <w:rPr>
          <w:rFonts w:ascii="Arial" w:hAnsi="Arial" w:cs="Arial"/>
          <w:sz w:val="21"/>
          <w:szCs w:val="21"/>
        </w:rPr>
        <w:t>and family</w:t>
      </w:r>
      <w:r w:rsidRPr="003B5A7E">
        <w:rPr>
          <w:rFonts w:ascii="Arial" w:hAnsi="Arial" w:cs="Arial"/>
          <w:color w:val="FF0000"/>
          <w:sz w:val="21"/>
          <w:szCs w:val="21"/>
        </w:rPr>
        <w:t xml:space="preserve"> </w:t>
      </w:r>
      <w:r w:rsidRPr="003B5A7E">
        <w:rPr>
          <w:rFonts w:ascii="Arial" w:hAnsi="Arial" w:cs="Arial"/>
          <w:sz w:val="21"/>
          <w:szCs w:val="21"/>
        </w:rPr>
        <w:t xml:space="preserve">review and base level change decisions on </w:t>
      </w:r>
      <w:r w:rsidRPr="003B5A7E">
        <w:rPr>
          <w:rFonts w:ascii="Arial" w:hAnsi="Arial" w:cs="Arial"/>
          <w:bCs/>
          <w:sz w:val="21"/>
          <w:szCs w:val="21"/>
        </w:rPr>
        <w:t xml:space="preserve">progress made by </w:t>
      </w:r>
      <w:r w:rsidRPr="003B5A7E">
        <w:rPr>
          <w:rFonts w:ascii="Arial" w:hAnsi="Arial" w:cs="Arial"/>
          <w:iCs/>
          <w:sz w:val="21"/>
          <w:szCs w:val="21"/>
        </w:rPr>
        <w:t>families</w:t>
      </w:r>
      <w:r w:rsidRPr="003B5A7E">
        <w:rPr>
          <w:rFonts w:ascii="Arial" w:hAnsi="Arial" w:cs="Arial"/>
          <w:bCs/>
          <w:sz w:val="21"/>
          <w:szCs w:val="21"/>
        </w:rPr>
        <w:t xml:space="preserve">. </w:t>
      </w:r>
    </w:p>
    <w:p w14:paraId="590E2163" w14:textId="77777777" w:rsidR="00FD2970" w:rsidRPr="003B5A7E" w:rsidRDefault="00FD2970" w:rsidP="00FD1B5A">
      <w:pPr>
        <w:shd w:val="pct10" w:color="000000" w:fill="FFFFFF"/>
        <w:tabs>
          <w:tab w:val="left" w:pos="1980"/>
        </w:tabs>
        <w:ind w:left="2520" w:hanging="1080"/>
        <w:jc w:val="both"/>
        <w:rPr>
          <w:rFonts w:ascii="Arial" w:hAnsi="Arial" w:cs="Arial"/>
          <w:bCs/>
          <w:sz w:val="21"/>
          <w:szCs w:val="21"/>
        </w:rPr>
      </w:pPr>
    </w:p>
    <w:p w14:paraId="0E23AA8F" w14:textId="117D0004" w:rsidR="00FD2970" w:rsidRPr="003B5A7E" w:rsidRDefault="00FD297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bCs/>
          <w:sz w:val="21"/>
          <w:szCs w:val="21"/>
        </w:rPr>
        <w:t>1</w:t>
      </w:r>
      <w:r w:rsidRPr="003B5A7E">
        <w:rPr>
          <w:rFonts w:ascii="Arial" w:hAnsi="Arial" w:cs="Arial"/>
          <w:bCs/>
          <w:sz w:val="21"/>
          <w:szCs w:val="21"/>
        </w:rPr>
        <w:tab/>
        <w:t>-</w:t>
      </w:r>
      <w:r w:rsidRPr="003B5A7E">
        <w:rPr>
          <w:rFonts w:ascii="Arial" w:hAnsi="Arial" w:cs="Arial"/>
          <w:bCs/>
          <w:sz w:val="21"/>
          <w:szCs w:val="21"/>
        </w:rPr>
        <w:tab/>
      </w:r>
      <w:r w:rsidR="0092699A" w:rsidRPr="003B5A7E">
        <w:rPr>
          <w:rFonts w:ascii="Arial" w:hAnsi="Arial" w:cs="Arial"/>
          <w:bCs/>
          <w:sz w:val="21"/>
          <w:szCs w:val="21"/>
        </w:rPr>
        <w:t>F</w:t>
      </w:r>
      <w:r w:rsidRPr="003B5A7E">
        <w:rPr>
          <w:rFonts w:ascii="Arial" w:hAnsi="Arial" w:cs="Arial"/>
          <w:bCs/>
          <w:iCs/>
          <w:sz w:val="21"/>
          <w:szCs w:val="21"/>
        </w:rPr>
        <w:t>amilies are</w:t>
      </w:r>
      <w:r w:rsidRPr="003B5A7E">
        <w:rPr>
          <w:rFonts w:ascii="Arial" w:hAnsi="Arial" w:cs="Arial"/>
          <w:sz w:val="21"/>
          <w:szCs w:val="21"/>
        </w:rPr>
        <w:t xml:space="preserve"> moved from one level of service to another in absence of a review of </w:t>
      </w:r>
      <w:r w:rsidRPr="003B5A7E">
        <w:rPr>
          <w:rFonts w:ascii="Arial" w:hAnsi="Arial" w:cs="Arial"/>
          <w:bCs/>
          <w:iCs/>
          <w:sz w:val="21"/>
          <w:szCs w:val="21"/>
        </w:rPr>
        <w:t>family</w:t>
      </w:r>
      <w:r w:rsidRPr="003B5A7E">
        <w:rPr>
          <w:rFonts w:ascii="Arial" w:hAnsi="Arial" w:cs="Arial"/>
          <w:sz w:val="21"/>
          <w:szCs w:val="21"/>
        </w:rPr>
        <w:t xml:space="preserve"> progress</w:t>
      </w:r>
      <w:r w:rsidR="0092699A" w:rsidRPr="003B5A7E">
        <w:rPr>
          <w:rFonts w:ascii="Arial" w:hAnsi="Arial" w:cs="Arial"/>
          <w:sz w:val="21"/>
          <w:szCs w:val="21"/>
        </w:rPr>
        <w:t>,</w:t>
      </w:r>
      <w:r w:rsidRPr="003B5A7E">
        <w:rPr>
          <w:rFonts w:ascii="Arial" w:hAnsi="Arial" w:cs="Arial"/>
          <w:sz w:val="21"/>
          <w:szCs w:val="21"/>
        </w:rPr>
        <w:t xml:space="preserve"> or </w:t>
      </w:r>
      <w:r w:rsidR="006C6232" w:rsidRPr="003B5A7E">
        <w:rPr>
          <w:rFonts w:ascii="Arial" w:hAnsi="Arial" w:cs="Arial"/>
          <w:sz w:val="21"/>
          <w:szCs w:val="21"/>
        </w:rPr>
        <w:t xml:space="preserve">the </w:t>
      </w:r>
      <w:r w:rsidR="008A21EC" w:rsidRPr="003B5A7E">
        <w:rPr>
          <w:rFonts w:ascii="Arial" w:hAnsi="Arial" w:cs="Arial"/>
          <w:sz w:val="21"/>
          <w:szCs w:val="21"/>
        </w:rPr>
        <w:t xml:space="preserve">Family Support Specialist </w:t>
      </w:r>
      <w:r w:rsidRPr="003B5A7E">
        <w:rPr>
          <w:rFonts w:ascii="Arial" w:hAnsi="Arial" w:cs="Arial"/>
          <w:sz w:val="21"/>
          <w:szCs w:val="21"/>
        </w:rPr>
        <w:t>and family were not involved with the level change decision.</w:t>
      </w:r>
    </w:p>
    <w:p w14:paraId="0952F064" w14:textId="77777777" w:rsidR="00FD2970" w:rsidRPr="003B5A7E" w:rsidRDefault="00FD2970" w:rsidP="00FD1B5A">
      <w:pPr>
        <w:shd w:val="pct10" w:color="000000" w:fill="FFFFFF"/>
        <w:tabs>
          <w:tab w:val="left" w:pos="1980"/>
        </w:tabs>
        <w:ind w:left="2520" w:hanging="1080"/>
        <w:jc w:val="both"/>
        <w:rPr>
          <w:rFonts w:ascii="Arial" w:hAnsi="Arial" w:cs="Arial"/>
          <w:sz w:val="21"/>
          <w:szCs w:val="21"/>
        </w:rPr>
      </w:pPr>
    </w:p>
    <w:p w14:paraId="4DDCE7E5" w14:textId="77777777" w:rsidR="00FD2970" w:rsidRPr="003B5A7E" w:rsidRDefault="00FD2970" w:rsidP="00FD1B5A">
      <w:pPr>
        <w:jc w:val="both"/>
        <w:rPr>
          <w:rFonts w:ascii="Arial" w:hAnsi="Arial" w:cs="Arial"/>
          <w:b/>
          <w:sz w:val="21"/>
          <w:szCs w:val="21"/>
        </w:rPr>
      </w:pPr>
    </w:p>
    <w:p w14:paraId="2EB9258B" w14:textId="1AF134B1" w:rsidR="00FD2970" w:rsidRPr="003B5A7E" w:rsidRDefault="008A277A" w:rsidP="008A277A">
      <w:pPr>
        <w:pStyle w:val="Heading2"/>
        <w:rPr>
          <w:color w:val="0000FF"/>
        </w:rPr>
      </w:pPr>
      <w:r w:rsidRPr="003B5A7E">
        <w:t>4-3.</w:t>
      </w:r>
      <w:r w:rsidR="00FD2970" w:rsidRPr="003B5A7E">
        <w:tab/>
      </w:r>
      <w:r w:rsidR="00FD2970" w:rsidRPr="003B5A7E">
        <w:rPr>
          <w:b w:val="0"/>
        </w:rPr>
        <w:t xml:space="preserve">The site offers </w:t>
      </w:r>
      <w:r w:rsidR="000133D5" w:rsidRPr="003B5A7E">
        <w:rPr>
          <w:b w:val="0"/>
        </w:rPr>
        <w:t xml:space="preserve">traditional HFA </w:t>
      </w:r>
      <w:r w:rsidR="00FD2970" w:rsidRPr="003B5A7E">
        <w:rPr>
          <w:b w:val="0"/>
        </w:rPr>
        <w:t xml:space="preserve">services to </w:t>
      </w:r>
      <w:r w:rsidR="00FD2970" w:rsidRPr="003B5A7E">
        <w:rPr>
          <w:b w:val="0"/>
          <w:bCs/>
          <w:iCs/>
        </w:rPr>
        <w:t>families</w:t>
      </w:r>
      <w:r w:rsidR="00FD2970" w:rsidRPr="003B5A7E">
        <w:rPr>
          <w:b w:val="0"/>
        </w:rPr>
        <w:t xml:space="preserve"> for a minimum of three years (or through age five when sites are funded to do so), after the birth of the baby.</w:t>
      </w:r>
      <w:r w:rsidR="00FD2970" w:rsidRPr="003B5A7E">
        <w:rPr>
          <w:color w:val="0000FF"/>
        </w:rPr>
        <w:t xml:space="preserve"> </w:t>
      </w:r>
    </w:p>
    <w:p w14:paraId="0FE207D0" w14:textId="77777777" w:rsidR="00FD2970" w:rsidRPr="003B5A7E" w:rsidRDefault="00FD2970" w:rsidP="00FD1B5A">
      <w:pPr>
        <w:ind w:left="720" w:hanging="720"/>
        <w:jc w:val="both"/>
        <w:rPr>
          <w:rFonts w:ascii="Arial" w:hAnsi="Arial" w:cs="Arial"/>
          <w:color w:val="0000FF"/>
          <w:sz w:val="21"/>
          <w:szCs w:val="21"/>
        </w:rPr>
      </w:pPr>
    </w:p>
    <w:p w14:paraId="6D526085" w14:textId="327F2C04" w:rsidR="00FD2970" w:rsidRPr="003B5A7E" w:rsidRDefault="008A277A" w:rsidP="008A277A">
      <w:pPr>
        <w:pStyle w:val="Heading3"/>
        <w:rPr>
          <w:b w:val="0"/>
        </w:rPr>
      </w:pPr>
      <w:bookmarkStart w:id="184" w:name="_4-3.A_The_site"/>
      <w:bookmarkEnd w:id="184"/>
      <w:r w:rsidRPr="003B5A7E">
        <w:t>4-3.A</w:t>
      </w:r>
      <w:r w:rsidR="00FD2970" w:rsidRPr="003B5A7E">
        <w:tab/>
      </w:r>
      <w:bookmarkStart w:id="185" w:name="Four3A"/>
      <w:bookmarkEnd w:id="185"/>
      <w:r w:rsidR="00FD2970" w:rsidRPr="003B5A7E">
        <w:rPr>
          <w:b w:val="0"/>
        </w:rPr>
        <w:t xml:space="preserve">The site has policy and procedures specifying </w:t>
      </w:r>
      <w:r w:rsidR="000133D5" w:rsidRPr="003B5A7E">
        <w:rPr>
          <w:b w:val="0"/>
        </w:rPr>
        <w:t xml:space="preserve">traditional HFA </w:t>
      </w:r>
      <w:r w:rsidR="00FD2970" w:rsidRPr="003B5A7E">
        <w:rPr>
          <w:b w:val="0"/>
        </w:rPr>
        <w:t xml:space="preserve">services are offered for a minimum of three years after the birth of the baby. </w:t>
      </w:r>
    </w:p>
    <w:p w14:paraId="0C4DC3BC" w14:textId="77777777" w:rsidR="00FD2970" w:rsidRPr="003B5A7E" w:rsidRDefault="00FD2970" w:rsidP="00FD1B5A">
      <w:pPr>
        <w:rPr>
          <w:rFonts w:ascii="Arial" w:hAnsi="Arial" w:cs="Arial"/>
          <w:sz w:val="21"/>
          <w:szCs w:val="21"/>
        </w:rPr>
      </w:pPr>
    </w:p>
    <w:p w14:paraId="1E5AA8B0" w14:textId="77777777" w:rsidR="00FD2970" w:rsidRPr="003B5A7E" w:rsidRDefault="00FD2970" w:rsidP="00FD1B5A">
      <w:pPr>
        <w:shd w:val="pct10" w:color="000000" w:fill="FFFFFF"/>
        <w:tabs>
          <w:tab w:val="left" w:pos="1800"/>
          <w:tab w:val="left" w:pos="2610"/>
        </w:tabs>
        <w:ind w:left="1440" w:right="-16"/>
        <w:jc w:val="both"/>
        <w:rPr>
          <w:rFonts w:ascii="Arial" w:hAnsi="Arial" w:cs="Arial"/>
          <w:sz w:val="21"/>
          <w:szCs w:val="21"/>
        </w:rPr>
      </w:pPr>
      <w:r w:rsidRPr="003B5A7E">
        <w:rPr>
          <w:rFonts w:ascii="Arial" w:hAnsi="Arial" w:cs="Arial"/>
          <w:sz w:val="21"/>
          <w:szCs w:val="21"/>
        </w:rPr>
        <w:t>4-3.A</w:t>
      </w:r>
      <w:r w:rsidRPr="003B5A7E">
        <w:rPr>
          <w:rFonts w:ascii="Arial" w:hAnsi="Arial" w:cs="Arial"/>
          <w:sz w:val="21"/>
          <w:szCs w:val="21"/>
        </w:rPr>
        <w:tab/>
        <w:t>RATING INDICATORS</w:t>
      </w:r>
    </w:p>
    <w:p w14:paraId="170633EB" w14:textId="77777777" w:rsidR="00FD2970" w:rsidRPr="003B5A7E" w:rsidRDefault="00FD2970" w:rsidP="00FD1B5A">
      <w:pPr>
        <w:shd w:val="pct10" w:color="000000" w:fill="FFFFFF"/>
        <w:ind w:left="1440" w:right="-16"/>
        <w:jc w:val="both"/>
        <w:rPr>
          <w:rFonts w:ascii="Arial" w:hAnsi="Arial" w:cs="Arial"/>
          <w:sz w:val="21"/>
          <w:szCs w:val="21"/>
        </w:rPr>
      </w:pPr>
    </w:p>
    <w:p w14:paraId="640278E3" w14:textId="77777777" w:rsidR="00FD2970" w:rsidRPr="003B5A7E" w:rsidRDefault="00FD2970" w:rsidP="00FD1B5A">
      <w:pPr>
        <w:pStyle w:val="BlockText"/>
        <w:tabs>
          <w:tab w:val="clear" w:pos="1260"/>
          <w:tab w:val="left" w:pos="1920"/>
        </w:tabs>
        <w:ind w:left="2560" w:right="-16" w:hanging="1120"/>
        <w:jc w:val="both"/>
        <w:rPr>
          <w:rFonts w:cs="Arial"/>
          <w:strike/>
          <w:sz w:val="21"/>
          <w:szCs w:val="21"/>
        </w:rPr>
      </w:pPr>
      <w:r w:rsidRPr="003B5A7E">
        <w:rPr>
          <w:rFonts w:cs="Arial"/>
          <w:sz w:val="21"/>
          <w:szCs w:val="21"/>
        </w:rPr>
        <w:t>3</w:t>
      </w:r>
      <w:r w:rsidRPr="003B5A7E">
        <w:rPr>
          <w:rFonts w:cs="Arial"/>
          <w:sz w:val="21"/>
          <w:szCs w:val="21"/>
        </w:rPr>
        <w:tab/>
        <w:t xml:space="preserve">- </w:t>
      </w:r>
      <w:r w:rsidRPr="003B5A7E">
        <w:rPr>
          <w:rFonts w:cs="Arial"/>
          <w:sz w:val="21"/>
          <w:szCs w:val="21"/>
        </w:rPr>
        <w:tab/>
        <w:t xml:space="preserve">No 3 rating indicator for standard 4-3.A. </w:t>
      </w:r>
    </w:p>
    <w:p w14:paraId="4DE49759" w14:textId="77777777" w:rsidR="00FD2970" w:rsidRPr="003B5A7E" w:rsidRDefault="00FD2970" w:rsidP="00FD1B5A">
      <w:pPr>
        <w:shd w:val="pct10" w:color="000000" w:fill="FFFFFF"/>
        <w:ind w:left="1440" w:right="-16"/>
        <w:jc w:val="both"/>
        <w:rPr>
          <w:rFonts w:ascii="Arial" w:hAnsi="Arial" w:cs="Arial"/>
          <w:sz w:val="21"/>
          <w:szCs w:val="21"/>
        </w:rPr>
      </w:pPr>
    </w:p>
    <w:p w14:paraId="558F06F9" w14:textId="53C85464" w:rsidR="00FD2970" w:rsidRPr="003B5A7E" w:rsidRDefault="00FD2970" w:rsidP="00FD1B5A">
      <w:pPr>
        <w:shd w:val="pct10" w:color="000000" w:fill="FFFFFF"/>
        <w:tabs>
          <w:tab w:val="left" w:pos="1920"/>
        </w:tabs>
        <w:ind w:left="2560" w:right="-16" w:hanging="1120"/>
        <w:jc w:val="both"/>
        <w:rPr>
          <w:rFonts w:ascii="Arial" w:hAnsi="Arial" w:cs="Arial"/>
          <w:strike/>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The site </w:t>
      </w:r>
      <w:r w:rsidRPr="003B5A7E">
        <w:rPr>
          <w:rFonts w:ascii="Arial" w:hAnsi="Arial" w:cs="Arial"/>
          <w:bCs/>
          <w:iCs/>
          <w:sz w:val="21"/>
          <w:szCs w:val="21"/>
        </w:rPr>
        <w:t>policy and procedures</w:t>
      </w:r>
      <w:r w:rsidRPr="003B5A7E">
        <w:rPr>
          <w:rFonts w:ascii="Arial" w:hAnsi="Arial" w:cs="Arial"/>
          <w:sz w:val="21"/>
          <w:szCs w:val="21"/>
        </w:rPr>
        <w:t xml:space="preserve"> specify </w:t>
      </w:r>
      <w:r w:rsidR="000133D5" w:rsidRPr="003B5A7E">
        <w:rPr>
          <w:rFonts w:ascii="Arial" w:hAnsi="Arial" w:cs="Arial"/>
          <w:sz w:val="21"/>
          <w:szCs w:val="21"/>
        </w:rPr>
        <w:t xml:space="preserve">traditional HFA </w:t>
      </w:r>
      <w:r w:rsidRPr="003B5A7E">
        <w:rPr>
          <w:rFonts w:ascii="Arial" w:hAnsi="Arial" w:cs="Arial"/>
          <w:sz w:val="21"/>
          <w:szCs w:val="21"/>
        </w:rPr>
        <w:t>services are offered for a minimum of three years after the birth of the baby.</w:t>
      </w:r>
    </w:p>
    <w:p w14:paraId="6B0B6FE5" w14:textId="77777777" w:rsidR="00FD2970" w:rsidRPr="003B5A7E" w:rsidRDefault="00FD2970" w:rsidP="00FD1B5A">
      <w:pPr>
        <w:shd w:val="pct10" w:color="000000" w:fill="FFFFFF"/>
        <w:ind w:left="1440" w:right="-16"/>
        <w:jc w:val="both"/>
        <w:rPr>
          <w:rFonts w:ascii="Arial" w:hAnsi="Arial" w:cs="Arial"/>
          <w:sz w:val="21"/>
          <w:szCs w:val="21"/>
        </w:rPr>
      </w:pPr>
    </w:p>
    <w:p w14:paraId="30D0A48B" w14:textId="25392E70" w:rsidR="00FD2970" w:rsidRPr="003B5A7E" w:rsidRDefault="00FD2970" w:rsidP="00FD1B5A">
      <w:pPr>
        <w:pStyle w:val="BlockText"/>
        <w:tabs>
          <w:tab w:val="clear" w:pos="1260"/>
          <w:tab w:val="left" w:pos="1920"/>
        </w:tabs>
        <w:ind w:left="2560" w:right="-16" w:hanging="1120"/>
        <w:jc w:val="both"/>
        <w:rPr>
          <w:rFonts w:cs="Arial"/>
          <w:sz w:val="21"/>
          <w:szCs w:val="21"/>
        </w:rPr>
      </w:pPr>
      <w:r w:rsidRPr="003B5A7E">
        <w:rPr>
          <w:rFonts w:cs="Arial"/>
          <w:sz w:val="21"/>
          <w:szCs w:val="21"/>
        </w:rPr>
        <w:t>1</w:t>
      </w:r>
      <w:r w:rsidRPr="003B5A7E">
        <w:rPr>
          <w:rFonts w:cs="Arial"/>
          <w:sz w:val="21"/>
          <w:szCs w:val="21"/>
        </w:rPr>
        <w:tab/>
        <w:t>-</w:t>
      </w:r>
      <w:r w:rsidRPr="003B5A7E">
        <w:rPr>
          <w:rFonts w:cs="Arial"/>
          <w:sz w:val="21"/>
          <w:szCs w:val="21"/>
        </w:rPr>
        <w:tab/>
      </w:r>
      <w:r w:rsidR="006C6232" w:rsidRPr="003B5A7E">
        <w:rPr>
          <w:rFonts w:cs="Arial"/>
          <w:sz w:val="21"/>
          <w:szCs w:val="21"/>
        </w:rPr>
        <w:t>The site does not yet have policy and procedures</w:t>
      </w:r>
      <w:r w:rsidR="0092699A" w:rsidRPr="003B5A7E">
        <w:rPr>
          <w:rFonts w:cs="Arial"/>
          <w:sz w:val="21"/>
          <w:szCs w:val="21"/>
        </w:rPr>
        <w:t>,</w:t>
      </w:r>
      <w:r w:rsidRPr="003B5A7E">
        <w:rPr>
          <w:rFonts w:cs="Arial"/>
          <w:sz w:val="21"/>
          <w:szCs w:val="21"/>
        </w:rPr>
        <w:t xml:space="preserve"> or the policy and procedures do not </w:t>
      </w:r>
      <w:r w:rsidR="00C64AA4" w:rsidRPr="003B5A7E">
        <w:rPr>
          <w:rFonts w:cs="Arial"/>
          <w:sz w:val="21"/>
          <w:szCs w:val="21"/>
        </w:rPr>
        <w:t xml:space="preserve">yet </w:t>
      </w:r>
      <w:r w:rsidRPr="003B5A7E">
        <w:rPr>
          <w:rFonts w:cs="Arial"/>
          <w:sz w:val="21"/>
          <w:szCs w:val="21"/>
        </w:rPr>
        <w:t>address the requirements listed in the 2 rating.</w:t>
      </w:r>
    </w:p>
    <w:p w14:paraId="4F45482E" w14:textId="77777777" w:rsidR="00FD2970" w:rsidRPr="003B5A7E" w:rsidRDefault="00FD2970" w:rsidP="00FD1B5A">
      <w:pPr>
        <w:pStyle w:val="BlockText"/>
        <w:tabs>
          <w:tab w:val="clear" w:pos="1260"/>
          <w:tab w:val="left" w:pos="1920"/>
        </w:tabs>
        <w:ind w:left="2560" w:right="-16" w:hanging="1120"/>
        <w:jc w:val="both"/>
        <w:rPr>
          <w:rFonts w:cs="Arial"/>
          <w:color w:val="FF0000"/>
          <w:sz w:val="21"/>
          <w:szCs w:val="21"/>
        </w:rPr>
      </w:pPr>
    </w:p>
    <w:p w14:paraId="2FEEE4D4" w14:textId="77777777" w:rsidR="00FD2970" w:rsidRPr="003B5A7E" w:rsidRDefault="00FD2970"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Tip: </w:t>
      </w:r>
      <w:r w:rsidRPr="003B5A7E">
        <w:rPr>
          <w:rFonts w:ascii="Arial" w:hAnsi="Arial" w:cs="Arial"/>
          <w:color w:val="000080"/>
          <w:sz w:val="21"/>
          <w:szCs w:val="21"/>
        </w:rPr>
        <w:tab/>
        <w:t xml:space="preserve">Sites are encouraged to continue services beyond age 3, and through age 5, whenever family needs warrant, funding permits and transition to other services (e.g., Head Start, kindergarten) is not possible.  </w:t>
      </w:r>
    </w:p>
    <w:p w14:paraId="039B2F60" w14:textId="616F9030" w:rsidR="00AE7D87" w:rsidRPr="003B5A7E" w:rsidRDefault="00FD2970" w:rsidP="007E5D54">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Tip: </w:t>
      </w:r>
      <w:r w:rsidRPr="003B5A7E">
        <w:rPr>
          <w:rFonts w:ascii="Arial" w:hAnsi="Arial" w:cs="Arial"/>
          <w:color w:val="000080"/>
          <w:sz w:val="21"/>
          <w:szCs w:val="21"/>
        </w:rPr>
        <w:tab/>
        <w:t xml:space="preserve">Service length may also be extended beyond the norm on occasions where Level 3 or 4 families nearing service completion experience a crisis warranting a temporary return to more intensive services. Normative situations, like a healthy subsequent birth, are not reason to extend service length beyond what would be expected based on age of target child, nor is it recommended sites restart services with the subsequent birth as a new target child, unless the subsequent birth adds substantial risk to the functioning of the family. </w:t>
      </w:r>
    </w:p>
    <w:p w14:paraId="73753809" w14:textId="2E57987B" w:rsidR="00AE7D87" w:rsidRPr="003B5A7E" w:rsidRDefault="000133D5" w:rsidP="000133D5">
      <w:pPr>
        <w:ind w:left="2160" w:hanging="720"/>
        <w:jc w:val="both"/>
        <w:rPr>
          <w:rFonts w:ascii="Arial" w:hAnsi="Arial" w:cs="Arial"/>
          <w:b/>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Tip: </w:t>
      </w:r>
      <w:r w:rsidRPr="003B5A7E">
        <w:rPr>
          <w:rFonts w:ascii="Arial" w:hAnsi="Arial" w:cs="Arial"/>
          <w:color w:val="000080"/>
          <w:sz w:val="21"/>
          <w:szCs w:val="21"/>
        </w:rPr>
        <w:tab/>
        <w:t xml:space="preserve">Sites who enroll families scoring at low-risk (both parents score 20 or less on the Parent Survey), may have families successfully complete progress criteria and conclude services prior to three years (HFA Accelerated). </w:t>
      </w:r>
    </w:p>
    <w:p w14:paraId="745E2F76" w14:textId="308039C1" w:rsidR="007E5D54" w:rsidRPr="003B5A7E" w:rsidRDefault="007E5D54" w:rsidP="00D90F51">
      <w:pPr>
        <w:rPr>
          <w:rFonts w:ascii="Arial" w:hAnsi="Arial" w:cs="Arial"/>
          <w:b/>
          <w:sz w:val="21"/>
          <w:szCs w:val="21"/>
        </w:rPr>
      </w:pPr>
    </w:p>
    <w:p w14:paraId="137ED383" w14:textId="6A03C706" w:rsidR="007E5D54" w:rsidRPr="003B5A7E" w:rsidRDefault="008A277A" w:rsidP="0092740E">
      <w:pPr>
        <w:pStyle w:val="Heading3"/>
      </w:pPr>
      <w:bookmarkStart w:id="186" w:name="_4-3.B__Services"/>
      <w:bookmarkEnd w:id="186"/>
      <w:r w:rsidRPr="003B5A7E">
        <w:t>4-3.B</w:t>
      </w:r>
      <w:r w:rsidR="00FD2970" w:rsidRPr="003B5A7E">
        <w:t xml:space="preserve"> </w:t>
      </w:r>
      <w:r w:rsidR="00FD2970" w:rsidRPr="003B5A7E">
        <w:tab/>
      </w:r>
      <w:bookmarkStart w:id="187" w:name="Four3B"/>
      <w:bookmarkEnd w:id="187"/>
      <w:r w:rsidR="00FD2970" w:rsidRPr="003B5A7E">
        <w:rPr>
          <w:b w:val="0"/>
        </w:rPr>
        <w:t xml:space="preserve">Services are offered to families for a minimum of three years after the birth of the baby.   </w:t>
      </w:r>
    </w:p>
    <w:p w14:paraId="3A36F577" w14:textId="77777777" w:rsidR="00FD2970" w:rsidRPr="003B5A7E" w:rsidRDefault="00FD2970" w:rsidP="00FD1B5A">
      <w:pPr>
        <w:ind w:left="1440" w:hanging="720"/>
        <w:jc w:val="both"/>
        <w:rPr>
          <w:rFonts w:ascii="Arial" w:hAnsi="Arial" w:cs="Arial"/>
          <w:sz w:val="21"/>
          <w:szCs w:val="21"/>
        </w:rPr>
      </w:pPr>
    </w:p>
    <w:p w14:paraId="18D3A911" w14:textId="77777777" w:rsidR="00825014" w:rsidRPr="003B5A7E" w:rsidRDefault="00825014" w:rsidP="00FD1B5A">
      <w:pPr>
        <w:shd w:val="pct10" w:color="000000" w:fill="FFFFFF"/>
        <w:ind w:left="1440"/>
        <w:jc w:val="both"/>
        <w:rPr>
          <w:rFonts w:ascii="Arial" w:hAnsi="Arial" w:cs="Arial"/>
          <w:sz w:val="21"/>
          <w:szCs w:val="21"/>
        </w:rPr>
      </w:pPr>
      <w:r w:rsidRPr="003B5A7E">
        <w:rPr>
          <w:rFonts w:ascii="Arial" w:hAnsi="Arial" w:cs="Arial"/>
          <w:sz w:val="21"/>
          <w:szCs w:val="21"/>
        </w:rPr>
        <w:t>4-3.B</w:t>
      </w:r>
      <w:r w:rsidRPr="003B5A7E">
        <w:rPr>
          <w:rFonts w:ascii="Arial" w:hAnsi="Arial" w:cs="Arial"/>
          <w:sz w:val="21"/>
          <w:szCs w:val="21"/>
        </w:rPr>
        <w:tab/>
        <w:t xml:space="preserve">      RATING INDICATORS</w:t>
      </w:r>
    </w:p>
    <w:p w14:paraId="0B09C27A" w14:textId="77777777" w:rsidR="00825014" w:rsidRPr="003B5A7E" w:rsidRDefault="00825014" w:rsidP="00FD1B5A">
      <w:pPr>
        <w:shd w:val="pct10" w:color="000000" w:fill="FFFFFF"/>
        <w:ind w:left="1440"/>
        <w:jc w:val="both"/>
        <w:rPr>
          <w:rFonts w:ascii="Arial" w:hAnsi="Arial" w:cs="Arial"/>
          <w:sz w:val="21"/>
          <w:szCs w:val="21"/>
        </w:rPr>
      </w:pPr>
    </w:p>
    <w:p w14:paraId="107678DF" w14:textId="77777777" w:rsidR="00FD2970" w:rsidRPr="003B5A7E" w:rsidRDefault="00825014" w:rsidP="00FD1B5A">
      <w:pPr>
        <w:shd w:val="pct10" w:color="000000" w:fill="FFFFFF"/>
        <w:ind w:left="1440"/>
        <w:jc w:val="both"/>
        <w:rPr>
          <w:rFonts w:ascii="Arial" w:hAnsi="Arial" w:cs="Arial"/>
          <w:sz w:val="21"/>
          <w:szCs w:val="21"/>
        </w:rPr>
      </w:pPr>
      <w:r w:rsidRPr="003B5A7E">
        <w:rPr>
          <w:rFonts w:ascii="Arial" w:hAnsi="Arial" w:cs="Arial"/>
          <w:sz w:val="21"/>
          <w:szCs w:val="21"/>
        </w:rPr>
        <w:t>3       -</w:t>
      </w:r>
      <w:r w:rsidRPr="003B5A7E">
        <w:rPr>
          <w:rFonts w:ascii="Arial" w:hAnsi="Arial" w:cs="Arial"/>
          <w:sz w:val="21"/>
          <w:szCs w:val="21"/>
        </w:rPr>
        <w:tab/>
        <w:t xml:space="preserve">      </w:t>
      </w:r>
      <w:r w:rsidR="00FD2970" w:rsidRPr="003B5A7E">
        <w:rPr>
          <w:rFonts w:ascii="Arial" w:hAnsi="Arial" w:cs="Arial"/>
          <w:sz w:val="21"/>
          <w:szCs w:val="21"/>
        </w:rPr>
        <w:t>Services are offered for a minimum of three ye</w:t>
      </w:r>
      <w:r w:rsidRPr="003B5A7E">
        <w:rPr>
          <w:rFonts w:ascii="Arial" w:hAnsi="Arial" w:cs="Arial"/>
          <w:sz w:val="21"/>
          <w:szCs w:val="21"/>
        </w:rPr>
        <w:t>ars after the birth of the baby.</w:t>
      </w:r>
    </w:p>
    <w:p w14:paraId="2C07BF7B" w14:textId="77777777" w:rsidR="00825014" w:rsidRPr="003B5A7E" w:rsidRDefault="00825014" w:rsidP="00FD1B5A">
      <w:pPr>
        <w:shd w:val="pct10" w:color="000000" w:fill="FFFFFF"/>
        <w:ind w:left="1440"/>
        <w:jc w:val="both"/>
        <w:rPr>
          <w:rFonts w:ascii="Arial" w:hAnsi="Arial" w:cs="Arial"/>
          <w:sz w:val="21"/>
          <w:szCs w:val="21"/>
        </w:rPr>
      </w:pPr>
    </w:p>
    <w:p w14:paraId="40499B90" w14:textId="4DFD1166" w:rsidR="00FD2970" w:rsidRPr="003B5A7E" w:rsidRDefault="00825014"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2</w:t>
      </w:r>
      <w:r w:rsidRPr="003B5A7E">
        <w:rPr>
          <w:rFonts w:ascii="Arial" w:hAnsi="Arial" w:cs="Arial"/>
          <w:bCs/>
          <w:sz w:val="21"/>
          <w:szCs w:val="21"/>
        </w:rPr>
        <w:tab/>
        <w:t>-</w:t>
      </w:r>
      <w:r w:rsidRPr="003B5A7E">
        <w:rPr>
          <w:rFonts w:ascii="Arial" w:hAnsi="Arial" w:cs="Arial"/>
          <w:bCs/>
          <w:sz w:val="21"/>
          <w:szCs w:val="21"/>
        </w:rPr>
        <w:tab/>
      </w:r>
      <w:r w:rsidR="00FD2970" w:rsidRPr="003B5A7E">
        <w:rPr>
          <w:rFonts w:ascii="Arial" w:hAnsi="Arial" w:cs="Arial"/>
          <w:sz w:val="21"/>
          <w:szCs w:val="21"/>
        </w:rPr>
        <w:t>Services are offered for a minimum of three years after the birth of the baby.</w:t>
      </w:r>
      <w:r w:rsidR="00FD2970" w:rsidRPr="003B5A7E">
        <w:rPr>
          <w:rFonts w:ascii="Arial" w:hAnsi="Arial" w:cs="Arial"/>
          <w:bCs/>
          <w:sz w:val="21"/>
          <w:szCs w:val="21"/>
        </w:rPr>
        <w:t xml:space="preserve"> </w:t>
      </w:r>
      <w:r w:rsidR="00FD2970" w:rsidRPr="003B5A7E">
        <w:rPr>
          <w:rFonts w:ascii="Arial" w:hAnsi="Arial" w:cs="Arial"/>
          <w:bCs/>
          <w:iCs/>
          <w:sz w:val="21"/>
          <w:szCs w:val="21"/>
        </w:rPr>
        <w:t>Past instances</w:t>
      </w:r>
      <w:r w:rsidR="00FD2970" w:rsidRPr="003B5A7E">
        <w:rPr>
          <w:rFonts w:ascii="Arial" w:hAnsi="Arial" w:cs="Arial"/>
          <w:sz w:val="21"/>
          <w:szCs w:val="21"/>
        </w:rPr>
        <w:t xml:space="preserve"> may have occurred when the site did not offer services to families for at least a minimum of three years; however, </w:t>
      </w:r>
      <w:hyperlink w:anchor="A_aRecent" w:history="1">
        <w:r w:rsidR="0018202D" w:rsidRPr="003B5A7E">
          <w:rPr>
            <w:rStyle w:val="Hyperlink"/>
            <w:rFonts w:ascii="Arial" w:hAnsi="Arial" w:cs="Arial"/>
            <w:b/>
            <w:sz w:val="21"/>
            <w:szCs w:val="21"/>
          </w:rPr>
          <w:t>recent practice</w:t>
        </w:r>
      </w:hyperlink>
      <w:r w:rsidR="00FD2970" w:rsidRPr="003B5A7E">
        <w:rPr>
          <w:rFonts w:ascii="Arial" w:hAnsi="Arial" w:cs="Arial"/>
          <w:sz w:val="21"/>
          <w:szCs w:val="21"/>
        </w:rPr>
        <w:t xml:space="preserve"> indicates the site is offering services for a minimum of three years; or the site has not yet been in operation for 3 years.</w:t>
      </w:r>
    </w:p>
    <w:p w14:paraId="62E1C0E5" w14:textId="77777777" w:rsidR="00FD2970" w:rsidRPr="003B5A7E" w:rsidRDefault="00FD2970" w:rsidP="00FD1B5A">
      <w:pPr>
        <w:shd w:val="pct10" w:color="000000" w:fill="FFFFFF"/>
        <w:tabs>
          <w:tab w:val="left" w:pos="1980"/>
        </w:tabs>
        <w:ind w:left="2520" w:hanging="1080"/>
        <w:jc w:val="both"/>
        <w:rPr>
          <w:rFonts w:ascii="Arial" w:hAnsi="Arial" w:cs="Arial"/>
          <w:bCs/>
          <w:sz w:val="21"/>
          <w:szCs w:val="21"/>
        </w:rPr>
      </w:pPr>
    </w:p>
    <w:p w14:paraId="09B20C61" w14:textId="7D1B3659" w:rsidR="00FD2970" w:rsidRPr="003B5A7E" w:rsidRDefault="00FD297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bCs/>
          <w:sz w:val="21"/>
          <w:szCs w:val="21"/>
        </w:rPr>
        <w:t>1</w:t>
      </w:r>
      <w:r w:rsidRPr="003B5A7E">
        <w:rPr>
          <w:rFonts w:ascii="Arial" w:hAnsi="Arial" w:cs="Arial"/>
          <w:bCs/>
          <w:sz w:val="21"/>
          <w:szCs w:val="21"/>
        </w:rPr>
        <w:tab/>
        <w:t>-</w:t>
      </w:r>
      <w:r w:rsidRPr="003B5A7E">
        <w:rPr>
          <w:rFonts w:ascii="Arial" w:hAnsi="Arial" w:cs="Arial"/>
          <w:bCs/>
          <w:sz w:val="21"/>
          <w:szCs w:val="21"/>
        </w:rPr>
        <w:tab/>
      </w:r>
      <w:r w:rsidR="00CB73FF" w:rsidRPr="003B5A7E">
        <w:rPr>
          <w:rFonts w:ascii="Arial" w:hAnsi="Arial" w:cs="Arial"/>
          <w:sz w:val="21"/>
          <w:szCs w:val="21"/>
        </w:rPr>
        <w:t>S</w:t>
      </w:r>
      <w:r w:rsidRPr="003B5A7E">
        <w:rPr>
          <w:rFonts w:ascii="Arial" w:hAnsi="Arial" w:cs="Arial"/>
          <w:sz w:val="21"/>
          <w:szCs w:val="21"/>
        </w:rPr>
        <w:t xml:space="preserve">ite is not </w:t>
      </w:r>
      <w:r w:rsidR="00C64AA4" w:rsidRPr="003B5A7E">
        <w:rPr>
          <w:rFonts w:ascii="Arial" w:hAnsi="Arial" w:cs="Arial"/>
          <w:sz w:val="21"/>
          <w:szCs w:val="21"/>
        </w:rPr>
        <w:t xml:space="preserve">yet </w:t>
      </w:r>
      <w:r w:rsidRPr="003B5A7E">
        <w:rPr>
          <w:rFonts w:ascii="Arial" w:hAnsi="Arial" w:cs="Arial"/>
          <w:sz w:val="21"/>
          <w:szCs w:val="21"/>
        </w:rPr>
        <w:t>offering services for a minimum of three years.</w:t>
      </w:r>
    </w:p>
    <w:p w14:paraId="0E918A08" w14:textId="77777777" w:rsidR="00FD2970" w:rsidRPr="003B5A7E" w:rsidRDefault="00FD2970" w:rsidP="00FD1B5A">
      <w:pPr>
        <w:shd w:val="pct10" w:color="000000" w:fill="FFFFFF"/>
        <w:tabs>
          <w:tab w:val="left" w:pos="1980"/>
        </w:tabs>
        <w:ind w:left="2520" w:hanging="1080"/>
        <w:jc w:val="both"/>
        <w:rPr>
          <w:rFonts w:ascii="Arial" w:hAnsi="Arial" w:cs="Arial"/>
          <w:sz w:val="21"/>
          <w:szCs w:val="21"/>
        </w:rPr>
      </w:pPr>
    </w:p>
    <w:p w14:paraId="00690F81" w14:textId="77777777" w:rsidR="00FD2970" w:rsidRPr="003B5A7E" w:rsidRDefault="00FD2970" w:rsidP="00FD1B5A">
      <w:pPr>
        <w:shd w:val="pct10" w:color="000000" w:fill="FFFFFF"/>
        <w:tabs>
          <w:tab w:val="left" w:pos="1980"/>
        </w:tabs>
        <w:ind w:left="2520" w:hanging="1080"/>
        <w:jc w:val="both"/>
        <w:rPr>
          <w:rFonts w:ascii="Arial" w:hAnsi="Arial" w:cs="Arial"/>
          <w:b/>
          <w:sz w:val="21"/>
          <w:szCs w:val="21"/>
        </w:rPr>
      </w:pPr>
      <w:r w:rsidRPr="003B5A7E">
        <w:rPr>
          <w:rFonts w:ascii="Arial" w:hAnsi="Arial" w:cs="Arial"/>
          <w:b/>
          <w:sz w:val="21"/>
          <w:szCs w:val="21"/>
        </w:rPr>
        <w:t xml:space="preserve">Note:  </w:t>
      </w:r>
      <w:r w:rsidRPr="003B5A7E">
        <w:rPr>
          <w:rFonts w:ascii="Arial" w:hAnsi="Arial" w:cs="Arial"/>
          <w:b/>
          <w:sz w:val="21"/>
          <w:szCs w:val="21"/>
        </w:rPr>
        <w:tab/>
        <w:t>This is a Sentinel Standard</w:t>
      </w:r>
    </w:p>
    <w:p w14:paraId="59847CFC" w14:textId="77777777" w:rsidR="00FD2970" w:rsidRPr="003B5A7E" w:rsidRDefault="00FD2970" w:rsidP="00FD1B5A">
      <w:pPr>
        <w:jc w:val="both"/>
        <w:rPr>
          <w:bCs/>
          <w:color w:val="0000FF"/>
          <w:sz w:val="21"/>
          <w:szCs w:val="21"/>
        </w:rPr>
      </w:pPr>
    </w:p>
    <w:p w14:paraId="4ABBC76F" w14:textId="4308AAF3" w:rsidR="00FD2970" w:rsidRPr="003B5A7E" w:rsidRDefault="008A277A" w:rsidP="008A277A">
      <w:pPr>
        <w:pStyle w:val="Heading2"/>
      </w:pPr>
      <w:r w:rsidRPr="003B5A7E">
        <w:t>4-4.</w:t>
      </w:r>
      <w:r w:rsidR="00FD2970" w:rsidRPr="003B5A7E">
        <w:tab/>
      </w:r>
      <w:r w:rsidR="00FD2970" w:rsidRPr="003B5A7E">
        <w:rPr>
          <w:b w:val="0"/>
        </w:rPr>
        <w:t>The site ensures families planning to discontinue or close from services have a well thought out transition plan.</w:t>
      </w:r>
      <w:r w:rsidR="00FD2970" w:rsidRPr="003B5A7E">
        <w:t xml:space="preserve"> </w:t>
      </w:r>
    </w:p>
    <w:p w14:paraId="20DEC72A" w14:textId="77777777" w:rsidR="00FD2970" w:rsidRPr="003B5A7E" w:rsidRDefault="00FD2970" w:rsidP="00FD1B5A">
      <w:pPr>
        <w:pStyle w:val="Header"/>
        <w:tabs>
          <w:tab w:val="clear" w:pos="4320"/>
          <w:tab w:val="clear" w:pos="8640"/>
        </w:tabs>
        <w:ind w:left="2160" w:hanging="720"/>
        <w:jc w:val="both"/>
        <w:rPr>
          <w:rFonts w:ascii="Arial" w:hAnsi="Arial" w:cs="Arial"/>
          <w:sz w:val="21"/>
          <w:szCs w:val="21"/>
        </w:rPr>
      </w:pPr>
    </w:p>
    <w:p w14:paraId="1D8B67EF" w14:textId="4D5E4DDA" w:rsidR="00FD2970" w:rsidRPr="003B5A7E" w:rsidRDefault="00FD2970" w:rsidP="00FD1B5A">
      <w:pPr>
        <w:ind w:left="72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When a family prepares to terminate services (whether due to HFA service completion, graduation, </w:t>
      </w:r>
      <w:r w:rsidR="002937D0" w:rsidRPr="003B5A7E">
        <w:rPr>
          <w:rFonts w:ascii="Arial" w:hAnsi="Arial" w:cs="Arial"/>
          <w:i/>
          <w:color w:val="800080"/>
          <w:sz w:val="21"/>
          <w:szCs w:val="21"/>
        </w:rPr>
        <w:t xml:space="preserve">transition to a different service provider in the community, </w:t>
      </w:r>
      <w:r w:rsidRPr="003B5A7E">
        <w:rPr>
          <w:rFonts w:ascii="Arial" w:hAnsi="Arial" w:cs="Arial"/>
          <w:i/>
          <w:color w:val="800080"/>
          <w:sz w:val="21"/>
          <w:szCs w:val="21"/>
        </w:rPr>
        <w:t>planned move out of the service area, etc.), transition planning efforts involv</w:t>
      </w:r>
      <w:r w:rsidR="009619E3" w:rsidRPr="003B5A7E">
        <w:rPr>
          <w:rFonts w:ascii="Arial" w:hAnsi="Arial" w:cs="Arial"/>
          <w:i/>
          <w:color w:val="800080"/>
          <w:sz w:val="21"/>
          <w:szCs w:val="21"/>
        </w:rPr>
        <w:t>ing</w:t>
      </w:r>
      <w:r w:rsidRPr="003B5A7E">
        <w:rPr>
          <w:rFonts w:ascii="Arial" w:hAnsi="Arial" w:cs="Arial"/>
          <w:i/>
          <w:color w:val="800080"/>
          <w:sz w:val="21"/>
          <w:szCs w:val="21"/>
        </w:rPr>
        <w:t xml:space="preserve"> the family, </w:t>
      </w:r>
      <w:hyperlink w:anchor="A_FSS" w:history="1">
        <w:r w:rsidR="008A21EC" w:rsidRPr="003B5A7E">
          <w:rPr>
            <w:rStyle w:val="Hyperlink"/>
            <w:rFonts w:ascii="Arial" w:hAnsi="Arial" w:cs="Arial"/>
            <w:i/>
            <w:sz w:val="21"/>
            <w:szCs w:val="21"/>
          </w:rPr>
          <w:t xml:space="preserve">Family Support Specialist </w:t>
        </w:r>
      </w:hyperlink>
      <w:r w:rsidRPr="003B5A7E">
        <w:rPr>
          <w:rFonts w:ascii="Arial" w:hAnsi="Arial" w:cs="Arial"/>
          <w:i/>
          <w:color w:val="800080"/>
          <w:sz w:val="21"/>
          <w:szCs w:val="21"/>
        </w:rPr>
        <w:t xml:space="preserve">, and </w:t>
      </w:r>
      <w:hyperlink w:anchor="a_asupervisor" w:history="1">
        <w:r w:rsidR="00370D78" w:rsidRPr="003B5A7E">
          <w:rPr>
            <w:rStyle w:val="Hyperlink"/>
            <w:rFonts w:ascii="Arial" w:hAnsi="Arial" w:cs="Arial"/>
            <w:i/>
            <w:sz w:val="21"/>
            <w:szCs w:val="21"/>
          </w:rPr>
          <w:t>Supervisors</w:t>
        </w:r>
      </w:hyperlink>
      <w:r w:rsidRPr="003B5A7E">
        <w:rPr>
          <w:rFonts w:ascii="Arial" w:hAnsi="Arial" w:cs="Arial"/>
          <w:i/>
          <w:color w:val="800080"/>
          <w:sz w:val="21"/>
          <w:szCs w:val="21"/>
        </w:rPr>
        <w:t xml:space="preserve">, will be made to ensure a successful transition.   </w:t>
      </w:r>
      <w:r w:rsidRPr="003B5A7E">
        <w:rPr>
          <w:rFonts w:ascii="Arial" w:hAnsi="Arial" w:cs="Arial"/>
          <w:b/>
          <w:i/>
          <w:iCs/>
          <w:color w:val="800080"/>
          <w:sz w:val="21"/>
          <w:szCs w:val="21"/>
        </w:rPr>
        <w:t>Please note:</w:t>
      </w:r>
      <w:r w:rsidRPr="003B5A7E">
        <w:rPr>
          <w:rFonts w:ascii="Arial" w:hAnsi="Arial" w:cs="Arial"/>
          <w:i/>
          <w:color w:val="800080"/>
          <w:sz w:val="21"/>
          <w:szCs w:val="21"/>
        </w:rPr>
        <w:t xml:space="preserve">  </w:t>
      </w:r>
      <w:r w:rsidRPr="003B5A7E">
        <w:rPr>
          <w:rFonts w:ascii="Arial" w:hAnsi="Arial" w:cs="Arial"/>
          <w:i/>
          <w:iCs/>
          <w:color w:val="800080"/>
          <w:sz w:val="21"/>
          <w:szCs w:val="21"/>
        </w:rPr>
        <w:t>All parties do not have to be present at the same time to develop the plan</w:t>
      </w:r>
      <w:r w:rsidRPr="003B5A7E">
        <w:rPr>
          <w:rFonts w:ascii="Arial" w:hAnsi="Arial" w:cs="Arial"/>
          <w:i/>
          <w:color w:val="800080"/>
          <w:sz w:val="21"/>
          <w:szCs w:val="21"/>
        </w:rPr>
        <w:t xml:space="preserve">.  While the decision to develop a transition plan is based on the wishes of the family (the family may decline), the site is expected to be strongly proactive with respect to transition planning. To increase the likelihood needed supports and services will be accessed after service closure, the site takes </w:t>
      </w:r>
      <w:r w:rsidRPr="003B5A7E">
        <w:rPr>
          <w:rFonts w:ascii="Arial" w:hAnsi="Arial" w:cs="Arial"/>
          <w:i/>
          <w:color w:val="800080"/>
          <w:sz w:val="21"/>
          <w:szCs w:val="21"/>
        </w:rPr>
        <w:lastRenderedPageBreak/>
        <w:t>the initiative to explore suitable resources, contact service providers, and follow-up on the transition plan, as appropriate, when possible, and with the permission of the family, ensuring appropriate informed consents are signed.</w:t>
      </w:r>
      <w:r w:rsidR="00825014" w:rsidRPr="003B5A7E">
        <w:rPr>
          <w:rFonts w:ascii="Arial" w:hAnsi="Arial" w:cs="Arial"/>
          <w:i/>
          <w:color w:val="800080"/>
          <w:sz w:val="21"/>
          <w:szCs w:val="21"/>
        </w:rPr>
        <w:t xml:space="preserve"> </w:t>
      </w:r>
      <w:r w:rsidRPr="003B5A7E">
        <w:rPr>
          <w:rFonts w:ascii="Arial" w:hAnsi="Arial" w:cs="Arial"/>
          <w:i/>
          <w:color w:val="800080"/>
          <w:sz w:val="21"/>
          <w:szCs w:val="21"/>
        </w:rPr>
        <w:t>Whenever possible, sites are to allow for sufficient time to ensure needed services will be planned for and accessed after HFA services end.  Typically, this process may take 3-6 months prior to the transition.</w:t>
      </w:r>
    </w:p>
    <w:p w14:paraId="081EEEDB" w14:textId="499F8976" w:rsidR="00FD2970" w:rsidRPr="003B5A7E" w:rsidRDefault="004814D6" w:rsidP="004814D6">
      <w:pPr>
        <w:ind w:left="720" w:hanging="720"/>
        <w:jc w:val="both"/>
        <w:rPr>
          <w:rFonts w:ascii="Arial" w:hAnsi="Arial" w:cs="Arial"/>
          <w:b/>
          <w:color w:val="FF0000"/>
          <w:sz w:val="21"/>
          <w:szCs w:val="21"/>
        </w:rPr>
      </w:pPr>
      <w:r w:rsidRPr="003B5A7E">
        <w:rPr>
          <w:rFonts w:ascii="Arial" w:hAnsi="Arial" w:cs="Arial"/>
          <w:b/>
          <w:i/>
          <w:color w:val="800080"/>
          <w:sz w:val="21"/>
          <w:szCs w:val="21"/>
        </w:rPr>
        <w:tab/>
      </w:r>
    </w:p>
    <w:p w14:paraId="25BDEF6C" w14:textId="539CDF9C" w:rsidR="00FD2970" w:rsidRPr="003B5A7E" w:rsidRDefault="008A277A" w:rsidP="008A277A">
      <w:pPr>
        <w:pStyle w:val="Heading3"/>
        <w:rPr>
          <w:strike/>
        </w:rPr>
      </w:pPr>
      <w:bookmarkStart w:id="188" w:name="_4-4.A_The_site"/>
      <w:bookmarkEnd w:id="188"/>
      <w:r w:rsidRPr="003B5A7E">
        <w:t>4-4.A</w:t>
      </w:r>
      <w:r w:rsidR="00FD2970" w:rsidRPr="003B5A7E">
        <w:tab/>
      </w:r>
      <w:bookmarkStart w:id="189" w:name="Four4A"/>
      <w:bookmarkEnd w:id="189"/>
      <w:r w:rsidR="00FD2970" w:rsidRPr="003B5A7E">
        <w:rPr>
          <w:b w:val="0"/>
        </w:rPr>
        <w:t xml:space="preserve">The site has policy and procedures specifying the activities related to service closure </w:t>
      </w:r>
      <w:r w:rsidR="00450F15" w:rsidRPr="003B5A7E">
        <w:rPr>
          <w:b w:val="0"/>
        </w:rPr>
        <w:t xml:space="preserve">and transition planning for </w:t>
      </w:r>
      <w:r w:rsidR="00FD2970" w:rsidRPr="003B5A7E">
        <w:rPr>
          <w:b w:val="0"/>
        </w:rPr>
        <w:t xml:space="preserve">families who have a </w:t>
      </w:r>
      <w:r w:rsidR="00FD2970" w:rsidRPr="003B5A7E">
        <w:rPr>
          <w:b w:val="0"/>
          <w:u w:val="single"/>
        </w:rPr>
        <w:t>planned</w:t>
      </w:r>
      <w:r w:rsidR="00FD2970" w:rsidRPr="003B5A7E">
        <w:rPr>
          <w:b w:val="0"/>
        </w:rPr>
        <w:t xml:space="preserve"> closure </w:t>
      </w:r>
      <w:r w:rsidR="00450F15" w:rsidRPr="003B5A7E">
        <w:rPr>
          <w:b w:val="0"/>
        </w:rPr>
        <w:t xml:space="preserve">and provide notice of such to the </w:t>
      </w:r>
      <w:hyperlink w:anchor="A_FSS" w:history="1">
        <w:r w:rsidR="008A21EC" w:rsidRPr="003B5A7E">
          <w:rPr>
            <w:rStyle w:val="Hyperlink"/>
            <w:b w:val="0"/>
          </w:rPr>
          <w:t xml:space="preserve">Family Support Specialist </w:t>
        </w:r>
      </w:hyperlink>
      <w:r w:rsidR="00450F15" w:rsidRPr="003B5A7E">
        <w:rPr>
          <w:b w:val="0"/>
        </w:rPr>
        <w:t xml:space="preserve"> at least three months prior to closure </w:t>
      </w:r>
      <w:r w:rsidR="00FD2970" w:rsidRPr="003B5A7E">
        <w:rPr>
          <w:b w:val="0"/>
        </w:rPr>
        <w:t>(circumstances leading to an unplanned or unexpected closure</w:t>
      </w:r>
      <w:r w:rsidR="00450F15" w:rsidRPr="003B5A7E">
        <w:rPr>
          <w:b w:val="0"/>
        </w:rPr>
        <w:t xml:space="preserve">, or a planned closure with less than three </w:t>
      </w:r>
      <w:r w:rsidR="008F5686" w:rsidRPr="003B5A7E">
        <w:rPr>
          <w:b w:val="0"/>
        </w:rPr>
        <w:t>months’ notice</w:t>
      </w:r>
      <w:r w:rsidR="00450F15" w:rsidRPr="003B5A7E">
        <w:rPr>
          <w:b w:val="0"/>
        </w:rPr>
        <w:t xml:space="preserve"> </w:t>
      </w:r>
      <w:r w:rsidR="007113BE" w:rsidRPr="003B5A7E">
        <w:rPr>
          <w:b w:val="0"/>
        </w:rPr>
        <w:t>would not be held to the standard</w:t>
      </w:r>
      <w:r w:rsidR="00450F15" w:rsidRPr="003B5A7E">
        <w:rPr>
          <w:b w:val="0"/>
        </w:rPr>
        <w:t>, though the site is encouraged to provide as much support as possible in these situations</w:t>
      </w:r>
      <w:r w:rsidR="00FD2970" w:rsidRPr="003B5A7E">
        <w:rPr>
          <w:b w:val="0"/>
        </w:rPr>
        <w:t>). The activities include the following:</w:t>
      </w:r>
      <w:r w:rsidR="00FD2970" w:rsidRPr="003B5A7E">
        <w:t xml:space="preserve"> </w:t>
      </w:r>
    </w:p>
    <w:p w14:paraId="0296CDFE" w14:textId="1B68ABA1" w:rsidR="00FD2970" w:rsidRPr="003B5A7E" w:rsidRDefault="00FD2970" w:rsidP="00FD1B5A">
      <w:pPr>
        <w:pStyle w:val="Header"/>
        <w:numPr>
          <w:ilvl w:val="2"/>
          <w:numId w:val="2"/>
        </w:numPr>
        <w:tabs>
          <w:tab w:val="clear" w:pos="4320"/>
          <w:tab w:val="clear" w:pos="8640"/>
        </w:tabs>
        <w:jc w:val="both"/>
        <w:rPr>
          <w:rFonts w:ascii="Arial" w:hAnsi="Arial" w:cs="Arial"/>
          <w:sz w:val="21"/>
          <w:szCs w:val="21"/>
        </w:rPr>
      </w:pPr>
      <w:r w:rsidRPr="003B5A7E">
        <w:rPr>
          <w:rFonts w:ascii="Arial" w:hAnsi="Arial" w:cs="Arial"/>
          <w:sz w:val="21"/>
          <w:szCs w:val="21"/>
        </w:rPr>
        <w:t>documentation of a transition plan includes reason for planned closure and date the discussion was initiated  with the family</w:t>
      </w:r>
      <w:r w:rsidR="00450F15" w:rsidRPr="003B5A7E">
        <w:rPr>
          <w:rFonts w:ascii="Arial" w:hAnsi="Arial" w:cs="Arial"/>
          <w:sz w:val="21"/>
          <w:szCs w:val="21"/>
        </w:rPr>
        <w:t>,</w:t>
      </w:r>
    </w:p>
    <w:p w14:paraId="6E692EE3" w14:textId="0DEB28ED" w:rsidR="00FD2970" w:rsidRPr="003B5A7E" w:rsidRDefault="00FD2970" w:rsidP="00FD1B5A">
      <w:pPr>
        <w:pStyle w:val="Header"/>
        <w:numPr>
          <w:ilvl w:val="2"/>
          <w:numId w:val="2"/>
        </w:numPr>
        <w:tabs>
          <w:tab w:val="clear" w:pos="4320"/>
          <w:tab w:val="clear" w:pos="8640"/>
        </w:tabs>
        <w:jc w:val="both"/>
        <w:rPr>
          <w:rFonts w:ascii="Arial" w:hAnsi="Arial" w:cs="Arial"/>
          <w:sz w:val="21"/>
          <w:szCs w:val="21"/>
        </w:rPr>
      </w:pPr>
      <w:r w:rsidRPr="003B5A7E">
        <w:rPr>
          <w:rFonts w:ascii="Arial" w:hAnsi="Arial" w:cs="Arial"/>
          <w:sz w:val="21"/>
          <w:szCs w:val="21"/>
        </w:rPr>
        <w:t xml:space="preserve">the family, the </w:t>
      </w:r>
      <w:hyperlink w:anchor="A_FSS" w:history="1">
        <w:r w:rsidR="008A21EC" w:rsidRPr="003B5A7E">
          <w:rPr>
            <w:rStyle w:val="Hyperlink"/>
            <w:rFonts w:ascii="Arial" w:hAnsi="Arial" w:cs="Arial"/>
            <w:sz w:val="21"/>
            <w:szCs w:val="21"/>
          </w:rPr>
          <w:t xml:space="preserve">Family Support Specialist </w:t>
        </w:r>
      </w:hyperlink>
      <w:r w:rsidRPr="003B5A7E">
        <w:rPr>
          <w:rFonts w:ascii="Arial" w:hAnsi="Arial" w:cs="Arial"/>
          <w:sz w:val="21"/>
          <w:szCs w:val="21"/>
        </w:rPr>
        <w:t xml:space="preserve">, and the </w:t>
      </w:r>
      <w:hyperlink w:anchor="a_asupervisor" w:history="1">
        <w:r w:rsidR="00370D78" w:rsidRPr="003B5A7E">
          <w:rPr>
            <w:rStyle w:val="Hyperlink"/>
            <w:rFonts w:ascii="Arial" w:hAnsi="Arial" w:cs="Arial"/>
            <w:i/>
            <w:sz w:val="21"/>
            <w:szCs w:val="21"/>
          </w:rPr>
          <w:t>Supervisors</w:t>
        </w:r>
      </w:hyperlink>
      <w:r w:rsidRPr="003B5A7E">
        <w:rPr>
          <w:rFonts w:ascii="Arial" w:hAnsi="Arial" w:cs="Arial"/>
          <w:sz w:val="21"/>
          <w:szCs w:val="21"/>
        </w:rPr>
        <w:t xml:space="preserve"> are involved, though not required to be present at the same time, </w:t>
      </w:r>
    </w:p>
    <w:p w14:paraId="54389B59" w14:textId="77777777" w:rsidR="00FD2970" w:rsidRPr="003B5A7E" w:rsidRDefault="00FD2970" w:rsidP="00FD1B5A">
      <w:pPr>
        <w:pStyle w:val="Header"/>
        <w:numPr>
          <w:ilvl w:val="2"/>
          <w:numId w:val="2"/>
        </w:numPr>
        <w:tabs>
          <w:tab w:val="clear" w:pos="4320"/>
          <w:tab w:val="clear" w:pos="8640"/>
        </w:tabs>
        <w:jc w:val="both"/>
        <w:rPr>
          <w:rFonts w:ascii="Arial" w:hAnsi="Arial" w:cs="Arial"/>
          <w:sz w:val="21"/>
          <w:szCs w:val="21"/>
        </w:rPr>
      </w:pPr>
      <w:r w:rsidRPr="003B5A7E">
        <w:rPr>
          <w:rFonts w:ascii="Arial" w:hAnsi="Arial" w:cs="Arial"/>
          <w:sz w:val="21"/>
          <w:szCs w:val="21"/>
        </w:rPr>
        <w:t>sufficient time is allotted to conduct the plan</w:t>
      </w:r>
      <w:r w:rsidR="007113BE" w:rsidRPr="003B5A7E">
        <w:rPr>
          <w:rFonts w:ascii="Arial" w:hAnsi="Arial" w:cs="Arial"/>
          <w:sz w:val="21"/>
          <w:szCs w:val="21"/>
        </w:rPr>
        <w:t xml:space="preserve"> (typically 3-6 months prior to transition)</w:t>
      </w:r>
      <w:r w:rsidRPr="003B5A7E">
        <w:rPr>
          <w:rFonts w:ascii="Arial" w:hAnsi="Arial" w:cs="Arial"/>
          <w:sz w:val="21"/>
          <w:szCs w:val="21"/>
        </w:rPr>
        <w:t>,</w:t>
      </w:r>
    </w:p>
    <w:p w14:paraId="1AAC90DB" w14:textId="1574C916" w:rsidR="00FD2970" w:rsidRPr="003B5A7E" w:rsidRDefault="00FD2970" w:rsidP="00FD1B5A">
      <w:pPr>
        <w:pStyle w:val="Header"/>
        <w:numPr>
          <w:ilvl w:val="2"/>
          <w:numId w:val="2"/>
        </w:numPr>
        <w:tabs>
          <w:tab w:val="clear" w:pos="4320"/>
          <w:tab w:val="clear" w:pos="8640"/>
        </w:tabs>
        <w:jc w:val="both"/>
        <w:rPr>
          <w:rFonts w:ascii="Arial" w:hAnsi="Arial" w:cs="Arial"/>
          <w:sz w:val="21"/>
          <w:szCs w:val="21"/>
        </w:rPr>
      </w:pPr>
      <w:r w:rsidRPr="003B5A7E">
        <w:rPr>
          <w:rFonts w:ascii="Arial" w:hAnsi="Arial" w:cs="Arial"/>
          <w:sz w:val="21"/>
          <w:szCs w:val="21"/>
        </w:rPr>
        <w:t xml:space="preserve">resources </w:t>
      </w:r>
      <w:r w:rsidR="00320AF9" w:rsidRPr="003B5A7E">
        <w:rPr>
          <w:rFonts w:ascii="Arial" w:hAnsi="Arial" w:cs="Arial"/>
          <w:sz w:val="21"/>
          <w:szCs w:val="21"/>
        </w:rPr>
        <w:t>or</w:t>
      </w:r>
      <w:r w:rsidRPr="003B5A7E">
        <w:rPr>
          <w:rFonts w:ascii="Arial" w:hAnsi="Arial" w:cs="Arial"/>
          <w:sz w:val="21"/>
          <w:szCs w:val="21"/>
        </w:rPr>
        <w:t xml:space="preserve"> services needed or desired by the family are identified,</w:t>
      </w:r>
    </w:p>
    <w:p w14:paraId="693DEE22" w14:textId="77777777" w:rsidR="00FD2970" w:rsidRPr="003B5A7E" w:rsidRDefault="00FD2970" w:rsidP="00FD1B5A">
      <w:pPr>
        <w:pStyle w:val="Header"/>
        <w:numPr>
          <w:ilvl w:val="2"/>
          <w:numId w:val="2"/>
        </w:numPr>
        <w:tabs>
          <w:tab w:val="clear" w:pos="4320"/>
          <w:tab w:val="clear" w:pos="8640"/>
        </w:tabs>
        <w:jc w:val="both"/>
        <w:rPr>
          <w:rFonts w:ascii="Arial" w:hAnsi="Arial" w:cs="Arial"/>
          <w:sz w:val="21"/>
          <w:szCs w:val="21"/>
        </w:rPr>
      </w:pPr>
      <w:r w:rsidRPr="003B5A7E">
        <w:rPr>
          <w:rFonts w:ascii="Arial" w:hAnsi="Arial" w:cs="Arial"/>
          <w:sz w:val="21"/>
          <w:szCs w:val="21"/>
        </w:rPr>
        <w:t>steps are outlined to obtain any identified resources or services,</w:t>
      </w:r>
    </w:p>
    <w:p w14:paraId="07E5809F" w14:textId="30601481" w:rsidR="00FD2970" w:rsidRPr="003B5A7E" w:rsidRDefault="008F5686" w:rsidP="00FD1B5A">
      <w:pPr>
        <w:pStyle w:val="Header"/>
        <w:numPr>
          <w:ilvl w:val="2"/>
          <w:numId w:val="2"/>
        </w:numPr>
        <w:tabs>
          <w:tab w:val="clear" w:pos="4320"/>
          <w:tab w:val="clear" w:pos="8640"/>
        </w:tabs>
        <w:jc w:val="both"/>
        <w:rPr>
          <w:rFonts w:ascii="Arial" w:hAnsi="Arial" w:cs="Arial"/>
          <w:sz w:val="21"/>
          <w:szCs w:val="21"/>
        </w:rPr>
      </w:pPr>
      <w:r w:rsidRPr="003B5A7E">
        <w:rPr>
          <w:rFonts w:ascii="Arial" w:hAnsi="Arial" w:cs="Arial"/>
          <w:sz w:val="21"/>
          <w:szCs w:val="21"/>
        </w:rPr>
        <w:t>Prior</w:t>
      </w:r>
      <w:r w:rsidR="00FD2970" w:rsidRPr="003B5A7E">
        <w:rPr>
          <w:rFonts w:ascii="Arial" w:hAnsi="Arial" w:cs="Arial"/>
          <w:sz w:val="21"/>
          <w:szCs w:val="21"/>
        </w:rPr>
        <w:t xml:space="preserve"> to closure the site or family (based on family preference) follows-up with identified resources to determine availability and assist with successful case closing transition.</w:t>
      </w:r>
    </w:p>
    <w:p w14:paraId="2387996F" w14:textId="6DEE5E66" w:rsidR="00FD2970" w:rsidRPr="003B5A7E" w:rsidRDefault="00FD2970" w:rsidP="00D90F51">
      <w:pPr>
        <w:rPr>
          <w:rFonts w:ascii="Arial" w:hAnsi="Arial" w:cs="Arial"/>
          <w:color w:val="FF0000"/>
          <w:sz w:val="21"/>
          <w:szCs w:val="21"/>
        </w:rPr>
      </w:pPr>
    </w:p>
    <w:p w14:paraId="061960B5" w14:textId="77777777" w:rsidR="00FD2970" w:rsidRPr="003B5A7E" w:rsidRDefault="00FD2970" w:rsidP="00FD1B5A">
      <w:pPr>
        <w:shd w:val="pct10" w:color="000000" w:fill="FFFFFF"/>
        <w:ind w:left="2520" w:hanging="1080"/>
        <w:jc w:val="both"/>
        <w:rPr>
          <w:rFonts w:ascii="Arial" w:hAnsi="Arial" w:cs="Arial"/>
          <w:sz w:val="21"/>
          <w:szCs w:val="21"/>
        </w:rPr>
      </w:pPr>
      <w:r w:rsidRPr="003B5A7E">
        <w:rPr>
          <w:rFonts w:ascii="Arial" w:hAnsi="Arial" w:cs="Arial"/>
          <w:sz w:val="21"/>
          <w:szCs w:val="21"/>
        </w:rPr>
        <w:t>4-4.A</w:t>
      </w:r>
      <w:r w:rsidRPr="003B5A7E">
        <w:rPr>
          <w:rFonts w:ascii="Arial" w:hAnsi="Arial" w:cs="Arial"/>
          <w:sz w:val="21"/>
          <w:szCs w:val="21"/>
        </w:rPr>
        <w:tab/>
        <w:t>RATING INDICATORS</w:t>
      </w:r>
    </w:p>
    <w:p w14:paraId="169FAEA9" w14:textId="77777777" w:rsidR="00FD2970" w:rsidRPr="003B5A7E" w:rsidRDefault="00FD2970" w:rsidP="00FD1B5A">
      <w:pPr>
        <w:shd w:val="pct10" w:color="000000" w:fill="FFFFFF"/>
        <w:ind w:left="1440"/>
        <w:jc w:val="both"/>
        <w:rPr>
          <w:rFonts w:ascii="Arial" w:hAnsi="Arial" w:cs="Arial"/>
          <w:sz w:val="21"/>
          <w:szCs w:val="21"/>
        </w:rPr>
      </w:pPr>
    </w:p>
    <w:p w14:paraId="06FC5800" w14:textId="77777777" w:rsidR="00FD2970" w:rsidRPr="003B5A7E" w:rsidRDefault="00FD2970" w:rsidP="00FD1B5A">
      <w:pPr>
        <w:shd w:val="pct10" w:color="000000" w:fill="FFFFFF"/>
        <w:ind w:left="1440"/>
        <w:jc w:val="both"/>
        <w:rPr>
          <w:rFonts w:ascii="Arial" w:hAnsi="Arial" w:cs="Arial"/>
          <w:sz w:val="21"/>
          <w:szCs w:val="21"/>
        </w:rPr>
      </w:pPr>
      <w:r w:rsidRPr="003B5A7E">
        <w:rPr>
          <w:rFonts w:ascii="Arial" w:hAnsi="Arial" w:cs="Arial"/>
          <w:sz w:val="21"/>
          <w:szCs w:val="21"/>
        </w:rPr>
        <w:t>3       -</w:t>
      </w:r>
      <w:r w:rsidRPr="003B5A7E">
        <w:rPr>
          <w:rFonts w:ascii="Arial" w:hAnsi="Arial" w:cs="Arial"/>
          <w:sz w:val="21"/>
          <w:szCs w:val="21"/>
        </w:rPr>
        <w:tab/>
        <w:t xml:space="preserve">      No 3 rating indicator for 4-4.A</w:t>
      </w:r>
    </w:p>
    <w:p w14:paraId="19C899DF" w14:textId="77777777" w:rsidR="00FD2970" w:rsidRPr="003B5A7E" w:rsidRDefault="00FD2970" w:rsidP="00FD1B5A">
      <w:pPr>
        <w:shd w:val="pct10" w:color="000000" w:fill="FFFFFF"/>
        <w:ind w:left="1440"/>
        <w:jc w:val="both"/>
        <w:rPr>
          <w:rFonts w:ascii="Arial" w:hAnsi="Arial" w:cs="Arial"/>
          <w:sz w:val="21"/>
          <w:szCs w:val="21"/>
        </w:rPr>
      </w:pPr>
      <w:r w:rsidRPr="003B5A7E">
        <w:rPr>
          <w:rFonts w:ascii="Arial" w:hAnsi="Arial" w:cs="Arial"/>
          <w:sz w:val="21"/>
          <w:szCs w:val="21"/>
        </w:rPr>
        <w:t xml:space="preserve"> </w:t>
      </w:r>
      <w:r w:rsidRPr="003B5A7E">
        <w:rPr>
          <w:rFonts w:ascii="Arial" w:hAnsi="Arial" w:cs="Arial"/>
          <w:sz w:val="21"/>
          <w:szCs w:val="21"/>
        </w:rPr>
        <w:tab/>
      </w:r>
      <w:r w:rsidRPr="003B5A7E">
        <w:rPr>
          <w:rFonts w:ascii="Arial" w:hAnsi="Arial" w:cs="Arial"/>
          <w:sz w:val="21"/>
          <w:szCs w:val="21"/>
        </w:rPr>
        <w:tab/>
      </w:r>
      <w:r w:rsidRPr="003B5A7E">
        <w:rPr>
          <w:rFonts w:ascii="Arial" w:hAnsi="Arial" w:cs="Arial"/>
          <w:bCs/>
          <w:sz w:val="21"/>
          <w:szCs w:val="21"/>
        </w:rPr>
        <w:t xml:space="preserve"> </w:t>
      </w:r>
    </w:p>
    <w:p w14:paraId="3FC3B762" w14:textId="4C6F5887" w:rsidR="00FD2970" w:rsidRPr="003B5A7E" w:rsidRDefault="00FD2970"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2</w:t>
      </w:r>
      <w:r w:rsidRPr="003B5A7E">
        <w:rPr>
          <w:rFonts w:ascii="Arial" w:hAnsi="Arial" w:cs="Arial"/>
          <w:bCs/>
          <w:sz w:val="21"/>
          <w:szCs w:val="21"/>
        </w:rPr>
        <w:tab/>
        <w:t>-</w:t>
      </w:r>
      <w:r w:rsidRPr="003B5A7E">
        <w:rPr>
          <w:rFonts w:ascii="Arial" w:hAnsi="Arial" w:cs="Arial"/>
          <w:bCs/>
          <w:sz w:val="21"/>
          <w:szCs w:val="21"/>
        </w:rPr>
        <w:tab/>
      </w:r>
      <w:r w:rsidRPr="003B5A7E">
        <w:rPr>
          <w:rFonts w:ascii="Arial" w:hAnsi="Arial" w:cs="Arial"/>
          <w:sz w:val="21"/>
          <w:szCs w:val="21"/>
        </w:rPr>
        <w:t>The site has policy and procedures specifying the process for service closure and transition planning, includ</w:t>
      </w:r>
      <w:r w:rsidR="009619E3" w:rsidRPr="003B5A7E">
        <w:rPr>
          <w:rFonts w:ascii="Arial" w:hAnsi="Arial" w:cs="Arial"/>
          <w:sz w:val="21"/>
          <w:szCs w:val="21"/>
        </w:rPr>
        <w:t>ing</w:t>
      </w:r>
      <w:r w:rsidRPr="003B5A7E">
        <w:rPr>
          <w:rFonts w:ascii="Arial" w:hAnsi="Arial" w:cs="Arial"/>
          <w:sz w:val="21"/>
          <w:szCs w:val="21"/>
        </w:rPr>
        <w:t xml:space="preserve"> all components identified in the standard.</w:t>
      </w:r>
    </w:p>
    <w:p w14:paraId="525F0D5B" w14:textId="77777777" w:rsidR="00FD2970" w:rsidRPr="003B5A7E" w:rsidRDefault="00FD2970" w:rsidP="00FD1B5A">
      <w:pPr>
        <w:shd w:val="pct10" w:color="000000" w:fill="FFFFFF"/>
        <w:tabs>
          <w:tab w:val="left" w:pos="1980"/>
        </w:tabs>
        <w:ind w:left="2520" w:hanging="1080"/>
        <w:jc w:val="both"/>
        <w:rPr>
          <w:rFonts w:ascii="Arial" w:hAnsi="Arial" w:cs="Arial"/>
          <w:bCs/>
          <w:sz w:val="21"/>
          <w:szCs w:val="21"/>
        </w:rPr>
      </w:pPr>
    </w:p>
    <w:p w14:paraId="23904556" w14:textId="7B52B224" w:rsidR="00FD2970" w:rsidRPr="003B5A7E" w:rsidRDefault="00FD297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bCs/>
          <w:sz w:val="21"/>
          <w:szCs w:val="21"/>
        </w:rPr>
        <w:t>1</w:t>
      </w:r>
      <w:r w:rsidRPr="003B5A7E">
        <w:rPr>
          <w:rFonts w:ascii="Arial" w:hAnsi="Arial" w:cs="Arial"/>
          <w:bCs/>
          <w:sz w:val="21"/>
          <w:szCs w:val="21"/>
        </w:rPr>
        <w:tab/>
        <w:t>-</w:t>
      </w:r>
      <w:r w:rsidRPr="003B5A7E">
        <w:rPr>
          <w:rFonts w:ascii="Arial" w:hAnsi="Arial" w:cs="Arial"/>
          <w:bCs/>
          <w:sz w:val="21"/>
          <w:szCs w:val="21"/>
        </w:rPr>
        <w:tab/>
      </w:r>
      <w:r w:rsidR="00AA6FE2" w:rsidRPr="003B5A7E">
        <w:rPr>
          <w:rFonts w:ascii="Arial" w:hAnsi="Arial" w:cs="Arial"/>
          <w:sz w:val="21"/>
          <w:szCs w:val="21"/>
        </w:rPr>
        <w:t>The site does not yet have policy and procedures</w:t>
      </w:r>
      <w:r w:rsidR="0092699A" w:rsidRPr="003B5A7E">
        <w:rPr>
          <w:rFonts w:ascii="Arial" w:hAnsi="Arial" w:cs="Arial"/>
          <w:sz w:val="21"/>
          <w:szCs w:val="21"/>
        </w:rPr>
        <w:t>,</w:t>
      </w:r>
      <w:r w:rsidRPr="003B5A7E">
        <w:rPr>
          <w:rFonts w:ascii="Arial" w:hAnsi="Arial" w:cs="Arial"/>
          <w:sz w:val="21"/>
          <w:szCs w:val="21"/>
        </w:rPr>
        <w:t xml:space="preserve"> or the policy and procedur</w:t>
      </w:r>
      <w:r w:rsidR="007113BE" w:rsidRPr="003B5A7E">
        <w:rPr>
          <w:rFonts w:ascii="Arial" w:hAnsi="Arial" w:cs="Arial"/>
          <w:sz w:val="21"/>
          <w:szCs w:val="21"/>
        </w:rPr>
        <w:t xml:space="preserve">es do not </w:t>
      </w:r>
      <w:r w:rsidR="00C64AA4" w:rsidRPr="003B5A7E">
        <w:rPr>
          <w:rFonts w:ascii="Arial" w:hAnsi="Arial" w:cs="Arial"/>
          <w:sz w:val="21"/>
          <w:szCs w:val="21"/>
        </w:rPr>
        <w:t xml:space="preserve">yet </w:t>
      </w:r>
      <w:r w:rsidR="007113BE" w:rsidRPr="003B5A7E">
        <w:rPr>
          <w:rFonts w:ascii="Arial" w:hAnsi="Arial" w:cs="Arial"/>
          <w:sz w:val="21"/>
          <w:szCs w:val="21"/>
        </w:rPr>
        <w:t>include the components</w:t>
      </w:r>
      <w:r w:rsidRPr="003B5A7E">
        <w:rPr>
          <w:rFonts w:ascii="Arial" w:hAnsi="Arial" w:cs="Arial"/>
          <w:sz w:val="21"/>
          <w:szCs w:val="21"/>
        </w:rPr>
        <w:t xml:space="preserve"> outlined in the standard.</w:t>
      </w:r>
    </w:p>
    <w:p w14:paraId="70C0AF95" w14:textId="77777777" w:rsidR="00FD2970" w:rsidRPr="003B5A7E" w:rsidRDefault="00FD2970" w:rsidP="00FD1B5A">
      <w:pPr>
        <w:shd w:val="pct10" w:color="000000" w:fill="FFFFFF"/>
        <w:tabs>
          <w:tab w:val="left" w:pos="1980"/>
        </w:tabs>
        <w:ind w:left="2520" w:hanging="1080"/>
        <w:jc w:val="both"/>
        <w:rPr>
          <w:rFonts w:ascii="Arial" w:hAnsi="Arial" w:cs="Arial"/>
          <w:color w:val="FF0000"/>
          <w:sz w:val="21"/>
          <w:szCs w:val="21"/>
        </w:rPr>
      </w:pPr>
    </w:p>
    <w:p w14:paraId="2B1CE1F0" w14:textId="498C8187" w:rsidR="00FD2970" w:rsidRPr="003B5A7E" w:rsidRDefault="00FD2970" w:rsidP="00FD1B5A">
      <w:pPr>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Tip:</w:t>
      </w:r>
      <w:r w:rsidRPr="003B5A7E">
        <w:rPr>
          <w:rFonts w:ascii="Arial" w:hAnsi="Arial" w:cs="Arial"/>
          <w:color w:val="000080"/>
          <w:sz w:val="21"/>
          <w:szCs w:val="21"/>
        </w:rPr>
        <w:tab/>
        <w:t>Sites are encouraged to incorporate transition pl</w:t>
      </w:r>
      <w:r w:rsidR="00C97779" w:rsidRPr="003B5A7E">
        <w:rPr>
          <w:rFonts w:ascii="Arial" w:hAnsi="Arial" w:cs="Arial"/>
          <w:color w:val="000080"/>
          <w:sz w:val="21"/>
          <w:szCs w:val="21"/>
        </w:rPr>
        <w:t>anning into the Family Goal</w:t>
      </w:r>
      <w:r w:rsidRPr="003B5A7E">
        <w:rPr>
          <w:rFonts w:ascii="Arial" w:hAnsi="Arial" w:cs="Arial"/>
          <w:color w:val="000080"/>
          <w:sz w:val="21"/>
          <w:szCs w:val="21"/>
        </w:rPr>
        <w:t xml:space="preserve"> process if families choose to do so.</w:t>
      </w:r>
    </w:p>
    <w:p w14:paraId="0E1482F1" w14:textId="3FD0FD4A" w:rsidR="00FD2970" w:rsidRPr="003B5A7E" w:rsidRDefault="00FD2970" w:rsidP="00FD1B5A">
      <w:pPr>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Tip:</w:t>
      </w:r>
      <w:r w:rsidRPr="003B5A7E">
        <w:rPr>
          <w:rFonts w:ascii="Arial" w:hAnsi="Arial" w:cs="Arial"/>
          <w:color w:val="000080"/>
          <w:sz w:val="21"/>
          <w:szCs w:val="21"/>
        </w:rPr>
        <w:tab/>
        <w:t>Site should begin transition planning with families when the child is 30 months of age (when length of service is 3 years) or 54 months (when length of service is 5 years).  Following initial discussion, the topic of transition planning should be included in most discussions with the family at subsequent home visits, including identification of available resources/services needed or desired.</w:t>
      </w:r>
    </w:p>
    <w:p w14:paraId="43F0075B" w14:textId="77777777" w:rsidR="00FD2970" w:rsidRPr="003B5A7E" w:rsidRDefault="00FD2970" w:rsidP="00FD1B5A">
      <w:pPr>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Tip: </w:t>
      </w:r>
      <w:r w:rsidRPr="003B5A7E">
        <w:rPr>
          <w:rFonts w:ascii="Arial" w:hAnsi="Arial" w:cs="Arial"/>
          <w:color w:val="000080"/>
          <w:sz w:val="21"/>
          <w:szCs w:val="21"/>
        </w:rPr>
        <w:tab/>
        <w:t>As it relates to families who decline a transition plan, it will be useful for the site to document or obtain a signature indicating the family has declined.</w:t>
      </w:r>
    </w:p>
    <w:p w14:paraId="6A57038D" w14:textId="77777777" w:rsidR="00FD2970" w:rsidRPr="003B5A7E" w:rsidRDefault="00FD2970" w:rsidP="00FD1B5A">
      <w:pPr>
        <w:rPr>
          <w:rFonts w:ascii="Arial" w:hAnsi="Arial" w:cs="Arial"/>
          <w:b/>
          <w:color w:val="FF0000"/>
          <w:sz w:val="21"/>
          <w:szCs w:val="21"/>
        </w:rPr>
      </w:pPr>
    </w:p>
    <w:p w14:paraId="27301BBB" w14:textId="18EEF812" w:rsidR="00FD2970" w:rsidRPr="003B5A7E" w:rsidRDefault="008A277A" w:rsidP="008A277A">
      <w:pPr>
        <w:pStyle w:val="Heading3"/>
      </w:pPr>
      <w:bookmarkStart w:id="190" w:name="_4-4.B_The_site"/>
      <w:bookmarkEnd w:id="190"/>
      <w:r w:rsidRPr="003B5A7E">
        <w:t>4-4.B</w:t>
      </w:r>
      <w:r w:rsidR="00FD2970" w:rsidRPr="003B5A7E">
        <w:tab/>
      </w:r>
      <w:bookmarkStart w:id="191" w:name="Four4B"/>
      <w:bookmarkEnd w:id="191"/>
      <w:r w:rsidR="00FD2970" w:rsidRPr="003B5A7E">
        <w:rPr>
          <w:b w:val="0"/>
        </w:rPr>
        <w:t>The site utilizes transition planning, to support families with a planned discharge from services.</w:t>
      </w:r>
      <w:r w:rsidR="00FD2970" w:rsidRPr="003B5A7E">
        <w:t xml:space="preserve">  </w:t>
      </w:r>
    </w:p>
    <w:p w14:paraId="08693F66" w14:textId="62C8659A" w:rsidR="004814D6" w:rsidRPr="003B5A7E" w:rsidRDefault="004814D6" w:rsidP="004814D6">
      <w:r w:rsidRPr="003B5A7E">
        <w:rPr>
          <w:rFonts w:ascii="Arial" w:hAnsi="Arial" w:cs="Arial"/>
          <w:b/>
          <w:sz w:val="21"/>
          <w:szCs w:val="21"/>
        </w:rPr>
        <w:tab/>
      </w:r>
      <w:r w:rsidRPr="003B5A7E">
        <w:rPr>
          <w:rFonts w:ascii="Arial" w:hAnsi="Arial" w:cs="Arial"/>
          <w:b/>
          <w:sz w:val="21"/>
          <w:szCs w:val="21"/>
        </w:rPr>
        <w:tab/>
      </w:r>
      <w:r w:rsidRPr="003B5A7E">
        <w:rPr>
          <w:rFonts w:ascii="Arial" w:hAnsi="Arial" w:cs="Arial"/>
          <w:sz w:val="21"/>
          <w:szCs w:val="21"/>
        </w:rPr>
        <w:t xml:space="preserve">Download HFA Sample Transition Plan </w:t>
      </w:r>
      <w:hyperlink r:id="rId55" w:history="1">
        <w:r w:rsidRPr="003B5A7E">
          <w:rPr>
            <w:rStyle w:val="Hyperlink"/>
            <w:rFonts w:ascii="Arial" w:hAnsi="Arial" w:cs="Arial"/>
            <w:sz w:val="21"/>
            <w:szCs w:val="21"/>
          </w:rPr>
          <w:t>in English</w:t>
        </w:r>
      </w:hyperlink>
      <w:r w:rsidRPr="003B5A7E">
        <w:rPr>
          <w:rFonts w:ascii="Arial" w:hAnsi="Arial" w:cs="Arial"/>
          <w:sz w:val="21"/>
          <w:szCs w:val="21"/>
        </w:rPr>
        <w:t xml:space="preserve"> and</w:t>
      </w:r>
      <w:hyperlink r:id="rId56" w:history="1">
        <w:r w:rsidRPr="003B5A7E">
          <w:rPr>
            <w:rStyle w:val="Hyperlink"/>
            <w:rFonts w:ascii="Arial" w:hAnsi="Arial" w:cs="Arial"/>
            <w:sz w:val="21"/>
            <w:szCs w:val="21"/>
          </w:rPr>
          <w:t xml:space="preserve"> Spanish.</w:t>
        </w:r>
      </w:hyperlink>
    </w:p>
    <w:p w14:paraId="7BA490CC" w14:textId="6CA84FEF" w:rsidR="00D90F51" w:rsidRPr="003B5A7E" w:rsidRDefault="00D90F51">
      <w:pPr>
        <w:rPr>
          <w:rFonts w:ascii="Arial" w:hAnsi="Arial" w:cs="Arial"/>
          <w:sz w:val="21"/>
          <w:szCs w:val="21"/>
          <w:u w:val="single"/>
        </w:rPr>
      </w:pPr>
      <w:r w:rsidRPr="003B5A7E">
        <w:rPr>
          <w:rFonts w:ascii="Arial" w:hAnsi="Arial" w:cs="Arial"/>
          <w:sz w:val="21"/>
          <w:szCs w:val="21"/>
          <w:u w:val="single"/>
        </w:rPr>
        <w:br w:type="page"/>
      </w:r>
    </w:p>
    <w:p w14:paraId="100F7EC9" w14:textId="77777777" w:rsidR="00FD2970" w:rsidRPr="003B5A7E" w:rsidRDefault="00FD2970" w:rsidP="00FD1B5A">
      <w:pPr>
        <w:ind w:left="720" w:hanging="720"/>
        <w:jc w:val="both"/>
        <w:rPr>
          <w:rFonts w:ascii="Arial" w:hAnsi="Arial" w:cs="Arial"/>
          <w:sz w:val="21"/>
          <w:szCs w:val="21"/>
          <w:u w:val="single"/>
        </w:rPr>
      </w:pPr>
    </w:p>
    <w:p w14:paraId="7353E754" w14:textId="77777777" w:rsidR="00FD2970" w:rsidRPr="003B5A7E" w:rsidRDefault="00FD2970" w:rsidP="00FD1B5A">
      <w:pPr>
        <w:shd w:val="pct10" w:color="000000" w:fill="FFFFFF"/>
        <w:ind w:left="2160" w:hanging="1360"/>
        <w:jc w:val="both"/>
        <w:rPr>
          <w:rFonts w:ascii="Arial" w:hAnsi="Arial" w:cs="Arial"/>
          <w:sz w:val="21"/>
          <w:szCs w:val="21"/>
        </w:rPr>
      </w:pPr>
      <w:r w:rsidRPr="003B5A7E">
        <w:rPr>
          <w:rFonts w:ascii="Arial" w:hAnsi="Arial" w:cs="Arial"/>
          <w:sz w:val="21"/>
          <w:szCs w:val="21"/>
        </w:rPr>
        <w:t>4-4.B</w:t>
      </w:r>
      <w:r w:rsidRPr="003B5A7E">
        <w:rPr>
          <w:rFonts w:ascii="Arial" w:hAnsi="Arial" w:cs="Arial"/>
          <w:sz w:val="21"/>
          <w:szCs w:val="21"/>
        </w:rPr>
        <w:tab/>
        <w:t>RATING INDICATORS</w:t>
      </w:r>
    </w:p>
    <w:p w14:paraId="74DE8037" w14:textId="77777777" w:rsidR="00FD2970" w:rsidRPr="003B5A7E" w:rsidRDefault="00FD2970" w:rsidP="00FD1B5A">
      <w:pPr>
        <w:shd w:val="pct10" w:color="000000" w:fill="FFFFFF"/>
        <w:ind w:left="2520" w:hanging="1720"/>
        <w:jc w:val="both"/>
        <w:rPr>
          <w:rFonts w:ascii="Arial" w:hAnsi="Arial" w:cs="Arial"/>
          <w:sz w:val="21"/>
          <w:szCs w:val="21"/>
        </w:rPr>
      </w:pPr>
    </w:p>
    <w:p w14:paraId="16E9C42E" w14:textId="77777777" w:rsidR="00FD2970" w:rsidRPr="003B5A7E" w:rsidRDefault="00FD2970" w:rsidP="00FD1B5A">
      <w:pPr>
        <w:pStyle w:val="BodyTextIndent3"/>
        <w:shd w:val="pct10" w:color="auto" w:fill="FFFFFF"/>
        <w:tabs>
          <w:tab w:val="left" w:pos="1440"/>
          <w:tab w:val="left" w:pos="2080"/>
        </w:tabs>
        <w:ind w:left="2080" w:hanging="12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The site c</w:t>
      </w:r>
      <w:r w:rsidR="007113BE" w:rsidRPr="003B5A7E">
        <w:rPr>
          <w:rFonts w:ascii="Arial" w:hAnsi="Arial" w:cs="Arial"/>
          <w:sz w:val="21"/>
          <w:szCs w:val="21"/>
        </w:rPr>
        <w:t>onducts</w:t>
      </w:r>
      <w:r w:rsidRPr="003B5A7E">
        <w:rPr>
          <w:rFonts w:ascii="Arial" w:hAnsi="Arial" w:cs="Arial"/>
          <w:sz w:val="21"/>
          <w:szCs w:val="21"/>
        </w:rPr>
        <w:t xml:space="preserve"> transition planning with families when there is a planned closure, and activities include all items included in the standard.  </w:t>
      </w:r>
    </w:p>
    <w:p w14:paraId="2117D87A" w14:textId="77777777" w:rsidR="00FD2970" w:rsidRPr="003B5A7E" w:rsidRDefault="00FD2970" w:rsidP="00FD1B5A">
      <w:pPr>
        <w:pStyle w:val="BodyTextIndent3"/>
        <w:shd w:val="pct10" w:color="auto" w:fill="FFFFFF"/>
        <w:tabs>
          <w:tab w:val="left" w:pos="1980"/>
        </w:tabs>
        <w:ind w:left="2520" w:hanging="1720"/>
        <w:jc w:val="both"/>
        <w:rPr>
          <w:rFonts w:ascii="Arial" w:hAnsi="Arial" w:cs="Arial"/>
          <w:sz w:val="21"/>
          <w:szCs w:val="21"/>
        </w:rPr>
      </w:pPr>
    </w:p>
    <w:p w14:paraId="2AD889E7" w14:textId="05CF088D" w:rsidR="00FD2970" w:rsidRPr="003B5A7E" w:rsidRDefault="00FD2970" w:rsidP="00FD1B5A">
      <w:pPr>
        <w:pStyle w:val="BodyTextIndent3"/>
        <w:shd w:val="pct10" w:color="auto" w:fill="FFFFFF"/>
        <w:tabs>
          <w:tab w:val="left" w:pos="1440"/>
        </w:tabs>
        <w:ind w:left="2080" w:hanging="12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Past instances may have occurred when transition planning activities as outlined in the standard were not conducted; however, </w:t>
      </w:r>
      <w:hyperlink w:anchor="A_aRecent" w:history="1">
        <w:r w:rsidR="0018202D" w:rsidRPr="003B5A7E">
          <w:rPr>
            <w:rStyle w:val="Hyperlink"/>
            <w:rFonts w:ascii="Arial" w:hAnsi="Arial" w:cs="Arial"/>
            <w:b/>
            <w:sz w:val="21"/>
            <w:szCs w:val="21"/>
          </w:rPr>
          <w:t>recent practice</w:t>
        </w:r>
      </w:hyperlink>
      <w:r w:rsidRPr="003B5A7E">
        <w:rPr>
          <w:rFonts w:ascii="Arial" w:hAnsi="Arial" w:cs="Arial"/>
          <w:sz w:val="21"/>
          <w:szCs w:val="21"/>
        </w:rPr>
        <w:t xml:space="preserve"> indicates the site conducts transition planning accord</w:t>
      </w:r>
      <w:r w:rsidR="007113BE" w:rsidRPr="003B5A7E">
        <w:rPr>
          <w:rFonts w:ascii="Arial" w:hAnsi="Arial" w:cs="Arial"/>
          <w:sz w:val="21"/>
          <w:szCs w:val="21"/>
        </w:rPr>
        <w:t>ing to the standard</w:t>
      </w:r>
      <w:r w:rsidRPr="003B5A7E">
        <w:rPr>
          <w:rFonts w:ascii="Arial" w:hAnsi="Arial" w:cs="Arial"/>
          <w:sz w:val="21"/>
          <w:szCs w:val="21"/>
        </w:rPr>
        <w:t>; or there have been no planned closures yet</w:t>
      </w:r>
      <w:r w:rsidR="007113BE" w:rsidRPr="003B5A7E">
        <w:rPr>
          <w:rFonts w:ascii="Arial" w:hAnsi="Arial" w:cs="Arial"/>
          <w:sz w:val="21"/>
          <w:szCs w:val="21"/>
        </w:rPr>
        <w:t>, or families with planned closure declined a transition plan</w:t>
      </w:r>
      <w:r w:rsidRPr="003B5A7E">
        <w:rPr>
          <w:rFonts w:ascii="Arial" w:hAnsi="Arial" w:cs="Arial"/>
          <w:sz w:val="21"/>
          <w:szCs w:val="21"/>
        </w:rPr>
        <w:t xml:space="preserve">.  </w:t>
      </w:r>
    </w:p>
    <w:p w14:paraId="502F24A1" w14:textId="77777777" w:rsidR="00FD2970" w:rsidRPr="003B5A7E" w:rsidRDefault="00FD2970" w:rsidP="00FD1B5A">
      <w:pPr>
        <w:shd w:val="pct10" w:color="000000" w:fill="FFFFFF"/>
        <w:tabs>
          <w:tab w:val="left" w:pos="1980"/>
        </w:tabs>
        <w:ind w:left="2520" w:hanging="1720"/>
        <w:jc w:val="both"/>
        <w:rPr>
          <w:rFonts w:ascii="Arial" w:hAnsi="Arial" w:cs="Arial"/>
          <w:sz w:val="21"/>
          <w:szCs w:val="21"/>
        </w:rPr>
      </w:pPr>
    </w:p>
    <w:p w14:paraId="3B9D19CB" w14:textId="11C9C4EB" w:rsidR="00FD2970" w:rsidRPr="003B5A7E" w:rsidRDefault="00FD2970" w:rsidP="00FD1B5A">
      <w:pPr>
        <w:shd w:val="pct10" w:color="000000" w:fill="FFFFFF"/>
        <w:tabs>
          <w:tab w:val="left" w:pos="1440"/>
        </w:tabs>
        <w:ind w:left="2080" w:hanging="12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r>
      <w:r w:rsidR="007113BE" w:rsidRPr="003B5A7E">
        <w:rPr>
          <w:rFonts w:ascii="Arial" w:hAnsi="Arial" w:cs="Arial"/>
          <w:sz w:val="21"/>
          <w:szCs w:val="21"/>
        </w:rPr>
        <w:t>A transition plan for families with a planned closure is not</w:t>
      </w:r>
      <w:r w:rsidR="00C64AA4" w:rsidRPr="003B5A7E">
        <w:rPr>
          <w:rFonts w:ascii="Arial" w:hAnsi="Arial" w:cs="Arial"/>
          <w:sz w:val="21"/>
          <w:szCs w:val="21"/>
        </w:rPr>
        <w:t xml:space="preserve"> yet</w:t>
      </w:r>
      <w:r w:rsidR="007113BE" w:rsidRPr="003B5A7E">
        <w:rPr>
          <w:rFonts w:ascii="Arial" w:hAnsi="Arial" w:cs="Arial"/>
          <w:sz w:val="21"/>
          <w:szCs w:val="21"/>
        </w:rPr>
        <w:t xml:space="preserve"> offered or does not </w:t>
      </w:r>
      <w:r w:rsidR="00C64AA4" w:rsidRPr="003B5A7E">
        <w:rPr>
          <w:rFonts w:ascii="Arial" w:hAnsi="Arial" w:cs="Arial"/>
          <w:sz w:val="21"/>
          <w:szCs w:val="21"/>
        </w:rPr>
        <w:t xml:space="preserve">yet </w:t>
      </w:r>
      <w:r w:rsidR="007113BE" w:rsidRPr="003B5A7E">
        <w:rPr>
          <w:rFonts w:ascii="Arial" w:hAnsi="Arial" w:cs="Arial"/>
          <w:sz w:val="21"/>
          <w:szCs w:val="21"/>
        </w:rPr>
        <w:t>include all components identified in the standard</w:t>
      </w:r>
      <w:r w:rsidRPr="003B5A7E">
        <w:rPr>
          <w:rFonts w:ascii="Arial" w:hAnsi="Arial" w:cs="Arial"/>
          <w:sz w:val="21"/>
          <w:szCs w:val="21"/>
        </w:rPr>
        <w:t xml:space="preserve">. </w:t>
      </w:r>
    </w:p>
    <w:p w14:paraId="14F34A67" w14:textId="77777777" w:rsidR="00FD2970" w:rsidRPr="003B5A7E" w:rsidRDefault="00FD2970" w:rsidP="00FD1B5A">
      <w:pPr>
        <w:shd w:val="pct10" w:color="000000" w:fill="FFFFFF"/>
        <w:tabs>
          <w:tab w:val="left" w:pos="1440"/>
        </w:tabs>
        <w:ind w:left="2080" w:hanging="1280"/>
        <w:jc w:val="both"/>
        <w:rPr>
          <w:rFonts w:ascii="Arial" w:hAnsi="Arial" w:cs="Arial"/>
          <w:strike/>
          <w:sz w:val="21"/>
          <w:szCs w:val="21"/>
        </w:rPr>
      </w:pPr>
    </w:p>
    <w:p w14:paraId="4E6FD00D" w14:textId="77777777" w:rsidR="009C1837" w:rsidRPr="003B5A7E" w:rsidRDefault="00D34AE8" w:rsidP="00FD1B5A">
      <w:pPr>
        <w:rPr>
          <w:rFonts w:ascii="Arial" w:hAnsi="Arial" w:cs="Arial"/>
          <w:sz w:val="21"/>
          <w:szCs w:val="21"/>
        </w:rPr>
      </w:pPr>
      <w:r w:rsidRPr="003B5A7E">
        <w:rPr>
          <w:rFonts w:ascii="Arial" w:hAnsi="Arial" w:cs="Arial"/>
          <w:sz w:val="21"/>
          <w:szCs w:val="21"/>
        </w:rPr>
        <w:t xml:space="preserve"> </w:t>
      </w:r>
    </w:p>
    <w:p w14:paraId="75599EA7" w14:textId="3D7F9B58" w:rsidR="00A82AD3" w:rsidRPr="003B5A7E" w:rsidRDefault="000D09AD" w:rsidP="00FD1B5A">
      <w:pPr>
        <w:rPr>
          <w:rFonts w:ascii="Arial" w:hAnsi="Arial" w:cs="Arial"/>
          <w:sz w:val="21"/>
          <w:szCs w:val="21"/>
        </w:rPr>
        <w:sectPr w:rsidR="00A82AD3" w:rsidRPr="003B5A7E" w:rsidSect="00C96EDF">
          <w:footerReference w:type="default" r:id="rId57"/>
          <w:pgSz w:w="12240" w:h="15840"/>
          <w:pgMar w:top="1008" w:right="864" w:bottom="1008" w:left="864" w:header="720" w:footer="720" w:gutter="0"/>
          <w:cols w:space="720"/>
          <w:docGrid w:linePitch="326"/>
        </w:sectPr>
      </w:pPr>
      <w:r w:rsidRPr="003B5A7E">
        <w:rPr>
          <w:rFonts w:ascii="Arial" w:hAnsi="Arial" w:cs="Arial"/>
          <w:sz w:val="21"/>
          <w:szCs w:val="21"/>
        </w:rPr>
        <w:br w:type="page"/>
      </w:r>
    </w:p>
    <w:bookmarkStart w:id="192" w:name="RANGE!A1:D13"/>
    <w:p w14:paraId="7EF5EF4C" w14:textId="77777777" w:rsidR="0093544C" w:rsidRPr="003B5A7E" w:rsidRDefault="00566AC3">
      <w:pPr>
        <w:rPr>
          <w:rFonts w:asciiTheme="minorHAnsi" w:eastAsiaTheme="minorEastAsia" w:hAnsiTheme="minorHAnsi" w:cstheme="minorBidi"/>
          <w:sz w:val="2"/>
          <w:szCs w:val="2"/>
          <w:lang w:eastAsia="ja-JP"/>
        </w:rPr>
      </w:pPr>
      <w:r w:rsidRPr="003B5A7E">
        <w:lastRenderedPageBreak/>
        <w:fldChar w:fldCharType="begin"/>
      </w:r>
      <w:r w:rsidRPr="003B5A7E">
        <w:instrText xml:space="preserve"> LINK </w:instrText>
      </w:r>
      <w:r w:rsidR="000B2393" w:rsidRPr="003B5A7E">
        <w:instrText xml:space="preserve">Excel.Sheet.12 "C:\\Users\\CPeeples\\Documents\\2017 REVISIONS TO BPS\\BPS Tools\\2018-21 Tables of Documentation - HFA Best Practice Standards.xlsx" "CE 4!R1:R1048576" </w:instrText>
      </w:r>
      <w:r w:rsidRPr="003B5A7E">
        <w:instrText xml:space="preserve">\a \f 4 \h  \* MERGEFORMAT </w:instrText>
      </w:r>
      <w:r w:rsidRPr="003B5A7E">
        <w:fldChar w:fldCharType="separate"/>
      </w:r>
      <w:bookmarkStart w:id="193" w:name="RANGE!A1:D15"/>
    </w:p>
    <w:tbl>
      <w:tblPr>
        <w:tblW w:w="15360" w:type="dxa"/>
        <w:tblLook w:val="04A0" w:firstRow="1" w:lastRow="0" w:firstColumn="1" w:lastColumn="0" w:noHBand="0" w:noVBand="1"/>
      </w:tblPr>
      <w:tblGrid>
        <w:gridCol w:w="1740"/>
        <w:gridCol w:w="3160"/>
        <w:gridCol w:w="6220"/>
        <w:gridCol w:w="2320"/>
        <w:gridCol w:w="960"/>
        <w:gridCol w:w="960"/>
      </w:tblGrid>
      <w:tr w:rsidR="0093544C" w:rsidRPr="003B5A7E" w14:paraId="50C38A2E" w14:textId="77777777" w:rsidTr="0093544C">
        <w:trPr>
          <w:divId w:val="1968244365"/>
          <w:trHeight w:val="290"/>
        </w:trPr>
        <w:tc>
          <w:tcPr>
            <w:tcW w:w="1344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45EDD25" w14:textId="77777777" w:rsidR="0093544C" w:rsidRPr="003B5A7E" w:rsidRDefault="0093544C" w:rsidP="0093544C">
            <w:pPr>
              <w:jc w:val="center"/>
              <w:rPr>
                <w:rFonts w:ascii="Calibri" w:hAnsi="Calibri" w:cs="Calibri"/>
                <w:b/>
                <w:bCs/>
                <w:color w:val="000000"/>
                <w:sz w:val="20"/>
                <w:szCs w:val="20"/>
              </w:rPr>
            </w:pPr>
            <w:r w:rsidRPr="003B5A7E">
              <w:rPr>
                <w:rFonts w:ascii="Calibri" w:hAnsi="Calibri" w:cs="Calibri"/>
                <w:b/>
                <w:bCs/>
                <w:color w:val="000000"/>
                <w:sz w:val="20"/>
                <w:szCs w:val="20"/>
              </w:rPr>
              <w:t>Tables of Documentation</w:t>
            </w:r>
          </w:p>
        </w:tc>
        <w:tc>
          <w:tcPr>
            <w:tcW w:w="960" w:type="dxa"/>
            <w:tcBorders>
              <w:top w:val="nil"/>
              <w:left w:val="nil"/>
              <w:bottom w:val="nil"/>
              <w:right w:val="nil"/>
            </w:tcBorders>
            <w:shd w:val="clear" w:color="auto" w:fill="auto"/>
            <w:noWrap/>
            <w:vAlign w:val="bottom"/>
            <w:hideMark/>
          </w:tcPr>
          <w:p w14:paraId="5656C0F0" w14:textId="77777777" w:rsidR="0093544C" w:rsidRPr="003B5A7E" w:rsidRDefault="0093544C" w:rsidP="0093544C">
            <w:pPr>
              <w:jc w:val="center"/>
              <w:rPr>
                <w:rFonts w:ascii="Calibri" w:hAnsi="Calibri" w:cs="Calibri"/>
                <w:b/>
                <w:bCs/>
                <w:color w:val="000000"/>
                <w:sz w:val="20"/>
                <w:szCs w:val="20"/>
              </w:rPr>
            </w:pPr>
          </w:p>
        </w:tc>
        <w:tc>
          <w:tcPr>
            <w:tcW w:w="960" w:type="dxa"/>
            <w:tcBorders>
              <w:top w:val="nil"/>
              <w:left w:val="nil"/>
              <w:bottom w:val="nil"/>
              <w:right w:val="nil"/>
            </w:tcBorders>
            <w:shd w:val="clear" w:color="auto" w:fill="auto"/>
            <w:noWrap/>
            <w:vAlign w:val="bottom"/>
            <w:hideMark/>
          </w:tcPr>
          <w:p w14:paraId="593491A0" w14:textId="77777777" w:rsidR="0093544C" w:rsidRPr="003B5A7E" w:rsidRDefault="0093544C" w:rsidP="0093544C">
            <w:pPr>
              <w:rPr>
                <w:sz w:val="20"/>
                <w:szCs w:val="20"/>
              </w:rPr>
            </w:pPr>
          </w:p>
        </w:tc>
      </w:tr>
      <w:tr w:rsidR="0093544C" w:rsidRPr="003B5A7E" w14:paraId="2A7B73BD" w14:textId="77777777" w:rsidTr="0093544C">
        <w:trPr>
          <w:divId w:val="1968244365"/>
          <w:trHeight w:val="645"/>
        </w:trPr>
        <w:tc>
          <w:tcPr>
            <w:tcW w:w="1344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7898E57E" w14:textId="77777777" w:rsidR="0093544C" w:rsidRPr="003B5A7E" w:rsidRDefault="0093544C" w:rsidP="0093544C">
            <w:pPr>
              <w:jc w:val="center"/>
              <w:rPr>
                <w:rFonts w:ascii="Calibri" w:hAnsi="Calibri" w:cs="Calibri"/>
                <w:b/>
                <w:bCs/>
              </w:rPr>
            </w:pPr>
            <w:r w:rsidRPr="003B5A7E">
              <w:rPr>
                <w:rFonts w:ascii="Calibri" w:hAnsi="Calibri" w:cs="Calibri"/>
                <w:b/>
                <w:bCs/>
              </w:rPr>
              <w:t xml:space="preserve">4.  Offer services intensely and over the long term, with well-defined criteria and a process for </w:t>
            </w:r>
            <w:r w:rsidRPr="003B5A7E">
              <w:rPr>
                <w:rFonts w:ascii="Calibri" w:hAnsi="Calibri" w:cs="Calibri"/>
                <w:b/>
                <w:bCs/>
              </w:rPr>
              <w:br/>
              <w:t>increasing or decreasing intensity of service</w:t>
            </w:r>
          </w:p>
        </w:tc>
        <w:tc>
          <w:tcPr>
            <w:tcW w:w="960" w:type="dxa"/>
            <w:tcBorders>
              <w:top w:val="nil"/>
              <w:left w:val="nil"/>
              <w:bottom w:val="nil"/>
              <w:right w:val="nil"/>
            </w:tcBorders>
            <w:shd w:val="clear" w:color="auto" w:fill="auto"/>
            <w:noWrap/>
            <w:vAlign w:val="bottom"/>
            <w:hideMark/>
          </w:tcPr>
          <w:p w14:paraId="1CA90A5D" w14:textId="77777777" w:rsidR="0093544C" w:rsidRPr="003B5A7E" w:rsidRDefault="0093544C" w:rsidP="0093544C">
            <w:pPr>
              <w:jc w:val="center"/>
              <w:rPr>
                <w:rFonts w:ascii="Calibri" w:hAnsi="Calibri" w:cs="Calibri"/>
                <w:b/>
                <w:bCs/>
              </w:rPr>
            </w:pPr>
          </w:p>
        </w:tc>
        <w:tc>
          <w:tcPr>
            <w:tcW w:w="960" w:type="dxa"/>
            <w:tcBorders>
              <w:top w:val="nil"/>
              <w:left w:val="nil"/>
              <w:bottom w:val="nil"/>
              <w:right w:val="nil"/>
            </w:tcBorders>
            <w:shd w:val="clear" w:color="auto" w:fill="auto"/>
            <w:noWrap/>
            <w:vAlign w:val="bottom"/>
            <w:hideMark/>
          </w:tcPr>
          <w:p w14:paraId="1BFF415E" w14:textId="77777777" w:rsidR="0093544C" w:rsidRPr="003B5A7E" w:rsidRDefault="0093544C" w:rsidP="0093544C">
            <w:pPr>
              <w:rPr>
                <w:sz w:val="20"/>
                <w:szCs w:val="20"/>
              </w:rPr>
            </w:pPr>
          </w:p>
        </w:tc>
      </w:tr>
      <w:tr w:rsidR="0093544C" w:rsidRPr="003B5A7E" w14:paraId="2150B0E6" w14:textId="77777777" w:rsidTr="0093544C">
        <w:trPr>
          <w:divId w:val="1968244365"/>
          <w:trHeight w:val="280"/>
        </w:trPr>
        <w:tc>
          <w:tcPr>
            <w:tcW w:w="1344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5D13E32A" w14:textId="77777777" w:rsidR="0093544C" w:rsidRPr="003B5A7E" w:rsidRDefault="0093544C" w:rsidP="0093544C">
            <w:pPr>
              <w:jc w:val="center"/>
            </w:pPr>
            <w:r w:rsidRPr="003B5A7E">
              <w:t> </w:t>
            </w:r>
          </w:p>
        </w:tc>
        <w:tc>
          <w:tcPr>
            <w:tcW w:w="960" w:type="dxa"/>
            <w:tcBorders>
              <w:top w:val="nil"/>
              <w:left w:val="nil"/>
              <w:bottom w:val="nil"/>
              <w:right w:val="nil"/>
            </w:tcBorders>
            <w:shd w:val="clear" w:color="auto" w:fill="auto"/>
            <w:noWrap/>
            <w:vAlign w:val="bottom"/>
            <w:hideMark/>
          </w:tcPr>
          <w:p w14:paraId="5EFEA35D" w14:textId="77777777" w:rsidR="0093544C" w:rsidRPr="003B5A7E" w:rsidRDefault="0093544C" w:rsidP="0093544C">
            <w:pPr>
              <w:jc w:val="center"/>
              <w:rPr>
                <w:rFonts w:ascii="Calibri" w:hAnsi="Calibri" w:cs="Calibri"/>
                <w:b/>
                <w:bCs/>
              </w:rPr>
            </w:pPr>
          </w:p>
        </w:tc>
        <w:tc>
          <w:tcPr>
            <w:tcW w:w="960" w:type="dxa"/>
            <w:tcBorders>
              <w:top w:val="nil"/>
              <w:left w:val="nil"/>
              <w:bottom w:val="nil"/>
              <w:right w:val="nil"/>
            </w:tcBorders>
            <w:shd w:val="clear" w:color="auto" w:fill="auto"/>
            <w:noWrap/>
            <w:vAlign w:val="bottom"/>
            <w:hideMark/>
          </w:tcPr>
          <w:p w14:paraId="69CE1035" w14:textId="77777777" w:rsidR="0093544C" w:rsidRPr="003B5A7E" w:rsidRDefault="0093544C" w:rsidP="0093544C">
            <w:pPr>
              <w:rPr>
                <w:sz w:val="20"/>
                <w:szCs w:val="20"/>
              </w:rPr>
            </w:pPr>
          </w:p>
        </w:tc>
      </w:tr>
      <w:tr w:rsidR="0093544C" w:rsidRPr="003B5A7E" w14:paraId="2C3DBEDF" w14:textId="77777777" w:rsidTr="0093544C">
        <w:trPr>
          <w:divId w:val="1968244365"/>
          <w:trHeight w:val="525"/>
        </w:trPr>
        <w:tc>
          <w:tcPr>
            <w:tcW w:w="1740" w:type="dxa"/>
            <w:tcBorders>
              <w:top w:val="nil"/>
              <w:left w:val="single" w:sz="8" w:space="0" w:color="auto"/>
              <w:bottom w:val="single" w:sz="4" w:space="0" w:color="auto"/>
              <w:right w:val="single" w:sz="4" w:space="0" w:color="auto"/>
            </w:tcBorders>
            <w:shd w:val="clear" w:color="000000" w:fill="D9D9D9"/>
            <w:noWrap/>
            <w:vAlign w:val="center"/>
            <w:hideMark/>
          </w:tcPr>
          <w:p w14:paraId="2F9F33C2" w14:textId="77777777" w:rsidR="0093544C" w:rsidRPr="003B5A7E" w:rsidRDefault="0093544C" w:rsidP="0093544C">
            <w:pPr>
              <w:jc w:val="center"/>
              <w:rPr>
                <w:rFonts w:ascii="Calibri" w:hAnsi="Calibri" w:cs="Calibri"/>
                <w:b/>
                <w:bCs/>
                <w:color w:val="000000"/>
                <w:sz w:val="22"/>
                <w:szCs w:val="22"/>
              </w:rPr>
            </w:pPr>
            <w:r w:rsidRPr="003B5A7E">
              <w:rPr>
                <w:rFonts w:ascii="Calibri" w:hAnsi="Calibri" w:cs="Calibri"/>
                <w:b/>
                <w:bCs/>
                <w:color w:val="000000"/>
                <w:sz w:val="22"/>
                <w:szCs w:val="22"/>
              </w:rPr>
              <w:t>Standard</w:t>
            </w:r>
          </w:p>
        </w:tc>
        <w:tc>
          <w:tcPr>
            <w:tcW w:w="3160" w:type="dxa"/>
            <w:tcBorders>
              <w:top w:val="nil"/>
              <w:left w:val="nil"/>
              <w:bottom w:val="single" w:sz="4" w:space="0" w:color="auto"/>
              <w:right w:val="single" w:sz="4" w:space="0" w:color="auto"/>
            </w:tcBorders>
            <w:shd w:val="clear" w:color="000000" w:fill="D9D9D9"/>
            <w:noWrap/>
            <w:vAlign w:val="center"/>
            <w:hideMark/>
          </w:tcPr>
          <w:p w14:paraId="099168E7"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 xml:space="preserve"> Required Policy and Procedures</w:t>
            </w:r>
          </w:p>
        </w:tc>
        <w:tc>
          <w:tcPr>
            <w:tcW w:w="6220" w:type="dxa"/>
            <w:tcBorders>
              <w:top w:val="nil"/>
              <w:left w:val="nil"/>
              <w:bottom w:val="single" w:sz="4" w:space="0" w:color="auto"/>
              <w:right w:val="single" w:sz="4" w:space="0" w:color="auto"/>
            </w:tcBorders>
            <w:shd w:val="clear" w:color="000000" w:fill="D9D9D9"/>
            <w:noWrap/>
            <w:vAlign w:val="center"/>
            <w:hideMark/>
          </w:tcPr>
          <w:p w14:paraId="2A722E13"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Pre-Site Documentation to include in Self Study</w:t>
            </w:r>
          </w:p>
        </w:tc>
        <w:tc>
          <w:tcPr>
            <w:tcW w:w="2320" w:type="dxa"/>
            <w:tcBorders>
              <w:top w:val="nil"/>
              <w:left w:val="nil"/>
              <w:bottom w:val="single" w:sz="4" w:space="0" w:color="auto"/>
              <w:right w:val="single" w:sz="8" w:space="0" w:color="auto"/>
            </w:tcBorders>
            <w:shd w:val="clear" w:color="000000" w:fill="D9D9D9"/>
            <w:noWrap/>
            <w:vAlign w:val="center"/>
            <w:hideMark/>
          </w:tcPr>
          <w:p w14:paraId="795E65AB"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Site Visit Activities</w:t>
            </w:r>
          </w:p>
        </w:tc>
        <w:tc>
          <w:tcPr>
            <w:tcW w:w="960" w:type="dxa"/>
            <w:tcBorders>
              <w:top w:val="nil"/>
              <w:left w:val="nil"/>
              <w:bottom w:val="nil"/>
              <w:right w:val="nil"/>
            </w:tcBorders>
            <w:shd w:val="clear" w:color="auto" w:fill="auto"/>
            <w:noWrap/>
            <w:vAlign w:val="bottom"/>
            <w:hideMark/>
          </w:tcPr>
          <w:p w14:paraId="356F3800" w14:textId="77777777" w:rsidR="0093544C" w:rsidRPr="003B5A7E" w:rsidRDefault="0093544C" w:rsidP="0093544C">
            <w:pPr>
              <w:jc w:val="cente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14:paraId="06C41A9D" w14:textId="77777777" w:rsidR="0093544C" w:rsidRPr="003B5A7E" w:rsidRDefault="0093544C" w:rsidP="0093544C">
            <w:pPr>
              <w:rPr>
                <w:sz w:val="20"/>
                <w:szCs w:val="20"/>
              </w:rPr>
            </w:pPr>
          </w:p>
        </w:tc>
      </w:tr>
      <w:tr w:rsidR="0093544C" w:rsidRPr="003B5A7E" w14:paraId="15BC4ADB" w14:textId="77777777" w:rsidTr="0093544C">
        <w:trPr>
          <w:divId w:val="1968244365"/>
          <w:trHeight w:val="920"/>
        </w:trPr>
        <w:tc>
          <w:tcPr>
            <w:tcW w:w="1740" w:type="dxa"/>
            <w:tcBorders>
              <w:top w:val="nil"/>
              <w:left w:val="single" w:sz="8" w:space="0" w:color="auto"/>
              <w:bottom w:val="single" w:sz="4" w:space="0" w:color="auto"/>
              <w:right w:val="single" w:sz="4" w:space="0" w:color="auto"/>
            </w:tcBorders>
            <w:shd w:val="clear" w:color="auto" w:fill="auto"/>
            <w:hideMark/>
          </w:tcPr>
          <w:p w14:paraId="57D02F93"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4-1.A</w:t>
            </w:r>
            <w:r w:rsidRPr="003B5A7E">
              <w:rPr>
                <w:rFonts w:ascii="Calibri" w:hAnsi="Calibri" w:cs="Calibri"/>
                <w:sz w:val="20"/>
                <w:szCs w:val="20"/>
              </w:rPr>
              <w:br/>
              <w:t>Policy - Weekly Visits Six Months</w:t>
            </w:r>
          </w:p>
        </w:tc>
        <w:tc>
          <w:tcPr>
            <w:tcW w:w="3160" w:type="dxa"/>
            <w:tcBorders>
              <w:top w:val="nil"/>
              <w:left w:val="nil"/>
              <w:bottom w:val="single" w:sz="4" w:space="0" w:color="auto"/>
              <w:right w:val="single" w:sz="4" w:space="0" w:color="auto"/>
            </w:tcBorders>
            <w:shd w:val="clear" w:color="auto" w:fill="auto"/>
            <w:hideMark/>
          </w:tcPr>
          <w:p w14:paraId="68BE0DF1"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The minimum length of time families remain on level one with criteria as specified in the standard</w:t>
            </w:r>
          </w:p>
        </w:tc>
        <w:tc>
          <w:tcPr>
            <w:tcW w:w="6220" w:type="dxa"/>
            <w:tcBorders>
              <w:top w:val="nil"/>
              <w:left w:val="nil"/>
              <w:bottom w:val="single" w:sz="4" w:space="0" w:color="auto"/>
              <w:right w:val="single" w:sz="4" w:space="0" w:color="auto"/>
            </w:tcBorders>
            <w:shd w:val="clear" w:color="auto" w:fill="auto"/>
            <w:noWrap/>
            <w:hideMark/>
          </w:tcPr>
          <w:p w14:paraId="5E29B3D6"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320" w:type="dxa"/>
            <w:vMerge w:val="restart"/>
            <w:tcBorders>
              <w:top w:val="nil"/>
              <w:left w:val="single" w:sz="4" w:space="0" w:color="auto"/>
              <w:bottom w:val="single" w:sz="4" w:space="0" w:color="auto"/>
              <w:right w:val="single" w:sz="8" w:space="0" w:color="auto"/>
            </w:tcBorders>
            <w:shd w:val="clear" w:color="auto" w:fill="auto"/>
            <w:hideMark/>
          </w:tcPr>
          <w:p w14:paraId="00E4F80E"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Interview:</w:t>
            </w:r>
            <w:r w:rsidRPr="003B5A7E">
              <w:rPr>
                <w:rFonts w:ascii="Calibri" w:hAnsi="Calibri" w:cs="Calibri"/>
                <w:sz w:val="20"/>
                <w:szCs w:val="20"/>
              </w:rPr>
              <w:br/>
              <w:t xml:space="preserve">* Supervisors and FSSs, </w:t>
            </w:r>
            <w:r w:rsidRPr="003B5A7E">
              <w:rPr>
                <w:rFonts w:ascii="Calibri" w:hAnsi="Calibri" w:cs="Calibri"/>
                <w:sz w:val="20"/>
                <w:szCs w:val="20"/>
              </w:rPr>
              <w:br/>
              <w:t xml:space="preserve">   if needed</w:t>
            </w:r>
            <w:r w:rsidRPr="003B5A7E">
              <w:rPr>
                <w:rFonts w:ascii="Calibri" w:hAnsi="Calibri" w:cs="Calibri"/>
                <w:sz w:val="20"/>
                <w:szCs w:val="20"/>
              </w:rPr>
              <w:br/>
            </w:r>
            <w:r w:rsidRPr="003B5A7E">
              <w:rPr>
                <w:rFonts w:ascii="Calibri" w:hAnsi="Calibri" w:cs="Calibri"/>
                <w:b/>
                <w:bCs/>
                <w:sz w:val="20"/>
                <w:szCs w:val="20"/>
              </w:rPr>
              <w:t>Review:</w:t>
            </w:r>
            <w:r w:rsidRPr="003B5A7E">
              <w:rPr>
                <w:rFonts w:ascii="Calibri" w:hAnsi="Calibri" w:cs="Calibri"/>
                <w:sz w:val="20"/>
                <w:szCs w:val="20"/>
              </w:rPr>
              <w:br/>
              <w:t>* Family Files</w:t>
            </w:r>
            <w:r w:rsidRPr="003B5A7E">
              <w:rPr>
                <w:rFonts w:ascii="Calibri" w:hAnsi="Calibri" w:cs="Calibri"/>
                <w:sz w:val="20"/>
                <w:szCs w:val="20"/>
              </w:rPr>
              <w:br/>
              <w:t>* Supervision Records</w:t>
            </w:r>
          </w:p>
        </w:tc>
        <w:tc>
          <w:tcPr>
            <w:tcW w:w="960" w:type="dxa"/>
            <w:tcBorders>
              <w:top w:val="nil"/>
              <w:left w:val="nil"/>
              <w:bottom w:val="nil"/>
              <w:right w:val="nil"/>
            </w:tcBorders>
            <w:shd w:val="clear" w:color="auto" w:fill="auto"/>
            <w:noWrap/>
            <w:vAlign w:val="bottom"/>
            <w:hideMark/>
          </w:tcPr>
          <w:p w14:paraId="6B0CE65C"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68EE36E1" w14:textId="77777777" w:rsidR="0093544C" w:rsidRPr="003B5A7E" w:rsidRDefault="0093544C" w:rsidP="0093544C">
            <w:pPr>
              <w:rPr>
                <w:sz w:val="20"/>
                <w:szCs w:val="20"/>
              </w:rPr>
            </w:pPr>
          </w:p>
        </w:tc>
      </w:tr>
      <w:tr w:rsidR="0093544C" w:rsidRPr="003B5A7E" w14:paraId="73F97812" w14:textId="77777777" w:rsidTr="0093544C">
        <w:trPr>
          <w:divId w:val="1968244365"/>
          <w:trHeight w:val="4805"/>
        </w:trPr>
        <w:tc>
          <w:tcPr>
            <w:tcW w:w="1740" w:type="dxa"/>
            <w:tcBorders>
              <w:top w:val="nil"/>
              <w:left w:val="single" w:sz="8" w:space="0" w:color="auto"/>
              <w:bottom w:val="single" w:sz="4" w:space="0" w:color="auto"/>
              <w:right w:val="single" w:sz="4" w:space="0" w:color="auto"/>
            </w:tcBorders>
            <w:shd w:val="clear" w:color="auto" w:fill="auto"/>
            <w:hideMark/>
          </w:tcPr>
          <w:p w14:paraId="7390635C"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4-1.B</w:t>
            </w:r>
            <w:r w:rsidRPr="003B5A7E">
              <w:rPr>
                <w:rFonts w:ascii="Calibri" w:hAnsi="Calibri" w:cs="Calibri"/>
                <w:sz w:val="20"/>
                <w:szCs w:val="20"/>
              </w:rPr>
              <w:br/>
              <w:t>Measuring Home Visit Intensity</w:t>
            </w:r>
          </w:p>
        </w:tc>
        <w:tc>
          <w:tcPr>
            <w:tcW w:w="3160" w:type="dxa"/>
            <w:tcBorders>
              <w:top w:val="nil"/>
              <w:left w:val="nil"/>
              <w:bottom w:val="single" w:sz="4" w:space="0" w:color="auto"/>
              <w:right w:val="single" w:sz="4" w:space="0" w:color="auto"/>
            </w:tcBorders>
            <w:shd w:val="clear" w:color="auto" w:fill="auto"/>
            <w:noWrap/>
            <w:hideMark/>
          </w:tcPr>
          <w:p w14:paraId="0540BC48"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220" w:type="dxa"/>
            <w:tcBorders>
              <w:top w:val="nil"/>
              <w:left w:val="nil"/>
              <w:bottom w:val="single" w:sz="4" w:space="0" w:color="auto"/>
              <w:right w:val="single" w:sz="4" w:space="0" w:color="auto"/>
            </w:tcBorders>
            <w:shd w:val="clear" w:color="auto" w:fill="auto"/>
            <w:hideMark/>
          </w:tcPr>
          <w:p w14:paraId="1F83D360"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Submit report showing the total number of families who have been enrolled at least six months after the birth of the baby, or six months after enrollment (whichever is longer) and the number (and percent) of those families who remained on level 1 (weekly visits) for a minimum of six months, excluding time on creative outreach.</w:t>
            </w:r>
            <w:r w:rsidRPr="003B5A7E">
              <w:rPr>
                <w:rFonts w:ascii="Calibri" w:hAnsi="Calibri" w:cs="Calibri"/>
                <w:sz w:val="20"/>
                <w:szCs w:val="20"/>
              </w:rPr>
              <w:br/>
              <w:t xml:space="preserve">1. Count total number active families who have been enrolled at least six months after the birth of the baby, or six months after enrollment (whichever is longer) </w:t>
            </w:r>
            <w:r w:rsidRPr="003B5A7E">
              <w:rPr>
                <w:rFonts w:ascii="Calibri" w:hAnsi="Calibri" w:cs="Calibri"/>
                <w:sz w:val="20"/>
                <w:szCs w:val="20"/>
              </w:rPr>
              <w:br/>
              <w:t xml:space="preserve">2. Count the number of these families who remained on level 1 (weekly visits) for a minimum of six months, excluding time on creative outreach. </w:t>
            </w:r>
            <w:r w:rsidRPr="003B5A7E">
              <w:rPr>
                <w:rFonts w:ascii="Calibri" w:hAnsi="Calibri" w:cs="Calibri"/>
                <w:sz w:val="20"/>
                <w:szCs w:val="20"/>
              </w:rPr>
              <w:br/>
              <w:t>3. Present number and calculate percentage: 2. (families who remained on level 1 according to standard) divided by 1. (total number of active families who have been enrolled for timeframes described).</w:t>
            </w:r>
            <w:r w:rsidRPr="003B5A7E">
              <w:rPr>
                <w:rFonts w:ascii="Calibri" w:hAnsi="Calibri" w:cs="Calibri"/>
                <w:sz w:val="20"/>
                <w:szCs w:val="20"/>
              </w:rPr>
              <w:br/>
              <w:t>Please Note: HFA 4-1.B Weekly Home Visiting Spreadsheet available</w:t>
            </w:r>
            <w:r w:rsidRPr="003B5A7E">
              <w:rPr>
                <w:rFonts w:ascii="Calibri" w:hAnsi="Calibri" w:cs="Calibri"/>
                <w:sz w:val="20"/>
                <w:szCs w:val="20"/>
              </w:rPr>
              <w:br/>
            </w:r>
            <w:r w:rsidRPr="003B5A7E">
              <w:rPr>
                <w:rFonts w:ascii="Calibri" w:hAnsi="Calibri" w:cs="Calibri"/>
                <w:sz w:val="20"/>
                <w:szCs w:val="20"/>
              </w:rPr>
              <w:br/>
              <w:t>This is a threshold standard, meaning to be in adherence a minimum threshold has been established (90% in this case). When the site's annual data in the self-study falls below this threshold, Peer Reviewers or Panel will request more recent data.</w:t>
            </w:r>
          </w:p>
        </w:tc>
        <w:tc>
          <w:tcPr>
            <w:tcW w:w="2320" w:type="dxa"/>
            <w:vMerge/>
            <w:tcBorders>
              <w:top w:val="nil"/>
              <w:left w:val="single" w:sz="4" w:space="0" w:color="auto"/>
              <w:bottom w:val="single" w:sz="4" w:space="0" w:color="auto"/>
              <w:right w:val="single" w:sz="8" w:space="0" w:color="auto"/>
            </w:tcBorders>
            <w:vAlign w:val="center"/>
            <w:hideMark/>
          </w:tcPr>
          <w:p w14:paraId="1F50CCB7"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79CA3CDA"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5E8D761F" w14:textId="77777777" w:rsidR="0093544C" w:rsidRPr="003B5A7E" w:rsidRDefault="0093544C" w:rsidP="0093544C">
            <w:pPr>
              <w:rPr>
                <w:sz w:val="20"/>
                <w:szCs w:val="20"/>
              </w:rPr>
            </w:pPr>
          </w:p>
        </w:tc>
      </w:tr>
      <w:tr w:rsidR="0093544C" w:rsidRPr="003B5A7E" w14:paraId="2A6CE0D7" w14:textId="77777777" w:rsidTr="0093544C">
        <w:trPr>
          <w:divId w:val="1968244365"/>
          <w:trHeight w:val="1390"/>
        </w:trPr>
        <w:tc>
          <w:tcPr>
            <w:tcW w:w="1740" w:type="dxa"/>
            <w:tcBorders>
              <w:top w:val="single" w:sz="4" w:space="0" w:color="auto"/>
              <w:left w:val="single" w:sz="8" w:space="0" w:color="auto"/>
              <w:bottom w:val="single" w:sz="4" w:space="0" w:color="auto"/>
              <w:right w:val="single" w:sz="4" w:space="0" w:color="auto"/>
            </w:tcBorders>
            <w:shd w:val="clear" w:color="auto" w:fill="auto"/>
            <w:hideMark/>
          </w:tcPr>
          <w:p w14:paraId="4480518F"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4-2.A</w:t>
            </w:r>
            <w:r w:rsidRPr="003B5A7E">
              <w:rPr>
                <w:rFonts w:ascii="Calibri" w:hAnsi="Calibri" w:cs="Calibri"/>
                <w:sz w:val="20"/>
                <w:szCs w:val="20"/>
              </w:rPr>
              <w:br/>
              <w:t>Policy - Levels of service</w:t>
            </w:r>
          </w:p>
        </w:tc>
        <w:tc>
          <w:tcPr>
            <w:tcW w:w="3160" w:type="dxa"/>
            <w:tcBorders>
              <w:top w:val="single" w:sz="4" w:space="0" w:color="auto"/>
              <w:left w:val="nil"/>
              <w:bottom w:val="single" w:sz="4" w:space="0" w:color="auto"/>
              <w:right w:val="single" w:sz="4" w:space="0" w:color="auto"/>
            </w:tcBorders>
            <w:shd w:val="clear" w:color="auto" w:fill="auto"/>
            <w:hideMark/>
          </w:tcPr>
          <w:p w14:paraId="09C5C115"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Levels changes including use of HFA Level Change Forms and review of family progress and involvement of family, FSS and supervisor in level change decisions</w:t>
            </w:r>
          </w:p>
        </w:tc>
        <w:tc>
          <w:tcPr>
            <w:tcW w:w="6220" w:type="dxa"/>
            <w:tcBorders>
              <w:top w:val="single" w:sz="4" w:space="0" w:color="auto"/>
              <w:left w:val="nil"/>
              <w:bottom w:val="single" w:sz="4" w:space="0" w:color="auto"/>
              <w:right w:val="single" w:sz="4" w:space="0" w:color="auto"/>
            </w:tcBorders>
            <w:shd w:val="clear" w:color="auto" w:fill="auto"/>
            <w:noWrap/>
            <w:hideMark/>
          </w:tcPr>
          <w:p w14:paraId="028CE5D9"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Submit Policy</w:t>
            </w:r>
          </w:p>
        </w:tc>
        <w:tc>
          <w:tcPr>
            <w:tcW w:w="2320" w:type="dxa"/>
            <w:tcBorders>
              <w:top w:val="single" w:sz="4" w:space="0" w:color="auto"/>
              <w:left w:val="nil"/>
              <w:bottom w:val="single" w:sz="4" w:space="0" w:color="auto"/>
              <w:right w:val="single" w:sz="8" w:space="0" w:color="auto"/>
            </w:tcBorders>
            <w:shd w:val="clear" w:color="auto" w:fill="auto"/>
            <w:hideMark/>
          </w:tcPr>
          <w:p w14:paraId="725A778B"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960" w:type="dxa"/>
            <w:tcBorders>
              <w:top w:val="nil"/>
              <w:left w:val="nil"/>
              <w:bottom w:val="nil"/>
              <w:right w:val="nil"/>
            </w:tcBorders>
            <w:shd w:val="clear" w:color="auto" w:fill="auto"/>
            <w:noWrap/>
            <w:vAlign w:val="bottom"/>
            <w:hideMark/>
          </w:tcPr>
          <w:p w14:paraId="13A8F4CE"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53C43D34" w14:textId="77777777" w:rsidR="0093544C" w:rsidRPr="003B5A7E" w:rsidRDefault="0093544C" w:rsidP="0093544C">
            <w:pPr>
              <w:rPr>
                <w:sz w:val="20"/>
                <w:szCs w:val="20"/>
              </w:rPr>
            </w:pPr>
          </w:p>
        </w:tc>
      </w:tr>
      <w:tr w:rsidR="0093544C" w:rsidRPr="003B5A7E" w14:paraId="00C3526B" w14:textId="77777777" w:rsidTr="0093544C">
        <w:trPr>
          <w:divId w:val="1968244365"/>
          <w:trHeight w:val="6002"/>
        </w:trPr>
        <w:tc>
          <w:tcPr>
            <w:tcW w:w="1740" w:type="dxa"/>
            <w:tcBorders>
              <w:top w:val="nil"/>
              <w:left w:val="single" w:sz="8" w:space="0" w:color="auto"/>
              <w:bottom w:val="single" w:sz="4" w:space="0" w:color="auto"/>
              <w:right w:val="single" w:sz="4" w:space="0" w:color="auto"/>
            </w:tcBorders>
            <w:shd w:val="clear" w:color="auto" w:fill="auto"/>
            <w:hideMark/>
          </w:tcPr>
          <w:p w14:paraId="2DFA4FA1" w14:textId="77777777" w:rsidR="0093544C" w:rsidRPr="003B5A7E" w:rsidRDefault="0093544C" w:rsidP="0093544C">
            <w:pPr>
              <w:rPr>
                <w:rFonts w:ascii="Calibri" w:hAnsi="Calibri" w:cs="Calibri"/>
                <w:b/>
                <w:bCs/>
                <w:sz w:val="20"/>
                <w:szCs w:val="20"/>
              </w:rPr>
            </w:pPr>
            <w:r w:rsidRPr="003B5A7E">
              <w:rPr>
                <w:rFonts w:ascii="Calibri" w:hAnsi="Calibri" w:cs="Calibri"/>
                <w:b/>
                <w:bCs/>
                <w:sz w:val="20"/>
                <w:szCs w:val="20"/>
              </w:rPr>
              <w:lastRenderedPageBreak/>
              <w:t>4-2.B</w:t>
            </w:r>
            <w:r w:rsidRPr="003B5A7E">
              <w:rPr>
                <w:rFonts w:ascii="Calibri" w:hAnsi="Calibri" w:cs="Calibri"/>
                <w:b/>
                <w:bCs/>
                <w:sz w:val="20"/>
                <w:szCs w:val="20"/>
              </w:rPr>
              <w:br/>
              <w:t>Home visit Completion Rate</w:t>
            </w:r>
            <w:r w:rsidRPr="003B5A7E">
              <w:rPr>
                <w:rFonts w:ascii="Calibri" w:hAnsi="Calibri" w:cs="Calibri"/>
                <w:b/>
                <w:bCs/>
                <w:sz w:val="20"/>
                <w:szCs w:val="20"/>
              </w:rPr>
              <w:br/>
            </w:r>
            <w:r w:rsidRPr="003B5A7E">
              <w:rPr>
                <w:rFonts w:ascii="Calibri" w:hAnsi="Calibri" w:cs="Calibri"/>
                <w:b/>
                <w:bCs/>
                <w:i/>
                <w:iCs/>
                <w:sz w:val="20"/>
                <w:szCs w:val="20"/>
              </w:rPr>
              <w:t>Sentinel Standard</w:t>
            </w:r>
          </w:p>
        </w:tc>
        <w:tc>
          <w:tcPr>
            <w:tcW w:w="3160" w:type="dxa"/>
            <w:tcBorders>
              <w:top w:val="nil"/>
              <w:left w:val="nil"/>
              <w:bottom w:val="single" w:sz="4" w:space="0" w:color="auto"/>
              <w:right w:val="single" w:sz="4" w:space="0" w:color="auto"/>
            </w:tcBorders>
            <w:shd w:val="clear" w:color="auto" w:fill="auto"/>
            <w:noWrap/>
            <w:hideMark/>
          </w:tcPr>
          <w:p w14:paraId="76CD9DD0"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220" w:type="dxa"/>
            <w:tcBorders>
              <w:top w:val="nil"/>
              <w:left w:val="nil"/>
              <w:bottom w:val="single" w:sz="4" w:space="0" w:color="auto"/>
              <w:right w:val="single" w:sz="4" w:space="0" w:color="auto"/>
            </w:tcBorders>
            <w:shd w:val="clear" w:color="auto" w:fill="auto"/>
            <w:hideMark/>
          </w:tcPr>
          <w:p w14:paraId="492C3BF5" w14:textId="77777777" w:rsidR="0093544C" w:rsidRPr="003B5A7E" w:rsidRDefault="0093544C" w:rsidP="0093544C">
            <w:pPr>
              <w:rPr>
                <w:rFonts w:ascii="Calibri" w:hAnsi="Calibri"/>
                <w:color w:val="000000"/>
                <w:sz w:val="20"/>
                <w:szCs w:val="20"/>
              </w:rPr>
            </w:pPr>
            <w:r w:rsidRPr="003B5A7E">
              <w:rPr>
                <w:rFonts w:ascii="Calibri" w:hAnsi="Calibri" w:cs="Calibri"/>
                <w:color w:val="000000"/>
                <w:sz w:val="20"/>
                <w:szCs w:val="20"/>
              </w:rPr>
              <w:t xml:space="preserve">Submit home visit completion report which includes: </w:t>
            </w:r>
            <w:r w:rsidRPr="003B5A7E">
              <w:rPr>
                <w:rFonts w:ascii="Calibri" w:hAnsi="Calibri" w:cs="Calibri"/>
                <w:color w:val="000000"/>
                <w:sz w:val="20"/>
                <w:szCs w:val="20"/>
              </w:rPr>
              <w:br/>
              <w:t>All active families by FSS including level of service, level changes that quarter, number of expected home visits that quarter and number of completed home visits that quarter. To calculate home visit completion:</w:t>
            </w:r>
            <w:r w:rsidRPr="003B5A7E">
              <w:rPr>
                <w:rFonts w:ascii="Calibri" w:hAnsi="Calibri" w:cs="Calibri"/>
                <w:color w:val="000000"/>
                <w:sz w:val="20"/>
                <w:szCs w:val="20"/>
              </w:rPr>
              <w:br/>
              <w:t xml:space="preserve">1. Determine for each family over the course of a quarter the expected number of home visits (based on level of service alone).  </w:t>
            </w:r>
            <w:r w:rsidRPr="003B5A7E">
              <w:rPr>
                <w:rFonts w:ascii="Calibri" w:hAnsi="Calibri" w:cs="Calibri"/>
                <w:color w:val="000000"/>
                <w:sz w:val="20"/>
                <w:szCs w:val="20"/>
              </w:rPr>
              <w:br/>
              <w:t>2. Count the number of completed visits (while family is on active service level) for each family during the quarter.</w:t>
            </w:r>
            <w:r w:rsidRPr="003B5A7E">
              <w:rPr>
                <w:rFonts w:ascii="Calibri" w:hAnsi="Calibri" w:cs="Calibri"/>
                <w:color w:val="000000"/>
                <w:sz w:val="20"/>
                <w:szCs w:val="20"/>
              </w:rPr>
              <w:br/>
              <w:t xml:space="preserve">3. For each family calculate: 2. (completed visits) divided by 1. (expected visits). </w:t>
            </w:r>
            <w:r w:rsidRPr="003B5A7E">
              <w:rPr>
                <w:rFonts w:ascii="Calibri" w:hAnsi="Calibri" w:cs="Calibri"/>
                <w:color w:val="000000"/>
                <w:sz w:val="20"/>
                <w:szCs w:val="20"/>
              </w:rPr>
              <w:br/>
              <w:t xml:space="preserve">4. Count the total number of active families. </w:t>
            </w:r>
            <w:r w:rsidRPr="003B5A7E">
              <w:rPr>
                <w:rFonts w:ascii="Calibri" w:hAnsi="Calibri" w:cs="Calibri"/>
                <w:color w:val="000000"/>
                <w:sz w:val="20"/>
                <w:szCs w:val="20"/>
              </w:rPr>
              <w:br/>
              <w:t xml:space="preserve">5. Subtract from 4. (total active families) the number of families who were on creative outreach for the entire quarter. </w:t>
            </w:r>
            <w:r w:rsidRPr="003B5A7E">
              <w:rPr>
                <w:rFonts w:ascii="Calibri" w:hAnsi="Calibri" w:cs="Calibri"/>
                <w:color w:val="000000"/>
                <w:sz w:val="20"/>
                <w:szCs w:val="20"/>
              </w:rPr>
              <w:br/>
              <w:t xml:space="preserve">6. Count the number of active families who received at least 75% of expected home visits. </w:t>
            </w:r>
            <w:r w:rsidRPr="003B5A7E">
              <w:rPr>
                <w:rFonts w:ascii="Calibri" w:hAnsi="Calibri" w:cs="Calibri"/>
                <w:color w:val="000000"/>
                <w:sz w:val="20"/>
                <w:szCs w:val="20"/>
              </w:rPr>
              <w:br/>
              <w:t>7. Program HVC rate is calculated by taking 6. (number of active families who received 75%+ of visits) divided by 5. (active families - minus CO entire quarter).</w:t>
            </w:r>
            <w:r w:rsidRPr="003B5A7E">
              <w:rPr>
                <w:rFonts w:ascii="Calibri" w:hAnsi="Calibri" w:cs="Calibri"/>
                <w:color w:val="000000"/>
                <w:sz w:val="20"/>
                <w:szCs w:val="20"/>
              </w:rPr>
              <w:br/>
            </w:r>
            <w:r w:rsidRPr="003B5A7E">
              <w:rPr>
                <w:rFonts w:ascii="Calibri" w:hAnsi="Calibri" w:cs="Calibri"/>
                <w:bCs/>
                <w:color w:val="0000FF"/>
                <w:sz w:val="20"/>
                <w:szCs w:val="20"/>
              </w:rPr>
              <w:t>Please Note:</w:t>
            </w:r>
            <w:r w:rsidRPr="003B5A7E">
              <w:rPr>
                <w:rFonts w:ascii="Calibri" w:hAnsi="Calibri" w:cs="Calibri"/>
                <w:color w:val="0000FF"/>
                <w:sz w:val="20"/>
                <w:szCs w:val="20"/>
              </w:rPr>
              <w:t xml:space="preserve"> HFA 4-2.B Home Visit completion spreadsheet</w:t>
            </w:r>
            <w:r w:rsidRPr="003B5A7E">
              <w:rPr>
                <w:rFonts w:ascii="Calibri" w:hAnsi="Calibri" w:cs="Calibri"/>
                <w:sz w:val="20"/>
                <w:szCs w:val="20"/>
              </w:rPr>
              <w:t xml:space="preserve"> available</w:t>
            </w:r>
            <w:r w:rsidRPr="003B5A7E">
              <w:rPr>
                <w:rFonts w:ascii="Calibri" w:hAnsi="Calibri" w:cs="Calibri"/>
                <w:sz w:val="20"/>
                <w:szCs w:val="20"/>
              </w:rPr>
              <w:br/>
            </w:r>
            <w:r w:rsidRPr="003B5A7E">
              <w:rPr>
                <w:rFonts w:ascii="Calibri" w:hAnsi="Calibri" w:cs="Calibri"/>
                <w:sz w:val="20"/>
                <w:szCs w:val="20"/>
              </w:rPr>
              <w:br/>
              <w:t xml:space="preserve">This is a threshold standard, meaning to be in adherence a minimum threshold has been established (75% in this case). When the site's annual data in the self-study falls below this threshold, Peer Reviewers or Panel will request more </w:t>
            </w:r>
            <w:r w:rsidRPr="003B5A7E">
              <w:rPr>
                <w:rFonts w:ascii="Calibri" w:hAnsi="Calibri" w:cs="Calibri"/>
                <w:color w:val="000000"/>
                <w:sz w:val="20"/>
                <w:szCs w:val="20"/>
              </w:rPr>
              <w:t>recent</w:t>
            </w:r>
            <w:r w:rsidRPr="003B5A7E">
              <w:rPr>
                <w:rFonts w:ascii="Calibri" w:hAnsi="Calibri" w:cs="Calibri"/>
                <w:sz w:val="20"/>
                <w:szCs w:val="20"/>
              </w:rPr>
              <w:t xml:space="preserve"> </w:t>
            </w:r>
            <w:r w:rsidRPr="003B5A7E">
              <w:rPr>
                <w:rFonts w:ascii="Calibri" w:hAnsi="Calibri" w:cs="Calibri"/>
                <w:color w:val="000000"/>
                <w:sz w:val="20"/>
                <w:szCs w:val="20"/>
              </w:rPr>
              <w:t>data</w:t>
            </w:r>
            <w:r w:rsidRPr="003B5A7E">
              <w:rPr>
                <w:rFonts w:ascii="Calibri" w:hAnsi="Calibri"/>
                <w:sz w:val="20"/>
                <w:szCs w:val="20"/>
              </w:rPr>
              <w:t>.</w:t>
            </w:r>
          </w:p>
        </w:tc>
        <w:tc>
          <w:tcPr>
            <w:tcW w:w="2320" w:type="dxa"/>
            <w:vMerge w:val="restart"/>
            <w:tcBorders>
              <w:top w:val="nil"/>
              <w:left w:val="single" w:sz="4" w:space="0" w:color="auto"/>
              <w:bottom w:val="single" w:sz="4" w:space="0" w:color="000000"/>
              <w:right w:val="single" w:sz="8" w:space="0" w:color="auto"/>
            </w:tcBorders>
            <w:shd w:val="clear" w:color="auto" w:fill="auto"/>
            <w:hideMark/>
          </w:tcPr>
          <w:p w14:paraId="41050889"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Interview:</w:t>
            </w:r>
            <w:r w:rsidRPr="003B5A7E">
              <w:rPr>
                <w:rFonts w:ascii="Calibri" w:hAnsi="Calibri" w:cs="Calibri"/>
                <w:sz w:val="20"/>
                <w:szCs w:val="20"/>
              </w:rPr>
              <w:br/>
              <w:t>* FSS Supervisors</w:t>
            </w:r>
            <w:r w:rsidRPr="003B5A7E">
              <w:rPr>
                <w:rFonts w:ascii="Calibri" w:hAnsi="Calibri" w:cs="Calibri"/>
                <w:sz w:val="20"/>
                <w:szCs w:val="20"/>
              </w:rPr>
              <w:br/>
              <w:t>* FSS</w:t>
            </w:r>
            <w:r w:rsidRPr="003B5A7E">
              <w:rPr>
                <w:rFonts w:ascii="Calibri" w:hAnsi="Calibri" w:cs="Calibri"/>
                <w:sz w:val="20"/>
                <w:szCs w:val="20"/>
              </w:rPr>
              <w:br/>
              <w:t>* Families</w:t>
            </w:r>
            <w:r w:rsidRPr="003B5A7E">
              <w:rPr>
                <w:rFonts w:ascii="Calibri" w:hAnsi="Calibri" w:cs="Calibri"/>
                <w:sz w:val="20"/>
                <w:szCs w:val="20"/>
              </w:rPr>
              <w:br/>
            </w:r>
            <w:r w:rsidRPr="003B5A7E">
              <w:rPr>
                <w:rFonts w:ascii="Calibri" w:hAnsi="Calibri" w:cs="Calibri"/>
                <w:b/>
                <w:bCs/>
                <w:sz w:val="20"/>
                <w:szCs w:val="20"/>
              </w:rPr>
              <w:t>Review:</w:t>
            </w:r>
            <w:r w:rsidRPr="003B5A7E">
              <w:rPr>
                <w:rFonts w:ascii="Calibri" w:hAnsi="Calibri" w:cs="Calibri"/>
                <w:sz w:val="20"/>
                <w:szCs w:val="20"/>
              </w:rPr>
              <w:br/>
              <w:t>* Family Files</w:t>
            </w:r>
            <w:r w:rsidRPr="003B5A7E">
              <w:rPr>
                <w:rFonts w:ascii="Calibri" w:hAnsi="Calibri" w:cs="Calibri"/>
                <w:sz w:val="20"/>
                <w:szCs w:val="20"/>
              </w:rPr>
              <w:br/>
              <w:t>* Supervision Records</w:t>
            </w:r>
            <w:r w:rsidRPr="003B5A7E">
              <w:rPr>
                <w:rFonts w:ascii="Calibri" w:hAnsi="Calibri" w:cs="Calibri"/>
                <w:sz w:val="20"/>
                <w:szCs w:val="20"/>
              </w:rPr>
              <w:br/>
              <w:t>* Staff Surveys</w:t>
            </w:r>
          </w:p>
        </w:tc>
        <w:tc>
          <w:tcPr>
            <w:tcW w:w="960" w:type="dxa"/>
            <w:tcBorders>
              <w:top w:val="nil"/>
              <w:left w:val="nil"/>
              <w:bottom w:val="nil"/>
              <w:right w:val="nil"/>
            </w:tcBorders>
            <w:shd w:val="clear" w:color="auto" w:fill="auto"/>
            <w:noWrap/>
            <w:vAlign w:val="bottom"/>
            <w:hideMark/>
          </w:tcPr>
          <w:p w14:paraId="79254423"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25B3E0C9" w14:textId="77777777" w:rsidR="0093544C" w:rsidRPr="003B5A7E" w:rsidRDefault="0093544C" w:rsidP="0093544C">
            <w:pPr>
              <w:rPr>
                <w:sz w:val="20"/>
                <w:szCs w:val="20"/>
              </w:rPr>
            </w:pPr>
          </w:p>
        </w:tc>
      </w:tr>
      <w:tr w:rsidR="0093544C" w:rsidRPr="003B5A7E" w14:paraId="1B3EFB86" w14:textId="77777777" w:rsidTr="0093544C">
        <w:trPr>
          <w:divId w:val="1968244365"/>
          <w:trHeight w:val="1170"/>
        </w:trPr>
        <w:tc>
          <w:tcPr>
            <w:tcW w:w="1740" w:type="dxa"/>
            <w:tcBorders>
              <w:top w:val="nil"/>
              <w:left w:val="single" w:sz="8" w:space="0" w:color="auto"/>
              <w:bottom w:val="single" w:sz="4" w:space="0" w:color="auto"/>
              <w:right w:val="single" w:sz="4" w:space="0" w:color="auto"/>
            </w:tcBorders>
            <w:shd w:val="clear" w:color="auto" w:fill="auto"/>
            <w:hideMark/>
          </w:tcPr>
          <w:p w14:paraId="603D8CB7"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4-2.C</w:t>
            </w:r>
            <w:r w:rsidRPr="003B5A7E">
              <w:rPr>
                <w:rFonts w:ascii="Calibri" w:hAnsi="Calibri" w:cs="Calibri"/>
                <w:sz w:val="20"/>
                <w:szCs w:val="20"/>
              </w:rPr>
              <w:br/>
              <w:t>Monitor Home Visit Completion and Plan to Increase</w:t>
            </w:r>
          </w:p>
        </w:tc>
        <w:tc>
          <w:tcPr>
            <w:tcW w:w="3160" w:type="dxa"/>
            <w:tcBorders>
              <w:top w:val="nil"/>
              <w:left w:val="nil"/>
              <w:bottom w:val="single" w:sz="4" w:space="0" w:color="auto"/>
              <w:right w:val="single" w:sz="4" w:space="0" w:color="auto"/>
            </w:tcBorders>
            <w:shd w:val="clear" w:color="auto" w:fill="auto"/>
            <w:noWrap/>
            <w:hideMark/>
          </w:tcPr>
          <w:p w14:paraId="344C2B03"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220" w:type="dxa"/>
            <w:tcBorders>
              <w:top w:val="nil"/>
              <w:left w:val="nil"/>
              <w:bottom w:val="single" w:sz="4" w:space="0" w:color="auto"/>
              <w:right w:val="single" w:sz="4" w:space="0" w:color="auto"/>
            </w:tcBorders>
            <w:shd w:val="clear" w:color="auto" w:fill="auto"/>
            <w:hideMark/>
          </w:tcPr>
          <w:p w14:paraId="691AF1EC"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Please submit most recent four quarters of HVC data and strategies to address issues. </w:t>
            </w:r>
            <w:r w:rsidRPr="003B5A7E">
              <w:rPr>
                <w:rFonts w:ascii="Calibri" w:hAnsi="Calibri" w:cs="Calibri"/>
                <w:sz w:val="20"/>
                <w:szCs w:val="20"/>
              </w:rPr>
              <w:br/>
            </w:r>
            <w:r w:rsidRPr="003B5A7E">
              <w:rPr>
                <w:rFonts w:ascii="Calibri" w:hAnsi="Calibri" w:cs="Calibri"/>
                <w:b/>
                <w:bCs/>
                <w:color w:val="0000FF"/>
                <w:sz w:val="20"/>
                <w:szCs w:val="20"/>
              </w:rPr>
              <w:t>Please Note:</w:t>
            </w:r>
            <w:r w:rsidRPr="003B5A7E">
              <w:rPr>
                <w:rFonts w:ascii="Calibri" w:hAnsi="Calibri" w:cs="Calibri"/>
                <w:color w:val="0000FF"/>
                <w:sz w:val="20"/>
                <w:szCs w:val="20"/>
              </w:rPr>
              <w:t xml:space="preserve"> The HFA HVC strategies handout available</w:t>
            </w:r>
          </w:p>
        </w:tc>
        <w:tc>
          <w:tcPr>
            <w:tcW w:w="2320" w:type="dxa"/>
            <w:vMerge/>
            <w:tcBorders>
              <w:top w:val="nil"/>
              <w:left w:val="single" w:sz="4" w:space="0" w:color="auto"/>
              <w:bottom w:val="single" w:sz="4" w:space="0" w:color="000000"/>
              <w:right w:val="single" w:sz="8" w:space="0" w:color="auto"/>
            </w:tcBorders>
            <w:vAlign w:val="center"/>
            <w:hideMark/>
          </w:tcPr>
          <w:p w14:paraId="49BFD0C9"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5EB997FE"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1108D779" w14:textId="77777777" w:rsidR="0093544C" w:rsidRPr="003B5A7E" w:rsidRDefault="0093544C" w:rsidP="0093544C">
            <w:pPr>
              <w:rPr>
                <w:sz w:val="20"/>
                <w:szCs w:val="20"/>
              </w:rPr>
            </w:pPr>
          </w:p>
        </w:tc>
      </w:tr>
      <w:tr w:rsidR="0093544C" w:rsidRPr="003B5A7E" w14:paraId="1AAB8B24" w14:textId="77777777" w:rsidTr="0093544C">
        <w:trPr>
          <w:divId w:val="1968244365"/>
          <w:trHeight w:val="860"/>
        </w:trPr>
        <w:tc>
          <w:tcPr>
            <w:tcW w:w="1740" w:type="dxa"/>
            <w:tcBorders>
              <w:top w:val="nil"/>
              <w:left w:val="single" w:sz="8" w:space="0" w:color="auto"/>
              <w:bottom w:val="single" w:sz="4" w:space="0" w:color="auto"/>
              <w:right w:val="single" w:sz="4" w:space="0" w:color="auto"/>
            </w:tcBorders>
            <w:shd w:val="clear" w:color="auto" w:fill="auto"/>
            <w:hideMark/>
          </w:tcPr>
          <w:p w14:paraId="5A4410DB"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4-2.D</w:t>
            </w:r>
            <w:r w:rsidRPr="003B5A7E">
              <w:rPr>
                <w:rFonts w:ascii="Calibri" w:hAnsi="Calibri" w:cs="Calibri"/>
                <w:sz w:val="20"/>
                <w:szCs w:val="20"/>
              </w:rPr>
              <w:br/>
              <w:t>Level Changes in Supervision</w:t>
            </w:r>
          </w:p>
        </w:tc>
        <w:tc>
          <w:tcPr>
            <w:tcW w:w="3160" w:type="dxa"/>
            <w:tcBorders>
              <w:top w:val="nil"/>
              <w:left w:val="nil"/>
              <w:bottom w:val="single" w:sz="4" w:space="0" w:color="auto"/>
              <w:right w:val="single" w:sz="4" w:space="0" w:color="auto"/>
            </w:tcBorders>
            <w:shd w:val="clear" w:color="auto" w:fill="auto"/>
            <w:noWrap/>
            <w:hideMark/>
          </w:tcPr>
          <w:p w14:paraId="00477ED9"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220" w:type="dxa"/>
            <w:tcBorders>
              <w:top w:val="nil"/>
              <w:left w:val="nil"/>
              <w:bottom w:val="single" w:sz="4" w:space="0" w:color="auto"/>
              <w:right w:val="single" w:sz="4" w:space="0" w:color="auto"/>
            </w:tcBorders>
            <w:shd w:val="clear" w:color="auto" w:fill="auto"/>
            <w:hideMark/>
          </w:tcPr>
          <w:p w14:paraId="51DA03C7" w14:textId="77777777" w:rsidR="0093544C" w:rsidRPr="003B5A7E" w:rsidRDefault="0093544C" w:rsidP="0093544C">
            <w:pPr>
              <w:jc w:val="both"/>
              <w:rPr>
                <w:rFonts w:ascii="Calibri" w:hAnsi="Calibri" w:cs="Calibri"/>
                <w:sz w:val="20"/>
                <w:szCs w:val="20"/>
              </w:rPr>
            </w:pPr>
            <w:r w:rsidRPr="003B5A7E">
              <w:rPr>
                <w:rFonts w:ascii="Calibri" w:hAnsi="Calibri" w:cs="Calibri"/>
                <w:sz w:val="20"/>
                <w:szCs w:val="20"/>
              </w:rPr>
              <w:t>No documentation required pre-site</w:t>
            </w:r>
          </w:p>
        </w:tc>
        <w:tc>
          <w:tcPr>
            <w:tcW w:w="2320" w:type="dxa"/>
            <w:vMerge/>
            <w:tcBorders>
              <w:top w:val="nil"/>
              <w:left w:val="single" w:sz="4" w:space="0" w:color="auto"/>
              <w:bottom w:val="single" w:sz="4" w:space="0" w:color="000000"/>
              <w:right w:val="single" w:sz="8" w:space="0" w:color="auto"/>
            </w:tcBorders>
            <w:vAlign w:val="center"/>
            <w:hideMark/>
          </w:tcPr>
          <w:p w14:paraId="33CFC4EF"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44C2CC4E" w14:textId="77777777" w:rsidR="0093544C" w:rsidRPr="003B5A7E" w:rsidRDefault="0093544C" w:rsidP="0093544C">
            <w:pPr>
              <w:jc w:val="both"/>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0024B11E" w14:textId="77777777" w:rsidR="0093544C" w:rsidRPr="003B5A7E" w:rsidRDefault="0093544C" w:rsidP="0093544C">
            <w:pPr>
              <w:rPr>
                <w:sz w:val="20"/>
                <w:szCs w:val="20"/>
              </w:rPr>
            </w:pPr>
          </w:p>
        </w:tc>
      </w:tr>
      <w:tr w:rsidR="0093544C" w:rsidRPr="003B5A7E" w14:paraId="51C6C0C4" w14:textId="77777777" w:rsidTr="0093544C">
        <w:trPr>
          <w:divId w:val="1968244365"/>
          <w:trHeight w:val="840"/>
        </w:trPr>
        <w:tc>
          <w:tcPr>
            <w:tcW w:w="1740" w:type="dxa"/>
            <w:tcBorders>
              <w:top w:val="nil"/>
              <w:left w:val="single" w:sz="8" w:space="0" w:color="auto"/>
              <w:bottom w:val="single" w:sz="4" w:space="0" w:color="auto"/>
              <w:right w:val="single" w:sz="4" w:space="0" w:color="auto"/>
            </w:tcBorders>
            <w:shd w:val="clear" w:color="auto" w:fill="auto"/>
            <w:hideMark/>
          </w:tcPr>
          <w:p w14:paraId="4205A33F"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4-2.E</w:t>
            </w:r>
            <w:r w:rsidRPr="003B5A7E">
              <w:rPr>
                <w:rFonts w:ascii="Calibri" w:hAnsi="Calibri" w:cs="Calibri"/>
                <w:sz w:val="20"/>
                <w:szCs w:val="20"/>
              </w:rPr>
              <w:br/>
              <w:t>Level Changes with Families</w:t>
            </w:r>
          </w:p>
        </w:tc>
        <w:tc>
          <w:tcPr>
            <w:tcW w:w="3160" w:type="dxa"/>
            <w:tcBorders>
              <w:top w:val="nil"/>
              <w:left w:val="nil"/>
              <w:bottom w:val="single" w:sz="4" w:space="0" w:color="auto"/>
              <w:right w:val="single" w:sz="4" w:space="0" w:color="auto"/>
            </w:tcBorders>
            <w:shd w:val="clear" w:color="auto" w:fill="auto"/>
            <w:noWrap/>
            <w:hideMark/>
          </w:tcPr>
          <w:p w14:paraId="6D546E73"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220" w:type="dxa"/>
            <w:tcBorders>
              <w:top w:val="nil"/>
              <w:left w:val="nil"/>
              <w:bottom w:val="single" w:sz="4" w:space="0" w:color="auto"/>
              <w:right w:val="single" w:sz="4" w:space="0" w:color="auto"/>
            </w:tcBorders>
            <w:shd w:val="clear" w:color="auto" w:fill="auto"/>
            <w:hideMark/>
          </w:tcPr>
          <w:p w14:paraId="5B1E1787" w14:textId="77777777" w:rsidR="0093544C" w:rsidRPr="003B5A7E" w:rsidRDefault="0093544C" w:rsidP="0093544C">
            <w:pPr>
              <w:jc w:val="both"/>
              <w:rPr>
                <w:rFonts w:ascii="Calibri" w:hAnsi="Calibri" w:cs="Calibri"/>
                <w:sz w:val="20"/>
                <w:szCs w:val="20"/>
              </w:rPr>
            </w:pPr>
            <w:r w:rsidRPr="003B5A7E">
              <w:rPr>
                <w:rFonts w:ascii="Calibri" w:hAnsi="Calibri" w:cs="Calibri"/>
                <w:sz w:val="20"/>
                <w:szCs w:val="20"/>
              </w:rPr>
              <w:t>No documentation required pre-site</w:t>
            </w:r>
          </w:p>
        </w:tc>
        <w:tc>
          <w:tcPr>
            <w:tcW w:w="2320" w:type="dxa"/>
            <w:vMerge/>
            <w:tcBorders>
              <w:top w:val="nil"/>
              <w:left w:val="single" w:sz="4" w:space="0" w:color="auto"/>
              <w:bottom w:val="single" w:sz="4" w:space="0" w:color="000000"/>
              <w:right w:val="single" w:sz="8" w:space="0" w:color="auto"/>
            </w:tcBorders>
            <w:vAlign w:val="center"/>
            <w:hideMark/>
          </w:tcPr>
          <w:p w14:paraId="2C7989A9"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4DA2D649" w14:textId="77777777" w:rsidR="0093544C" w:rsidRPr="003B5A7E" w:rsidRDefault="0093544C" w:rsidP="0093544C">
            <w:pPr>
              <w:jc w:val="both"/>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7B0389B4" w14:textId="77777777" w:rsidR="0093544C" w:rsidRPr="003B5A7E" w:rsidRDefault="0093544C" w:rsidP="0093544C">
            <w:pPr>
              <w:rPr>
                <w:sz w:val="20"/>
                <w:szCs w:val="20"/>
              </w:rPr>
            </w:pPr>
          </w:p>
        </w:tc>
      </w:tr>
      <w:tr w:rsidR="0093544C" w:rsidRPr="003B5A7E" w14:paraId="0C219EDA" w14:textId="77777777" w:rsidTr="0093544C">
        <w:trPr>
          <w:divId w:val="1968244365"/>
          <w:trHeight w:val="1170"/>
        </w:trPr>
        <w:tc>
          <w:tcPr>
            <w:tcW w:w="1740" w:type="dxa"/>
            <w:tcBorders>
              <w:top w:val="nil"/>
              <w:left w:val="single" w:sz="8" w:space="0" w:color="auto"/>
              <w:bottom w:val="single" w:sz="4" w:space="0" w:color="auto"/>
              <w:right w:val="single" w:sz="4" w:space="0" w:color="auto"/>
            </w:tcBorders>
            <w:shd w:val="clear" w:color="auto" w:fill="auto"/>
            <w:hideMark/>
          </w:tcPr>
          <w:p w14:paraId="50DDFB24"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lastRenderedPageBreak/>
              <w:t>4-3.A</w:t>
            </w:r>
            <w:r w:rsidRPr="003B5A7E">
              <w:rPr>
                <w:rFonts w:ascii="Calibri" w:hAnsi="Calibri" w:cs="Calibri"/>
                <w:sz w:val="20"/>
                <w:szCs w:val="20"/>
              </w:rPr>
              <w:br w:type="page"/>
              <w:t>Policy - Services for Minimum of Three Years</w:t>
            </w:r>
          </w:p>
        </w:tc>
        <w:tc>
          <w:tcPr>
            <w:tcW w:w="3160" w:type="dxa"/>
            <w:tcBorders>
              <w:top w:val="nil"/>
              <w:left w:val="nil"/>
              <w:bottom w:val="single" w:sz="4" w:space="0" w:color="auto"/>
              <w:right w:val="single" w:sz="4" w:space="0" w:color="auto"/>
            </w:tcBorders>
            <w:shd w:val="clear" w:color="auto" w:fill="auto"/>
            <w:hideMark/>
          </w:tcPr>
          <w:p w14:paraId="6EF8690B"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The length of time families remain services, minimum of three years after birth of the baby</w:t>
            </w:r>
          </w:p>
        </w:tc>
        <w:tc>
          <w:tcPr>
            <w:tcW w:w="6220" w:type="dxa"/>
            <w:tcBorders>
              <w:top w:val="nil"/>
              <w:left w:val="nil"/>
              <w:bottom w:val="single" w:sz="4" w:space="0" w:color="auto"/>
              <w:right w:val="single" w:sz="4" w:space="0" w:color="auto"/>
            </w:tcBorders>
            <w:shd w:val="clear" w:color="auto" w:fill="auto"/>
            <w:noWrap/>
            <w:hideMark/>
          </w:tcPr>
          <w:p w14:paraId="4AE2CA73"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320" w:type="dxa"/>
            <w:vMerge w:val="restart"/>
            <w:tcBorders>
              <w:top w:val="nil"/>
              <w:left w:val="single" w:sz="4" w:space="0" w:color="auto"/>
              <w:bottom w:val="single" w:sz="4" w:space="0" w:color="auto"/>
              <w:right w:val="single" w:sz="8" w:space="0" w:color="auto"/>
            </w:tcBorders>
            <w:shd w:val="clear" w:color="auto" w:fill="auto"/>
            <w:hideMark/>
          </w:tcPr>
          <w:p w14:paraId="797D7690"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Interview:</w:t>
            </w:r>
            <w:r w:rsidRPr="003B5A7E">
              <w:rPr>
                <w:rFonts w:ascii="Calibri" w:hAnsi="Calibri" w:cs="Calibri"/>
                <w:sz w:val="20"/>
                <w:szCs w:val="20"/>
              </w:rPr>
              <w:br w:type="page"/>
              <w:t>* FSS Supervisors</w:t>
            </w:r>
            <w:r w:rsidRPr="003B5A7E">
              <w:rPr>
                <w:rFonts w:ascii="Calibri" w:hAnsi="Calibri" w:cs="Calibri"/>
                <w:sz w:val="20"/>
                <w:szCs w:val="20"/>
              </w:rPr>
              <w:br w:type="page"/>
              <w:t>* FSS</w:t>
            </w:r>
            <w:r w:rsidRPr="003B5A7E">
              <w:rPr>
                <w:rFonts w:ascii="Calibri" w:hAnsi="Calibri" w:cs="Calibri"/>
                <w:sz w:val="20"/>
                <w:szCs w:val="20"/>
              </w:rPr>
              <w:br w:type="page"/>
            </w:r>
            <w:r w:rsidRPr="003B5A7E">
              <w:rPr>
                <w:rFonts w:ascii="Calibri" w:hAnsi="Calibri" w:cs="Calibri"/>
                <w:b/>
                <w:bCs/>
                <w:sz w:val="20"/>
                <w:szCs w:val="20"/>
              </w:rPr>
              <w:t>Review:</w:t>
            </w:r>
            <w:r w:rsidRPr="003B5A7E">
              <w:rPr>
                <w:rFonts w:ascii="Calibri" w:hAnsi="Calibri" w:cs="Calibri"/>
                <w:sz w:val="20"/>
                <w:szCs w:val="20"/>
              </w:rPr>
              <w:br w:type="page"/>
              <w:t>* Family Files</w:t>
            </w:r>
            <w:r w:rsidRPr="003B5A7E">
              <w:rPr>
                <w:rFonts w:ascii="Calibri" w:hAnsi="Calibri" w:cs="Calibri"/>
                <w:sz w:val="20"/>
                <w:szCs w:val="20"/>
              </w:rPr>
              <w:br w:type="page"/>
              <w:t>* Supervision Records</w:t>
            </w:r>
          </w:p>
        </w:tc>
        <w:tc>
          <w:tcPr>
            <w:tcW w:w="960" w:type="dxa"/>
            <w:tcBorders>
              <w:top w:val="nil"/>
              <w:left w:val="nil"/>
              <w:bottom w:val="nil"/>
              <w:right w:val="nil"/>
            </w:tcBorders>
            <w:shd w:val="clear" w:color="auto" w:fill="auto"/>
            <w:noWrap/>
            <w:vAlign w:val="bottom"/>
            <w:hideMark/>
          </w:tcPr>
          <w:p w14:paraId="5D3A7BE1"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27AF5376" w14:textId="77777777" w:rsidR="0093544C" w:rsidRPr="003B5A7E" w:rsidRDefault="0093544C" w:rsidP="0093544C">
            <w:pPr>
              <w:rPr>
                <w:sz w:val="20"/>
                <w:szCs w:val="20"/>
              </w:rPr>
            </w:pPr>
          </w:p>
        </w:tc>
      </w:tr>
      <w:tr w:rsidR="0093544C" w:rsidRPr="003B5A7E" w14:paraId="1BDA05FD" w14:textId="77777777" w:rsidTr="0093544C">
        <w:trPr>
          <w:divId w:val="1968244365"/>
          <w:trHeight w:val="1155"/>
        </w:trPr>
        <w:tc>
          <w:tcPr>
            <w:tcW w:w="1740" w:type="dxa"/>
            <w:tcBorders>
              <w:top w:val="nil"/>
              <w:left w:val="single" w:sz="8" w:space="0" w:color="auto"/>
              <w:bottom w:val="single" w:sz="4" w:space="0" w:color="auto"/>
              <w:right w:val="single" w:sz="4" w:space="0" w:color="auto"/>
            </w:tcBorders>
            <w:shd w:val="clear" w:color="auto" w:fill="auto"/>
            <w:hideMark/>
          </w:tcPr>
          <w:p w14:paraId="00D7C187"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4-3.B</w:t>
            </w:r>
            <w:r w:rsidRPr="003B5A7E">
              <w:rPr>
                <w:rFonts w:ascii="Calibri" w:hAnsi="Calibri" w:cs="Calibri"/>
                <w:b/>
                <w:bCs/>
                <w:sz w:val="20"/>
                <w:szCs w:val="20"/>
              </w:rPr>
              <w:br/>
              <w:t>Services provided for 3-5 years</w:t>
            </w:r>
            <w:r w:rsidRPr="003B5A7E">
              <w:rPr>
                <w:rFonts w:ascii="Calibri" w:hAnsi="Calibri" w:cs="Calibri"/>
                <w:sz w:val="20"/>
                <w:szCs w:val="20"/>
              </w:rPr>
              <w:br/>
            </w:r>
            <w:r w:rsidRPr="003B5A7E">
              <w:rPr>
                <w:rFonts w:ascii="Calibri" w:hAnsi="Calibri" w:cs="Calibri"/>
                <w:b/>
                <w:bCs/>
                <w:i/>
                <w:iCs/>
                <w:sz w:val="20"/>
                <w:szCs w:val="20"/>
              </w:rPr>
              <w:t>Sentinel Standard</w:t>
            </w:r>
          </w:p>
        </w:tc>
        <w:tc>
          <w:tcPr>
            <w:tcW w:w="3160" w:type="dxa"/>
            <w:tcBorders>
              <w:top w:val="nil"/>
              <w:left w:val="nil"/>
              <w:bottom w:val="single" w:sz="4" w:space="0" w:color="auto"/>
              <w:right w:val="single" w:sz="4" w:space="0" w:color="auto"/>
            </w:tcBorders>
            <w:shd w:val="clear" w:color="auto" w:fill="auto"/>
            <w:noWrap/>
            <w:hideMark/>
          </w:tcPr>
          <w:p w14:paraId="70281196"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220" w:type="dxa"/>
            <w:tcBorders>
              <w:top w:val="nil"/>
              <w:left w:val="nil"/>
              <w:bottom w:val="single" w:sz="4" w:space="0" w:color="auto"/>
              <w:right w:val="single" w:sz="4" w:space="0" w:color="auto"/>
            </w:tcBorders>
            <w:shd w:val="clear" w:color="auto" w:fill="auto"/>
            <w:hideMark/>
          </w:tcPr>
          <w:p w14:paraId="4C379483" w14:textId="77777777" w:rsidR="0093544C" w:rsidRPr="003B5A7E" w:rsidRDefault="0093544C" w:rsidP="0093544C">
            <w:pPr>
              <w:jc w:val="both"/>
              <w:rPr>
                <w:rFonts w:ascii="Calibri" w:hAnsi="Calibri" w:cs="Calibri"/>
                <w:color w:val="000000"/>
                <w:sz w:val="20"/>
                <w:szCs w:val="20"/>
              </w:rPr>
            </w:pPr>
            <w:r w:rsidRPr="003B5A7E">
              <w:rPr>
                <w:rFonts w:ascii="Calibri" w:hAnsi="Calibri" w:cs="Calibri"/>
                <w:color w:val="000000"/>
                <w:sz w:val="20"/>
                <w:szCs w:val="20"/>
              </w:rPr>
              <w:t>Submit a report indicating the current number of families who have been enrolled for 3 or more years. If families graduate after three years of service, provide a report indicating all families who have graduated within the last year.</w:t>
            </w:r>
          </w:p>
        </w:tc>
        <w:tc>
          <w:tcPr>
            <w:tcW w:w="2320" w:type="dxa"/>
            <w:vMerge/>
            <w:tcBorders>
              <w:top w:val="nil"/>
              <w:left w:val="single" w:sz="4" w:space="0" w:color="auto"/>
              <w:bottom w:val="single" w:sz="4" w:space="0" w:color="auto"/>
              <w:right w:val="single" w:sz="8" w:space="0" w:color="auto"/>
            </w:tcBorders>
            <w:vAlign w:val="center"/>
            <w:hideMark/>
          </w:tcPr>
          <w:p w14:paraId="0B495610"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17774994" w14:textId="77777777" w:rsidR="0093544C" w:rsidRPr="003B5A7E" w:rsidRDefault="0093544C" w:rsidP="0093544C">
            <w:pPr>
              <w:jc w:val="both"/>
              <w:rPr>
                <w:rFonts w:ascii="Calibri" w:hAnsi="Calibri" w:cs="Calibri"/>
                <w:color w:val="000000"/>
                <w:sz w:val="20"/>
                <w:szCs w:val="20"/>
              </w:rPr>
            </w:pPr>
          </w:p>
        </w:tc>
        <w:tc>
          <w:tcPr>
            <w:tcW w:w="960" w:type="dxa"/>
            <w:tcBorders>
              <w:top w:val="nil"/>
              <w:left w:val="nil"/>
              <w:bottom w:val="nil"/>
              <w:right w:val="nil"/>
            </w:tcBorders>
            <w:shd w:val="clear" w:color="auto" w:fill="auto"/>
            <w:noWrap/>
            <w:vAlign w:val="bottom"/>
            <w:hideMark/>
          </w:tcPr>
          <w:p w14:paraId="564E7B38" w14:textId="77777777" w:rsidR="0093544C" w:rsidRPr="003B5A7E" w:rsidRDefault="0093544C" w:rsidP="0093544C">
            <w:pPr>
              <w:rPr>
                <w:sz w:val="20"/>
                <w:szCs w:val="20"/>
              </w:rPr>
            </w:pPr>
          </w:p>
        </w:tc>
      </w:tr>
      <w:tr w:rsidR="0093544C" w:rsidRPr="003B5A7E" w14:paraId="0EC6B8D0" w14:textId="77777777" w:rsidTr="0093544C">
        <w:trPr>
          <w:divId w:val="1968244365"/>
          <w:trHeight w:val="890"/>
        </w:trPr>
        <w:tc>
          <w:tcPr>
            <w:tcW w:w="1740" w:type="dxa"/>
            <w:tcBorders>
              <w:top w:val="nil"/>
              <w:left w:val="single" w:sz="8" w:space="0" w:color="auto"/>
              <w:bottom w:val="single" w:sz="4" w:space="0" w:color="auto"/>
              <w:right w:val="single" w:sz="4" w:space="0" w:color="auto"/>
            </w:tcBorders>
            <w:shd w:val="clear" w:color="auto" w:fill="auto"/>
            <w:hideMark/>
          </w:tcPr>
          <w:p w14:paraId="16246AF1"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4-4.A</w:t>
            </w:r>
            <w:r w:rsidRPr="003B5A7E">
              <w:rPr>
                <w:rFonts w:ascii="Calibri" w:hAnsi="Calibri" w:cs="Calibri"/>
                <w:sz w:val="20"/>
                <w:szCs w:val="20"/>
              </w:rPr>
              <w:br/>
              <w:t>Policy - Transition Planning</w:t>
            </w:r>
          </w:p>
        </w:tc>
        <w:tc>
          <w:tcPr>
            <w:tcW w:w="3160" w:type="dxa"/>
            <w:tcBorders>
              <w:top w:val="nil"/>
              <w:left w:val="nil"/>
              <w:bottom w:val="single" w:sz="4" w:space="0" w:color="auto"/>
              <w:right w:val="single" w:sz="4" w:space="0" w:color="auto"/>
            </w:tcBorders>
            <w:shd w:val="clear" w:color="auto" w:fill="auto"/>
            <w:hideMark/>
          </w:tcPr>
          <w:p w14:paraId="0E276397"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Process for service closure and transition planning including components in the standard</w:t>
            </w:r>
          </w:p>
        </w:tc>
        <w:tc>
          <w:tcPr>
            <w:tcW w:w="6220" w:type="dxa"/>
            <w:tcBorders>
              <w:top w:val="nil"/>
              <w:left w:val="nil"/>
              <w:bottom w:val="single" w:sz="4" w:space="0" w:color="auto"/>
              <w:right w:val="single" w:sz="4" w:space="0" w:color="auto"/>
            </w:tcBorders>
            <w:shd w:val="clear" w:color="auto" w:fill="auto"/>
            <w:noWrap/>
            <w:hideMark/>
          </w:tcPr>
          <w:p w14:paraId="182448A3"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320" w:type="dxa"/>
            <w:vMerge w:val="restart"/>
            <w:tcBorders>
              <w:top w:val="nil"/>
              <w:left w:val="single" w:sz="4" w:space="0" w:color="auto"/>
              <w:bottom w:val="single" w:sz="8" w:space="0" w:color="000000"/>
              <w:right w:val="single" w:sz="8" w:space="0" w:color="auto"/>
            </w:tcBorders>
            <w:shd w:val="clear" w:color="auto" w:fill="auto"/>
            <w:hideMark/>
          </w:tcPr>
          <w:p w14:paraId="43035235"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Interview:</w:t>
            </w:r>
            <w:r w:rsidRPr="003B5A7E">
              <w:rPr>
                <w:rFonts w:ascii="Calibri" w:hAnsi="Calibri" w:cs="Calibri"/>
                <w:sz w:val="20"/>
                <w:szCs w:val="20"/>
              </w:rPr>
              <w:br/>
              <w:t>* FSS Supervisors</w:t>
            </w:r>
            <w:r w:rsidRPr="003B5A7E">
              <w:rPr>
                <w:rFonts w:ascii="Calibri" w:hAnsi="Calibri" w:cs="Calibri"/>
                <w:sz w:val="20"/>
                <w:szCs w:val="20"/>
              </w:rPr>
              <w:br/>
              <w:t>* FSS</w:t>
            </w:r>
            <w:r w:rsidRPr="003B5A7E">
              <w:rPr>
                <w:rFonts w:ascii="Calibri" w:hAnsi="Calibri" w:cs="Calibri"/>
                <w:sz w:val="20"/>
                <w:szCs w:val="20"/>
              </w:rPr>
              <w:br/>
            </w:r>
            <w:r w:rsidRPr="003B5A7E">
              <w:rPr>
                <w:rFonts w:ascii="Calibri" w:hAnsi="Calibri" w:cs="Calibri"/>
                <w:b/>
                <w:bCs/>
                <w:sz w:val="20"/>
                <w:szCs w:val="20"/>
              </w:rPr>
              <w:t>Review:</w:t>
            </w:r>
            <w:r w:rsidRPr="003B5A7E">
              <w:rPr>
                <w:rFonts w:ascii="Calibri" w:hAnsi="Calibri" w:cs="Calibri"/>
                <w:sz w:val="20"/>
                <w:szCs w:val="20"/>
              </w:rPr>
              <w:br/>
              <w:t>* Family Files</w:t>
            </w:r>
            <w:r w:rsidRPr="003B5A7E">
              <w:rPr>
                <w:rFonts w:ascii="Calibri" w:hAnsi="Calibri" w:cs="Calibri"/>
                <w:sz w:val="20"/>
                <w:szCs w:val="20"/>
              </w:rPr>
              <w:br/>
              <w:t>* Supervision Records</w:t>
            </w:r>
          </w:p>
        </w:tc>
        <w:tc>
          <w:tcPr>
            <w:tcW w:w="960" w:type="dxa"/>
            <w:tcBorders>
              <w:top w:val="nil"/>
              <w:left w:val="nil"/>
              <w:bottom w:val="nil"/>
              <w:right w:val="nil"/>
            </w:tcBorders>
            <w:shd w:val="clear" w:color="auto" w:fill="auto"/>
            <w:noWrap/>
            <w:vAlign w:val="bottom"/>
            <w:hideMark/>
          </w:tcPr>
          <w:p w14:paraId="71758F8C"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4610D4F6" w14:textId="77777777" w:rsidR="0093544C" w:rsidRPr="003B5A7E" w:rsidRDefault="0093544C" w:rsidP="0093544C">
            <w:pPr>
              <w:rPr>
                <w:sz w:val="20"/>
                <w:szCs w:val="20"/>
              </w:rPr>
            </w:pPr>
          </w:p>
        </w:tc>
      </w:tr>
      <w:tr w:rsidR="0093544C" w:rsidRPr="003B5A7E" w14:paraId="202E1D96" w14:textId="77777777" w:rsidTr="0093544C">
        <w:trPr>
          <w:divId w:val="1968244365"/>
          <w:trHeight w:val="733"/>
        </w:trPr>
        <w:tc>
          <w:tcPr>
            <w:tcW w:w="1740" w:type="dxa"/>
            <w:tcBorders>
              <w:top w:val="nil"/>
              <w:left w:val="single" w:sz="8" w:space="0" w:color="auto"/>
              <w:bottom w:val="single" w:sz="8" w:space="0" w:color="auto"/>
              <w:right w:val="single" w:sz="4" w:space="0" w:color="auto"/>
            </w:tcBorders>
            <w:shd w:val="clear" w:color="auto" w:fill="auto"/>
            <w:hideMark/>
          </w:tcPr>
          <w:p w14:paraId="78ACB610"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4-4.B</w:t>
            </w:r>
            <w:r w:rsidRPr="003B5A7E">
              <w:rPr>
                <w:rFonts w:ascii="Calibri" w:hAnsi="Calibri" w:cs="Calibri"/>
                <w:sz w:val="20"/>
                <w:szCs w:val="20"/>
              </w:rPr>
              <w:br/>
              <w:t xml:space="preserve">Transition Planning </w:t>
            </w:r>
          </w:p>
        </w:tc>
        <w:tc>
          <w:tcPr>
            <w:tcW w:w="3160" w:type="dxa"/>
            <w:tcBorders>
              <w:top w:val="nil"/>
              <w:left w:val="nil"/>
              <w:bottom w:val="single" w:sz="8" w:space="0" w:color="auto"/>
              <w:right w:val="single" w:sz="4" w:space="0" w:color="auto"/>
            </w:tcBorders>
            <w:shd w:val="clear" w:color="auto" w:fill="auto"/>
            <w:noWrap/>
            <w:hideMark/>
          </w:tcPr>
          <w:p w14:paraId="14D16DFD"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220" w:type="dxa"/>
            <w:tcBorders>
              <w:top w:val="nil"/>
              <w:left w:val="nil"/>
              <w:bottom w:val="single" w:sz="8" w:space="0" w:color="auto"/>
              <w:right w:val="single" w:sz="4" w:space="0" w:color="auto"/>
            </w:tcBorders>
            <w:shd w:val="clear" w:color="auto" w:fill="auto"/>
            <w:hideMark/>
          </w:tcPr>
          <w:p w14:paraId="41754539" w14:textId="77777777" w:rsidR="0093544C" w:rsidRPr="003B5A7E" w:rsidRDefault="0093544C" w:rsidP="0093544C">
            <w:pPr>
              <w:jc w:val="both"/>
              <w:rPr>
                <w:rFonts w:ascii="Calibri" w:hAnsi="Calibri" w:cs="Calibri"/>
                <w:sz w:val="20"/>
                <w:szCs w:val="20"/>
              </w:rPr>
            </w:pPr>
            <w:r w:rsidRPr="003B5A7E">
              <w:rPr>
                <w:rFonts w:ascii="Calibri" w:hAnsi="Calibri" w:cs="Calibri"/>
                <w:sz w:val="20"/>
                <w:szCs w:val="20"/>
              </w:rPr>
              <w:t>No documentation required pre-site</w:t>
            </w:r>
          </w:p>
        </w:tc>
        <w:tc>
          <w:tcPr>
            <w:tcW w:w="2320" w:type="dxa"/>
            <w:vMerge/>
            <w:tcBorders>
              <w:top w:val="nil"/>
              <w:left w:val="single" w:sz="4" w:space="0" w:color="auto"/>
              <w:bottom w:val="single" w:sz="8" w:space="0" w:color="000000"/>
              <w:right w:val="single" w:sz="8" w:space="0" w:color="auto"/>
            </w:tcBorders>
            <w:vAlign w:val="center"/>
            <w:hideMark/>
          </w:tcPr>
          <w:p w14:paraId="4AED6C08"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11563DF5" w14:textId="77777777" w:rsidR="0093544C" w:rsidRPr="003B5A7E" w:rsidRDefault="0093544C" w:rsidP="0093544C">
            <w:pPr>
              <w:jc w:val="both"/>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3493ABAF" w14:textId="77777777" w:rsidR="0093544C" w:rsidRPr="003B5A7E" w:rsidRDefault="0093544C" w:rsidP="0093544C">
            <w:pPr>
              <w:rPr>
                <w:sz w:val="20"/>
                <w:szCs w:val="20"/>
              </w:rPr>
            </w:pPr>
          </w:p>
        </w:tc>
      </w:tr>
      <w:bookmarkEnd w:id="193"/>
    </w:tbl>
    <w:p w14:paraId="70460C63" w14:textId="59BA740E" w:rsidR="009963AA" w:rsidRPr="003B5A7E" w:rsidRDefault="00566AC3">
      <w:r w:rsidRPr="003B5A7E">
        <w:fldChar w:fldCharType="end"/>
      </w:r>
    </w:p>
    <w:bookmarkEnd w:id="192"/>
    <w:p w14:paraId="04BFB896" w14:textId="77777777" w:rsidR="006A34ED" w:rsidRPr="003B5A7E" w:rsidRDefault="006A34ED" w:rsidP="00FD1B5A">
      <w:pPr>
        <w:rPr>
          <w:rFonts w:ascii="Arial" w:hAnsi="Arial" w:cs="Arial"/>
          <w:sz w:val="22"/>
          <w:szCs w:val="22"/>
        </w:rPr>
      </w:pPr>
    </w:p>
    <w:p w14:paraId="4A191148" w14:textId="4FAF01E4" w:rsidR="0092740E" w:rsidRPr="003B5A7E" w:rsidRDefault="0092740E">
      <w:pPr>
        <w:rPr>
          <w:rFonts w:ascii="Arial" w:hAnsi="Arial" w:cs="Arial"/>
          <w:sz w:val="22"/>
          <w:szCs w:val="22"/>
        </w:rPr>
      </w:pPr>
    </w:p>
    <w:p w14:paraId="7C9C0BE3" w14:textId="0980F3DC" w:rsidR="0092740E" w:rsidRPr="003B5A7E" w:rsidRDefault="0092740E">
      <w:pPr>
        <w:rPr>
          <w:rFonts w:ascii="Arial" w:hAnsi="Arial" w:cs="Arial"/>
          <w:sz w:val="22"/>
          <w:szCs w:val="22"/>
        </w:rPr>
      </w:pPr>
      <w:r w:rsidRPr="003B5A7E">
        <w:rPr>
          <w:rFonts w:ascii="Arial" w:hAnsi="Arial" w:cs="Arial"/>
          <w:sz w:val="22"/>
          <w:szCs w:val="22"/>
        </w:rPr>
        <w:br w:type="page"/>
      </w:r>
    </w:p>
    <w:p w14:paraId="33180415" w14:textId="77777777" w:rsidR="00A82AD3" w:rsidRPr="003B5A7E" w:rsidRDefault="00A82AD3" w:rsidP="00FD1B5A">
      <w:pPr>
        <w:rPr>
          <w:rFonts w:ascii="Arial" w:hAnsi="Arial" w:cs="Arial"/>
          <w:sz w:val="22"/>
          <w:szCs w:val="22"/>
        </w:rPr>
        <w:sectPr w:rsidR="00A82AD3" w:rsidRPr="003B5A7E" w:rsidSect="00A82AD3">
          <w:footerReference w:type="default" r:id="rId58"/>
          <w:pgSz w:w="15840" w:h="12240" w:orient="landscape"/>
          <w:pgMar w:top="864" w:right="1008" w:bottom="864" w:left="1008" w:header="720" w:footer="720" w:gutter="0"/>
          <w:cols w:space="720"/>
          <w:docGrid w:linePitch="326"/>
        </w:sectPr>
      </w:pPr>
    </w:p>
    <w:p w14:paraId="06BCE3A1" w14:textId="77777777" w:rsidR="000D09AD" w:rsidRPr="003B5A7E" w:rsidRDefault="000D09AD">
      <w:pPr>
        <w:rPr>
          <w:rFonts w:ascii="Arial" w:hAnsi="Arial" w:cs="Arial"/>
          <w:b/>
          <w:color w:val="000000" w:themeColor="text1"/>
          <w:lang w:val="en"/>
        </w:rPr>
      </w:pPr>
      <w:bookmarkStart w:id="194" w:name="_Services_take_into"/>
      <w:bookmarkStart w:id="195" w:name="_5._Services_take"/>
      <w:bookmarkEnd w:id="194"/>
      <w:bookmarkEnd w:id="195"/>
      <w:r w:rsidRPr="003B5A7E">
        <w:rPr>
          <w:i/>
        </w:rPr>
        <w:lastRenderedPageBreak/>
        <w:br w:type="page"/>
      </w:r>
    </w:p>
    <w:p w14:paraId="12557329" w14:textId="27B2859F" w:rsidR="007032FC" w:rsidRPr="003B5A7E" w:rsidRDefault="0092740E" w:rsidP="00D47335">
      <w:pPr>
        <w:pStyle w:val="Heading1"/>
      </w:pPr>
      <w:r w:rsidRPr="003B5A7E">
        <w:lastRenderedPageBreak/>
        <w:t xml:space="preserve">5. </w:t>
      </w:r>
      <w:r w:rsidR="007032FC" w:rsidRPr="003B5A7E">
        <w:t>Services take into account the culture of families such that staff understands, acknowledges, and respects cultural differences of families; staff and materials used by the site reflect to the greatest extent possible the cultural, language, geographic, racial and ethnic diversity of the population served.</w:t>
      </w:r>
    </w:p>
    <w:p w14:paraId="732FAC1B" w14:textId="77777777" w:rsidR="007032FC" w:rsidRPr="003B5A7E" w:rsidRDefault="007032FC" w:rsidP="00FD1B5A">
      <w:pPr>
        <w:jc w:val="center"/>
        <w:rPr>
          <w:rFonts w:ascii="Arial" w:hAnsi="Arial" w:cs="Arial"/>
          <w:strike/>
          <w:sz w:val="22"/>
          <w:szCs w:val="22"/>
        </w:rPr>
      </w:pPr>
    </w:p>
    <w:p w14:paraId="06EA7B34" w14:textId="71FB3CB2" w:rsidR="007032FC" w:rsidRPr="003B5A7E" w:rsidRDefault="007032FC" w:rsidP="00FD1B5A">
      <w:pPr>
        <w:jc w:val="both"/>
        <w:rPr>
          <w:rFonts w:ascii="Arial" w:hAnsi="Arial" w:cs="Arial"/>
          <w:i/>
          <w:color w:val="800080"/>
          <w:sz w:val="21"/>
          <w:szCs w:val="21"/>
        </w:rPr>
      </w:pPr>
      <w:r w:rsidRPr="003B5A7E">
        <w:rPr>
          <w:rFonts w:ascii="Arial" w:hAnsi="Arial" w:cs="Arial"/>
          <w:b/>
          <w:i/>
          <w:color w:val="800080"/>
          <w:sz w:val="21"/>
          <w:szCs w:val="21"/>
          <w:u w:val="single"/>
        </w:rPr>
        <w:t>Standard 5 Intent:</w:t>
      </w:r>
      <w:r w:rsidRPr="003B5A7E">
        <w:rPr>
          <w:rFonts w:ascii="Arial" w:hAnsi="Arial" w:cs="Arial"/>
          <w:i/>
          <w:color w:val="800080"/>
          <w:sz w:val="21"/>
          <w:szCs w:val="21"/>
        </w:rPr>
        <w:t xml:space="preserve">  The overall intent of the standards in this section is to ensure the site is </w:t>
      </w:r>
      <w:r w:rsidRPr="003B5A7E">
        <w:rPr>
          <w:rFonts w:ascii="Arial" w:hAnsi="Arial" w:cs="Arial"/>
          <w:b/>
          <w:i/>
          <w:color w:val="800080"/>
          <w:sz w:val="21"/>
          <w:szCs w:val="21"/>
        </w:rPr>
        <w:t xml:space="preserve">culturally respectful </w:t>
      </w:r>
      <w:r w:rsidRPr="003B5A7E">
        <w:rPr>
          <w:rFonts w:ascii="Arial" w:hAnsi="Arial" w:cs="Arial"/>
          <w:i/>
          <w:color w:val="800080"/>
          <w:sz w:val="21"/>
          <w:szCs w:val="21"/>
        </w:rPr>
        <w:t>to each family’s unique characteristics</w:t>
      </w:r>
      <w:r w:rsidRPr="003B5A7E">
        <w:rPr>
          <w:rFonts w:ascii="Arial" w:hAnsi="Arial" w:cs="Arial"/>
          <w:i/>
          <w:color w:val="FF0000"/>
          <w:sz w:val="21"/>
          <w:szCs w:val="21"/>
        </w:rPr>
        <w:t xml:space="preserve"> </w:t>
      </w:r>
      <w:r w:rsidRPr="003B5A7E">
        <w:rPr>
          <w:rFonts w:ascii="Arial" w:hAnsi="Arial" w:cs="Arial"/>
          <w:i/>
          <w:color w:val="7030A0"/>
          <w:sz w:val="21"/>
          <w:szCs w:val="21"/>
        </w:rPr>
        <w:t xml:space="preserve">and views each family’s culture broadly beyond just race, ethnicity, or heritage.  </w:t>
      </w:r>
      <w:r w:rsidRPr="003B5A7E">
        <w:rPr>
          <w:rFonts w:ascii="Arial" w:hAnsi="Arial" w:cs="Arial"/>
          <w:i/>
          <w:color w:val="800080"/>
          <w:sz w:val="21"/>
          <w:szCs w:val="21"/>
        </w:rPr>
        <w:t>For services to be effective it is imperative cultural context be</w:t>
      </w:r>
      <w:r w:rsidR="006A2F6C" w:rsidRPr="003B5A7E">
        <w:rPr>
          <w:rFonts w:ascii="Arial" w:hAnsi="Arial" w:cs="Arial"/>
          <w:i/>
          <w:color w:val="800080"/>
          <w:sz w:val="21"/>
          <w:szCs w:val="21"/>
        </w:rPr>
        <w:t xml:space="preserve"> incorporated into service</w:t>
      </w:r>
      <w:r w:rsidRPr="003B5A7E">
        <w:rPr>
          <w:rFonts w:ascii="Arial" w:hAnsi="Arial" w:cs="Arial"/>
          <w:i/>
          <w:color w:val="800080"/>
          <w:sz w:val="21"/>
          <w:szCs w:val="21"/>
        </w:rPr>
        <w:t xml:space="preserve"> design and delivery.  There are two underlying assumptions to this statement: 1) the diversity of families is of great significance to service delivery; and 2) services may be provided by persons whose culture differs from that of the participating family.  Thus, in developing home visiting programs, it is important to consider:</w:t>
      </w:r>
    </w:p>
    <w:p w14:paraId="6C8522E0" w14:textId="77777777" w:rsidR="007032FC" w:rsidRPr="003B5A7E" w:rsidRDefault="007032FC" w:rsidP="00FD1B5A">
      <w:pPr>
        <w:widowControl w:val="0"/>
        <w:ind w:left="720"/>
        <w:jc w:val="both"/>
        <w:rPr>
          <w:rFonts w:ascii="Arial" w:hAnsi="Arial" w:cs="Arial"/>
          <w:i/>
          <w:color w:val="800080"/>
          <w:sz w:val="21"/>
          <w:szCs w:val="21"/>
        </w:rPr>
      </w:pPr>
    </w:p>
    <w:p w14:paraId="4A97D2ED" w14:textId="77777777" w:rsidR="007032FC" w:rsidRPr="003B5A7E" w:rsidRDefault="007032FC" w:rsidP="00FD1B5A">
      <w:pPr>
        <w:widowControl w:val="0"/>
        <w:numPr>
          <w:ilvl w:val="0"/>
          <w:numId w:val="5"/>
        </w:numPr>
        <w:tabs>
          <w:tab w:val="left" w:pos="0"/>
          <w:tab w:val="left" w:pos="720"/>
          <w:tab w:val="left" w:pos="1008"/>
          <w:tab w:val="left" w:pos="1080"/>
        </w:tabs>
        <w:jc w:val="both"/>
        <w:rPr>
          <w:rFonts w:ascii="Arial" w:hAnsi="Arial" w:cs="Arial"/>
          <w:i/>
          <w:color w:val="800080"/>
          <w:sz w:val="21"/>
          <w:szCs w:val="21"/>
        </w:rPr>
      </w:pPr>
      <w:r w:rsidRPr="003B5A7E">
        <w:rPr>
          <w:rFonts w:ascii="Arial" w:hAnsi="Arial" w:cs="Arial"/>
          <w:i/>
          <w:color w:val="800080"/>
          <w:sz w:val="21"/>
          <w:szCs w:val="21"/>
        </w:rPr>
        <w:t xml:space="preserve">Family needs, health beliefs, coping mechanisms and child rearing practices vary </w:t>
      </w:r>
      <w:r w:rsidRPr="003B5A7E">
        <w:rPr>
          <w:rFonts w:ascii="Arial" w:hAnsi="Arial" w:cs="Arial"/>
          <w:i/>
          <w:color w:val="7030A0"/>
          <w:sz w:val="21"/>
          <w:szCs w:val="21"/>
        </w:rPr>
        <w:t>individually and</w:t>
      </w:r>
      <w:r w:rsidRPr="003B5A7E">
        <w:rPr>
          <w:rFonts w:ascii="Arial" w:hAnsi="Arial" w:cs="Arial"/>
          <w:i/>
          <w:color w:val="800080"/>
          <w:sz w:val="21"/>
          <w:szCs w:val="21"/>
        </w:rPr>
        <w:t xml:space="preserve"> by population - thus, service delivery is uniquely tailored to reflect this variation;</w:t>
      </w:r>
    </w:p>
    <w:p w14:paraId="3D83A923" w14:textId="77777777" w:rsidR="007032FC" w:rsidRPr="003B5A7E" w:rsidRDefault="007032FC" w:rsidP="00FD1B5A">
      <w:pPr>
        <w:widowControl w:val="0"/>
        <w:tabs>
          <w:tab w:val="left" w:pos="0"/>
          <w:tab w:val="left" w:pos="720"/>
          <w:tab w:val="left" w:pos="1008"/>
          <w:tab w:val="left" w:pos="1080"/>
        </w:tabs>
        <w:jc w:val="both"/>
        <w:rPr>
          <w:rFonts w:ascii="Arial" w:hAnsi="Arial" w:cs="Arial"/>
          <w:i/>
          <w:color w:val="800080"/>
          <w:sz w:val="21"/>
          <w:szCs w:val="21"/>
        </w:rPr>
      </w:pPr>
    </w:p>
    <w:p w14:paraId="7EFC71C9" w14:textId="0D15886D" w:rsidR="007032FC" w:rsidRPr="003B5A7E" w:rsidRDefault="007032FC" w:rsidP="00FD1B5A">
      <w:pPr>
        <w:widowControl w:val="0"/>
        <w:numPr>
          <w:ilvl w:val="0"/>
          <w:numId w:val="5"/>
        </w:numPr>
        <w:tabs>
          <w:tab w:val="left" w:pos="0"/>
          <w:tab w:val="left" w:pos="720"/>
          <w:tab w:val="left" w:pos="1008"/>
          <w:tab w:val="left" w:pos="1080"/>
        </w:tabs>
        <w:jc w:val="both"/>
        <w:rPr>
          <w:rFonts w:ascii="Arial" w:hAnsi="Arial" w:cs="Arial"/>
          <w:i/>
          <w:color w:val="800080"/>
          <w:sz w:val="21"/>
          <w:szCs w:val="21"/>
        </w:rPr>
      </w:pPr>
      <w:r w:rsidRPr="003B5A7E">
        <w:rPr>
          <w:rFonts w:ascii="Arial" w:hAnsi="Arial" w:cs="Arial"/>
          <w:i/>
          <w:color w:val="800080"/>
          <w:sz w:val="21"/>
          <w:szCs w:val="21"/>
        </w:rPr>
        <w:t xml:space="preserve">Valuing the culture of families and their traditions (e.g., cultural, language, racial, religious, geographic and ethnic) allows a </w:t>
      </w:r>
      <w:hyperlink w:anchor="A_FSS" w:history="1">
        <w:r w:rsidR="008A21EC" w:rsidRPr="003B5A7E">
          <w:rPr>
            <w:rStyle w:val="Hyperlink"/>
            <w:rFonts w:ascii="Arial" w:hAnsi="Arial" w:cs="Arial"/>
            <w:i/>
            <w:sz w:val="21"/>
            <w:szCs w:val="21"/>
          </w:rPr>
          <w:t xml:space="preserve">Family Support Specialist </w:t>
        </w:r>
      </w:hyperlink>
      <w:r w:rsidRPr="003B5A7E">
        <w:rPr>
          <w:rFonts w:ascii="Arial" w:hAnsi="Arial" w:cs="Arial"/>
          <w:i/>
          <w:color w:val="800080"/>
          <w:sz w:val="21"/>
          <w:szCs w:val="21"/>
        </w:rPr>
        <w:t xml:space="preserve"> to establish quality relationships with families; and</w:t>
      </w:r>
    </w:p>
    <w:p w14:paraId="35A63690" w14:textId="77777777" w:rsidR="007032FC" w:rsidRPr="003B5A7E" w:rsidRDefault="007032FC" w:rsidP="00FD1B5A">
      <w:pPr>
        <w:widowControl w:val="0"/>
        <w:tabs>
          <w:tab w:val="left" w:pos="0"/>
          <w:tab w:val="left" w:pos="720"/>
          <w:tab w:val="left" w:pos="1008"/>
          <w:tab w:val="left" w:pos="1080"/>
        </w:tabs>
        <w:jc w:val="both"/>
        <w:rPr>
          <w:rFonts w:ascii="Arial" w:hAnsi="Arial" w:cs="Arial"/>
          <w:i/>
          <w:color w:val="800080"/>
          <w:sz w:val="21"/>
          <w:szCs w:val="21"/>
        </w:rPr>
      </w:pPr>
    </w:p>
    <w:p w14:paraId="4488069B" w14:textId="71E4F91E" w:rsidR="007032FC" w:rsidRPr="003B5A7E" w:rsidRDefault="007032FC" w:rsidP="00FD1B5A">
      <w:pPr>
        <w:widowControl w:val="0"/>
        <w:numPr>
          <w:ilvl w:val="0"/>
          <w:numId w:val="5"/>
        </w:numPr>
        <w:tabs>
          <w:tab w:val="left" w:pos="0"/>
          <w:tab w:val="left" w:pos="720"/>
          <w:tab w:val="left" w:pos="1008"/>
          <w:tab w:val="left" w:pos="1080"/>
        </w:tabs>
        <w:jc w:val="both"/>
        <w:rPr>
          <w:rFonts w:ascii="Arial" w:hAnsi="Arial" w:cs="Arial"/>
          <w:i/>
          <w:color w:val="800080"/>
          <w:sz w:val="21"/>
          <w:szCs w:val="21"/>
        </w:rPr>
      </w:pPr>
      <w:r w:rsidRPr="003B5A7E">
        <w:rPr>
          <w:rFonts w:ascii="Arial" w:hAnsi="Arial" w:cs="Arial"/>
          <w:i/>
          <w:color w:val="800080"/>
          <w:sz w:val="21"/>
          <w:szCs w:val="21"/>
        </w:rPr>
        <w:t xml:space="preserve">A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's ability to establish strong relationships with families based on mutual respect and understanding will enhance the opportunity for providers and families to work together. </w:t>
      </w:r>
    </w:p>
    <w:p w14:paraId="31724F69" w14:textId="77777777" w:rsidR="007032FC" w:rsidRPr="003B5A7E" w:rsidRDefault="007032FC" w:rsidP="00FD1B5A">
      <w:pPr>
        <w:ind w:left="720"/>
        <w:jc w:val="both"/>
        <w:rPr>
          <w:rFonts w:ascii="Arial" w:hAnsi="Arial" w:cs="Arial"/>
          <w:i/>
          <w:color w:val="800080"/>
          <w:sz w:val="21"/>
          <w:szCs w:val="21"/>
        </w:rPr>
      </w:pPr>
    </w:p>
    <w:p w14:paraId="095D4697" w14:textId="2849C965" w:rsidR="007032FC" w:rsidRPr="003B5A7E" w:rsidRDefault="00F83905" w:rsidP="00FD1B5A">
      <w:pPr>
        <w:widowControl w:val="0"/>
        <w:jc w:val="both"/>
        <w:rPr>
          <w:rFonts w:ascii="Arial" w:hAnsi="Arial" w:cs="Arial"/>
          <w:bCs/>
          <w:i/>
          <w:color w:val="800080"/>
          <w:sz w:val="21"/>
          <w:szCs w:val="21"/>
        </w:rPr>
      </w:pPr>
      <w:hyperlink w:anchor="chum" w:history="1">
        <w:r w:rsidR="007032FC" w:rsidRPr="003B5A7E">
          <w:rPr>
            <w:rStyle w:val="Hyperlink"/>
            <w:rFonts w:ascii="Arial" w:hAnsi="Arial" w:cs="Arial"/>
            <w:bCs/>
            <w:i/>
            <w:sz w:val="21"/>
            <w:szCs w:val="21"/>
          </w:rPr>
          <w:t>Cultural humility</w:t>
        </w:r>
      </w:hyperlink>
      <w:r w:rsidR="007032FC" w:rsidRPr="003B5A7E">
        <w:rPr>
          <w:rFonts w:ascii="Arial" w:hAnsi="Arial" w:cs="Arial"/>
          <w:bCs/>
          <w:i/>
          <w:color w:val="800080"/>
          <w:sz w:val="21"/>
          <w:szCs w:val="21"/>
        </w:rPr>
        <w:t xml:space="preserve"> is </w:t>
      </w:r>
      <w:r w:rsidR="007032FC" w:rsidRPr="003B5A7E">
        <w:rPr>
          <w:rFonts w:ascii="Arial" w:hAnsi="Arial" w:cs="Arial"/>
          <w:bCs/>
          <w:i/>
          <w:color w:val="800080"/>
          <w:sz w:val="21"/>
          <w:szCs w:val="21"/>
          <w:u w:val="single"/>
        </w:rPr>
        <w:t>not what one knows</w:t>
      </w:r>
      <w:r w:rsidR="007032FC" w:rsidRPr="003B5A7E">
        <w:rPr>
          <w:rFonts w:ascii="Arial" w:hAnsi="Arial" w:cs="Arial"/>
          <w:bCs/>
          <w:i/>
          <w:color w:val="800080"/>
          <w:sz w:val="21"/>
          <w:szCs w:val="21"/>
        </w:rPr>
        <w:t xml:space="preserve"> of another person’s culture, though a certain level of foundational knowledge can be helpful. It is instead </w:t>
      </w:r>
      <w:r w:rsidR="007032FC" w:rsidRPr="003B5A7E">
        <w:rPr>
          <w:rFonts w:ascii="Arial" w:hAnsi="Arial" w:cs="Arial"/>
          <w:bCs/>
          <w:i/>
          <w:color w:val="800080"/>
          <w:sz w:val="21"/>
          <w:szCs w:val="21"/>
          <w:u w:val="single"/>
        </w:rPr>
        <w:t>how we are</w:t>
      </w:r>
      <w:r w:rsidR="007032FC" w:rsidRPr="003B5A7E">
        <w:rPr>
          <w:rFonts w:ascii="Arial" w:hAnsi="Arial" w:cs="Arial"/>
          <w:bCs/>
          <w:i/>
          <w:color w:val="800080"/>
          <w:sz w:val="21"/>
          <w:szCs w:val="21"/>
        </w:rPr>
        <w:t xml:space="preserve"> in allowing another person to share their own story which reflects their identity, experiences, background, values and beliefs. Allowing parents to teach us of their culture, and being observant and accepting of behaviors, attitudes, and beliefs that may be different from our own reduces the risk of making faulty assumptions, and helps us evolve our own humanness. Conversations and observations of culture are always done sensitively, respectfully, non-judgmentally and with humility. </w:t>
      </w:r>
      <w:hyperlink w:anchor="chum" w:history="1">
        <w:r w:rsidR="00A26251" w:rsidRPr="003B5A7E">
          <w:rPr>
            <w:rStyle w:val="Hyperlink"/>
            <w:rFonts w:ascii="Arial" w:hAnsi="Arial" w:cs="Arial"/>
            <w:bCs/>
            <w:i/>
            <w:sz w:val="21"/>
            <w:szCs w:val="21"/>
          </w:rPr>
          <w:t>Cultural humility</w:t>
        </w:r>
      </w:hyperlink>
      <w:r w:rsidR="007032FC" w:rsidRPr="003B5A7E">
        <w:rPr>
          <w:rFonts w:ascii="Arial" w:hAnsi="Arial" w:cs="Arial"/>
          <w:bCs/>
          <w:i/>
          <w:color w:val="800080"/>
          <w:sz w:val="21"/>
          <w:szCs w:val="21"/>
        </w:rPr>
        <w:t xml:space="preserve"> is one construct for understanding and developing a process-oriented approach to competency and sensitivity. Hook, Davis, Owen, Worthington and Utsey (2013) conceptualize </w:t>
      </w:r>
      <w:hyperlink w:anchor="chum" w:history="1">
        <w:r w:rsidR="00A26251" w:rsidRPr="003B5A7E">
          <w:rPr>
            <w:rStyle w:val="Hyperlink"/>
            <w:rFonts w:ascii="Arial" w:hAnsi="Arial" w:cs="Arial"/>
            <w:bCs/>
            <w:i/>
            <w:sz w:val="21"/>
            <w:szCs w:val="21"/>
          </w:rPr>
          <w:t>Cultural humility</w:t>
        </w:r>
      </w:hyperlink>
      <w:r w:rsidR="007032FC" w:rsidRPr="003B5A7E">
        <w:rPr>
          <w:rFonts w:ascii="Arial" w:hAnsi="Arial" w:cs="Arial"/>
          <w:bCs/>
          <w:i/>
          <w:color w:val="800080"/>
          <w:sz w:val="21"/>
          <w:szCs w:val="21"/>
        </w:rPr>
        <w:t xml:space="preserve"> as the “ability to maintain an interpersonal stance that is other-oriented (or open to the other) in relation to aspects of cultural identity that are most important to that person”. </w:t>
      </w:r>
    </w:p>
    <w:p w14:paraId="5A69C15B" w14:textId="77777777" w:rsidR="007032FC" w:rsidRPr="003B5A7E" w:rsidRDefault="007032FC" w:rsidP="00FD1B5A">
      <w:pPr>
        <w:widowControl w:val="0"/>
        <w:jc w:val="both"/>
        <w:rPr>
          <w:rFonts w:ascii="Arial" w:hAnsi="Arial" w:cs="Arial"/>
          <w:bCs/>
          <w:i/>
          <w:color w:val="800080"/>
          <w:sz w:val="21"/>
          <w:szCs w:val="21"/>
        </w:rPr>
      </w:pPr>
      <w:r w:rsidRPr="003B5A7E">
        <w:rPr>
          <w:rFonts w:ascii="Arial" w:hAnsi="Arial" w:cs="Arial"/>
          <w:bCs/>
          <w:i/>
          <w:color w:val="800080"/>
          <w:sz w:val="21"/>
          <w:szCs w:val="21"/>
        </w:rPr>
        <w:t xml:space="preserve">  </w:t>
      </w:r>
    </w:p>
    <w:p w14:paraId="262BAA3C" w14:textId="0BB9AC02" w:rsidR="007032FC" w:rsidRPr="003B5A7E" w:rsidRDefault="007032FC" w:rsidP="00FD1B5A">
      <w:pPr>
        <w:widowControl w:val="0"/>
        <w:jc w:val="both"/>
        <w:rPr>
          <w:rFonts w:ascii="Arial" w:hAnsi="Arial" w:cs="Arial"/>
          <w:i/>
          <w:color w:val="800080"/>
          <w:sz w:val="21"/>
          <w:szCs w:val="21"/>
        </w:rPr>
      </w:pPr>
      <w:r w:rsidRPr="003B5A7E">
        <w:rPr>
          <w:rFonts w:ascii="Arial" w:hAnsi="Arial" w:cs="Arial"/>
          <w:bCs/>
          <w:i/>
          <w:color w:val="800080"/>
          <w:sz w:val="21"/>
          <w:szCs w:val="21"/>
        </w:rPr>
        <w:t xml:space="preserve">Successful home visiting programs provide </w:t>
      </w:r>
      <w:r w:rsidR="00DC2CCF" w:rsidRPr="003B5A7E">
        <w:rPr>
          <w:rFonts w:ascii="Arial" w:hAnsi="Arial" w:cs="Arial"/>
          <w:bCs/>
          <w:i/>
          <w:color w:val="800080"/>
          <w:sz w:val="21"/>
          <w:szCs w:val="21"/>
        </w:rPr>
        <w:t>services with cultural humility</w:t>
      </w:r>
      <w:r w:rsidRPr="003B5A7E">
        <w:rPr>
          <w:rFonts w:ascii="Arial" w:hAnsi="Arial" w:cs="Arial"/>
          <w:bCs/>
          <w:i/>
          <w:color w:val="800080"/>
          <w:sz w:val="21"/>
          <w:szCs w:val="21"/>
        </w:rPr>
        <w:t xml:space="preserve"> so new skills and ideas being shared with the family are respectful of each family’s </w:t>
      </w:r>
      <w:r w:rsidRPr="003B5A7E">
        <w:rPr>
          <w:rFonts w:ascii="Arial" w:hAnsi="Arial" w:cs="Arial"/>
          <w:i/>
          <w:color w:val="800080"/>
          <w:sz w:val="21"/>
          <w:szCs w:val="21"/>
        </w:rPr>
        <w:t xml:space="preserve">values and decision-making systems.  Providing </w:t>
      </w:r>
      <w:r w:rsidR="00DC2CCF" w:rsidRPr="003B5A7E">
        <w:rPr>
          <w:rFonts w:ascii="Arial" w:hAnsi="Arial" w:cs="Arial"/>
          <w:i/>
          <w:color w:val="800080"/>
          <w:sz w:val="21"/>
          <w:szCs w:val="21"/>
        </w:rPr>
        <w:t>services with cultural understanding and humility</w:t>
      </w:r>
      <w:r w:rsidRPr="003B5A7E">
        <w:rPr>
          <w:rFonts w:ascii="Arial" w:hAnsi="Arial" w:cs="Arial"/>
          <w:i/>
          <w:color w:val="800080"/>
          <w:sz w:val="21"/>
          <w:szCs w:val="21"/>
        </w:rPr>
        <w:t xml:space="preserve"> requires knowledge of diversity be applied to policy and practice.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s facilitate the family's consideration of how new perspectives fit into their lives. This practice allows families and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s to work together to craft positive family development strategies.</w:t>
      </w:r>
    </w:p>
    <w:p w14:paraId="742E8208" w14:textId="77777777" w:rsidR="007032FC" w:rsidRPr="003B5A7E" w:rsidRDefault="007032FC" w:rsidP="00FD1B5A">
      <w:pPr>
        <w:widowControl w:val="0"/>
        <w:jc w:val="both"/>
        <w:rPr>
          <w:rFonts w:ascii="Arial" w:hAnsi="Arial" w:cs="Arial"/>
          <w:bCs/>
          <w:i/>
          <w:color w:val="800080"/>
          <w:sz w:val="21"/>
          <w:szCs w:val="21"/>
        </w:rPr>
      </w:pPr>
    </w:p>
    <w:p w14:paraId="373F5CA0" w14:textId="77626ED3" w:rsidR="007032FC" w:rsidRPr="003B5A7E" w:rsidRDefault="007032FC" w:rsidP="00FD1B5A">
      <w:pPr>
        <w:widowControl w:val="0"/>
        <w:jc w:val="both"/>
        <w:rPr>
          <w:rFonts w:ascii="Arial" w:hAnsi="Arial" w:cs="Arial"/>
          <w:i/>
          <w:color w:val="800080"/>
          <w:sz w:val="21"/>
          <w:szCs w:val="21"/>
        </w:rPr>
      </w:pPr>
      <w:r w:rsidRPr="003B5A7E">
        <w:rPr>
          <w:rFonts w:ascii="Arial" w:hAnsi="Arial" w:cs="Arial"/>
          <w:bCs/>
          <w:i/>
          <w:color w:val="800080"/>
          <w:sz w:val="21"/>
          <w:szCs w:val="21"/>
        </w:rPr>
        <w:t xml:space="preserve">Families vary in many ways, so it is important </w:t>
      </w:r>
      <w:r w:rsidR="00AF64C1" w:rsidRPr="003B5A7E">
        <w:rPr>
          <w:rFonts w:ascii="Arial" w:hAnsi="Arial" w:cs="Arial"/>
          <w:bCs/>
          <w:i/>
          <w:color w:val="800080"/>
          <w:sz w:val="21"/>
          <w:szCs w:val="21"/>
        </w:rPr>
        <w:t>Family Support Specialist</w:t>
      </w:r>
      <w:r w:rsidRPr="003B5A7E">
        <w:rPr>
          <w:rFonts w:ascii="Arial" w:hAnsi="Arial" w:cs="Arial"/>
          <w:bCs/>
          <w:i/>
          <w:color w:val="800080"/>
          <w:sz w:val="21"/>
          <w:szCs w:val="21"/>
        </w:rPr>
        <w:t>s understand differences among them.</w:t>
      </w:r>
      <w:r w:rsidRPr="003B5A7E">
        <w:rPr>
          <w:rFonts w:ascii="Arial" w:hAnsi="Arial" w:cs="Arial"/>
          <w:i/>
          <w:color w:val="800080"/>
          <w:sz w:val="21"/>
          <w:szCs w:val="21"/>
        </w:rPr>
        <w:t xml:space="preserve">  Cultural groups may define "family" differently, which affects the audience for services.  </w:t>
      </w:r>
      <w:r w:rsidR="00AF64C1" w:rsidRPr="003B5A7E">
        <w:rPr>
          <w:rFonts w:ascii="Arial" w:hAnsi="Arial" w:cs="Arial"/>
          <w:bCs/>
          <w:i/>
          <w:color w:val="800080"/>
          <w:sz w:val="21"/>
          <w:szCs w:val="21"/>
        </w:rPr>
        <w:t>Family Support Specialist</w:t>
      </w:r>
      <w:r w:rsidRPr="003B5A7E">
        <w:rPr>
          <w:rFonts w:ascii="Arial" w:hAnsi="Arial" w:cs="Arial"/>
          <w:bCs/>
          <w:i/>
          <w:color w:val="800080"/>
          <w:sz w:val="21"/>
          <w:szCs w:val="21"/>
        </w:rPr>
        <w:t xml:space="preserve">s observe cultural differences and use them as a springboard for inquiry and understanding, asking families about particular behaviors and practices.  </w:t>
      </w:r>
      <w:r w:rsidRPr="003B5A7E">
        <w:rPr>
          <w:rFonts w:ascii="Arial" w:hAnsi="Arial" w:cs="Arial"/>
          <w:i/>
          <w:color w:val="800080"/>
          <w:sz w:val="21"/>
          <w:szCs w:val="21"/>
        </w:rPr>
        <w:t>Family background and ethnicity influence value systems, how people seek and receive assistance, and communication practices (</w:t>
      </w:r>
      <w:r w:rsidRPr="003B5A7E">
        <w:rPr>
          <w:rFonts w:ascii="Arial" w:hAnsi="Arial" w:cs="Arial"/>
          <w:i/>
          <w:iCs/>
          <w:color w:val="800080"/>
          <w:sz w:val="21"/>
          <w:szCs w:val="21"/>
        </w:rPr>
        <w:t xml:space="preserve">e.g., </w:t>
      </w:r>
      <w:r w:rsidRPr="003B5A7E">
        <w:rPr>
          <w:rFonts w:ascii="Arial" w:hAnsi="Arial" w:cs="Arial"/>
          <w:i/>
          <w:color w:val="800080"/>
          <w:sz w:val="21"/>
          <w:szCs w:val="21"/>
        </w:rPr>
        <w:t>native language, slang, body-language), among other things.</w:t>
      </w:r>
      <w:r w:rsidRPr="003B5A7E">
        <w:rPr>
          <w:rFonts w:ascii="Arial" w:hAnsi="Arial" w:cs="Arial"/>
          <w:bCs/>
          <w:i/>
          <w:color w:val="800080"/>
          <w:sz w:val="21"/>
          <w:szCs w:val="21"/>
        </w:rPr>
        <w:t xml:space="preserve"> When</w:t>
      </w:r>
      <w:r w:rsidRPr="003B5A7E">
        <w:rPr>
          <w:rFonts w:ascii="Arial" w:hAnsi="Arial" w:cs="Arial"/>
          <w:i/>
          <w:color w:val="800080"/>
          <w:sz w:val="21"/>
          <w:szCs w:val="21"/>
        </w:rPr>
        <w:t xml:space="preserve">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s express curiosity with open-ended questions, </w:t>
      </w:r>
      <w:r w:rsidRPr="003B5A7E">
        <w:rPr>
          <w:rFonts w:ascii="Arial" w:hAnsi="Arial" w:cs="Arial"/>
          <w:i/>
          <w:strike/>
          <w:color w:val="800080"/>
          <w:sz w:val="21"/>
          <w:szCs w:val="21"/>
        </w:rPr>
        <w:t>and</w:t>
      </w:r>
      <w:r w:rsidRPr="003B5A7E">
        <w:rPr>
          <w:rFonts w:ascii="Arial" w:hAnsi="Arial" w:cs="Arial"/>
          <w:i/>
          <w:color w:val="800080"/>
          <w:sz w:val="21"/>
          <w:szCs w:val="21"/>
        </w:rPr>
        <w:t xml:space="preserve"> are non-judgmental, </w:t>
      </w:r>
      <w:r w:rsidRPr="003B5A7E">
        <w:rPr>
          <w:rFonts w:ascii="Arial" w:hAnsi="Arial" w:cs="Arial"/>
          <w:i/>
          <w:color w:val="7030A0"/>
          <w:sz w:val="21"/>
          <w:szCs w:val="21"/>
        </w:rPr>
        <w:t xml:space="preserve">and refrain from imparting their own belief and value systems, </w:t>
      </w:r>
      <w:r w:rsidRPr="003B5A7E">
        <w:rPr>
          <w:rFonts w:ascii="Arial" w:hAnsi="Arial" w:cs="Arial"/>
          <w:i/>
          <w:color w:val="800080"/>
          <w:sz w:val="21"/>
          <w:szCs w:val="21"/>
        </w:rPr>
        <w:t>families have an opportunity to reflect and share.  In order to strengthen families' coping abilities and independence</w:t>
      </w:r>
      <w:r w:rsidR="0017308F" w:rsidRPr="003B5A7E">
        <w:rPr>
          <w:rFonts w:ascii="Arial" w:hAnsi="Arial" w:cs="Arial"/>
          <w:i/>
          <w:color w:val="800080"/>
          <w:sz w:val="21"/>
          <w:szCs w:val="21"/>
        </w:rPr>
        <w:t xml:space="preserve">, HFA staff </w:t>
      </w:r>
      <w:r w:rsidRPr="003B5A7E">
        <w:rPr>
          <w:rFonts w:ascii="Arial" w:hAnsi="Arial" w:cs="Arial"/>
          <w:i/>
          <w:color w:val="800080"/>
          <w:sz w:val="21"/>
          <w:szCs w:val="21"/>
        </w:rPr>
        <w:t xml:space="preserve">respect differences among families. </w:t>
      </w:r>
    </w:p>
    <w:p w14:paraId="14D13960" w14:textId="77777777" w:rsidR="007032FC" w:rsidRPr="003B5A7E" w:rsidRDefault="007032FC" w:rsidP="00FD1B5A">
      <w:pPr>
        <w:ind w:left="720" w:hanging="720"/>
        <w:jc w:val="both"/>
        <w:rPr>
          <w:rFonts w:ascii="Arial" w:hAnsi="Arial" w:cs="Arial"/>
          <w:color w:val="800080"/>
          <w:sz w:val="21"/>
          <w:szCs w:val="21"/>
        </w:rPr>
      </w:pPr>
    </w:p>
    <w:p w14:paraId="3992C3C9" w14:textId="77777777" w:rsidR="007032FC" w:rsidRPr="003B5A7E" w:rsidRDefault="007032FC" w:rsidP="00FD1B5A">
      <w:pPr>
        <w:ind w:left="720" w:hanging="720"/>
        <w:jc w:val="both"/>
        <w:rPr>
          <w:rFonts w:ascii="Arial" w:hAnsi="Arial" w:cs="Arial"/>
          <w:color w:val="800080"/>
          <w:sz w:val="21"/>
          <w:szCs w:val="21"/>
        </w:rPr>
      </w:pPr>
      <w:r w:rsidRPr="003B5A7E">
        <w:rPr>
          <w:rFonts w:ascii="Arial" w:hAnsi="Arial" w:cs="Arial"/>
          <w:color w:val="800080"/>
          <w:sz w:val="21"/>
          <w:szCs w:val="21"/>
        </w:rPr>
        <w:t>References:</w:t>
      </w:r>
    </w:p>
    <w:p w14:paraId="4E6DBA6E" w14:textId="4F66EFCC" w:rsidR="007032FC" w:rsidRPr="003B5A7E" w:rsidRDefault="007032FC" w:rsidP="00FD1B5A">
      <w:pPr>
        <w:ind w:left="720" w:hanging="720"/>
        <w:jc w:val="both"/>
        <w:rPr>
          <w:rFonts w:ascii="Arial" w:hAnsi="Arial" w:cs="Arial"/>
          <w:color w:val="800080"/>
          <w:sz w:val="21"/>
          <w:szCs w:val="21"/>
        </w:rPr>
      </w:pPr>
      <w:r w:rsidRPr="003B5A7E">
        <w:rPr>
          <w:rFonts w:ascii="Arial" w:hAnsi="Arial" w:cs="Arial"/>
          <w:color w:val="800080"/>
          <w:sz w:val="21"/>
          <w:szCs w:val="21"/>
        </w:rPr>
        <w:t>Hook, J. N., Davis, D. E., Owen, J., Worthington Jr., E. L., &amp;</w:t>
      </w:r>
      <w:r w:rsidR="008F5686" w:rsidRPr="003B5A7E">
        <w:rPr>
          <w:rFonts w:ascii="Arial" w:hAnsi="Arial" w:cs="Arial"/>
          <w:color w:val="800080"/>
          <w:sz w:val="21"/>
          <w:szCs w:val="21"/>
        </w:rPr>
        <w:t xml:space="preserve"> Utsey, S. O. (2013). Cultural H</w:t>
      </w:r>
      <w:r w:rsidRPr="003B5A7E">
        <w:rPr>
          <w:rFonts w:ascii="Arial" w:hAnsi="Arial" w:cs="Arial"/>
          <w:color w:val="800080"/>
          <w:sz w:val="21"/>
          <w:szCs w:val="21"/>
        </w:rPr>
        <w:t>umility: Measuring openness to culturally diverse clients. </w:t>
      </w:r>
      <w:r w:rsidRPr="003B5A7E">
        <w:rPr>
          <w:rFonts w:ascii="Arial" w:hAnsi="Arial" w:cs="Arial"/>
          <w:i/>
          <w:iCs/>
          <w:color w:val="800080"/>
          <w:sz w:val="21"/>
          <w:szCs w:val="21"/>
        </w:rPr>
        <w:t>Journal of Counseling Psychology</w:t>
      </w:r>
      <w:r w:rsidRPr="003B5A7E">
        <w:rPr>
          <w:rFonts w:ascii="Arial" w:hAnsi="Arial" w:cs="Arial"/>
          <w:i/>
          <w:iCs/>
          <w:color w:val="800080"/>
          <w:sz w:val="21"/>
          <w:szCs w:val="21"/>
          <w:vertAlign w:val="superscript"/>
        </w:rPr>
        <w:t>®</w:t>
      </w:r>
      <w:r w:rsidR="008F5686" w:rsidRPr="003B5A7E">
        <w:rPr>
          <w:rFonts w:ascii="Arial" w:hAnsi="Arial" w:cs="Arial"/>
          <w:color w:val="800080"/>
          <w:sz w:val="21"/>
          <w:szCs w:val="21"/>
        </w:rPr>
        <w:t>.</w:t>
      </w:r>
    </w:p>
    <w:p w14:paraId="6295E194" w14:textId="77777777" w:rsidR="007032FC" w:rsidRPr="003B5A7E" w:rsidRDefault="007032FC" w:rsidP="00FD1B5A">
      <w:pPr>
        <w:ind w:left="720" w:hanging="720"/>
        <w:jc w:val="both"/>
        <w:rPr>
          <w:rFonts w:ascii="Arial" w:hAnsi="Arial" w:cs="Arial"/>
          <w:color w:val="800080"/>
          <w:sz w:val="21"/>
          <w:szCs w:val="21"/>
        </w:rPr>
      </w:pPr>
    </w:p>
    <w:p w14:paraId="2AFBDFE1" w14:textId="25956934" w:rsidR="007032FC" w:rsidRPr="003B5A7E" w:rsidRDefault="007032FC" w:rsidP="00FD1B5A">
      <w:pPr>
        <w:pStyle w:val="Header"/>
        <w:tabs>
          <w:tab w:val="clear" w:pos="4320"/>
          <w:tab w:val="clear" w:pos="8640"/>
        </w:tabs>
        <w:ind w:left="720" w:hanging="720"/>
        <w:jc w:val="both"/>
        <w:rPr>
          <w:rFonts w:ascii="Arial" w:hAnsi="Arial" w:cs="Arial"/>
          <w:color w:val="FF0000"/>
          <w:sz w:val="22"/>
          <w:szCs w:val="22"/>
        </w:rPr>
      </w:pPr>
      <w:r w:rsidRPr="003B5A7E">
        <w:rPr>
          <w:rFonts w:ascii="Arial" w:hAnsi="Arial" w:cs="Arial"/>
          <w:color w:val="000080"/>
          <w:sz w:val="22"/>
          <w:szCs w:val="22"/>
        </w:rPr>
        <w:sym w:font="Wingdings" w:char="F04A"/>
      </w:r>
      <w:r w:rsidRPr="003B5A7E">
        <w:rPr>
          <w:rFonts w:ascii="Arial" w:hAnsi="Arial" w:cs="Arial"/>
          <w:color w:val="000080"/>
          <w:sz w:val="22"/>
          <w:szCs w:val="22"/>
        </w:rPr>
        <w:t xml:space="preserve"> Tip:</w:t>
      </w:r>
      <w:r w:rsidRPr="003B5A7E">
        <w:rPr>
          <w:rFonts w:ascii="Arial" w:hAnsi="Arial" w:cs="Arial"/>
          <w:color w:val="000080"/>
          <w:sz w:val="22"/>
          <w:szCs w:val="22"/>
        </w:rPr>
        <w:tab/>
        <w:t xml:space="preserve">The HFA National Office has produced </w:t>
      </w:r>
      <w:hyperlink r:id="rId59" w:history="1">
        <w:r w:rsidR="00DC2CCF" w:rsidRPr="003B5A7E">
          <w:rPr>
            <w:rStyle w:val="Hyperlink"/>
            <w:rFonts w:ascii="Arial" w:hAnsi="Arial" w:cs="Arial"/>
            <w:b/>
            <w:sz w:val="22"/>
            <w:szCs w:val="22"/>
          </w:rPr>
          <w:t>Cultural Humility Workbook</w:t>
        </w:r>
      </w:hyperlink>
      <w:r w:rsidRPr="003B5A7E">
        <w:rPr>
          <w:rFonts w:ascii="Arial" w:hAnsi="Arial" w:cs="Arial"/>
          <w:color w:val="000080"/>
          <w:sz w:val="22"/>
          <w:szCs w:val="22"/>
        </w:rPr>
        <w:t>; a workbook to assist sites with these standards.</w:t>
      </w:r>
      <w:r w:rsidRPr="003B5A7E">
        <w:rPr>
          <w:rFonts w:ascii="Arial" w:hAnsi="Arial" w:cs="Arial"/>
          <w:color w:val="FF0000"/>
          <w:sz w:val="22"/>
          <w:szCs w:val="22"/>
        </w:rPr>
        <w:t xml:space="preserve"> </w:t>
      </w:r>
    </w:p>
    <w:p w14:paraId="1BC890E9" w14:textId="77777777" w:rsidR="007032FC" w:rsidRPr="003B5A7E" w:rsidRDefault="007032FC" w:rsidP="00FD1B5A">
      <w:pPr>
        <w:jc w:val="both"/>
        <w:rPr>
          <w:rFonts w:ascii="Arial" w:hAnsi="Arial" w:cs="Arial"/>
          <w:b/>
          <w:sz w:val="21"/>
          <w:szCs w:val="21"/>
        </w:rPr>
      </w:pPr>
    </w:p>
    <w:p w14:paraId="786BE9C5" w14:textId="5377CFB8" w:rsidR="007032FC" w:rsidRPr="003B5A7E" w:rsidRDefault="0082046D" w:rsidP="0082046D">
      <w:pPr>
        <w:pStyle w:val="Heading2"/>
      </w:pPr>
      <w:bookmarkStart w:id="196" w:name="_5-1._The_site"/>
      <w:bookmarkEnd w:id="196"/>
      <w:r w:rsidRPr="003B5A7E">
        <w:lastRenderedPageBreak/>
        <w:t>5-1.</w:t>
      </w:r>
      <w:r w:rsidR="007032FC" w:rsidRPr="003B5A7E">
        <w:tab/>
      </w:r>
      <w:bookmarkStart w:id="197" w:name="Five1"/>
      <w:bookmarkEnd w:id="197"/>
      <w:r w:rsidR="007032FC" w:rsidRPr="003B5A7E">
        <w:rPr>
          <w:b w:val="0"/>
        </w:rPr>
        <w:t xml:space="preserve">The site has a description of the </w:t>
      </w:r>
      <w:hyperlink w:anchor="Cultural_Char" w:history="1">
        <w:r w:rsidR="00A26251" w:rsidRPr="003B5A7E">
          <w:rPr>
            <w:rStyle w:val="Hyperlink"/>
            <w:b w:val="0"/>
            <w:i/>
          </w:rPr>
          <w:t>cultural characteristics</w:t>
        </w:r>
      </w:hyperlink>
      <w:r w:rsidR="007032FC" w:rsidRPr="003B5A7E">
        <w:rPr>
          <w:b w:val="0"/>
        </w:rPr>
        <w:t xml:space="preserve"> of its current </w:t>
      </w:r>
      <w:hyperlink w:anchor="a_aserviecpop" w:history="1">
        <w:r w:rsidR="007032FC" w:rsidRPr="003B5A7E">
          <w:rPr>
            <w:rStyle w:val="Hyperlink"/>
            <w:b w:val="0"/>
            <w:i/>
          </w:rPr>
          <w:t>service population</w:t>
        </w:r>
      </w:hyperlink>
      <w:r w:rsidR="007032FC" w:rsidRPr="003B5A7E">
        <w:rPr>
          <w:b w:val="0"/>
        </w:rPr>
        <w:t xml:space="preserve"> which includes data (numbers and percentages) and narrative detail.</w:t>
      </w:r>
      <w:r w:rsidR="007032FC" w:rsidRPr="003B5A7E">
        <w:t xml:space="preserve"> </w:t>
      </w:r>
    </w:p>
    <w:p w14:paraId="5EF4346F" w14:textId="77777777" w:rsidR="007032FC" w:rsidRPr="003B5A7E" w:rsidRDefault="007032FC" w:rsidP="00FD1B5A">
      <w:pPr>
        <w:ind w:left="720" w:hanging="720"/>
        <w:jc w:val="both"/>
        <w:rPr>
          <w:rFonts w:ascii="Arial" w:hAnsi="Arial" w:cs="Arial"/>
          <w:b/>
          <w:color w:val="00CCFF"/>
          <w:sz w:val="21"/>
          <w:szCs w:val="21"/>
        </w:rPr>
      </w:pPr>
    </w:p>
    <w:p w14:paraId="598C688E" w14:textId="068B3A81" w:rsidR="007032FC" w:rsidRPr="003B5A7E" w:rsidRDefault="007032FC" w:rsidP="00FD1B5A">
      <w:pPr>
        <w:ind w:left="72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The description of the </w:t>
      </w:r>
      <w:hyperlink w:anchor="a_aserviecpop" w:history="1">
        <w:r w:rsidR="00C218DB" w:rsidRPr="003B5A7E">
          <w:rPr>
            <w:rStyle w:val="Hyperlink"/>
            <w:rFonts w:ascii="Arial" w:hAnsi="Arial" w:cs="Arial"/>
            <w:i/>
            <w:sz w:val="21"/>
            <w:szCs w:val="21"/>
          </w:rPr>
          <w:t>service population</w:t>
        </w:r>
      </w:hyperlink>
      <w:r w:rsidRPr="003B5A7E">
        <w:rPr>
          <w:rFonts w:ascii="Arial" w:hAnsi="Arial" w:cs="Arial"/>
          <w:i/>
          <w:color w:val="800080"/>
          <w:sz w:val="21"/>
          <w:szCs w:val="21"/>
        </w:rPr>
        <w:t xml:space="preserve"> is specific to the families who have accepted services.  The description includes race, ethnicity, language and other cultural and demographic characteristics such as t</w:t>
      </w:r>
      <w:r w:rsidRPr="003B5A7E">
        <w:rPr>
          <w:rFonts w:ascii="Arial" w:hAnsi="Arial" w:cs="Arial"/>
          <w:i/>
          <w:snapToGrid w:val="0"/>
          <w:color w:val="800080"/>
          <w:sz w:val="21"/>
          <w:szCs w:val="21"/>
        </w:rPr>
        <w:t xml:space="preserve">he customs, values, age, gender, military service, religion, sexual orientation, social class, and geographic origin among others determined to be most relevant by the site.  </w:t>
      </w:r>
      <w:r w:rsidRPr="003B5A7E">
        <w:rPr>
          <w:rFonts w:ascii="Arial" w:hAnsi="Arial" w:cs="Arial"/>
          <w:i/>
          <w:color w:val="800080"/>
          <w:sz w:val="21"/>
          <w:szCs w:val="21"/>
        </w:rPr>
        <w:t>Additionally, sites are encouraged to look at</w:t>
      </w:r>
      <w:r w:rsidR="00C97779" w:rsidRPr="003B5A7E">
        <w:rPr>
          <w:rFonts w:ascii="Arial" w:hAnsi="Arial" w:cs="Arial"/>
          <w:i/>
          <w:color w:val="800080"/>
          <w:sz w:val="21"/>
          <w:szCs w:val="21"/>
        </w:rPr>
        <w:t xml:space="preserve"> other factors such as: intimate partner</w:t>
      </w:r>
      <w:r w:rsidRPr="003B5A7E">
        <w:rPr>
          <w:rFonts w:ascii="Arial" w:hAnsi="Arial" w:cs="Arial"/>
          <w:i/>
          <w:color w:val="800080"/>
          <w:sz w:val="21"/>
          <w:szCs w:val="21"/>
        </w:rPr>
        <w:t xml:space="preserve"> violence, substance abuse, </w:t>
      </w:r>
      <w:r w:rsidR="00C97779" w:rsidRPr="003B5A7E">
        <w:rPr>
          <w:rFonts w:ascii="Arial" w:hAnsi="Arial" w:cs="Arial"/>
          <w:i/>
          <w:color w:val="800080"/>
          <w:sz w:val="21"/>
          <w:szCs w:val="21"/>
        </w:rPr>
        <w:t xml:space="preserve">parent </w:t>
      </w:r>
      <w:r w:rsidRPr="003B5A7E">
        <w:rPr>
          <w:rFonts w:ascii="Arial" w:hAnsi="Arial" w:cs="Arial"/>
          <w:i/>
          <w:color w:val="800080"/>
          <w:sz w:val="21"/>
          <w:szCs w:val="21"/>
        </w:rPr>
        <w:t>ment</w:t>
      </w:r>
      <w:r w:rsidR="00C97779" w:rsidRPr="003B5A7E">
        <w:rPr>
          <w:rFonts w:ascii="Arial" w:hAnsi="Arial" w:cs="Arial"/>
          <w:i/>
          <w:color w:val="800080"/>
          <w:sz w:val="21"/>
          <w:szCs w:val="21"/>
        </w:rPr>
        <w:t>al health or</w:t>
      </w:r>
      <w:r w:rsidRPr="003B5A7E">
        <w:rPr>
          <w:rFonts w:ascii="Arial" w:hAnsi="Arial" w:cs="Arial"/>
          <w:i/>
          <w:color w:val="800080"/>
          <w:sz w:val="21"/>
          <w:szCs w:val="21"/>
        </w:rPr>
        <w:t xml:space="preserve"> cognitive abilities, criminal history, and physical disabilities as it relates to the unique culture of families being served.   </w:t>
      </w:r>
    </w:p>
    <w:p w14:paraId="7A93EE71" w14:textId="77777777" w:rsidR="007032FC" w:rsidRPr="003B5A7E" w:rsidRDefault="007032FC" w:rsidP="00FD1B5A">
      <w:pPr>
        <w:rPr>
          <w:rFonts w:ascii="Arial" w:hAnsi="Arial" w:cs="Arial"/>
          <w:b/>
          <w:i/>
          <w:color w:val="800080"/>
          <w:sz w:val="21"/>
          <w:szCs w:val="21"/>
        </w:rPr>
      </w:pPr>
    </w:p>
    <w:p w14:paraId="182F639C" w14:textId="77777777" w:rsidR="007032FC" w:rsidRPr="003B5A7E" w:rsidRDefault="007032FC" w:rsidP="00FD1B5A">
      <w:pPr>
        <w:numPr>
          <w:ilvl w:val="1"/>
          <w:numId w:val="4"/>
        </w:numPr>
        <w:shd w:val="pct10" w:color="000000" w:fill="FFFFFF"/>
        <w:tabs>
          <w:tab w:val="clear" w:pos="1080"/>
          <w:tab w:val="left" w:pos="1800"/>
        </w:tabs>
        <w:ind w:left="1800" w:hanging="1080"/>
        <w:jc w:val="both"/>
        <w:rPr>
          <w:rFonts w:ascii="Arial" w:hAnsi="Arial" w:cs="Arial"/>
          <w:sz w:val="21"/>
          <w:szCs w:val="21"/>
        </w:rPr>
      </w:pPr>
      <w:r w:rsidRPr="003B5A7E">
        <w:rPr>
          <w:rFonts w:ascii="Arial" w:hAnsi="Arial" w:cs="Arial"/>
          <w:sz w:val="21"/>
          <w:szCs w:val="21"/>
        </w:rPr>
        <w:t>RATING INDICATORS</w:t>
      </w:r>
    </w:p>
    <w:p w14:paraId="6D0D0334" w14:textId="77777777" w:rsidR="007032FC" w:rsidRPr="003B5A7E" w:rsidRDefault="007032FC" w:rsidP="00FD1B5A">
      <w:pPr>
        <w:shd w:val="pct10" w:color="000000" w:fill="FFFFFF"/>
        <w:ind w:left="720"/>
        <w:jc w:val="both"/>
        <w:rPr>
          <w:rFonts w:ascii="Arial" w:hAnsi="Arial" w:cs="Arial"/>
          <w:sz w:val="21"/>
          <w:szCs w:val="21"/>
        </w:rPr>
      </w:pPr>
    </w:p>
    <w:p w14:paraId="2740D030" w14:textId="77777777" w:rsidR="007032FC" w:rsidRPr="003B5A7E" w:rsidRDefault="007032FC" w:rsidP="00FD1B5A">
      <w:pPr>
        <w:shd w:val="pct10" w:color="000000" w:fill="FFFFFF"/>
        <w:tabs>
          <w:tab w:val="left" w:pos="1260"/>
          <w:tab w:val="left" w:pos="1800"/>
        </w:tabs>
        <w:ind w:left="72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No 3 rating indicator for standard 5-1.</w:t>
      </w:r>
    </w:p>
    <w:p w14:paraId="7C7F834C" w14:textId="77777777" w:rsidR="007032FC" w:rsidRPr="003B5A7E" w:rsidRDefault="007032FC" w:rsidP="00FD1B5A">
      <w:pPr>
        <w:shd w:val="pct10" w:color="000000" w:fill="FFFFFF"/>
        <w:ind w:left="720"/>
        <w:jc w:val="both"/>
        <w:rPr>
          <w:rFonts w:ascii="Arial" w:hAnsi="Arial" w:cs="Arial"/>
          <w:sz w:val="21"/>
          <w:szCs w:val="21"/>
        </w:rPr>
      </w:pPr>
    </w:p>
    <w:p w14:paraId="42DCEDD9" w14:textId="6C28D517" w:rsidR="007032FC" w:rsidRPr="003B5A7E" w:rsidRDefault="007032FC" w:rsidP="00FD1B5A">
      <w:pPr>
        <w:shd w:val="pct10" w:color="000000" w:fill="FFFFFF"/>
        <w:tabs>
          <w:tab w:val="left" w:pos="1260"/>
        </w:tabs>
        <w:ind w:left="1800" w:hanging="1080"/>
        <w:jc w:val="both"/>
        <w:rPr>
          <w:rFonts w:ascii="Arial" w:hAnsi="Arial" w:cs="Arial"/>
          <w:sz w:val="21"/>
          <w:szCs w:val="21"/>
        </w:rPr>
      </w:pPr>
      <w:r w:rsidRPr="003B5A7E">
        <w:rPr>
          <w:rFonts w:ascii="Arial" w:hAnsi="Arial" w:cs="Arial"/>
          <w:bCs/>
          <w:sz w:val="21"/>
          <w:szCs w:val="21"/>
        </w:rPr>
        <w:t>2</w:t>
      </w:r>
      <w:r w:rsidRPr="003B5A7E">
        <w:rPr>
          <w:rFonts w:ascii="Arial" w:hAnsi="Arial" w:cs="Arial"/>
          <w:sz w:val="21"/>
          <w:szCs w:val="21"/>
        </w:rPr>
        <w:tab/>
        <w:t>-</w:t>
      </w:r>
      <w:r w:rsidRPr="003B5A7E">
        <w:rPr>
          <w:rFonts w:ascii="Arial" w:hAnsi="Arial" w:cs="Arial"/>
          <w:sz w:val="21"/>
          <w:szCs w:val="21"/>
        </w:rPr>
        <w:tab/>
        <w:t xml:space="preserve">The description (narrative with numbers and percentages) of the </w:t>
      </w:r>
      <w:r w:rsidR="00A26251" w:rsidRPr="003B5A7E">
        <w:rPr>
          <w:rFonts w:ascii="Arial" w:hAnsi="Arial" w:cs="Arial"/>
          <w:sz w:val="21"/>
          <w:szCs w:val="21"/>
        </w:rPr>
        <w:t>cultural characteristics</w:t>
      </w:r>
      <w:r w:rsidRPr="003B5A7E">
        <w:rPr>
          <w:rFonts w:ascii="Arial" w:hAnsi="Arial" w:cs="Arial"/>
          <w:sz w:val="21"/>
          <w:szCs w:val="21"/>
        </w:rPr>
        <w:t xml:space="preserve"> of the service population addresses all of the following:</w:t>
      </w:r>
    </w:p>
    <w:p w14:paraId="309D85C2" w14:textId="77777777" w:rsidR="007032FC" w:rsidRPr="003B5A7E" w:rsidRDefault="007032FC" w:rsidP="00FD1B5A">
      <w:pPr>
        <w:shd w:val="pct10" w:color="000000" w:fill="FFFFFF"/>
        <w:tabs>
          <w:tab w:val="left" w:pos="1260"/>
        </w:tabs>
        <w:ind w:left="1800" w:hanging="1080"/>
        <w:jc w:val="both"/>
        <w:rPr>
          <w:rFonts w:ascii="Arial" w:hAnsi="Arial" w:cs="Arial"/>
          <w:sz w:val="21"/>
          <w:szCs w:val="21"/>
        </w:rPr>
      </w:pPr>
    </w:p>
    <w:p w14:paraId="26213AD8" w14:textId="77777777" w:rsidR="007032FC" w:rsidRPr="003B5A7E" w:rsidRDefault="007032FC" w:rsidP="00FD1B5A">
      <w:pPr>
        <w:shd w:val="pct10" w:color="000000" w:fill="FFFFFF"/>
        <w:ind w:left="1800" w:hanging="1080"/>
        <w:jc w:val="both"/>
        <w:rPr>
          <w:rFonts w:ascii="Arial" w:hAnsi="Arial" w:cs="Arial"/>
          <w:sz w:val="21"/>
          <w:szCs w:val="21"/>
        </w:rPr>
      </w:pPr>
      <w:r w:rsidRPr="003B5A7E">
        <w:rPr>
          <w:rFonts w:ascii="Arial" w:hAnsi="Arial" w:cs="Arial"/>
          <w:sz w:val="21"/>
          <w:szCs w:val="21"/>
        </w:rPr>
        <w:t xml:space="preserve"> </w:t>
      </w:r>
      <w:r w:rsidRPr="003B5A7E">
        <w:rPr>
          <w:rFonts w:ascii="Arial" w:hAnsi="Arial" w:cs="Arial"/>
          <w:sz w:val="21"/>
          <w:szCs w:val="21"/>
        </w:rPr>
        <w:tab/>
      </w:r>
      <w:r w:rsidRPr="003B5A7E">
        <w:rPr>
          <w:rFonts w:ascii="Arial" w:hAnsi="Arial" w:cs="Arial"/>
          <w:sz w:val="21"/>
          <w:szCs w:val="21"/>
        </w:rPr>
        <w:sym w:font="Symbol" w:char="F0AE"/>
      </w:r>
      <w:r w:rsidRPr="003B5A7E">
        <w:rPr>
          <w:rFonts w:ascii="Arial" w:hAnsi="Arial" w:cs="Arial"/>
          <w:sz w:val="21"/>
          <w:szCs w:val="21"/>
        </w:rPr>
        <w:tab/>
        <w:t>ethnic or racial characteristics</w:t>
      </w:r>
    </w:p>
    <w:p w14:paraId="63DB425D" w14:textId="77777777" w:rsidR="007032FC" w:rsidRPr="003B5A7E" w:rsidRDefault="007032FC" w:rsidP="00FD1B5A">
      <w:pPr>
        <w:shd w:val="pct10" w:color="000000" w:fill="FFFFFF"/>
        <w:ind w:left="1800" w:hanging="1080"/>
        <w:jc w:val="both"/>
        <w:rPr>
          <w:rFonts w:ascii="Arial" w:hAnsi="Arial" w:cs="Arial"/>
          <w:sz w:val="21"/>
          <w:szCs w:val="21"/>
        </w:rPr>
      </w:pPr>
      <w:r w:rsidRPr="003B5A7E">
        <w:rPr>
          <w:rFonts w:ascii="Arial" w:hAnsi="Arial" w:cs="Arial"/>
          <w:sz w:val="21"/>
          <w:szCs w:val="21"/>
        </w:rPr>
        <w:t xml:space="preserve"> </w:t>
      </w:r>
      <w:r w:rsidRPr="003B5A7E">
        <w:rPr>
          <w:rFonts w:ascii="Arial" w:hAnsi="Arial" w:cs="Arial"/>
          <w:sz w:val="21"/>
          <w:szCs w:val="21"/>
        </w:rPr>
        <w:tab/>
      </w:r>
      <w:r w:rsidRPr="003B5A7E">
        <w:rPr>
          <w:rFonts w:ascii="Arial" w:hAnsi="Arial" w:cs="Arial"/>
          <w:sz w:val="21"/>
          <w:szCs w:val="21"/>
        </w:rPr>
        <w:sym w:font="Symbol" w:char="F0AE"/>
      </w:r>
      <w:r w:rsidRPr="003B5A7E">
        <w:rPr>
          <w:rFonts w:ascii="Arial" w:hAnsi="Arial" w:cs="Arial"/>
          <w:sz w:val="21"/>
          <w:szCs w:val="21"/>
        </w:rPr>
        <w:tab/>
        <w:t>language characteristics, and</w:t>
      </w:r>
    </w:p>
    <w:p w14:paraId="6D8DD814" w14:textId="77777777" w:rsidR="007032FC" w:rsidRPr="003B5A7E" w:rsidRDefault="007032FC" w:rsidP="00FD1B5A">
      <w:pPr>
        <w:shd w:val="pct10" w:color="000000" w:fill="FFFFFF"/>
        <w:ind w:left="180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sym w:font="Symbol" w:char="F0AE"/>
      </w:r>
      <w:r w:rsidRPr="003B5A7E">
        <w:rPr>
          <w:rFonts w:ascii="Arial" w:hAnsi="Arial" w:cs="Arial"/>
          <w:sz w:val="21"/>
          <w:szCs w:val="21"/>
        </w:rPr>
        <w:tab/>
        <w:t>other cultural and demographic characteristics (see 5-1 intent)</w:t>
      </w:r>
    </w:p>
    <w:p w14:paraId="75A75F7D" w14:textId="77777777" w:rsidR="007032FC" w:rsidRPr="003B5A7E" w:rsidRDefault="007032FC" w:rsidP="00FD1B5A">
      <w:pPr>
        <w:shd w:val="pct10" w:color="000000" w:fill="FFFFFF"/>
        <w:ind w:left="720"/>
        <w:jc w:val="both"/>
        <w:rPr>
          <w:rFonts w:ascii="Arial" w:hAnsi="Arial" w:cs="Arial"/>
          <w:sz w:val="21"/>
          <w:szCs w:val="21"/>
        </w:rPr>
      </w:pPr>
    </w:p>
    <w:p w14:paraId="310731BA" w14:textId="77777777" w:rsidR="007032FC" w:rsidRPr="003B5A7E" w:rsidRDefault="007032FC" w:rsidP="00FD1B5A">
      <w:pPr>
        <w:shd w:val="pct10" w:color="000000" w:fill="FFFFFF"/>
        <w:tabs>
          <w:tab w:val="left" w:pos="1260"/>
        </w:tabs>
        <w:ind w:left="1800" w:hanging="1080"/>
        <w:jc w:val="both"/>
        <w:rPr>
          <w:rFonts w:ascii="Arial" w:hAnsi="Arial" w:cs="Arial"/>
          <w:bCs/>
          <w:sz w:val="21"/>
          <w:szCs w:val="21"/>
        </w:rPr>
      </w:pPr>
      <w:r w:rsidRPr="003B5A7E">
        <w:rPr>
          <w:rFonts w:ascii="Arial" w:hAnsi="Arial" w:cs="Arial"/>
          <w:bCs/>
          <w:sz w:val="21"/>
          <w:szCs w:val="21"/>
        </w:rPr>
        <w:t>1</w:t>
      </w:r>
      <w:r w:rsidRPr="003B5A7E">
        <w:rPr>
          <w:rFonts w:ascii="Arial" w:hAnsi="Arial" w:cs="Arial"/>
          <w:bCs/>
          <w:sz w:val="21"/>
          <w:szCs w:val="21"/>
        </w:rPr>
        <w:tab/>
        <w:t>-</w:t>
      </w:r>
      <w:r w:rsidRPr="003B5A7E">
        <w:rPr>
          <w:rFonts w:ascii="Arial" w:hAnsi="Arial" w:cs="Arial"/>
          <w:bCs/>
          <w:sz w:val="21"/>
          <w:szCs w:val="21"/>
        </w:rPr>
        <w:tab/>
        <w:t xml:space="preserve">The site does not yet have a description of the service population, or the description does not yet address all characteristics as stated above.  </w:t>
      </w:r>
    </w:p>
    <w:p w14:paraId="7C0B7506" w14:textId="77777777" w:rsidR="007032FC" w:rsidRPr="003B5A7E" w:rsidRDefault="007032FC" w:rsidP="00FD1B5A">
      <w:pPr>
        <w:shd w:val="pct10" w:color="000000" w:fill="FFFFFF"/>
        <w:tabs>
          <w:tab w:val="left" w:pos="1260"/>
        </w:tabs>
        <w:ind w:left="1800" w:hanging="1080"/>
        <w:jc w:val="both"/>
        <w:rPr>
          <w:rFonts w:ascii="Arial" w:hAnsi="Arial" w:cs="Arial"/>
          <w:bCs/>
          <w:sz w:val="21"/>
          <w:szCs w:val="21"/>
        </w:rPr>
      </w:pPr>
    </w:p>
    <w:p w14:paraId="5E9559D2" w14:textId="09F758EA" w:rsidR="007032FC" w:rsidRPr="003B5A7E" w:rsidRDefault="007032FC" w:rsidP="00FD1B5A">
      <w:pPr>
        <w:pStyle w:val="Header"/>
        <w:tabs>
          <w:tab w:val="clear" w:pos="4320"/>
          <w:tab w:val="clear" w:pos="8640"/>
        </w:tabs>
        <w:ind w:left="144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Sites are encouraged to update the description of the </w:t>
      </w:r>
      <w:r w:rsidR="00A26251" w:rsidRPr="003B5A7E">
        <w:rPr>
          <w:rFonts w:ascii="Arial" w:hAnsi="Arial" w:cs="Arial"/>
          <w:color w:val="000080"/>
          <w:sz w:val="21"/>
          <w:szCs w:val="21"/>
        </w:rPr>
        <w:t>cultural characteristics</w:t>
      </w:r>
      <w:r w:rsidRPr="003B5A7E">
        <w:rPr>
          <w:rFonts w:ascii="Arial" w:hAnsi="Arial" w:cs="Arial"/>
          <w:color w:val="000080"/>
          <w:sz w:val="21"/>
          <w:szCs w:val="21"/>
        </w:rPr>
        <w:t xml:space="preserve"> of the service population every time </w:t>
      </w:r>
      <w:r w:rsidR="00070170" w:rsidRPr="003B5A7E">
        <w:rPr>
          <w:rFonts w:ascii="Arial" w:hAnsi="Arial" w:cs="Arial"/>
          <w:color w:val="000080"/>
          <w:sz w:val="21"/>
          <w:szCs w:val="21"/>
        </w:rPr>
        <w:t>t</w:t>
      </w:r>
      <w:r w:rsidR="004133E4" w:rsidRPr="003B5A7E">
        <w:rPr>
          <w:rFonts w:ascii="Arial" w:hAnsi="Arial" w:cs="Arial"/>
          <w:color w:val="000080"/>
          <w:sz w:val="21"/>
          <w:szCs w:val="21"/>
        </w:rPr>
        <w:t xml:space="preserve">he </w:t>
      </w:r>
      <w:hyperlink w:anchor="CAP" w:history="1">
        <w:r w:rsidR="004133E4" w:rsidRPr="003B5A7E">
          <w:rPr>
            <w:rStyle w:val="Hyperlink"/>
            <w:rFonts w:ascii="Arial" w:hAnsi="Arial" w:cs="Arial"/>
            <w:i/>
            <w:iCs/>
            <w:sz w:val="21"/>
            <w:szCs w:val="21"/>
          </w:rPr>
          <w:t xml:space="preserve">Cultural </w:t>
        </w:r>
        <w:r w:rsidR="004133E4" w:rsidRPr="003B5A7E">
          <w:rPr>
            <w:rStyle w:val="Hyperlink"/>
            <w:rFonts w:ascii="Arial" w:hAnsi="Arial" w:cs="Arial"/>
            <w:bCs/>
            <w:i/>
            <w:sz w:val="21"/>
            <w:szCs w:val="21"/>
          </w:rPr>
          <w:t>Analysis and Plan</w:t>
        </w:r>
      </w:hyperlink>
      <w:r w:rsidR="004133E4" w:rsidRPr="003B5A7E">
        <w:rPr>
          <w:rFonts w:ascii="Arial" w:hAnsi="Arial" w:cs="Arial"/>
          <w:bCs/>
          <w:i/>
          <w:sz w:val="21"/>
          <w:szCs w:val="21"/>
        </w:rPr>
        <w:t xml:space="preserve"> (CAP)</w:t>
      </w:r>
      <w:r w:rsidR="004133E4" w:rsidRPr="003B5A7E">
        <w:rPr>
          <w:rFonts w:ascii="Arial" w:hAnsi="Arial" w:cs="Arial"/>
          <w:b/>
          <w:i/>
          <w:sz w:val="21"/>
          <w:szCs w:val="21"/>
        </w:rPr>
        <w:t xml:space="preserve"> </w:t>
      </w:r>
      <w:r w:rsidRPr="003B5A7E">
        <w:rPr>
          <w:rFonts w:ascii="Arial" w:hAnsi="Arial" w:cs="Arial"/>
          <w:color w:val="000080"/>
          <w:sz w:val="21"/>
          <w:szCs w:val="21"/>
        </w:rPr>
        <w:t>is completed.  Ideally, sites update it annually to identify necessary training for staff as required in 5-3.</w:t>
      </w:r>
    </w:p>
    <w:p w14:paraId="22A3A3D5" w14:textId="77777777" w:rsidR="007032FC" w:rsidRPr="003B5A7E" w:rsidRDefault="007032FC" w:rsidP="00FD1B5A">
      <w:pPr>
        <w:jc w:val="both"/>
        <w:rPr>
          <w:rFonts w:ascii="Arial" w:hAnsi="Arial" w:cs="Arial"/>
          <w:color w:val="000080"/>
          <w:sz w:val="21"/>
          <w:szCs w:val="21"/>
        </w:rPr>
      </w:pPr>
    </w:p>
    <w:p w14:paraId="7AD0F459" w14:textId="1388C7D8" w:rsidR="007032FC" w:rsidRPr="003B5A7E" w:rsidRDefault="0082046D" w:rsidP="0082046D">
      <w:pPr>
        <w:pStyle w:val="Heading2"/>
        <w:rPr>
          <w:b w:val="0"/>
          <w:strike/>
        </w:rPr>
      </w:pPr>
      <w:r w:rsidRPr="003B5A7E">
        <w:t>5-2.</w:t>
      </w:r>
      <w:r w:rsidR="007032FC" w:rsidRPr="003B5A7E">
        <w:tab/>
      </w:r>
      <w:r w:rsidR="007032FC" w:rsidRPr="003B5A7E">
        <w:rPr>
          <w:b w:val="0"/>
        </w:rPr>
        <w:t xml:space="preserve">The site demonstrates respect for the culture of families by ensuring </w:t>
      </w:r>
      <w:hyperlink w:anchor="Cultural_Char" w:history="1">
        <w:r w:rsidR="00A26251" w:rsidRPr="003B5A7E">
          <w:rPr>
            <w:rStyle w:val="Hyperlink"/>
            <w:b w:val="0"/>
            <w:bCs/>
          </w:rPr>
          <w:t>cultural characteristics</w:t>
        </w:r>
      </w:hyperlink>
      <w:r w:rsidR="007032FC" w:rsidRPr="003B5A7E">
        <w:rPr>
          <w:b w:val="0"/>
        </w:rPr>
        <w:t xml:space="preserve"> are reflected in all aspects of its service delivery.</w:t>
      </w:r>
    </w:p>
    <w:p w14:paraId="3D3AEF98" w14:textId="77777777" w:rsidR="007032FC" w:rsidRPr="003B5A7E" w:rsidRDefault="007032FC" w:rsidP="00FD1B5A">
      <w:pPr>
        <w:ind w:left="720" w:hanging="720"/>
        <w:jc w:val="both"/>
        <w:rPr>
          <w:rFonts w:ascii="Arial" w:hAnsi="Arial" w:cs="Arial"/>
          <w:color w:val="0000FF"/>
          <w:sz w:val="21"/>
          <w:szCs w:val="21"/>
          <w:u w:val="single"/>
        </w:rPr>
      </w:pPr>
    </w:p>
    <w:p w14:paraId="19067E67" w14:textId="5406DC7E" w:rsidR="007032FC" w:rsidRPr="003B5A7E" w:rsidRDefault="0082046D" w:rsidP="0082046D">
      <w:pPr>
        <w:pStyle w:val="Heading3"/>
        <w:rPr>
          <w:b w:val="0"/>
          <w:bCs/>
        </w:rPr>
      </w:pPr>
      <w:bookmarkStart w:id="198" w:name="_5-2.A_The_site"/>
      <w:bookmarkEnd w:id="198"/>
      <w:r w:rsidRPr="003B5A7E">
        <w:t>5-2.A</w:t>
      </w:r>
      <w:r w:rsidR="007032FC" w:rsidRPr="003B5A7E">
        <w:tab/>
      </w:r>
      <w:bookmarkStart w:id="199" w:name="Five2A"/>
      <w:bookmarkEnd w:id="199"/>
      <w:r w:rsidR="007032FC" w:rsidRPr="003B5A7E">
        <w:rPr>
          <w:b w:val="0"/>
        </w:rPr>
        <w:t xml:space="preserve">The site has the capacity to provide </w:t>
      </w:r>
      <w:hyperlink w:anchor="a_Family_Centered" w:history="1">
        <w:r w:rsidR="0064606A" w:rsidRPr="003B5A7E">
          <w:rPr>
            <w:rStyle w:val="Hyperlink"/>
            <w:b w:val="0"/>
            <w:bCs/>
            <w:i/>
            <w:iCs/>
          </w:rPr>
          <w:t>family-centered</w:t>
        </w:r>
      </w:hyperlink>
      <w:r w:rsidR="007032FC" w:rsidRPr="003B5A7E">
        <w:rPr>
          <w:b w:val="0"/>
          <w:bCs/>
          <w:i/>
          <w:iCs/>
        </w:rPr>
        <w:t xml:space="preserve"> and culturally respectful</w:t>
      </w:r>
      <w:r w:rsidR="007032FC" w:rsidRPr="003B5A7E">
        <w:rPr>
          <w:b w:val="0"/>
        </w:rPr>
        <w:t xml:space="preserve"> (e.g., photos reflective of diversity of population, materials available in </w:t>
      </w:r>
      <w:r w:rsidR="007032FC" w:rsidRPr="003B5A7E">
        <w:rPr>
          <w:b w:val="0"/>
          <w:i/>
        </w:rPr>
        <w:t>major</w:t>
      </w:r>
      <w:r w:rsidR="007032FC" w:rsidRPr="003B5A7E">
        <w:rPr>
          <w:b w:val="0"/>
        </w:rPr>
        <w:t xml:space="preserve"> languages spoken by </w:t>
      </w:r>
      <w:hyperlink w:anchor="a_atargetpopulation" w:history="1">
        <w:r w:rsidR="003B3BB7" w:rsidRPr="003B5A7E">
          <w:rPr>
            <w:rStyle w:val="Hyperlink"/>
            <w:b w:val="0"/>
          </w:rPr>
          <w:t>target population</w:t>
        </w:r>
      </w:hyperlink>
      <w:r w:rsidR="007032FC" w:rsidRPr="003B5A7E">
        <w:rPr>
          <w:b w:val="0"/>
        </w:rPr>
        <w:t>, materials reflect</w:t>
      </w:r>
      <w:r w:rsidR="007032FC" w:rsidRPr="003B5A7E">
        <w:rPr>
          <w:b w:val="0"/>
          <w:color w:val="FF0000"/>
        </w:rPr>
        <w:t xml:space="preserve"> </w:t>
      </w:r>
      <w:r w:rsidR="007032FC" w:rsidRPr="003B5A7E">
        <w:rPr>
          <w:b w:val="0"/>
        </w:rPr>
        <w:t xml:space="preserve">literacy level of </w:t>
      </w:r>
      <w:r w:rsidR="007032FC" w:rsidRPr="003B5A7E">
        <w:rPr>
          <w:b w:val="0"/>
          <w:i/>
        </w:rPr>
        <w:t>families</w:t>
      </w:r>
      <w:r w:rsidR="007032FC" w:rsidRPr="003B5A7E">
        <w:rPr>
          <w:b w:val="0"/>
        </w:rPr>
        <w:t xml:space="preserve">, etc.) services to the </w:t>
      </w:r>
      <w:r w:rsidR="007032FC" w:rsidRPr="003B5A7E">
        <w:rPr>
          <w:b w:val="0"/>
          <w:bCs/>
          <w:i/>
          <w:iCs/>
        </w:rPr>
        <w:t>major</w:t>
      </w:r>
      <w:r w:rsidR="007032FC" w:rsidRPr="003B5A7E">
        <w:rPr>
          <w:b w:val="0"/>
          <w:bCs/>
          <w:iCs/>
        </w:rPr>
        <w:t xml:space="preserve"> </w:t>
      </w:r>
      <w:r w:rsidR="007032FC" w:rsidRPr="003B5A7E">
        <w:rPr>
          <w:b w:val="0"/>
        </w:rPr>
        <w:t xml:space="preserve">group(s) within the </w:t>
      </w:r>
      <w:hyperlink w:anchor="a_aserviecpop" w:history="1">
        <w:r w:rsidR="00C218DB" w:rsidRPr="003B5A7E">
          <w:rPr>
            <w:rStyle w:val="Hyperlink"/>
            <w:b w:val="0"/>
            <w:i/>
          </w:rPr>
          <w:t>service population</w:t>
        </w:r>
      </w:hyperlink>
      <w:r w:rsidR="007032FC" w:rsidRPr="003B5A7E">
        <w:rPr>
          <w:b w:val="0"/>
          <w:bCs/>
        </w:rPr>
        <w:t>.</w:t>
      </w:r>
    </w:p>
    <w:p w14:paraId="292BE347" w14:textId="77777777" w:rsidR="007032FC" w:rsidRPr="003B5A7E" w:rsidRDefault="007032FC" w:rsidP="00FD1B5A">
      <w:pPr>
        <w:ind w:left="1440" w:hanging="720"/>
        <w:jc w:val="both"/>
        <w:rPr>
          <w:rFonts w:ascii="Arial" w:hAnsi="Arial" w:cs="Arial"/>
          <w:bCs/>
          <w:sz w:val="21"/>
          <w:szCs w:val="21"/>
        </w:rPr>
      </w:pPr>
    </w:p>
    <w:p w14:paraId="13BAD491" w14:textId="1D7D12D6" w:rsidR="007032FC" w:rsidRPr="003B5A7E" w:rsidRDefault="007032FC"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Racial and ethnic minorities often face barriers in receiving adequate services within their communities. These include language barriers, marginalization, isolation, and other challenges related to socio-economic status, and encounters with service providers lacking knowledge of the family's culture.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s have an opportunity to provide a voice for f</w:t>
      </w:r>
      <w:r w:rsidR="0017308F" w:rsidRPr="003B5A7E">
        <w:rPr>
          <w:rFonts w:ascii="Arial" w:hAnsi="Arial" w:cs="Arial"/>
          <w:i/>
          <w:color w:val="800080"/>
          <w:sz w:val="21"/>
          <w:szCs w:val="21"/>
        </w:rPr>
        <w:t>amilies who may not be represented fairly</w:t>
      </w:r>
      <w:r w:rsidRPr="003B5A7E">
        <w:rPr>
          <w:rFonts w:ascii="Arial" w:hAnsi="Arial" w:cs="Arial"/>
          <w:i/>
          <w:color w:val="800080"/>
          <w:sz w:val="21"/>
          <w:szCs w:val="21"/>
        </w:rPr>
        <w:t xml:space="preserve">.  </w:t>
      </w:r>
    </w:p>
    <w:p w14:paraId="017973E1" w14:textId="77777777" w:rsidR="007032FC" w:rsidRPr="003B5A7E" w:rsidRDefault="007032FC" w:rsidP="00FD1B5A">
      <w:pPr>
        <w:ind w:left="2160" w:hanging="720"/>
        <w:jc w:val="both"/>
        <w:rPr>
          <w:rFonts w:ascii="Arial" w:hAnsi="Arial" w:cs="Arial"/>
          <w:i/>
          <w:color w:val="800080"/>
          <w:sz w:val="21"/>
          <w:szCs w:val="21"/>
        </w:rPr>
      </w:pPr>
    </w:p>
    <w:p w14:paraId="2B5F30DE" w14:textId="28E2D05E" w:rsidR="007032FC" w:rsidRPr="003B5A7E" w:rsidRDefault="007032FC" w:rsidP="00FD1B5A">
      <w:pPr>
        <w:ind w:left="1440"/>
        <w:jc w:val="both"/>
        <w:rPr>
          <w:rFonts w:ascii="Arial" w:hAnsi="Arial" w:cs="Arial"/>
          <w:i/>
          <w:color w:val="800080"/>
          <w:sz w:val="21"/>
          <w:szCs w:val="21"/>
        </w:rPr>
      </w:pPr>
      <w:r w:rsidRPr="003B5A7E">
        <w:rPr>
          <w:rFonts w:ascii="Arial" w:hAnsi="Arial" w:cs="Arial"/>
          <w:i/>
          <w:color w:val="800080"/>
          <w:sz w:val="21"/>
          <w:szCs w:val="21"/>
        </w:rPr>
        <w:t xml:space="preserve">Sites identify strategies or practices to ensure families feel comfortable, respected and represented in site services.  It is the site’s responsibility to identify major cultural groups within the </w:t>
      </w:r>
      <w:hyperlink w:anchor="a_aserviecpop" w:history="1">
        <w:r w:rsidR="00C218DB" w:rsidRPr="003B5A7E">
          <w:rPr>
            <w:rStyle w:val="Hyperlink"/>
            <w:rFonts w:ascii="Arial" w:hAnsi="Arial" w:cs="Arial"/>
            <w:i/>
            <w:sz w:val="21"/>
            <w:szCs w:val="21"/>
          </w:rPr>
          <w:t>service population</w:t>
        </w:r>
      </w:hyperlink>
      <w:r w:rsidRPr="003B5A7E">
        <w:rPr>
          <w:rFonts w:ascii="Arial" w:hAnsi="Arial" w:cs="Arial"/>
          <w:i/>
          <w:color w:val="800080"/>
          <w:sz w:val="21"/>
          <w:szCs w:val="21"/>
        </w:rPr>
        <w:t xml:space="preserve"> and determine groups currently under-served.  In addition to hiring staff who may represent the major groups (through a variety of characteristics), sites are encouraged to provide training through other community entities or other means in an effort to increase staff’s ability to meet the cultural and language needs of families.  This is an ongoing process for all staff.</w:t>
      </w:r>
    </w:p>
    <w:p w14:paraId="7DE27BFA" w14:textId="77777777" w:rsidR="007032FC" w:rsidRPr="003B5A7E" w:rsidRDefault="007032FC" w:rsidP="00FD1B5A">
      <w:pPr>
        <w:ind w:left="2160"/>
        <w:jc w:val="both"/>
        <w:rPr>
          <w:rFonts w:ascii="Arial" w:hAnsi="Arial" w:cs="Arial"/>
          <w:i/>
          <w:color w:val="800080"/>
          <w:sz w:val="21"/>
          <w:szCs w:val="21"/>
        </w:rPr>
      </w:pPr>
    </w:p>
    <w:p w14:paraId="74BB2E86" w14:textId="62484CD2" w:rsidR="007032FC" w:rsidRPr="003B5A7E" w:rsidRDefault="007032FC" w:rsidP="00FD1B5A">
      <w:pPr>
        <w:ind w:left="1440"/>
        <w:jc w:val="both"/>
        <w:rPr>
          <w:rFonts w:ascii="Arial" w:hAnsi="Arial" w:cs="Arial"/>
          <w:i/>
          <w:color w:val="800080"/>
          <w:sz w:val="21"/>
          <w:szCs w:val="21"/>
        </w:rPr>
      </w:pPr>
      <w:r w:rsidRPr="003B5A7E">
        <w:rPr>
          <w:rFonts w:ascii="Arial" w:hAnsi="Arial" w:cs="Arial"/>
          <w:i/>
          <w:color w:val="800080"/>
          <w:sz w:val="21"/>
          <w:szCs w:val="21"/>
        </w:rPr>
        <w:t xml:space="preserve">Sites will also want to make sure that in addition to staff, any materials, literature; brochures, etc. reflect the diversity in the community. </w:t>
      </w:r>
      <w:r w:rsidRPr="003B5A7E">
        <w:rPr>
          <w:rFonts w:ascii="Arial" w:hAnsi="Arial" w:cs="Arial"/>
          <w:i/>
          <w:color w:val="800080"/>
          <w:sz w:val="21"/>
          <w:szCs w:val="21"/>
        </w:rPr>
        <w:br w:type="page"/>
      </w:r>
    </w:p>
    <w:p w14:paraId="4BF4C749" w14:textId="77777777" w:rsidR="007032FC" w:rsidRPr="003B5A7E" w:rsidRDefault="007032FC" w:rsidP="00FD1B5A">
      <w:pPr>
        <w:shd w:val="pct10" w:color="auto" w:fill="auto"/>
        <w:tabs>
          <w:tab w:val="left" w:pos="2520"/>
        </w:tabs>
        <w:ind w:left="1440"/>
        <w:jc w:val="both"/>
        <w:rPr>
          <w:rFonts w:ascii="Arial" w:hAnsi="Arial" w:cs="Arial"/>
          <w:sz w:val="21"/>
          <w:szCs w:val="21"/>
        </w:rPr>
      </w:pPr>
      <w:r w:rsidRPr="003B5A7E">
        <w:rPr>
          <w:rFonts w:ascii="Arial" w:hAnsi="Arial" w:cs="Arial"/>
          <w:sz w:val="21"/>
          <w:szCs w:val="21"/>
        </w:rPr>
        <w:lastRenderedPageBreak/>
        <w:t>5-2.A</w:t>
      </w:r>
      <w:r w:rsidRPr="003B5A7E">
        <w:rPr>
          <w:rFonts w:ascii="Arial" w:hAnsi="Arial" w:cs="Arial"/>
          <w:sz w:val="21"/>
          <w:szCs w:val="21"/>
        </w:rPr>
        <w:tab/>
        <w:t>RATING INDICATORS</w:t>
      </w:r>
    </w:p>
    <w:p w14:paraId="088E180F" w14:textId="77777777" w:rsidR="007032FC" w:rsidRPr="003B5A7E" w:rsidRDefault="007032FC" w:rsidP="00FD1B5A">
      <w:pPr>
        <w:shd w:val="pct10" w:color="auto" w:fill="auto"/>
        <w:ind w:left="1440"/>
        <w:jc w:val="both"/>
        <w:rPr>
          <w:rFonts w:ascii="Arial" w:hAnsi="Arial" w:cs="Arial"/>
          <w:sz w:val="21"/>
          <w:szCs w:val="21"/>
        </w:rPr>
      </w:pPr>
    </w:p>
    <w:p w14:paraId="4E3DB770" w14:textId="77777777" w:rsidR="007032FC" w:rsidRPr="003B5A7E" w:rsidRDefault="007032FC"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The site </w:t>
      </w:r>
      <w:r w:rsidRPr="003B5A7E">
        <w:rPr>
          <w:rFonts w:ascii="Arial" w:hAnsi="Arial" w:cs="Arial"/>
          <w:b/>
          <w:sz w:val="21"/>
          <w:szCs w:val="21"/>
        </w:rPr>
        <w:t>has the appropriate staff, materials</w:t>
      </w:r>
      <w:r w:rsidRPr="003B5A7E">
        <w:rPr>
          <w:rFonts w:ascii="Arial" w:hAnsi="Arial" w:cs="Arial"/>
          <w:sz w:val="21"/>
          <w:szCs w:val="21"/>
        </w:rPr>
        <w:t xml:space="preserve"> (e.g., annual report, brochures, site specific materials such as curricula, etc.), and community partners to meet the cultural and language needs of the </w:t>
      </w:r>
      <w:r w:rsidRPr="003B5A7E">
        <w:rPr>
          <w:rFonts w:ascii="Arial" w:hAnsi="Arial" w:cs="Arial"/>
          <w:iCs/>
          <w:sz w:val="21"/>
          <w:szCs w:val="21"/>
        </w:rPr>
        <w:t>major</w:t>
      </w:r>
      <w:r w:rsidRPr="003B5A7E">
        <w:rPr>
          <w:rFonts w:ascii="Arial" w:hAnsi="Arial" w:cs="Arial"/>
          <w:sz w:val="21"/>
          <w:szCs w:val="21"/>
        </w:rPr>
        <w:t xml:space="preserve"> population groups within the service population.  </w:t>
      </w:r>
    </w:p>
    <w:p w14:paraId="30B3222C" w14:textId="77777777" w:rsidR="007032FC" w:rsidRPr="003B5A7E" w:rsidRDefault="007032FC"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p>
    <w:p w14:paraId="6332CDB2" w14:textId="77777777" w:rsidR="007032FC" w:rsidRPr="003B5A7E" w:rsidRDefault="007032FC"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While the site </w:t>
      </w:r>
      <w:r w:rsidRPr="003B5A7E">
        <w:rPr>
          <w:rFonts w:ascii="Arial" w:hAnsi="Arial" w:cs="Arial"/>
          <w:b/>
          <w:sz w:val="21"/>
          <w:szCs w:val="21"/>
        </w:rPr>
        <w:t>may not currently have all</w:t>
      </w:r>
      <w:r w:rsidRPr="003B5A7E">
        <w:rPr>
          <w:rFonts w:ascii="Arial" w:hAnsi="Arial" w:cs="Arial"/>
          <w:sz w:val="21"/>
          <w:szCs w:val="21"/>
        </w:rPr>
        <w:t xml:space="preserve"> </w:t>
      </w:r>
      <w:r w:rsidRPr="003B5A7E">
        <w:rPr>
          <w:rFonts w:ascii="Arial" w:hAnsi="Arial" w:cs="Arial"/>
          <w:b/>
          <w:sz w:val="21"/>
          <w:szCs w:val="21"/>
        </w:rPr>
        <w:t>of the appropriate staff, materials</w:t>
      </w:r>
      <w:r w:rsidRPr="003B5A7E">
        <w:rPr>
          <w:rFonts w:ascii="Arial" w:hAnsi="Arial" w:cs="Arial"/>
          <w:sz w:val="21"/>
          <w:szCs w:val="21"/>
        </w:rPr>
        <w:t xml:space="preserve"> (e.g., annual report, brochures, site specific materials such as curricula, etc.), and community partners to meet the cultural and language needs of the </w:t>
      </w:r>
      <w:r w:rsidRPr="003B5A7E">
        <w:rPr>
          <w:rFonts w:ascii="Arial" w:hAnsi="Arial" w:cs="Arial"/>
          <w:iCs/>
          <w:sz w:val="21"/>
          <w:szCs w:val="21"/>
        </w:rPr>
        <w:t>major</w:t>
      </w:r>
      <w:r w:rsidRPr="003B5A7E">
        <w:rPr>
          <w:rFonts w:ascii="Arial" w:hAnsi="Arial" w:cs="Arial"/>
          <w:sz w:val="21"/>
          <w:szCs w:val="21"/>
        </w:rPr>
        <w:t xml:space="preserve"> population groups within the service population, it </w:t>
      </w:r>
      <w:r w:rsidRPr="003B5A7E">
        <w:rPr>
          <w:rFonts w:ascii="Arial" w:hAnsi="Arial" w:cs="Arial"/>
          <w:b/>
          <w:sz w:val="21"/>
          <w:szCs w:val="21"/>
        </w:rPr>
        <w:t>has developed strategies</w:t>
      </w:r>
      <w:r w:rsidRPr="003B5A7E">
        <w:rPr>
          <w:rFonts w:ascii="Arial" w:hAnsi="Arial" w:cs="Arial"/>
          <w:sz w:val="21"/>
          <w:szCs w:val="21"/>
        </w:rPr>
        <w:t xml:space="preserve"> to address these needs.</w:t>
      </w:r>
    </w:p>
    <w:p w14:paraId="2F0A0C18" w14:textId="77777777" w:rsidR="007032FC" w:rsidRPr="003B5A7E" w:rsidRDefault="007032FC" w:rsidP="00FD1B5A">
      <w:pPr>
        <w:shd w:val="pct10" w:color="000000" w:fill="FFFFFF"/>
        <w:tabs>
          <w:tab w:val="left" w:pos="1980"/>
        </w:tabs>
        <w:ind w:left="2520" w:hanging="1080"/>
        <w:jc w:val="both"/>
        <w:rPr>
          <w:rFonts w:ascii="Arial" w:hAnsi="Arial" w:cs="Arial"/>
          <w:sz w:val="21"/>
          <w:szCs w:val="21"/>
        </w:rPr>
      </w:pPr>
    </w:p>
    <w:p w14:paraId="2F7EB3CF" w14:textId="77777777" w:rsidR="007032FC" w:rsidRPr="003B5A7E" w:rsidRDefault="007032FC"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The site does not </w:t>
      </w:r>
      <w:r w:rsidRPr="003B5A7E">
        <w:rPr>
          <w:rFonts w:ascii="Arial" w:hAnsi="Arial" w:cs="Arial"/>
          <w:bCs/>
          <w:sz w:val="21"/>
          <w:szCs w:val="21"/>
        </w:rPr>
        <w:t>yet</w:t>
      </w:r>
      <w:r w:rsidRPr="003B5A7E">
        <w:rPr>
          <w:rFonts w:ascii="Arial" w:hAnsi="Arial" w:cs="Arial"/>
          <w:sz w:val="21"/>
          <w:szCs w:val="21"/>
        </w:rPr>
        <w:t xml:space="preserve"> have the appropriate staff, materials (e.g., annual report, brochures, site specific materials such as curricula, etc.), and community partners to meet the cultural and language needs of the major population groups within the service population, and has not </w:t>
      </w:r>
      <w:r w:rsidRPr="003B5A7E">
        <w:rPr>
          <w:rFonts w:ascii="Arial" w:hAnsi="Arial" w:cs="Arial"/>
          <w:bCs/>
          <w:sz w:val="21"/>
          <w:szCs w:val="21"/>
        </w:rPr>
        <w:t>yet</w:t>
      </w:r>
      <w:r w:rsidRPr="003B5A7E">
        <w:rPr>
          <w:rFonts w:ascii="Arial" w:hAnsi="Arial" w:cs="Arial"/>
          <w:sz w:val="21"/>
          <w:szCs w:val="21"/>
        </w:rPr>
        <w:t xml:space="preserve"> developed strategies to address these needs..  </w:t>
      </w:r>
    </w:p>
    <w:p w14:paraId="2AC4E3CB" w14:textId="77777777" w:rsidR="007032FC" w:rsidRPr="003B5A7E" w:rsidRDefault="007032FC" w:rsidP="00FD1B5A">
      <w:pPr>
        <w:shd w:val="pct10" w:color="000000" w:fill="FFFFFF"/>
        <w:tabs>
          <w:tab w:val="left" w:pos="1980"/>
        </w:tabs>
        <w:ind w:left="2520" w:hanging="1080"/>
        <w:jc w:val="both"/>
        <w:rPr>
          <w:rFonts w:ascii="Arial" w:hAnsi="Arial" w:cs="Arial"/>
          <w:sz w:val="21"/>
          <w:szCs w:val="21"/>
        </w:rPr>
      </w:pPr>
    </w:p>
    <w:p w14:paraId="5E63A32F" w14:textId="5CBA9BA9" w:rsidR="007032FC" w:rsidRPr="003B5A7E" w:rsidRDefault="007032FC"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Incorporat</w:t>
      </w:r>
      <w:r w:rsidR="0017308F" w:rsidRPr="003B5A7E">
        <w:rPr>
          <w:rFonts w:ascii="Arial" w:hAnsi="Arial" w:cs="Arial"/>
          <w:color w:val="000080"/>
          <w:sz w:val="21"/>
          <w:szCs w:val="21"/>
        </w:rPr>
        <w:t>e any gaps related to staff and materials when considering professional development for staff</w:t>
      </w:r>
      <w:r w:rsidRPr="003B5A7E">
        <w:rPr>
          <w:rFonts w:ascii="Arial" w:hAnsi="Arial" w:cs="Arial"/>
          <w:color w:val="000080"/>
          <w:sz w:val="21"/>
          <w:szCs w:val="21"/>
        </w:rPr>
        <w:t xml:space="preserve"> </w:t>
      </w:r>
      <w:r w:rsidR="0017308F" w:rsidRPr="003B5A7E">
        <w:rPr>
          <w:rFonts w:ascii="Arial" w:hAnsi="Arial" w:cs="Arial"/>
          <w:color w:val="000080"/>
          <w:sz w:val="21"/>
          <w:szCs w:val="21"/>
        </w:rPr>
        <w:t>(</w:t>
      </w:r>
      <w:r w:rsidRPr="003B5A7E">
        <w:rPr>
          <w:rFonts w:ascii="Arial" w:hAnsi="Arial" w:cs="Arial"/>
          <w:color w:val="000080"/>
          <w:sz w:val="21"/>
          <w:szCs w:val="21"/>
        </w:rPr>
        <w:t>standard 5-3</w:t>
      </w:r>
      <w:r w:rsidR="0017308F" w:rsidRPr="003B5A7E">
        <w:rPr>
          <w:rFonts w:ascii="Arial" w:hAnsi="Arial" w:cs="Arial"/>
          <w:color w:val="000080"/>
          <w:sz w:val="21"/>
          <w:szCs w:val="21"/>
        </w:rPr>
        <w:t>)</w:t>
      </w:r>
      <w:r w:rsidRPr="003B5A7E">
        <w:rPr>
          <w:rFonts w:ascii="Arial" w:hAnsi="Arial" w:cs="Arial"/>
          <w:color w:val="000080"/>
          <w:sz w:val="21"/>
          <w:szCs w:val="21"/>
        </w:rPr>
        <w:t xml:space="preserve">.  Typically the unique characteristics identified as gaps in service delivery will correspond with the site providing training </w:t>
      </w:r>
      <w:r w:rsidR="0017308F" w:rsidRPr="003B5A7E">
        <w:rPr>
          <w:rFonts w:ascii="Arial" w:hAnsi="Arial" w:cs="Arial"/>
          <w:color w:val="000080"/>
          <w:sz w:val="21"/>
          <w:szCs w:val="21"/>
        </w:rPr>
        <w:t>on these topics</w:t>
      </w:r>
      <w:r w:rsidRPr="003B5A7E">
        <w:rPr>
          <w:rFonts w:ascii="Arial" w:hAnsi="Arial" w:cs="Arial"/>
          <w:color w:val="000080"/>
          <w:sz w:val="21"/>
          <w:szCs w:val="21"/>
        </w:rPr>
        <w:t xml:space="preserve"> to staff at least annually.   </w:t>
      </w:r>
    </w:p>
    <w:p w14:paraId="2F782402" w14:textId="77777777" w:rsidR="007032FC" w:rsidRPr="003B5A7E" w:rsidRDefault="007032FC" w:rsidP="00FD1B5A">
      <w:pPr>
        <w:pStyle w:val="Header"/>
        <w:tabs>
          <w:tab w:val="clear" w:pos="4320"/>
          <w:tab w:val="clear" w:pos="8640"/>
        </w:tabs>
        <w:jc w:val="both"/>
        <w:rPr>
          <w:rFonts w:ascii="Arial" w:hAnsi="Arial" w:cs="Arial"/>
          <w:color w:val="000080"/>
          <w:sz w:val="21"/>
          <w:szCs w:val="21"/>
        </w:rPr>
      </w:pPr>
    </w:p>
    <w:p w14:paraId="2F0A23B7" w14:textId="743F38D4" w:rsidR="007032FC" w:rsidRPr="003B5A7E" w:rsidRDefault="0082046D" w:rsidP="0082046D">
      <w:pPr>
        <w:pStyle w:val="Heading3"/>
        <w:rPr>
          <w:b w:val="0"/>
        </w:rPr>
      </w:pPr>
      <w:bookmarkStart w:id="200" w:name="_5-2.B_Ethnic,_racial,"/>
      <w:bookmarkEnd w:id="200"/>
      <w:r w:rsidRPr="003B5A7E">
        <w:t>5-2.B</w:t>
      </w:r>
      <w:r w:rsidR="007032FC" w:rsidRPr="003B5A7E">
        <w:tab/>
      </w:r>
      <w:bookmarkStart w:id="201" w:name="Five2B"/>
      <w:bookmarkEnd w:id="201"/>
      <w:r w:rsidR="007032FC" w:rsidRPr="003B5A7E">
        <w:rPr>
          <w:b w:val="0"/>
        </w:rPr>
        <w:t xml:space="preserve">Ethnic, racial, language, demographic, and other </w:t>
      </w:r>
      <w:hyperlink w:anchor="Cultural_Char" w:history="1">
        <w:r w:rsidR="00A26251" w:rsidRPr="003B5A7E">
          <w:rPr>
            <w:rStyle w:val="Hyperlink"/>
            <w:b w:val="0"/>
          </w:rPr>
          <w:t>cultural characteristics</w:t>
        </w:r>
      </w:hyperlink>
      <w:r w:rsidR="007032FC" w:rsidRPr="003B5A7E">
        <w:rPr>
          <w:b w:val="0"/>
        </w:rPr>
        <w:t xml:space="preserve"> identified by the site are taken into account in overseeing staff-</w:t>
      </w:r>
      <w:r w:rsidR="007032FC" w:rsidRPr="003B5A7E">
        <w:rPr>
          <w:b w:val="0"/>
          <w:iCs/>
        </w:rPr>
        <w:t xml:space="preserve">family </w:t>
      </w:r>
      <w:r w:rsidR="007032FC" w:rsidRPr="003B5A7E">
        <w:rPr>
          <w:b w:val="0"/>
        </w:rPr>
        <w:t xml:space="preserve">interactions.  </w:t>
      </w:r>
    </w:p>
    <w:p w14:paraId="3308E5CB" w14:textId="77777777" w:rsidR="007032FC" w:rsidRPr="003B5A7E" w:rsidRDefault="007032FC" w:rsidP="00FD1B5A">
      <w:pPr>
        <w:jc w:val="both"/>
        <w:rPr>
          <w:rFonts w:ascii="Arial" w:hAnsi="Arial" w:cs="Arial"/>
          <w:b/>
          <w:color w:val="800080"/>
          <w:sz w:val="21"/>
          <w:szCs w:val="21"/>
        </w:rPr>
      </w:pPr>
    </w:p>
    <w:p w14:paraId="77646D11" w14:textId="308E0B81" w:rsidR="007032FC" w:rsidRPr="003B5A7E" w:rsidRDefault="007032FC"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b/>
          <w:i/>
          <w:color w:val="800080"/>
          <w:sz w:val="21"/>
          <w:szCs w:val="21"/>
        </w:rPr>
        <w:tab/>
      </w:r>
      <w:r w:rsidRPr="003B5A7E">
        <w:rPr>
          <w:rFonts w:ascii="Arial" w:hAnsi="Arial" w:cs="Arial"/>
          <w:i/>
          <w:color w:val="800080"/>
          <w:sz w:val="21"/>
          <w:szCs w:val="21"/>
        </w:rPr>
        <w:t xml:space="preserve">In order to ensure staff are best equipped to connect with and relate to the unique characteristics of families, sites are encouraged to utilize training, supervision, or development plans, etc. to assist staff in supporting and respecting the family’s cultural, racial/ethnic, </w:t>
      </w:r>
      <w:r w:rsidRPr="003B5A7E">
        <w:rPr>
          <w:rFonts w:ascii="Arial" w:hAnsi="Arial" w:cs="Arial"/>
          <w:bCs/>
          <w:i/>
          <w:color w:val="800080"/>
          <w:sz w:val="21"/>
          <w:szCs w:val="21"/>
        </w:rPr>
        <w:t>and language</w:t>
      </w:r>
      <w:r w:rsidRPr="003B5A7E">
        <w:rPr>
          <w:rFonts w:ascii="Arial" w:hAnsi="Arial" w:cs="Arial"/>
          <w:i/>
          <w:color w:val="800080"/>
          <w:sz w:val="21"/>
          <w:szCs w:val="21"/>
        </w:rPr>
        <w:t xml:space="preserve"> characteristics</w:t>
      </w:r>
      <w:r w:rsidRPr="003B5A7E">
        <w:rPr>
          <w:rFonts w:ascii="Arial" w:hAnsi="Arial" w:cs="Arial"/>
          <w:color w:val="800080"/>
          <w:sz w:val="21"/>
          <w:szCs w:val="21"/>
        </w:rPr>
        <w:t xml:space="preserve">.  </w:t>
      </w:r>
      <w:r w:rsidRPr="003B5A7E">
        <w:rPr>
          <w:rFonts w:ascii="Arial" w:hAnsi="Arial" w:cs="Arial"/>
          <w:i/>
          <w:color w:val="800080"/>
          <w:sz w:val="21"/>
          <w:szCs w:val="21"/>
        </w:rPr>
        <w:t>It is also important to support</w:t>
      </w:r>
      <w:r w:rsidR="00BC2CB6" w:rsidRPr="003B5A7E">
        <w:rPr>
          <w:rFonts w:ascii="Arial" w:hAnsi="Arial" w:cs="Arial"/>
          <w:sz w:val="22"/>
          <w:szCs w:val="22"/>
        </w:rPr>
        <w:t xml:space="preserve"> </w:t>
      </w:r>
      <w:hyperlink w:anchor="A_FRS" w:history="1">
        <w:r w:rsidR="00BC2CB6" w:rsidRPr="003B5A7E">
          <w:rPr>
            <w:rStyle w:val="Hyperlink"/>
            <w:rFonts w:ascii="Arial" w:hAnsi="Arial" w:cs="Arial"/>
            <w:i/>
            <w:sz w:val="21"/>
            <w:szCs w:val="21"/>
          </w:rPr>
          <w:t>Family Resource Specialist</w:t>
        </w:r>
      </w:hyperlink>
      <w:r w:rsidR="00BC2CB6" w:rsidRPr="003B5A7E">
        <w:rPr>
          <w:rFonts w:ascii="Arial" w:hAnsi="Arial" w:cs="Arial"/>
          <w:i/>
          <w:color w:val="800080"/>
          <w:sz w:val="21"/>
          <w:szCs w:val="21"/>
        </w:rPr>
        <w:t>s</w:t>
      </w:r>
      <w:r w:rsidRPr="003B5A7E">
        <w:rPr>
          <w:rFonts w:ascii="Arial" w:hAnsi="Arial" w:cs="Arial"/>
          <w:i/>
          <w:color w:val="800080"/>
          <w:sz w:val="20"/>
          <w:szCs w:val="21"/>
        </w:rPr>
        <w:t xml:space="preserve"> </w:t>
      </w:r>
      <w:r w:rsidRPr="003B5A7E">
        <w:rPr>
          <w:rFonts w:ascii="Arial" w:hAnsi="Arial" w:cs="Arial"/>
          <w:i/>
          <w:color w:val="800080"/>
          <w:sz w:val="21"/>
          <w:szCs w:val="21"/>
        </w:rPr>
        <w:t>during the oversight of staff-</w:t>
      </w:r>
      <w:r w:rsidRPr="003B5A7E">
        <w:rPr>
          <w:rFonts w:ascii="Arial" w:hAnsi="Arial" w:cs="Arial"/>
          <w:i/>
          <w:iCs/>
          <w:color w:val="800080"/>
          <w:sz w:val="21"/>
          <w:szCs w:val="21"/>
        </w:rPr>
        <w:t xml:space="preserve">family </w:t>
      </w:r>
      <w:r w:rsidRPr="003B5A7E">
        <w:rPr>
          <w:rFonts w:ascii="Arial" w:hAnsi="Arial" w:cs="Arial"/>
          <w:i/>
          <w:color w:val="800080"/>
          <w:sz w:val="21"/>
          <w:szCs w:val="21"/>
        </w:rPr>
        <w:t>interactions, because they are often a family’s first experience with the site and set the tone for participating in services.</w:t>
      </w:r>
      <w:r w:rsidRPr="003B5A7E">
        <w:rPr>
          <w:rFonts w:ascii="Arial" w:hAnsi="Arial" w:cs="Arial"/>
          <w:color w:val="800080"/>
          <w:sz w:val="21"/>
          <w:szCs w:val="21"/>
        </w:rPr>
        <w:t xml:space="preserve">  </w:t>
      </w:r>
      <w:r w:rsidRPr="003B5A7E">
        <w:rPr>
          <w:rFonts w:ascii="Arial" w:hAnsi="Arial" w:cs="Arial"/>
          <w:i/>
          <w:color w:val="800080"/>
          <w:sz w:val="21"/>
          <w:szCs w:val="21"/>
        </w:rPr>
        <w:t>These activities can be linked to standards 5-2.A and 5-3.</w:t>
      </w:r>
    </w:p>
    <w:p w14:paraId="62B91A96" w14:textId="77777777" w:rsidR="007032FC" w:rsidRPr="003B5A7E" w:rsidRDefault="007032FC" w:rsidP="00FD1B5A">
      <w:pPr>
        <w:ind w:left="1440" w:hanging="720"/>
        <w:jc w:val="both"/>
        <w:rPr>
          <w:rFonts w:ascii="Arial" w:hAnsi="Arial" w:cs="Arial"/>
          <w:i/>
          <w:color w:val="800080"/>
          <w:sz w:val="21"/>
          <w:szCs w:val="21"/>
        </w:rPr>
      </w:pPr>
    </w:p>
    <w:p w14:paraId="723DDE9B" w14:textId="77777777" w:rsidR="007032FC" w:rsidRPr="003B5A7E" w:rsidRDefault="007032FC" w:rsidP="00FD1B5A">
      <w:pPr>
        <w:shd w:val="pct10" w:color="auto" w:fill="auto"/>
        <w:tabs>
          <w:tab w:val="left" w:pos="1980"/>
          <w:tab w:val="left" w:pos="2520"/>
        </w:tabs>
        <w:ind w:left="1440"/>
        <w:jc w:val="both"/>
        <w:rPr>
          <w:rFonts w:ascii="Arial" w:hAnsi="Arial" w:cs="Arial"/>
          <w:sz w:val="21"/>
          <w:szCs w:val="21"/>
        </w:rPr>
      </w:pPr>
      <w:r w:rsidRPr="003B5A7E">
        <w:rPr>
          <w:rFonts w:ascii="Arial" w:hAnsi="Arial" w:cs="Arial"/>
          <w:sz w:val="21"/>
          <w:szCs w:val="21"/>
        </w:rPr>
        <w:t>5</w:t>
      </w:r>
      <w:r w:rsidRPr="003B5A7E">
        <w:rPr>
          <w:rFonts w:ascii="Arial" w:hAnsi="Arial" w:cs="Arial"/>
          <w:sz w:val="21"/>
          <w:szCs w:val="21"/>
          <w:shd w:val="pct10" w:color="auto" w:fill="auto"/>
        </w:rPr>
        <w:t>-2.B</w:t>
      </w:r>
      <w:r w:rsidRPr="003B5A7E">
        <w:rPr>
          <w:rFonts w:ascii="Arial" w:hAnsi="Arial" w:cs="Arial"/>
          <w:sz w:val="21"/>
          <w:szCs w:val="21"/>
          <w:shd w:val="pct10" w:color="auto" w:fill="auto"/>
        </w:rPr>
        <w:tab/>
      </w:r>
      <w:r w:rsidRPr="003B5A7E">
        <w:rPr>
          <w:rFonts w:ascii="Arial" w:hAnsi="Arial" w:cs="Arial"/>
          <w:sz w:val="21"/>
          <w:szCs w:val="21"/>
          <w:shd w:val="pct10" w:color="auto" w:fill="auto"/>
        </w:rPr>
        <w:tab/>
        <w:t>RATING INDICATORS</w:t>
      </w:r>
    </w:p>
    <w:p w14:paraId="4A91D2A6" w14:textId="77777777" w:rsidR="007032FC" w:rsidRPr="003B5A7E" w:rsidRDefault="007032FC" w:rsidP="00FD1B5A">
      <w:pPr>
        <w:shd w:val="pct10" w:color="auto" w:fill="auto"/>
        <w:tabs>
          <w:tab w:val="left" w:pos="1980"/>
        </w:tabs>
        <w:ind w:left="2520" w:hanging="1080"/>
        <w:jc w:val="both"/>
        <w:rPr>
          <w:rFonts w:ascii="Arial" w:hAnsi="Arial" w:cs="Arial"/>
          <w:sz w:val="21"/>
          <w:szCs w:val="21"/>
        </w:rPr>
      </w:pPr>
    </w:p>
    <w:p w14:paraId="574B0B56" w14:textId="14E10DA6" w:rsidR="007032FC" w:rsidRPr="003B5A7E" w:rsidRDefault="007032FC" w:rsidP="00FD1B5A">
      <w:pPr>
        <w:pStyle w:val="BodyTextIndent3"/>
        <w:shd w:val="pct10" w:color="auto" w:fill="auto"/>
        <w:tabs>
          <w:tab w:val="left" w:pos="1980"/>
        </w:tabs>
        <w:ind w:left="2520" w:hanging="1080"/>
        <w:jc w:val="both"/>
        <w:rPr>
          <w:rFonts w:ascii="Arial" w:hAnsi="Arial" w:cs="Arial"/>
          <w:iCs/>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The site takes into account ethnic, racial, language, demographic, and other </w:t>
      </w:r>
      <w:r w:rsidR="00A26251" w:rsidRPr="003B5A7E">
        <w:rPr>
          <w:rFonts w:ascii="Arial" w:hAnsi="Arial" w:cs="Arial"/>
          <w:sz w:val="21"/>
          <w:szCs w:val="21"/>
        </w:rPr>
        <w:t>cultural characteristics</w:t>
      </w:r>
      <w:r w:rsidRPr="003B5A7E">
        <w:rPr>
          <w:rFonts w:ascii="Arial" w:hAnsi="Arial" w:cs="Arial"/>
          <w:sz w:val="21"/>
          <w:szCs w:val="21"/>
        </w:rPr>
        <w:t xml:space="preserve"> identified by the site during oversight of staff-</w:t>
      </w:r>
      <w:r w:rsidRPr="003B5A7E">
        <w:rPr>
          <w:rFonts w:ascii="Arial" w:hAnsi="Arial" w:cs="Arial"/>
          <w:iCs/>
          <w:sz w:val="21"/>
          <w:szCs w:val="21"/>
        </w:rPr>
        <w:t xml:space="preserve">family </w:t>
      </w:r>
      <w:r w:rsidRPr="003B5A7E">
        <w:rPr>
          <w:rFonts w:ascii="Arial" w:hAnsi="Arial" w:cs="Arial"/>
          <w:sz w:val="21"/>
          <w:szCs w:val="21"/>
        </w:rPr>
        <w:t xml:space="preserve">interactions </w:t>
      </w:r>
      <w:r w:rsidRPr="003B5A7E">
        <w:rPr>
          <w:rFonts w:ascii="Arial" w:hAnsi="Arial" w:cs="Arial"/>
          <w:bCs/>
          <w:sz w:val="21"/>
          <w:szCs w:val="21"/>
        </w:rPr>
        <w:t xml:space="preserve">by ensuring the worker supports and respects </w:t>
      </w:r>
      <w:r w:rsidR="008F5686" w:rsidRPr="003B5A7E">
        <w:rPr>
          <w:rFonts w:ascii="Arial" w:hAnsi="Arial" w:cs="Arial"/>
          <w:bCs/>
          <w:sz w:val="21"/>
          <w:szCs w:val="21"/>
        </w:rPr>
        <w:t>each</w:t>
      </w:r>
      <w:r w:rsidRPr="003B5A7E">
        <w:rPr>
          <w:rFonts w:ascii="Arial" w:hAnsi="Arial" w:cs="Arial"/>
          <w:bCs/>
          <w:sz w:val="21"/>
          <w:szCs w:val="21"/>
        </w:rPr>
        <w:t xml:space="preserve"> </w:t>
      </w:r>
      <w:r w:rsidRPr="003B5A7E">
        <w:rPr>
          <w:rFonts w:ascii="Arial" w:hAnsi="Arial" w:cs="Arial"/>
          <w:iCs/>
          <w:sz w:val="21"/>
          <w:szCs w:val="21"/>
        </w:rPr>
        <w:t>family’s cultural, racial/ethnic, and language characteristics.</w:t>
      </w:r>
    </w:p>
    <w:p w14:paraId="74FEC4B2" w14:textId="77777777" w:rsidR="007032FC" w:rsidRPr="003B5A7E" w:rsidRDefault="007032FC" w:rsidP="00FD1B5A">
      <w:pPr>
        <w:shd w:val="pct10" w:color="000000" w:fill="FFFFFF"/>
        <w:tabs>
          <w:tab w:val="left" w:pos="1980"/>
        </w:tabs>
        <w:ind w:left="2520" w:hanging="1080"/>
        <w:jc w:val="both"/>
        <w:rPr>
          <w:rFonts w:ascii="Arial" w:hAnsi="Arial" w:cs="Arial"/>
          <w:sz w:val="21"/>
          <w:szCs w:val="21"/>
        </w:rPr>
      </w:pPr>
    </w:p>
    <w:p w14:paraId="6CCCD46D" w14:textId="4AA47E2E" w:rsidR="007032FC" w:rsidRPr="003B5A7E" w:rsidRDefault="007032FC"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Past instances may have occurred when the site did not take into account ethnic, racial, language, demographic, and other </w:t>
      </w:r>
      <w:r w:rsidR="00A26251" w:rsidRPr="003B5A7E">
        <w:rPr>
          <w:rFonts w:ascii="Arial" w:hAnsi="Arial" w:cs="Arial"/>
          <w:sz w:val="21"/>
          <w:szCs w:val="21"/>
        </w:rPr>
        <w:t>cultural characteristics</w:t>
      </w:r>
      <w:r w:rsidRPr="003B5A7E">
        <w:rPr>
          <w:rFonts w:ascii="Arial" w:hAnsi="Arial" w:cs="Arial"/>
          <w:sz w:val="21"/>
          <w:szCs w:val="21"/>
        </w:rPr>
        <w:t xml:space="preserve"> identified by the site during oversight of staff-</w:t>
      </w:r>
      <w:r w:rsidRPr="003B5A7E">
        <w:rPr>
          <w:rFonts w:ascii="Arial" w:hAnsi="Arial" w:cs="Arial"/>
          <w:iCs/>
          <w:sz w:val="21"/>
          <w:szCs w:val="21"/>
        </w:rPr>
        <w:t xml:space="preserve">family </w:t>
      </w:r>
      <w:r w:rsidRPr="003B5A7E">
        <w:rPr>
          <w:rFonts w:ascii="Arial" w:hAnsi="Arial" w:cs="Arial"/>
          <w:sz w:val="21"/>
          <w:szCs w:val="21"/>
        </w:rPr>
        <w:t xml:space="preserve">interactions by ensuring the worker supports and respects </w:t>
      </w:r>
      <w:r w:rsidR="008F5686" w:rsidRPr="003B5A7E">
        <w:rPr>
          <w:rFonts w:ascii="Arial" w:hAnsi="Arial" w:cs="Arial"/>
          <w:sz w:val="21"/>
          <w:szCs w:val="21"/>
        </w:rPr>
        <w:t>each</w:t>
      </w:r>
      <w:r w:rsidRPr="003B5A7E">
        <w:rPr>
          <w:rFonts w:ascii="Arial" w:hAnsi="Arial" w:cs="Arial"/>
          <w:sz w:val="21"/>
          <w:szCs w:val="21"/>
        </w:rPr>
        <w:t xml:space="preserve"> family’s cultural, racial/ethnic, and language characteristics; however, </w:t>
      </w:r>
      <w:hyperlink w:anchor="A_aRecent" w:history="1">
        <w:r w:rsidR="0018202D"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 </w:t>
      </w:r>
    </w:p>
    <w:p w14:paraId="08FE4BDE" w14:textId="77777777" w:rsidR="007032FC" w:rsidRPr="003B5A7E" w:rsidRDefault="007032FC" w:rsidP="00FD1B5A">
      <w:pPr>
        <w:shd w:val="pct10" w:color="000000" w:fill="FFFFFF"/>
        <w:tabs>
          <w:tab w:val="left" w:pos="1980"/>
        </w:tabs>
        <w:ind w:left="2520" w:hanging="1080"/>
        <w:jc w:val="both"/>
        <w:rPr>
          <w:rFonts w:ascii="Arial" w:hAnsi="Arial" w:cs="Arial"/>
          <w:sz w:val="21"/>
          <w:szCs w:val="21"/>
        </w:rPr>
      </w:pPr>
    </w:p>
    <w:p w14:paraId="1EB13747" w14:textId="4206CD81" w:rsidR="007032FC" w:rsidRPr="003B5A7E" w:rsidRDefault="007032FC"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Either the site does not </w:t>
      </w:r>
      <w:r w:rsidRPr="003B5A7E">
        <w:rPr>
          <w:rFonts w:ascii="Arial" w:hAnsi="Arial" w:cs="Arial"/>
          <w:bCs/>
          <w:sz w:val="21"/>
          <w:szCs w:val="21"/>
        </w:rPr>
        <w:t>yet</w:t>
      </w:r>
      <w:r w:rsidRPr="003B5A7E">
        <w:rPr>
          <w:rFonts w:ascii="Arial" w:hAnsi="Arial" w:cs="Arial"/>
          <w:sz w:val="21"/>
          <w:szCs w:val="21"/>
        </w:rPr>
        <w:t xml:space="preserve"> take into account ethnic, racial, language, demographic, and other </w:t>
      </w:r>
      <w:r w:rsidR="00A26251" w:rsidRPr="003B5A7E">
        <w:rPr>
          <w:rFonts w:ascii="Arial" w:hAnsi="Arial" w:cs="Arial"/>
          <w:sz w:val="21"/>
          <w:szCs w:val="21"/>
        </w:rPr>
        <w:t>cultural characteristics</w:t>
      </w:r>
      <w:r w:rsidRPr="003B5A7E">
        <w:rPr>
          <w:rFonts w:ascii="Arial" w:hAnsi="Arial" w:cs="Arial"/>
          <w:sz w:val="21"/>
          <w:szCs w:val="21"/>
        </w:rPr>
        <w:t xml:space="preserve"> identified by the site during oversight of staff-</w:t>
      </w:r>
      <w:r w:rsidRPr="003B5A7E">
        <w:rPr>
          <w:rFonts w:ascii="Arial" w:hAnsi="Arial" w:cs="Arial"/>
          <w:iCs/>
          <w:sz w:val="21"/>
          <w:szCs w:val="21"/>
        </w:rPr>
        <w:t xml:space="preserve">family </w:t>
      </w:r>
      <w:r w:rsidRPr="003B5A7E">
        <w:rPr>
          <w:rFonts w:ascii="Arial" w:hAnsi="Arial" w:cs="Arial"/>
          <w:sz w:val="21"/>
          <w:szCs w:val="21"/>
        </w:rPr>
        <w:t xml:space="preserve">interactions or it does not </w:t>
      </w:r>
      <w:r w:rsidRPr="003B5A7E">
        <w:rPr>
          <w:rFonts w:ascii="Arial" w:hAnsi="Arial" w:cs="Arial"/>
          <w:bCs/>
          <w:sz w:val="21"/>
          <w:szCs w:val="21"/>
        </w:rPr>
        <w:t>yet</w:t>
      </w:r>
      <w:r w:rsidRPr="003B5A7E">
        <w:rPr>
          <w:rFonts w:ascii="Arial" w:hAnsi="Arial" w:cs="Arial"/>
          <w:sz w:val="21"/>
          <w:szCs w:val="21"/>
        </w:rPr>
        <w:t xml:space="preserve"> ensure the worker supports and respects ethnic, racial, language, demographic, and other </w:t>
      </w:r>
      <w:r w:rsidR="00A26251" w:rsidRPr="003B5A7E">
        <w:rPr>
          <w:rFonts w:ascii="Arial" w:hAnsi="Arial" w:cs="Arial"/>
          <w:sz w:val="21"/>
          <w:szCs w:val="21"/>
        </w:rPr>
        <w:t>cultural characteristics</w:t>
      </w:r>
      <w:r w:rsidRPr="003B5A7E">
        <w:rPr>
          <w:rFonts w:ascii="Arial" w:hAnsi="Arial" w:cs="Arial"/>
          <w:sz w:val="21"/>
          <w:szCs w:val="21"/>
        </w:rPr>
        <w:t xml:space="preserve"> identified by the site.</w:t>
      </w:r>
    </w:p>
    <w:p w14:paraId="0FA2580B" w14:textId="77777777" w:rsidR="007032FC" w:rsidRPr="003B5A7E" w:rsidRDefault="007032FC" w:rsidP="00FD1B5A">
      <w:pPr>
        <w:shd w:val="pct10" w:color="000000" w:fill="FFFFFF"/>
        <w:tabs>
          <w:tab w:val="left" w:pos="1980"/>
        </w:tabs>
        <w:ind w:left="2520" w:hanging="1080"/>
        <w:jc w:val="both"/>
        <w:rPr>
          <w:rFonts w:ascii="Arial" w:hAnsi="Arial" w:cs="Arial"/>
          <w:sz w:val="21"/>
          <w:szCs w:val="21"/>
        </w:rPr>
      </w:pPr>
    </w:p>
    <w:p w14:paraId="58ACEFA1" w14:textId="21C3E0D1" w:rsidR="007032FC" w:rsidRPr="003B5A7E" w:rsidRDefault="007032FC" w:rsidP="00DC6E3F">
      <w:pPr>
        <w:pStyle w:val="BodyText3"/>
        <w:ind w:left="2160" w:hanging="720"/>
        <w:jc w:val="both"/>
        <w:rPr>
          <w:rFonts w:ascii="Arial" w:hAnsi="Arial" w:cs="Arial"/>
          <w:bCs/>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r>
      <w:r w:rsidRPr="003B5A7E">
        <w:rPr>
          <w:rFonts w:ascii="Arial" w:hAnsi="Arial" w:cs="Arial"/>
          <w:bCs/>
          <w:color w:val="000080"/>
          <w:sz w:val="21"/>
          <w:szCs w:val="21"/>
        </w:rPr>
        <w:t xml:space="preserve">Supervision is the ideal opportunity to monitor </w:t>
      </w:r>
      <w:hyperlink w:anchor="A_FSS" w:history="1">
        <w:r w:rsidR="008A21EC" w:rsidRPr="003B5A7E">
          <w:rPr>
            <w:rStyle w:val="Hyperlink"/>
            <w:rFonts w:ascii="Arial" w:hAnsi="Arial" w:cs="Arial"/>
            <w:bCs/>
            <w:sz w:val="21"/>
            <w:szCs w:val="21"/>
          </w:rPr>
          <w:t xml:space="preserve">Family Support Specialist </w:t>
        </w:r>
      </w:hyperlink>
      <w:r w:rsidRPr="003B5A7E">
        <w:rPr>
          <w:rFonts w:ascii="Arial" w:hAnsi="Arial" w:cs="Arial"/>
          <w:bCs/>
          <w:color w:val="000080"/>
          <w:sz w:val="21"/>
          <w:szCs w:val="21"/>
        </w:rPr>
        <w:t xml:space="preserve">-family interactions, not only during ongoing case review, but also during shadowing of home visits.  It is an opportunity to ensure staff is respecting a family’s cultural values and beliefs based on </w:t>
      </w:r>
      <w:r w:rsidRPr="003B5A7E">
        <w:rPr>
          <w:rFonts w:ascii="Arial" w:hAnsi="Arial" w:cs="Arial"/>
          <w:color w:val="000080"/>
          <w:sz w:val="21"/>
          <w:szCs w:val="21"/>
        </w:rPr>
        <w:t xml:space="preserve">ethnic, racial, language, demographic, and other </w:t>
      </w:r>
      <w:hyperlink w:anchor="Cultural_Char" w:history="1">
        <w:r w:rsidR="00A26251" w:rsidRPr="003B5A7E">
          <w:rPr>
            <w:rStyle w:val="Hyperlink"/>
            <w:rFonts w:ascii="Arial" w:hAnsi="Arial" w:cs="Arial"/>
            <w:sz w:val="21"/>
            <w:szCs w:val="21"/>
          </w:rPr>
          <w:t>cultural characteristics</w:t>
        </w:r>
      </w:hyperlink>
      <w:r w:rsidRPr="003B5A7E">
        <w:rPr>
          <w:rFonts w:ascii="Arial" w:hAnsi="Arial" w:cs="Arial"/>
          <w:bCs/>
          <w:color w:val="000080"/>
          <w:sz w:val="21"/>
          <w:szCs w:val="21"/>
        </w:rPr>
        <w:t>.  Addit</w:t>
      </w:r>
      <w:r w:rsidR="0064027C" w:rsidRPr="003B5A7E">
        <w:rPr>
          <w:rFonts w:ascii="Arial" w:hAnsi="Arial" w:cs="Arial"/>
          <w:bCs/>
          <w:color w:val="000080"/>
          <w:sz w:val="21"/>
          <w:szCs w:val="21"/>
        </w:rPr>
        <w:t xml:space="preserve">ionally, through the use of </w:t>
      </w:r>
      <w:r w:rsidRPr="003B5A7E">
        <w:rPr>
          <w:rFonts w:ascii="Arial" w:hAnsi="Arial" w:cs="Arial"/>
          <w:bCs/>
          <w:color w:val="000080"/>
          <w:sz w:val="21"/>
          <w:szCs w:val="21"/>
        </w:rPr>
        <w:t>reflective practice, it provides an opportunity to support staff and strategize new ways to relate to the family based o</w:t>
      </w:r>
      <w:r w:rsidR="00DC6E3F" w:rsidRPr="003B5A7E">
        <w:rPr>
          <w:rFonts w:ascii="Arial" w:hAnsi="Arial" w:cs="Arial"/>
          <w:bCs/>
          <w:color w:val="000080"/>
          <w:sz w:val="21"/>
          <w:szCs w:val="21"/>
        </w:rPr>
        <w:t>n their unique characteristics.</w:t>
      </w:r>
    </w:p>
    <w:p w14:paraId="7D71DE8F" w14:textId="133BDF11" w:rsidR="007032FC" w:rsidRPr="003B5A7E" w:rsidRDefault="007032FC" w:rsidP="00FD1B5A">
      <w:pPr>
        <w:pStyle w:val="BodyText3"/>
        <w:ind w:left="2160" w:hanging="720"/>
        <w:jc w:val="both"/>
        <w:rPr>
          <w:rFonts w:ascii="Arial" w:hAnsi="Arial" w:cs="Arial"/>
          <w:b/>
          <w:i/>
          <w:color w:val="8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These activities may be challenging to document and illustrate through written </w:t>
      </w:r>
      <w:r w:rsidRPr="003B5A7E">
        <w:rPr>
          <w:rFonts w:ascii="Arial" w:hAnsi="Arial" w:cs="Arial"/>
          <w:color w:val="000080"/>
          <w:sz w:val="21"/>
          <w:szCs w:val="21"/>
        </w:rPr>
        <w:lastRenderedPageBreak/>
        <w:t>documentation; however, sites are encouraged to ensure staff is aware of the activities and link them</w:t>
      </w:r>
      <w:r w:rsidR="0064027C" w:rsidRPr="003B5A7E">
        <w:rPr>
          <w:rFonts w:ascii="Arial" w:hAnsi="Arial" w:cs="Arial"/>
          <w:color w:val="000080"/>
          <w:sz w:val="21"/>
          <w:szCs w:val="21"/>
        </w:rPr>
        <w:t xml:space="preserve"> back</w:t>
      </w:r>
      <w:r w:rsidRPr="003B5A7E">
        <w:rPr>
          <w:rFonts w:ascii="Arial" w:hAnsi="Arial" w:cs="Arial"/>
          <w:color w:val="000080"/>
          <w:sz w:val="21"/>
          <w:szCs w:val="21"/>
        </w:rPr>
        <w:t xml:space="preserve"> to staff-family interaction.</w:t>
      </w:r>
    </w:p>
    <w:p w14:paraId="14740372" w14:textId="77777777" w:rsidR="007032FC" w:rsidRPr="003B5A7E" w:rsidRDefault="007032FC" w:rsidP="00FD1B5A">
      <w:pPr>
        <w:pStyle w:val="BodyText3"/>
        <w:ind w:left="2160" w:hanging="720"/>
        <w:jc w:val="both"/>
        <w:rPr>
          <w:rFonts w:ascii="Arial" w:hAnsi="Arial" w:cs="Arial"/>
          <w:color w:val="000080"/>
          <w:sz w:val="21"/>
          <w:szCs w:val="21"/>
        </w:rPr>
      </w:pPr>
    </w:p>
    <w:p w14:paraId="41B4EAAE" w14:textId="5BEE0934" w:rsidR="007032FC" w:rsidRPr="003B5A7E" w:rsidRDefault="0082046D" w:rsidP="0082046D">
      <w:pPr>
        <w:pStyle w:val="Heading2"/>
        <w:rPr>
          <w:bCs/>
        </w:rPr>
      </w:pPr>
      <w:bookmarkStart w:id="202" w:name="Five3"/>
      <w:bookmarkStart w:id="203" w:name="_5-3._The_site"/>
      <w:bookmarkEnd w:id="202"/>
      <w:bookmarkEnd w:id="203"/>
      <w:r w:rsidRPr="003B5A7E">
        <w:t>5-3.</w:t>
      </w:r>
      <w:r w:rsidRPr="003B5A7E">
        <w:tab/>
      </w:r>
      <w:r w:rsidR="007032FC" w:rsidRPr="003B5A7E">
        <w:rPr>
          <w:b w:val="0"/>
        </w:rPr>
        <w:t xml:space="preserve">The site ensures staff receives annual training designed to increase understanding of the unique characteristics of the </w:t>
      </w:r>
      <w:hyperlink w:anchor="a_aserviecpop" w:history="1">
        <w:r w:rsidR="00C218DB" w:rsidRPr="003B5A7E">
          <w:rPr>
            <w:rStyle w:val="Hyperlink"/>
            <w:b w:val="0"/>
            <w:i/>
          </w:rPr>
          <w:t>service population</w:t>
        </w:r>
      </w:hyperlink>
      <w:r w:rsidR="007032FC" w:rsidRPr="003B5A7E">
        <w:rPr>
          <w:b w:val="0"/>
        </w:rPr>
        <w:t xml:space="preserve">.  </w:t>
      </w:r>
      <w:r w:rsidR="007032FC" w:rsidRPr="003B5A7E">
        <w:rPr>
          <w:b w:val="0"/>
          <w:bCs/>
        </w:rPr>
        <w:t>Please Note:</w:t>
      </w:r>
      <w:r w:rsidR="007032FC" w:rsidRPr="003B5A7E">
        <w:rPr>
          <w:b w:val="0"/>
          <w:bCs/>
          <w:i/>
        </w:rPr>
        <w:t xml:space="preserve">  </w:t>
      </w:r>
      <w:r w:rsidR="007032FC" w:rsidRPr="003B5A7E">
        <w:rPr>
          <w:b w:val="0"/>
          <w:bCs/>
        </w:rPr>
        <w:t>During the first year of hire, standard 11-4.E. (The Role of Culture in Parenting), may be used to satisfy this standard. In the second year of hire and every year thereafter, all staff (</w:t>
      </w:r>
      <w:hyperlink w:anchor="Aa_Program_Manager" w:history="1">
        <w:r w:rsidR="007032FC" w:rsidRPr="003B5A7E">
          <w:rPr>
            <w:rStyle w:val="Hyperlink"/>
            <w:b w:val="0"/>
            <w:bCs/>
          </w:rPr>
          <w:t>program manager</w:t>
        </w:r>
      </w:hyperlink>
      <w:r w:rsidR="007032FC" w:rsidRPr="003B5A7E">
        <w:rPr>
          <w:b w:val="0"/>
          <w:bCs/>
        </w:rPr>
        <w:t xml:space="preserve">s, </w:t>
      </w:r>
      <w:hyperlink w:anchor="a_asupervisor" w:history="1">
        <w:r w:rsidR="00370D78" w:rsidRPr="003B5A7E">
          <w:rPr>
            <w:rStyle w:val="Hyperlink"/>
            <w:b w:val="0"/>
            <w:i/>
          </w:rPr>
          <w:t>Supervisors</w:t>
        </w:r>
      </w:hyperlink>
      <w:r w:rsidR="007032FC" w:rsidRPr="003B5A7E">
        <w:rPr>
          <w:b w:val="0"/>
          <w:bCs/>
        </w:rPr>
        <w:t>,</w:t>
      </w:r>
      <w:r w:rsidR="00BC2CB6" w:rsidRPr="003B5A7E">
        <w:rPr>
          <w:b w:val="0"/>
          <w:sz w:val="22"/>
          <w:szCs w:val="22"/>
        </w:rPr>
        <w:t xml:space="preserve"> </w:t>
      </w:r>
      <w:hyperlink w:anchor="A_FRS" w:history="1">
        <w:r w:rsidR="00BD4930" w:rsidRPr="003B5A7E">
          <w:rPr>
            <w:rStyle w:val="Hyperlink"/>
            <w:b w:val="0"/>
          </w:rPr>
          <w:t>Family Resource Specialist</w:t>
        </w:r>
      </w:hyperlink>
      <w:r w:rsidR="00BC2CB6" w:rsidRPr="003B5A7E">
        <w:rPr>
          <w:b w:val="0"/>
        </w:rPr>
        <w:t>s</w:t>
      </w:r>
      <w:r w:rsidR="007032FC" w:rsidRPr="003B5A7E">
        <w:rPr>
          <w:b w:val="0"/>
          <w:bCs/>
        </w:rPr>
        <w:t xml:space="preserve"> and </w:t>
      </w:r>
      <w:r w:rsidR="00AF64C1" w:rsidRPr="003B5A7E">
        <w:rPr>
          <w:b w:val="0"/>
          <w:bCs/>
        </w:rPr>
        <w:t>Family Support Specialist</w:t>
      </w:r>
      <w:r w:rsidR="007032FC" w:rsidRPr="003B5A7E">
        <w:rPr>
          <w:b w:val="0"/>
          <w:bCs/>
        </w:rPr>
        <w:t xml:space="preserve">s) receive at least one training related to characteristics of the population being served (all staff do not have to attend the same training and in some years the training may be broader in scope, such as training and reflection to increase one’s ability to practice </w:t>
      </w:r>
      <w:hyperlink w:anchor="chum" w:history="1">
        <w:r w:rsidR="00A26251" w:rsidRPr="003B5A7E">
          <w:rPr>
            <w:rStyle w:val="Hyperlink"/>
            <w:b w:val="0"/>
            <w:bCs/>
          </w:rPr>
          <w:t>Cultural humility</w:t>
        </w:r>
      </w:hyperlink>
      <w:r w:rsidR="007032FC" w:rsidRPr="003B5A7E">
        <w:rPr>
          <w:b w:val="0"/>
          <w:bCs/>
        </w:rPr>
        <w:t>).</w:t>
      </w:r>
    </w:p>
    <w:p w14:paraId="549BECE0" w14:textId="77777777" w:rsidR="007032FC" w:rsidRPr="003B5A7E" w:rsidRDefault="007032FC" w:rsidP="00FD1B5A">
      <w:pPr>
        <w:ind w:left="720" w:hanging="720"/>
        <w:jc w:val="both"/>
        <w:rPr>
          <w:rFonts w:ascii="Arial" w:hAnsi="Arial" w:cs="Arial"/>
          <w:color w:val="0000FF"/>
          <w:sz w:val="21"/>
          <w:szCs w:val="21"/>
          <w:u w:val="single"/>
        </w:rPr>
      </w:pPr>
    </w:p>
    <w:p w14:paraId="7CDB3B24" w14:textId="14C47A2E" w:rsidR="007032FC" w:rsidRPr="003B5A7E" w:rsidRDefault="007032FC" w:rsidP="00FD1B5A">
      <w:pPr>
        <w:ind w:left="800" w:hanging="880"/>
        <w:jc w:val="both"/>
        <w:rPr>
          <w:rFonts w:ascii="Arial" w:hAnsi="Arial" w:cs="Arial"/>
          <w:bCs/>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Staff are better prepared to serve and interact with families when they have increased understanding of </w:t>
      </w:r>
      <w:r w:rsidRPr="003B5A7E">
        <w:rPr>
          <w:rFonts w:ascii="Arial" w:hAnsi="Arial" w:cs="Arial"/>
          <w:b/>
          <w:i/>
          <w:color w:val="800080"/>
          <w:sz w:val="21"/>
          <w:szCs w:val="21"/>
        </w:rPr>
        <w:t xml:space="preserve">cultural </w:t>
      </w:r>
      <w:r w:rsidRPr="003B5A7E">
        <w:rPr>
          <w:rFonts w:ascii="Arial" w:hAnsi="Arial" w:cs="Arial"/>
          <w:i/>
          <w:color w:val="800080"/>
          <w:sz w:val="21"/>
          <w:szCs w:val="21"/>
        </w:rPr>
        <w:t xml:space="preserve">practices linked to the family’s unique characteristics and values.  Sites are encouraged to reflect on a </w:t>
      </w:r>
      <w:r w:rsidRPr="003B5A7E">
        <w:rPr>
          <w:rFonts w:ascii="Arial" w:hAnsi="Arial" w:cs="Arial"/>
          <w:bCs/>
          <w:i/>
          <w:color w:val="800080"/>
          <w:sz w:val="21"/>
          <w:szCs w:val="21"/>
        </w:rPr>
        <w:t xml:space="preserve">broad definition of culture and identify training related to characteristics beyond race and ethnicity and use the information gathered in 5-1 to identify training based on the unique characteristics of the </w:t>
      </w:r>
      <w:hyperlink w:anchor="a_aserviecpop" w:history="1">
        <w:r w:rsidR="00C218DB" w:rsidRPr="003B5A7E">
          <w:rPr>
            <w:rStyle w:val="Hyperlink"/>
            <w:rFonts w:ascii="Arial" w:hAnsi="Arial" w:cs="Arial"/>
            <w:i/>
            <w:sz w:val="21"/>
            <w:szCs w:val="21"/>
          </w:rPr>
          <w:t>service population</w:t>
        </w:r>
      </w:hyperlink>
      <w:r w:rsidRPr="003B5A7E">
        <w:rPr>
          <w:rFonts w:ascii="Arial" w:hAnsi="Arial" w:cs="Arial"/>
          <w:bCs/>
          <w:i/>
          <w:color w:val="800080"/>
          <w:sz w:val="21"/>
          <w:szCs w:val="21"/>
        </w:rPr>
        <w:t>.  This could include a variety of training topics such as the cultural dynamics of substance-abusing parents, or parenting in ho</w:t>
      </w:r>
      <w:r w:rsidR="00C97779" w:rsidRPr="003B5A7E">
        <w:rPr>
          <w:rFonts w:ascii="Arial" w:hAnsi="Arial" w:cs="Arial"/>
          <w:bCs/>
          <w:i/>
          <w:color w:val="800080"/>
          <w:sz w:val="21"/>
          <w:szCs w:val="21"/>
        </w:rPr>
        <w:t>useholds where there is intimate partner</w:t>
      </w:r>
      <w:r w:rsidRPr="003B5A7E">
        <w:rPr>
          <w:rFonts w:ascii="Arial" w:hAnsi="Arial" w:cs="Arial"/>
          <w:bCs/>
          <w:i/>
          <w:color w:val="800080"/>
          <w:sz w:val="21"/>
          <w:szCs w:val="21"/>
        </w:rPr>
        <w:t xml:space="preserve"> violence. It could also include topics such as working with military families, immigrant families, grandparents raising grandchildren, etc. Essentially, helping staff develop and enhance skills to allow them to work most effectively with families being served.</w:t>
      </w:r>
    </w:p>
    <w:p w14:paraId="0178D841" w14:textId="77777777" w:rsidR="007032FC" w:rsidRPr="003B5A7E" w:rsidRDefault="007032FC" w:rsidP="00FD1B5A">
      <w:pPr>
        <w:ind w:left="800" w:hanging="880"/>
        <w:jc w:val="both"/>
        <w:rPr>
          <w:rFonts w:ascii="Arial" w:hAnsi="Arial" w:cs="Arial"/>
          <w:bCs/>
          <w:i/>
          <w:color w:val="800080"/>
          <w:sz w:val="21"/>
          <w:szCs w:val="21"/>
        </w:rPr>
      </w:pPr>
      <w:r w:rsidRPr="003B5A7E">
        <w:rPr>
          <w:rFonts w:ascii="Arial" w:hAnsi="Arial" w:cs="Arial"/>
          <w:bCs/>
          <w:i/>
          <w:color w:val="800080"/>
          <w:sz w:val="21"/>
          <w:szCs w:val="21"/>
        </w:rPr>
        <w:t xml:space="preserve"> </w:t>
      </w:r>
    </w:p>
    <w:p w14:paraId="140CF8FA" w14:textId="77777777" w:rsidR="007032FC" w:rsidRPr="003B5A7E" w:rsidRDefault="007032FC" w:rsidP="00FD1B5A">
      <w:pPr>
        <w:shd w:val="pct10" w:color="000000" w:fill="FFFFFF"/>
        <w:tabs>
          <w:tab w:val="left" w:pos="1800"/>
        </w:tabs>
        <w:ind w:left="800"/>
        <w:jc w:val="both"/>
        <w:rPr>
          <w:rFonts w:ascii="Arial" w:hAnsi="Arial" w:cs="Arial"/>
          <w:sz w:val="21"/>
          <w:szCs w:val="21"/>
        </w:rPr>
      </w:pPr>
      <w:r w:rsidRPr="003B5A7E">
        <w:rPr>
          <w:rFonts w:ascii="Arial" w:hAnsi="Arial" w:cs="Arial"/>
          <w:sz w:val="21"/>
          <w:szCs w:val="21"/>
        </w:rPr>
        <w:t>5-3.</w:t>
      </w:r>
      <w:r w:rsidRPr="003B5A7E">
        <w:rPr>
          <w:rFonts w:ascii="Arial" w:hAnsi="Arial" w:cs="Arial"/>
          <w:sz w:val="21"/>
          <w:szCs w:val="21"/>
        </w:rPr>
        <w:tab/>
        <w:t>RATING INDICATORS</w:t>
      </w:r>
    </w:p>
    <w:p w14:paraId="50B84D9C" w14:textId="77777777" w:rsidR="007032FC" w:rsidRPr="003B5A7E" w:rsidRDefault="007032FC" w:rsidP="00FD1B5A">
      <w:pPr>
        <w:shd w:val="pct10" w:color="000000" w:fill="FFFFFF"/>
        <w:ind w:left="800"/>
        <w:jc w:val="both"/>
        <w:rPr>
          <w:rFonts w:ascii="Arial" w:hAnsi="Arial" w:cs="Arial"/>
          <w:sz w:val="21"/>
          <w:szCs w:val="21"/>
        </w:rPr>
      </w:pPr>
      <w:r w:rsidRPr="003B5A7E">
        <w:rPr>
          <w:rFonts w:ascii="Arial" w:hAnsi="Arial" w:cs="Arial"/>
          <w:sz w:val="21"/>
          <w:szCs w:val="21"/>
        </w:rPr>
        <w:t xml:space="preserve"> </w:t>
      </w:r>
      <w:r w:rsidRPr="003B5A7E">
        <w:rPr>
          <w:rFonts w:ascii="Arial" w:hAnsi="Arial" w:cs="Arial"/>
          <w:sz w:val="21"/>
          <w:szCs w:val="21"/>
        </w:rPr>
        <w:tab/>
      </w:r>
      <w:r w:rsidRPr="003B5A7E">
        <w:rPr>
          <w:rFonts w:ascii="Arial" w:hAnsi="Arial" w:cs="Arial"/>
          <w:sz w:val="21"/>
          <w:szCs w:val="21"/>
        </w:rPr>
        <w:tab/>
      </w:r>
    </w:p>
    <w:p w14:paraId="49864741" w14:textId="77777777" w:rsidR="007032FC" w:rsidRPr="003B5A7E" w:rsidRDefault="007032FC" w:rsidP="00FD1B5A">
      <w:pPr>
        <w:pStyle w:val="BodyTextIndent3"/>
        <w:shd w:val="pct10" w:color="auto" w:fill="FFFFFF"/>
        <w:tabs>
          <w:tab w:val="left" w:pos="1280"/>
        </w:tabs>
        <w:ind w:left="1760" w:hanging="960"/>
        <w:jc w:val="both"/>
        <w:rPr>
          <w:rFonts w:ascii="Arial" w:hAnsi="Arial" w:cs="Arial"/>
          <w:bCs/>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Cs/>
          <w:sz w:val="21"/>
          <w:szCs w:val="21"/>
        </w:rPr>
        <w:t>All staff receives training related to the unique characteristics of the service population at least annually.</w:t>
      </w:r>
    </w:p>
    <w:p w14:paraId="3F686839" w14:textId="77777777" w:rsidR="007032FC" w:rsidRPr="003B5A7E" w:rsidRDefault="007032FC" w:rsidP="00FD1B5A">
      <w:pPr>
        <w:shd w:val="pct10" w:color="000000" w:fill="FFFFFF"/>
        <w:ind w:left="800"/>
        <w:jc w:val="both"/>
        <w:rPr>
          <w:rFonts w:ascii="Arial" w:hAnsi="Arial" w:cs="Arial"/>
          <w:bCs/>
          <w:sz w:val="21"/>
          <w:szCs w:val="21"/>
        </w:rPr>
      </w:pPr>
    </w:p>
    <w:p w14:paraId="237323DB" w14:textId="4DF49AA5" w:rsidR="007032FC" w:rsidRPr="003B5A7E" w:rsidRDefault="007032FC" w:rsidP="00FD1B5A">
      <w:pPr>
        <w:shd w:val="pct10" w:color="000000" w:fill="FFFFFF"/>
        <w:tabs>
          <w:tab w:val="left" w:pos="1280"/>
          <w:tab w:val="left" w:pos="1760"/>
        </w:tabs>
        <w:ind w:left="1760" w:hanging="960"/>
        <w:jc w:val="both"/>
        <w:rPr>
          <w:rFonts w:ascii="Arial" w:hAnsi="Arial" w:cs="Arial"/>
          <w:b/>
          <w:bCs/>
          <w:sz w:val="21"/>
          <w:szCs w:val="21"/>
        </w:rPr>
      </w:pPr>
      <w:r w:rsidRPr="003B5A7E">
        <w:rPr>
          <w:rFonts w:ascii="Arial" w:hAnsi="Arial" w:cs="Arial"/>
          <w:bCs/>
          <w:sz w:val="21"/>
          <w:szCs w:val="21"/>
        </w:rPr>
        <w:t>2</w:t>
      </w:r>
      <w:r w:rsidRPr="003B5A7E">
        <w:rPr>
          <w:rFonts w:ascii="Arial" w:hAnsi="Arial" w:cs="Arial"/>
          <w:bCs/>
          <w:sz w:val="21"/>
          <w:szCs w:val="21"/>
        </w:rPr>
        <w:tab/>
        <w:t>-</w:t>
      </w:r>
      <w:r w:rsidRPr="003B5A7E">
        <w:rPr>
          <w:rFonts w:ascii="Arial" w:hAnsi="Arial" w:cs="Arial"/>
          <w:bCs/>
          <w:sz w:val="21"/>
          <w:szCs w:val="21"/>
        </w:rPr>
        <w:tab/>
        <w:t xml:space="preserve">Past instances may have occurred when an annual training related to the unique characteristics of the service population was not received; however, </w:t>
      </w:r>
      <w:hyperlink w:anchor="A_aRecent" w:history="1">
        <w:r w:rsidR="0018202D" w:rsidRPr="003B5A7E">
          <w:rPr>
            <w:rStyle w:val="Hyperlink"/>
            <w:rFonts w:ascii="Arial" w:hAnsi="Arial" w:cs="Arial"/>
            <w:b/>
            <w:bCs/>
            <w:sz w:val="21"/>
            <w:szCs w:val="21"/>
          </w:rPr>
          <w:t>recent practice</w:t>
        </w:r>
      </w:hyperlink>
      <w:r w:rsidRPr="003B5A7E">
        <w:rPr>
          <w:rFonts w:ascii="Arial" w:hAnsi="Arial" w:cs="Arial"/>
          <w:bCs/>
          <w:sz w:val="21"/>
          <w:szCs w:val="21"/>
        </w:rPr>
        <w:t xml:space="preserve"> indicates the site is now ensuring all staff receives training annually.</w:t>
      </w:r>
    </w:p>
    <w:p w14:paraId="13335789" w14:textId="77777777" w:rsidR="007032FC" w:rsidRPr="003B5A7E" w:rsidRDefault="007032FC" w:rsidP="00FD1B5A">
      <w:pPr>
        <w:shd w:val="pct10" w:color="000000" w:fill="FFFFFF"/>
        <w:tabs>
          <w:tab w:val="left" w:pos="800"/>
        </w:tabs>
        <w:ind w:left="800"/>
        <w:jc w:val="both"/>
        <w:rPr>
          <w:rFonts w:ascii="Arial" w:hAnsi="Arial" w:cs="Arial"/>
          <w:bCs/>
          <w:sz w:val="21"/>
          <w:szCs w:val="21"/>
        </w:rPr>
      </w:pPr>
    </w:p>
    <w:p w14:paraId="33B1E77B" w14:textId="77777777" w:rsidR="007032FC" w:rsidRPr="003B5A7E" w:rsidRDefault="007032FC" w:rsidP="00FD1B5A">
      <w:pPr>
        <w:shd w:val="pct10" w:color="000000" w:fill="FFFFFF"/>
        <w:tabs>
          <w:tab w:val="left" w:pos="800"/>
        </w:tabs>
        <w:ind w:left="1280" w:hanging="480"/>
        <w:jc w:val="both"/>
        <w:rPr>
          <w:rFonts w:ascii="Arial" w:hAnsi="Arial" w:cs="Arial"/>
          <w:bCs/>
          <w:sz w:val="21"/>
          <w:szCs w:val="21"/>
        </w:rPr>
      </w:pPr>
      <w:r w:rsidRPr="003B5A7E">
        <w:rPr>
          <w:rFonts w:ascii="Arial" w:hAnsi="Arial" w:cs="Arial"/>
          <w:bCs/>
          <w:sz w:val="21"/>
          <w:szCs w:val="21"/>
        </w:rPr>
        <w:t>1</w:t>
      </w:r>
      <w:r w:rsidRPr="003B5A7E">
        <w:rPr>
          <w:rFonts w:ascii="Arial" w:hAnsi="Arial" w:cs="Arial"/>
          <w:bCs/>
          <w:sz w:val="21"/>
          <w:szCs w:val="21"/>
        </w:rPr>
        <w:tab/>
        <w:t xml:space="preserve">- </w:t>
      </w:r>
      <w:r w:rsidRPr="003B5A7E">
        <w:rPr>
          <w:rFonts w:ascii="Arial" w:hAnsi="Arial" w:cs="Arial"/>
          <w:bCs/>
          <w:sz w:val="21"/>
          <w:szCs w:val="21"/>
        </w:rPr>
        <w:tab/>
        <w:t xml:space="preserve">      Staff do not yet complete training related to the service population on an annual basis. </w:t>
      </w:r>
    </w:p>
    <w:p w14:paraId="4B0A22D0" w14:textId="77777777" w:rsidR="007032FC" w:rsidRPr="003B5A7E" w:rsidRDefault="007032FC" w:rsidP="00FD1B5A">
      <w:pPr>
        <w:shd w:val="pct10" w:color="000000" w:fill="FFFFFF"/>
        <w:tabs>
          <w:tab w:val="left" w:pos="800"/>
        </w:tabs>
        <w:ind w:left="1280" w:hanging="480"/>
        <w:jc w:val="both"/>
        <w:rPr>
          <w:rFonts w:ascii="Arial" w:hAnsi="Arial" w:cs="Arial"/>
          <w:bCs/>
          <w:sz w:val="21"/>
          <w:szCs w:val="21"/>
        </w:rPr>
      </w:pPr>
    </w:p>
    <w:p w14:paraId="5EE66A31" w14:textId="77777777" w:rsidR="007032FC" w:rsidRPr="003B5A7E" w:rsidRDefault="007032FC" w:rsidP="00FD1B5A">
      <w:pPr>
        <w:pStyle w:val="Header"/>
        <w:tabs>
          <w:tab w:val="clear" w:pos="4320"/>
          <w:tab w:val="clear" w:pos="8640"/>
        </w:tabs>
        <w:jc w:val="both"/>
        <w:rPr>
          <w:rFonts w:ascii="Arial" w:hAnsi="Arial" w:cs="Arial"/>
          <w:color w:val="000080"/>
          <w:sz w:val="21"/>
          <w:szCs w:val="21"/>
        </w:rPr>
      </w:pPr>
    </w:p>
    <w:p w14:paraId="4884B177" w14:textId="77777777" w:rsidR="007032FC" w:rsidRPr="003B5A7E" w:rsidRDefault="007032FC" w:rsidP="00FD1B5A">
      <w:pPr>
        <w:jc w:val="both"/>
        <w:rPr>
          <w:rFonts w:ascii="Arial" w:hAnsi="Arial" w:cs="Arial"/>
          <w:b/>
          <w:sz w:val="21"/>
          <w:szCs w:val="21"/>
        </w:rPr>
      </w:pPr>
    </w:p>
    <w:p w14:paraId="25991001" w14:textId="58F519BF" w:rsidR="007032FC" w:rsidRPr="003B5A7E" w:rsidRDefault="0082046D" w:rsidP="0082046D">
      <w:pPr>
        <w:pStyle w:val="Heading2"/>
        <w:rPr>
          <w:b w:val="0"/>
        </w:rPr>
      </w:pPr>
      <w:bookmarkStart w:id="204" w:name="_5-4._The_site"/>
      <w:bookmarkEnd w:id="204"/>
      <w:r w:rsidRPr="003B5A7E">
        <w:t>5-4.</w:t>
      </w:r>
      <w:r w:rsidR="007032FC" w:rsidRPr="003B5A7E">
        <w:tab/>
      </w:r>
      <w:r w:rsidR="007032FC" w:rsidRPr="003B5A7E">
        <w:rPr>
          <w:b w:val="0"/>
        </w:rPr>
        <w:t>The site analyzes the extent to which all aspects of its service delivery system (initial engagement, home visiting, supervision and management) take into account the culture of families.</w:t>
      </w:r>
    </w:p>
    <w:p w14:paraId="4DE98A7B" w14:textId="77777777" w:rsidR="0082046D" w:rsidRPr="003B5A7E" w:rsidRDefault="0082046D" w:rsidP="00FD1B5A">
      <w:pPr>
        <w:ind w:left="1440" w:hanging="720"/>
        <w:jc w:val="both"/>
        <w:rPr>
          <w:rFonts w:ascii="Arial" w:hAnsi="Arial" w:cs="Arial"/>
          <w:b/>
          <w:sz w:val="21"/>
          <w:szCs w:val="21"/>
        </w:rPr>
      </w:pPr>
    </w:p>
    <w:p w14:paraId="7C07ADCF" w14:textId="53BD3479" w:rsidR="007032FC" w:rsidRPr="003B5A7E" w:rsidRDefault="0082046D" w:rsidP="0082046D">
      <w:pPr>
        <w:pStyle w:val="Heading3"/>
      </w:pPr>
      <w:bookmarkStart w:id="205" w:name="_5-4.A_(old_5-4.B)"/>
      <w:bookmarkEnd w:id="205"/>
      <w:r w:rsidRPr="003B5A7E">
        <w:t>5-4.A</w:t>
      </w:r>
      <w:r w:rsidRPr="003B5A7E">
        <w:tab/>
      </w:r>
      <w:r w:rsidR="007032FC" w:rsidRPr="003B5A7E">
        <w:t>(</w:t>
      </w:r>
      <w:r w:rsidRPr="003B5A7E">
        <w:t>o</w:t>
      </w:r>
      <w:r w:rsidR="007032FC" w:rsidRPr="003B5A7E">
        <w:t>ld 5-4.B)</w:t>
      </w:r>
      <w:bookmarkStart w:id="206" w:name="Five4B"/>
      <w:bookmarkEnd w:id="206"/>
      <w:r w:rsidRPr="003B5A7E">
        <w:t xml:space="preserve"> </w:t>
      </w:r>
      <w:r w:rsidR="007032FC" w:rsidRPr="003B5A7E">
        <w:t>The site has obtained family and staff input regarding the site’s ability</w:t>
      </w:r>
      <w:r w:rsidR="00E86156" w:rsidRPr="003B5A7E">
        <w:t xml:space="preserve"> to provide culturally respectful</w:t>
      </w:r>
      <w:r w:rsidR="007032FC" w:rsidRPr="003B5A7E">
        <w:t xml:space="preserve"> services.</w:t>
      </w:r>
    </w:p>
    <w:p w14:paraId="4DA3C7EC" w14:textId="77777777" w:rsidR="007032FC" w:rsidRPr="003B5A7E" w:rsidRDefault="007032FC" w:rsidP="00FD1B5A">
      <w:pPr>
        <w:ind w:left="2160" w:hanging="720"/>
        <w:jc w:val="both"/>
        <w:rPr>
          <w:rFonts w:ascii="Arial" w:hAnsi="Arial" w:cs="Arial"/>
          <w:b/>
          <w:color w:val="800080"/>
          <w:sz w:val="21"/>
          <w:szCs w:val="21"/>
        </w:rPr>
      </w:pPr>
    </w:p>
    <w:p w14:paraId="1F398DF7" w14:textId="77777777" w:rsidR="007032FC" w:rsidRPr="003B5A7E" w:rsidRDefault="007032FC" w:rsidP="0082046D">
      <w:pPr>
        <w:pStyle w:val="Header"/>
        <w:tabs>
          <w:tab w:val="clear" w:pos="4320"/>
          <w:tab w:val="clear" w:pos="8640"/>
        </w:tabs>
        <w:ind w:firstLine="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The site obtains feedback from both families and staff related to:</w:t>
      </w:r>
    </w:p>
    <w:p w14:paraId="7E07FF6A" w14:textId="77777777" w:rsidR="007032FC" w:rsidRPr="003B5A7E" w:rsidRDefault="007032FC" w:rsidP="00FD1B5A">
      <w:pPr>
        <w:pStyle w:val="Header"/>
        <w:widowControl w:val="0"/>
        <w:numPr>
          <w:ilvl w:val="0"/>
          <w:numId w:val="6"/>
        </w:numPr>
        <w:tabs>
          <w:tab w:val="clear" w:pos="4320"/>
          <w:tab w:val="clear" w:pos="8640"/>
        </w:tabs>
        <w:jc w:val="both"/>
        <w:rPr>
          <w:rFonts w:ascii="Arial" w:hAnsi="Arial" w:cs="Arial"/>
          <w:i/>
          <w:color w:val="800080"/>
          <w:sz w:val="21"/>
          <w:szCs w:val="21"/>
        </w:rPr>
      </w:pPr>
      <w:r w:rsidRPr="003B5A7E">
        <w:rPr>
          <w:rFonts w:ascii="Arial" w:hAnsi="Arial" w:cs="Arial"/>
          <w:i/>
          <w:color w:val="800080"/>
          <w:sz w:val="21"/>
          <w:szCs w:val="21"/>
        </w:rPr>
        <w:t xml:space="preserve">the materials (brochures, flyers, curriculum, videos, etc.) used by the site, </w:t>
      </w:r>
    </w:p>
    <w:p w14:paraId="13DE78AD" w14:textId="77777777" w:rsidR="007032FC" w:rsidRPr="003B5A7E" w:rsidRDefault="007032FC" w:rsidP="00FD1B5A">
      <w:pPr>
        <w:pStyle w:val="Header"/>
        <w:widowControl w:val="0"/>
        <w:numPr>
          <w:ilvl w:val="0"/>
          <w:numId w:val="6"/>
        </w:numPr>
        <w:tabs>
          <w:tab w:val="clear" w:pos="4320"/>
          <w:tab w:val="clear" w:pos="8640"/>
        </w:tabs>
        <w:jc w:val="both"/>
        <w:rPr>
          <w:rFonts w:ascii="Arial" w:hAnsi="Arial" w:cs="Arial"/>
          <w:i/>
          <w:color w:val="800080"/>
          <w:sz w:val="21"/>
          <w:szCs w:val="21"/>
        </w:rPr>
      </w:pPr>
      <w:r w:rsidRPr="003B5A7E">
        <w:rPr>
          <w:rFonts w:ascii="Arial" w:hAnsi="Arial" w:cs="Arial"/>
          <w:i/>
          <w:color w:val="800080"/>
          <w:sz w:val="21"/>
          <w:szCs w:val="21"/>
        </w:rPr>
        <w:t xml:space="preserve">communication and language factors (language spoken and written, reading level, etc.), and </w:t>
      </w:r>
    </w:p>
    <w:p w14:paraId="58C83F5E" w14:textId="64F412DC" w:rsidR="007032FC" w:rsidRPr="003B5A7E" w:rsidRDefault="00675C4D" w:rsidP="00FD1B5A">
      <w:pPr>
        <w:pStyle w:val="Header"/>
        <w:widowControl w:val="0"/>
        <w:numPr>
          <w:ilvl w:val="0"/>
          <w:numId w:val="6"/>
        </w:numPr>
        <w:tabs>
          <w:tab w:val="clear" w:pos="4320"/>
          <w:tab w:val="clear" w:pos="8640"/>
        </w:tabs>
        <w:jc w:val="both"/>
        <w:rPr>
          <w:rFonts w:ascii="Arial" w:hAnsi="Arial" w:cs="Arial"/>
          <w:i/>
          <w:color w:val="800080"/>
          <w:sz w:val="21"/>
          <w:szCs w:val="21"/>
        </w:rPr>
      </w:pPr>
      <w:r w:rsidRPr="003B5A7E">
        <w:rPr>
          <w:rFonts w:ascii="Arial" w:hAnsi="Arial" w:cs="Arial"/>
          <w:i/>
          <w:color w:val="800080"/>
          <w:sz w:val="21"/>
          <w:szCs w:val="21"/>
        </w:rPr>
        <w:t>culturally respectful</w:t>
      </w:r>
      <w:r w:rsidR="007032FC" w:rsidRPr="003B5A7E">
        <w:rPr>
          <w:rFonts w:ascii="Arial" w:hAnsi="Arial" w:cs="Arial"/>
          <w:i/>
          <w:color w:val="800080"/>
          <w:sz w:val="21"/>
          <w:szCs w:val="21"/>
        </w:rPr>
        <w:t xml:space="preserve"> interaction between staff and families (i.e. working with families in a manner that is</w:t>
      </w:r>
      <w:r w:rsidR="007032FC" w:rsidRPr="003B5A7E">
        <w:rPr>
          <w:rFonts w:ascii="Arial" w:hAnsi="Arial" w:cs="Arial"/>
          <w:bCs/>
          <w:i/>
          <w:color w:val="800080"/>
          <w:sz w:val="21"/>
          <w:szCs w:val="21"/>
        </w:rPr>
        <w:t xml:space="preserve"> individualized and tailored to the unique strengths and needs of each family </w:t>
      </w:r>
      <w:r w:rsidR="007032FC" w:rsidRPr="003B5A7E">
        <w:rPr>
          <w:rFonts w:ascii="Arial" w:hAnsi="Arial" w:cs="Arial"/>
          <w:i/>
          <w:color w:val="800080"/>
          <w:sz w:val="21"/>
          <w:szCs w:val="21"/>
        </w:rPr>
        <w:t>and is respectful of family traditions, religious beliefs, value</w:t>
      </w:r>
      <w:r w:rsidRPr="003B5A7E">
        <w:rPr>
          <w:rFonts w:ascii="Arial" w:hAnsi="Arial" w:cs="Arial"/>
          <w:i/>
          <w:color w:val="800080"/>
          <w:sz w:val="21"/>
          <w:szCs w:val="21"/>
        </w:rPr>
        <w:t>s, norms, parenting styles</w:t>
      </w:r>
      <w:r w:rsidR="007032FC" w:rsidRPr="003B5A7E">
        <w:rPr>
          <w:rFonts w:ascii="Arial" w:hAnsi="Arial" w:cs="Arial"/>
          <w:i/>
          <w:color w:val="800080"/>
          <w:sz w:val="21"/>
          <w:szCs w:val="21"/>
        </w:rPr>
        <w:t xml:space="preserve">).  </w:t>
      </w:r>
    </w:p>
    <w:p w14:paraId="1533CDAC" w14:textId="660D8CC4" w:rsidR="007032FC" w:rsidRPr="003B5A7E" w:rsidRDefault="007032FC" w:rsidP="00FD1B5A">
      <w:pPr>
        <w:pStyle w:val="Header"/>
        <w:tabs>
          <w:tab w:val="clear" w:pos="4320"/>
          <w:tab w:val="clear" w:pos="8640"/>
        </w:tabs>
        <w:ind w:left="1440"/>
        <w:jc w:val="both"/>
        <w:rPr>
          <w:rFonts w:ascii="Arial" w:hAnsi="Arial" w:cs="Arial"/>
          <w:i/>
          <w:color w:val="800080"/>
          <w:sz w:val="21"/>
          <w:szCs w:val="21"/>
        </w:rPr>
      </w:pPr>
      <w:r w:rsidRPr="003B5A7E">
        <w:rPr>
          <w:rFonts w:ascii="Arial" w:hAnsi="Arial" w:cs="Arial"/>
          <w:i/>
          <w:color w:val="800080"/>
          <w:sz w:val="21"/>
          <w:szCs w:val="21"/>
        </w:rPr>
        <w:t xml:space="preserve">The feedback can be gathered in various forms (e.g., surveys/questionnaires, interviews, family </w:t>
      </w:r>
      <w:hyperlink w:anchor="Advisory_Group" w:history="1">
        <w:r w:rsidRPr="003B5A7E">
          <w:rPr>
            <w:rStyle w:val="Hyperlink"/>
            <w:rFonts w:ascii="Arial" w:hAnsi="Arial" w:cs="Arial"/>
            <w:i/>
            <w:sz w:val="21"/>
            <w:szCs w:val="21"/>
          </w:rPr>
          <w:t>advisory</w:t>
        </w:r>
      </w:hyperlink>
      <w:r w:rsidRPr="003B5A7E">
        <w:rPr>
          <w:rFonts w:ascii="Arial" w:hAnsi="Arial" w:cs="Arial"/>
          <w:i/>
          <w:color w:val="800080"/>
          <w:sz w:val="21"/>
          <w:szCs w:val="21"/>
        </w:rPr>
        <w:t xml:space="preserve"> committees, focus groups, supervision, etc.). </w:t>
      </w:r>
      <w:r w:rsidRPr="003B5A7E">
        <w:rPr>
          <w:rFonts w:ascii="Arial" w:hAnsi="Arial" w:cs="Arial"/>
          <w:b/>
          <w:i/>
          <w:color w:val="800080"/>
          <w:sz w:val="21"/>
          <w:szCs w:val="21"/>
        </w:rPr>
        <w:t>Please Note:</w:t>
      </w:r>
      <w:r w:rsidRPr="003B5A7E">
        <w:rPr>
          <w:rFonts w:ascii="Arial" w:hAnsi="Arial" w:cs="Arial"/>
          <w:i/>
          <w:color w:val="800080"/>
          <w:sz w:val="21"/>
          <w:szCs w:val="21"/>
        </w:rPr>
        <w:t xml:space="preserve"> When using surveys with staff, be sure that they are HFA staff specific vs staff from throughout the agency. Sites prepare a descriptive narrative summarizing patterns and trends, strengths and areas to address, based on the feedback from families and staff.</w:t>
      </w:r>
    </w:p>
    <w:p w14:paraId="7F65EEC3" w14:textId="77777777" w:rsidR="007032FC" w:rsidRPr="003B5A7E" w:rsidRDefault="007032FC" w:rsidP="00FD1B5A">
      <w:pPr>
        <w:pStyle w:val="Header"/>
        <w:tabs>
          <w:tab w:val="clear" w:pos="4320"/>
          <w:tab w:val="clear" w:pos="8640"/>
        </w:tabs>
        <w:ind w:left="1440"/>
        <w:jc w:val="both"/>
        <w:rPr>
          <w:rFonts w:ascii="Arial" w:hAnsi="Arial" w:cs="Arial"/>
          <w:i/>
          <w:color w:val="800080"/>
          <w:sz w:val="21"/>
          <w:szCs w:val="21"/>
        </w:rPr>
      </w:pPr>
      <w:r w:rsidRPr="003B5A7E">
        <w:rPr>
          <w:rFonts w:ascii="Arial" w:hAnsi="Arial" w:cs="Arial"/>
          <w:i/>
          <w:color w:val="800080"/>
          <w:sz w:val="21"/>
          <w:szCs w:val="21"/>
        </w:rPr>
        <w:tab/>
      </w:r>
    </w:p>
    <w:p w14:paraId="0485A049" w14:textId="77777777" w:rsidR="007032FC" w:rsidRPr="003B5A7E" w:rsidRDefault="007032FC" w:rsidP="00FD1B5A">
      <w:pPr>
        <w:rPr>
          <w:rFonts w:ascii="Arial" w:hAnsi="Arial" w:cs="Arial"/>
          <w:i/>
          <w:color w:val="800080"/>
          <w:sz w:val="21"/>
          <w:szCs w:val="21"/>
        </w:rPr>
      </w:pPr>
      <w:r w:rsidRPr="003B5A7E">
        <w:rPr>
          <w:rFonts w:ascii="Arial" w:hAnsi="Arial" w:cs="Arial"/>
          <w:i/>
          <w:color w:val="800080"/>
          <w:sz w:val="21"/>
          <w:szCs w:val="21"/>
        </w:rPr>
        <w:br w:type="page"/>
      </w:r>
    </w:p>
    <w:p w14:paraId="1562C44C" w14:textId="77777777" w:rsidR="007032FC" w:rsidRPr="003B5A7E" w:rsidRDefault="007032FC" w:rsidP="00FD1B5A">
      <w:pPr>
        <w:pStyle w:val="Header"/>
        <w:tabs>
          <w:tab w:val="clear" w:pos="4320"/>
          <w:tab w:val="clear" w:pos="8640"/>
        </w:tabs>
        <w:ind w:left="1440"/>
        <w:jc w:val="both"/>
        <w:rPr>
          <w:rFonts w:ascii="Arial" w:hAnsi="Arial" w:cs="Arial"/>
          <w:i/>
          <w:color w:val="800080"/>
          <w:sz w:val="21"/>
          <w:szCs w:val="21"/>
        </w:rPr>
      </w:pPr>
    </w:p>
    <w:p w14:paraId="09115ECC" w14:textId="77777777" w:rsidR="007032FC" w:rsidRPr="003B5A7E" w:rsidRDefault="007032FC" w:rsidP="00FD1B5A">
      <w:pPr>
        <w:shd w:val="pct10" w:color="000000" w:fill="FFFFFF"/>
        <w:tabs>
          <w:tab w:val="left" w:pos="2520"/>
        </w:tabs>
        <w:ind w:left="2520" w:hanging="1080"/>
        <w:jc w:val="both"/>
        <w:rPr>
          <w:rFonts w:ascii="Arial" w:hAnsi="Arial" w:cs="Arial"/>
          <w:sz w:val="21"/>
          <w:szCs w:val="21"/>
        </w:rPr>
      </w:pPr>
      <w:r w:rsidRPr="003B5A7E">
        <w:rPr>
          <w:rFonts w:ascii="Arial" w:hAnsi="Arial" w:cs="Arial"/>
          <w:sz w:val="21"/>
          <w:szCs w:val="21"/>
        </w:rPr>
        <w:t>5-4.A</w:t>
      </w:r>
      <w:r w:rsidRPr="003B5A7E">
        <w:rPr>
          <w:rFonts w:ascii="Arial" w:hAnsi="Arial" w:cs="Arial"/>
          <w:sz w:val="21"/>
          <w:szCs w:val="21"/>
        </w:rPr>
        <w:tab/>
        <w:t>RATING INDICATORS</w:t>
      </w:r>
    </w:p>
    <w:p w14:paraId="7A6E5AA6" w14:textId="77777777" w:rsidR="007032FC" w:rsidRPr="003B5A7E" w:rsidRDefault="007032FC" w:rsidP="00FD1B5A">
      <w:pPr>
        <w:shd w:val="pct10" w:color="000000" w:fill="FFFFFF"/>
        <w:tabs>
          <w:tab w:val="left" w:pos="1980"/>
        </w:tabs>
        <w:ind w:left="2520" w:hanging="1080"/>
        <w:jc w:val="both"/>
        <w:rPr>
          <w:rFonts w:ascii="Arial" w:hAnsi="Arial" w:cs="Arial"/>
          <w:sz w:val="21"/>
          <w:szCs w:val="21"/>
        </w:rPr>
      </w:pPr>
    </w:p>
    <w:p w14:paraId="76988863" w14:textId="77777777" w:rsidR="007032FC" w:rsidRPr="003B5A7E" w:rsidRDefault="007032FC"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No 3 rating indicator for standard 5-4.A.</w:t>
      </w:r>
    </w:p>
    <w:p w14:paraId="54B5485B" w14:textId="77777777" w:rsidR="007032FC" w:rsidRPr="003B5A7E" w:rsidRDefault="007032FC" w:rsidP="00FD1B5A">
      <w:pPr>
        <w:pStyle w:val="BodyTextIndent3"/>
        <w:shd w:val="pct10" w:color="auto" w:fill="FFFFFF"/>
        <w:tabs>
          <w:tab w:val="left" w:pos="1980"/>
        </w:tabs>
        <w:ind w:left="2520" w:hanging="1080"/>
        <w:jc w:val="both"/>
        <w:rPr>
          <w:rFonts w:ascii="Arial" w:hAnsi="Arial" w:cs="Arial"/>
          <w:sz w:val="21"/>
          <w:szCs w:val="21"/>
        </w:rPr>
      </w:pPr>
    </w:p>
    <w:p w14:paraId="49A5B7C7" w14:textId="77777777" w:rsidR="007032FC" w:rsidRPr="003B5A7E" w:rsidRDefault="007032FC" w:rsidP="00FD1B5A">
      <w:pPr>
        <w:pStyle w:val="BodyTextIndent3"/>
        <w:shd w:val="pct10" w:color="auto" w:fill="FFFFFF"/>
        <w:tabs>
          <w:tab w:val="left" w:pos="1980"/>
        </w:tabs>
        <w:ind w:left="2520" w:hanging="1080"/>
        <w:jc w:val="both"/>
        <w:rPr>
          <w:rFonts w:ascii="Arial" w:hAnsi="Arial" w:cs="Arial"/>
          <w:bCs/>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Cs/>
          <w:sz w:val="21"/>
          <w:szCs w:val="21"/>
        </w:rPr>
        <w:t xml:space="preserve">The site has obtained direct input, within the last 2 years, from the families and staff on the following </w:t>
      </w:r>
      <w:r w:rsidRPr="003B5A7E">
        <w:rPr>
          <w:rFonts w:ascii="Arial" w:hAnsi="Arial" w:cs="Arial"/>
          <w:b/>
          <w:bCs/>
          <w:sz w:val="21"/>
          <w:szCs w:val="21"/>
        </w:rPr>
        <w:t>culturally sensitive</w:t>
      </w:r>
      <w:r w:rsidRPr="003B5A7E">
        <w:rPr>
          <w:rFonts w:ascii="Arial" w:hAnsi="Arial" w:cs="Arial"/>
          <w:bCs/>
          <w:sz w:val="21"/>
          <w:szCs w:val="21"/>
        </w:rPr>
        <w:t xml:space="preserve"> practices:</w:t>
      </w:r>
    </w:p>
    <w:p w14:paraId="75883CA2" w14:textId="77777777" w:rsidR="007032FC" w:rsidRPr="003B5A7E" w:rsidRDefault="007032FC" w:rsidP="00FD1B5A">
      <w:pPr>
        <w:pStyle w:val="BodyTextIndent3"/>
        <w:shd w:val="pct10" w:color="auto" w:fill="FFFFFF"/>
        <w:tabs>
          <w:tab w:val="left" w:pos="1980"/>
        </w:tabs>
        <w:ind w:left="2520" w:hanging="1080"/>
        <w:jc w:val="both"/>
        <w:rPr>
          <w:rFonts w:ascii="Arial" w:hAnsi="Arial" w:cs="Arial"/>
          <w:bCs/>
          <w:sz w:val="21"/>
          <w:szCs w:val="21"/>
        </w:rPr>
      </w:pPr>
      <w:r w:rsidRPr="003B5A7E">
        <w:rPr>
          <w:rFonts w:ascii="Arial" w:hAnsi="Arial" w:cs="Arial"/>
          <w:bCs/>
          <w:sz w:val="21"/>
          <w:szCs w:val="21"/>
        </w:rPr>
        <w:tab/>
      </w:r>
      <w:r w:rsidRPr="003B5A7E">
        <w:rPr>
          <w:rFonts w:ascii="Arial" w:hAnsi="Arial" w:cs="Arial"/>
          <w:bCs/>
          <w:sz w:val="21"/>
          <w:szCs w:val="21"/>
        </w:rPr>
        <w:tab/>
        <w:t xml:space="preserve">- </w:t>
      </w:r>
      <w:r w:rsidRPr="003B5A7E">
        <w:rPr>
          <w:rFonts w:ascii="Arial" w:hAnsi="Arial" w:cs="Arial"/>
          <w:bCs/>
          <w:sz w:val="21"/>
          <w:szCs w:val="21"/>
        </w:rPr>
        <w:tab/>
        <w:t>site materials,</w:t>
      </w:r>
    </w:p>
    <w:p w14:paraId="068B0FE9" w14:textId="77777777" w:rsidR="007032FC" w:rsidRPr="003B5A7E" w:rsidRDefault="007032FC" w:rsidP="00FD1B5A">
      <w:pPr>
        <w:pStyle w:val="BodyTextIndent3"/>
        <w:shd w:val="pct10" w:color="auto" w:fill="FFFFFF"/>
        <w:tabs>
          <w:tab w:val="left" w:pos="1980"/>
        </w:tabs>
        <w:ind w:left="2520" w:hanging="1080"/>
        <w:jc w:val="both"/>
        <w:rPr>
          <w:rFonts w:ascii="Arial" w:hAnsi="Arial" w:cs="Arial"/>
          <w:bCs/>
          <w:sz w:val="21"/>
          <w:szCs w:val="21"/>
        </w:rPr>
      </w:pPr>
      <w:r w:rsidRPr="003B5A7E">
        <w:rPr>
          <w:rFonts w:ascii="Arial" w:hAnsi="Arial" w:cs="Arial"/>
          <w:bCs/>
          <w:sz w:val="21"/>
          <w:szCs w:val="21"/>
        </w:rPr>
        <w:tab/>
      </w:r>
      <w:r w:rsidRPr="003B5A7E">
        <w:rPr>
          <w:rFonts w:ascii="Arial" w:hAnsi="Arial" w:cs="Arial"/>
          <w:bCs/>
          <w:sz w:val="21"/>
          <w:szCs w:val="21"/>
        </w:rPr>
        <w:tab/>
        <w:t>-</w:t>
      </w:r>
      <w:r w:rsidRPr="003B5A7E">
        <w:rPr>
          <w:rFonts w:ascii="Arial" w:hAnsi="Arial" w:cs="Arial"/>
          <w:bCs/>
          <w:sz w:val="21"/>
          <w:szCs w:val="21"/>
        </w:rPr>
        <w:tab/>
        <w:t xml:space="preserve">communication and language factors and </w:t>
      </w:r>
    </w:p>
    <w:p w14:paraId="0030E7BB" w14:textId="77777777" w:rsidR="00A7485E" w:rsidRPr="003B5A7E" w:rsidRDefault="007032FC" w:rsidP="00FD1B5A">
      <w:pPr>
        <w:pStyle w:val="BodyTextIndent3"/>
        <w:shd w:val="pct10" w:color="auto" w:fill="FFFFFF"/>
        <w:tabs>
          <w:tab w:val="left" w:pos="1980"/>
        </w:tabs>
        <w:ind w:left="2520" w:hanging="1080"/>
        <w:jc w:val="both"/>
        <w:rPr>
          <w:rFonts w:ascii="Arial" w:hAnsi="Arial" w:cs="Arial"/>
          <w:bCs/>
          <w:sz w:val="21"/>
          <w:szCs w:val="21"/>
        </w:rPr>
      </w:pPr>
      <w:r w:rsidRPr="003B5A7E">
        <w:rPr>
          <w:rFonts w:ascii="Arial" w:hAnsi="Arial" w:cs="Arial"/>
          <w:bCs/>
          <w:sz w:val="21"/>
          <w:szCs w:val="21"/>
        </w:rPr>
        <w:tab/>
      </w:r>
      <w:r w:rsidRPr="003B5A7E">
        <w:rPr>
          <w:rFonts w:ascii="Arial" w:hAnsi="Arial" w:cs="Arial"/>
          <w:bCs/>
          <w:sz w:val="21"/>
          <w:szCs w:val="21"/>
        </w:rPr>
        <w:tab/>
        <w:t>-</w:t>
      </w:r>
      <w:r w:rsidRPr="003B5A7E">
        <w:rPr>
          <w:rFonts w:ascii="Arial" w:hAnsi="Arial" w:cs="Arial"/>
          <w:bCs/>
          <w:sz w:val="21"/>
          <w:szCs w:val="21"/>
        </w:rPr>
        <w:tab/>
        <w:t>interaction between staff and families,</w:t>
      </w:r>
      <w:r w:rsidRPr="003B5A7E">
        <w:rPr>
          <w:rFonts w:ascii="Arial" w:hAnsi="Arial" w:cs="Arial"/>
          <w:bCs/>
          <w:sz w:val="21"/>
          <w:szCs w:val="21"/>
        </w:rPr>
        <w:tab/>
      </w:r>
    </w:p>
    <w:p w14:paraId="1FEE1744" w14:textId="6BA0F91A" w:rsidR="007032FC" w:rsidRPr="003B5A7E" w:rsidRDefault="00A7485E" w:rsidP="00FD1B5A">
      <w:pPr>
        <w:pStyle w:val="BodyTextIndent3"/>
        <w:shd w:val="pct10" w:color="auto" w:fill="FFFFFF"/>
        <w:tabs>
          <w:tab w:val="left" w:pos="1980"/>
        </w:tabs>
        <w:ind w:left="2520" w:hanging="1080"/>
        <w:jc w:val="both"/>
        <w:rPr>
          <w:rFonts w:ascii="Arial" w:hAnsi="Arial" w:cs="Arial"/>
          <w:bCs/>
          <w:strike/>
          <w:sz w:val="21"/>
          <w:szCs w:val="21"/>
        </w:rPr>
      </w:pPr>
      <w:r w:rsidRPr="003B5A7E">
        <w:rPr>
          <w:rFonts w:ascii="Arial" w:hAnsi="Arial" w:cs="Arial"/>
          <w:bCs/>
          <w:sz w:val="21"/>
          <w:szCs w:val="21"/>
        </w:rPr>
        <w:tab/>
      </w:r>
      <w:r w:rsidRPr="003B5A7E">
        <w:rPr>
          <w:rFonts w:ascii="Arial" w:hAnsi="Arial" w:cs="Arial"/>
          <w:bCs/>
          <w:sz w:val="21"/>
          <w:szCs w:val="21"/>
        </w:rPr>
        <w:tab/>
      </w:r>
      <w:r w:rsidR="007032FC" w:rsidRPr="003B5A7E">
        <w:rPr>
          <w:rFonts w:ascii="Arial" w:hAnsi="Arial" w:cs="Arial"/>
          <w:bCs/>
          <w:sz w:val="21"/>
          <w:szCs w:val="21"/>
        </w:rPr>
        <w:t>and the site has compiled a summary of all responses including a description of strengths, and any areas to address.</w:t>
      </w:r>
    </w:p>
    <w:p w14:paraId="0BFF5955" w14:textId="77777777" w:rsidR="007032FC" w:rsidRPr="003B5A7E" w:rsidRDefault="007032FC" w:rsidP="00FD1B5A">
      <w:pPr>
        <w:shd w:val="pct10" w:color="auto" w:fill="FFFFFF"/>
        <w:tabs>
          <w:tab w:val="left" w:pos="1980"/>
        </w:tabs>
        <w:ind w:left="2520" w:hanging="1080"/>
        <w:jc w:val="both"/>
        <w:rPr>
          <w:rFonts w:ascii="Arial" w:hAnsi="Arial" w:cs="Arial"/>
          <w:bCs/>
          <w:sz w:val="21"/>
          <w:szCs w:val="21"/>
        </w:rPr>
      </w:pPr>
    </w:p>
    <w:p w14:paraId="5E12CC3F" w14:textId="77777777" w:rsidR="007032FC" w:rsidRPr="003B5A7E" w:rsidRDefault="007032FC" w:rsidP="00FD1B5A">
      <w:pPr>
        <w:pStyle w:val="BodyTextIndent3"/>
        <w:shd w:val="pct10" w:color="auto" w:fill="FFFFFF"/>
        <w:tabs>
          <w:tab w:val="left" w:pos="1980"/>
        </w:tabs>
        <w:ind w:left="2520" w:hanging="1080"/>
        <w:jc w:val="both"/>
        <w:rPr>
          <w:rFonts w:ascii="Arial" w:hAnsi="Arial" w:cs="Arial"/>
          <w:bCs/>
          <w:sz w:val="21"/>
          <w:szCs w:val="21"/>
        </w:rPr>
      </w:pPr>
      <w:r w:rsidRPr="003B5A7E">
        <w:rPr>
          <w:rFonts w:ascii="Arial" w:hAnsi="Arial" w:cs="Arial"/>
          <w:bCs/>
          <w:sz w:val="21"/>
          <w:szCs w:val="21"/>
        </w:rPr>
        <w:t xml:space="preserve">1 </w:t>
      </w:r>
      <w:r w:rsidRPr="003B5A7E">
        <w:rPr>
          <w:rFonts w:ascii="Arial" w:hAnsi="Arial" w:cs="Arial"/>
          <w:bCs/>
          <w:sz w:val="21"/>
          <w:szCs w:val="21"/>
        </w:rPr>
        <w:tab/>
        <w:t>-</w:t>
      </w:r>
      <w:r w:rsidRPr="003B5A7E">
        <w:rPr>
          <w:rFonts w:ascii="Arial" w:hAnsi="Arial" w:cs="Arial"/>
          <w:bCs/>
          <w:sz w:val="21"/>
          <w:szCs w:val="21"/>
        </w:rPr>
        <w:tab/>
        <w:t>The site has not yet obtained, within the last 2 years, family or staff input as described in the 2 rating.</w:t>
      </w:r>
    </w:p>
    <w:p w14:paraId="123279D6" w14:textId="77777777" w:rsidR="007032FC" w:rsidRPr="003B5A7E" w:rsidRDefault="007032FC" w:rsidP="00FD1B5A">
      <w:pPr>
        <w:pStyle w:val="BodyTextIndent3"/>
        <w:shd w:val="pct10" w:color="auto" w:fill="FFFFFF"/>
        <w:tabs>
          <w:tab w:val="left" w:pos="1980"/>
        </w:tabs>
        <w:ind w:left="2520" w:hanging="1080"/>
        <w:jc w:val="both"/>
        <w:rPr>
          <w:rFonts w:ascii="Arial" w:hAnsi="Arial" w:cs="Arial"/>
          <w:bCs/>
          <w:sz w:val="21"/>
          <w:szCs w:val="21"/>
        </w:rPr>
      </w:pPr>
    </w:p>
    <w:p w14:paraId="4584BE59" w14:textId="1884AB74" w:rsidR="00F9386F" w:rsidRPr="003B5A7E" w:rsidRDefault="00F9386F"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r>
      <w:hyperlink r:id="rId60" w:history="1">
        <w:r w:rsidR="00DC2CCF" w:rsidRPr="003B5A7E">
          <w:rPr>
            <w:rStyle w:val="Hyperlink"/>
            <w:rFonts w:ascii="Arial" w:hAnsi="Arial" w:cs="Arial"/>
            <w:sz w:val="21"/>
            <w:szCs w:val="21"/>
          </w:rPr>
          <w:t>Sample surveys</w:t>
        </w:r>
      </w:hyperlink>
      <w:r w:rsidRPr="003B5A7E">
        <w:rPr>
          <w:rFonts w:ascii="Arial" w:hAnsi="Arial" w:cs="Arial"/>
          <w:color w:val="000080"/>
          <w:sz w:val="21"/>
          <w:szCs w:val="21"/>
        </w:rPr>
        <w:t xml:space="preserve"> developed by HFA can be used.</w:t>
      </w:r>
    </w:p>
    <w:p w14:paraId="3578BE44" w14:textId="0FC9A3E4" w:rsidR="007032FC" w:rsidRPr="003B5A7E" w:rsidRDefault="007032FC"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Sites are encouraged to include questions on their satisfaction surve</w:t>
      </w:r>
      <w:r w:rsidR="004133E4" w:rsidRPr="003B5A7E">
        <w:rPr>
          <w:rFonts w:ascii="Arial" w:hAnsi="Arial" w:cs="Arial"/>
          <w:color w:val="000080"/>
          <w:sz w:val="21"/>
          <w:szCs w:val="21"/>
        </w:rPr>
        <w:t>y related to culture</w:t>
      </w:r>
      <w:r w:rsidRPr="003B5A7E">
        <w:rPr>
          <w:rFonts w:ascii="Arial" w:hAnsi="Arial" w:cs="Arial"/>
          <w:color w:val="000080"/>
          <w:sz w:val="21"/>
          <w:szCs w:val="21"/>
        </w:rPr>
        <w:t xml:space="preserve">.  Be sure to include questions that link back to the screening and assessment process, or even referral process, if appropriate. </w:t>
      </w:r>
    </w:p>
    <w:p w14:paraId="74280107" w14:textId="77777777" w:rsidR="007032FC" w:rsidRPr="003B5A7E" w:rsidRDefault="007032FC" w:rsidP="00FD1B5A">
      <w:pPr>
        <w:ind w:left="2160" w:hanging="720"/>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Staff surveys should be offered to all site staff, and ideally responses should be obtained by all, protecting worker anonymity so as to encourage candid feedback without repercussion.</w:t>
      </w:r>
    </w:p>
    <w:p w14:paraId="3DBC70F0" w14:textId="77777777" w:rsidR="007032FC" w:rsidRPr="003B5A7E" w:rsidRDefault="007032FC" w:rsidP="00FD1B5A">
      <w:pPr>
        <w:rPr>
          <w:rFonts w:ascii="Arial" w:hAnsi="Arial" w:cs="Arial"/>
          <w:color w:val="000080"/>
          <w:sz w:val="21"/>
          <w:szCs w:val="21"/>
        </w:rPr>
      </w:pPr>
    </w:p>
    <w:p w14:paraId="014589B9" w14:textId="0FD741E1" w:rsidR="007032FC" w:rsidRPr="003B5A7E" w:rsidRDefault="0082046D" w:rsidP="0082046D">
      <w:pPr>
        <w:pStyle w:val="Heading3"/>
      </w:pPr>
      <w:bookmarkStart w:id="207" w:name="_5-4.B_(old_5-4.A)"/>
      <w:bookmarkEnd w:id="207"/>
      <w:r w:rsidRPr="003B5A7E">
        <w:t>5-4.B</w:t>
      </w:r>
      <w:r w:rsidRPr="003B5A7E">
        <w:tab/>
      </w:r>
      <w:r w:rsidR="007032FC" w:rsidRPr="003B5A7E">
        <w:t>(</w:t>
      </w:r>
      <w:r w:rsidRPr="003B5A7E">
        <w:t>o</w:t>
      </w:r>
      <w:r w:rsidR="007032FC" w:rsidRPr="003B5A7E">
        <w:t xml:space="preserve">ld 5-4.A) </w:t>
      </w:r>
      <w:bookmarkStart w:id="208" w:name="Five4A"/>
      <w:bookmarkEnd w:id="208"/>
      <w:r w:rsidR="007032FC" w:rsidRPr="003B5A7E">
        <w:rPr>
          <w:bCs/>
        </w:rPr>
        <w:t xml:space="preserve">The </w:t>
      </w:r>
      <w:hyperlink w:anchor="CAP" w:history="1">
        <w:r w:rsidR="007032FC" w:rsidRPr="003B5A7E">
          <w:rPr>
            <w:rStyle w:val="Hyperlink"/>
            <w:i/>
            <w:iCs/>
          </w:rPr>
          <w:t xml:space="preserve">Cultural </w:t>
        </w:r>
        <w:r w:rsidR="007032FC" w:rsidRPr="003B5A7E">
          <w:rPr>
            <w:rStyle w:val="Hyperlink"/>
            <w:bCs/>
            <w:i/>
          </w:rPr>
          <w:t>Analysis and Plan</w:t>
        </w:r>
      </w:hyperlink>
      <w:r w:rsidR="007032FC" w:rsidRPr="003B5A7E">
        <w:rPr>
          <w:bCs/>
          <w:i/>
        </w:rPr>
        <w:t xml:space="preserve"> (CAP)</w:t>
      </w:r>
      <w:r w:rsidR="007032FC" w:rsidRPr="003B5A7E">
        <w:rPr>
          <w:i/>
        </w:rPr>
        <w:t xml:space="preserve"> </w:t>
      </w:r>
      <w:r w:rsidR="007032FC" w:rsidRPr="003B5A7E">
        <w:t xml:space="preserve">is completed at least every other year and it addresses the following components:  materials, training and the service delivery system, and integrates input obtained from families and staff (see Standard 5-4.A).  </w:t>
      </w:r>
    </w:p>
    <w:p w14:paraId="63C12C36" w14:textId="77777777" w:rsidR="007032FC" w:rsidRPr="003B5A7E" w:rsidRDefault="007032FC" w:rsidP="00FD1B5A">
      <w:pPr>
        <w:ind w:left="1440" w:hanging="720"/>
        <w:jc w:val="both"/>
        <w:rPr>
          <w:rFonts w:ascii="Arial" w:hAnsi="Arial" w:cs="Arial"/>
          <w:strike/>
          <w:sz w:val="21"/>
          <w:szCs w:val="21"/>
        </w:rPr>
      </w:pPr>
    </w:p>
    <w:p w14:paraId="04CA01B1" w14:textId="32367D7F" w:rsidR="007032FC" w:rsidRPr="003B5A7E" w:rsidRDefault="007032FC" w:rsidP="00FD1B5A">
      <w:pPr>
        <w:ind w:left="1440" w:hanging="720"/>
        <w:jc w:val="both"/>
        <w:rPr>
          <w:rFonts w:ascii="Arial" w:hAnsi="Arial" w:cs="Arial"/>
          <w:b/>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A </w:t>
      </w:r>
      <w:hyperlink w:anchor="CAP" w:history="1">
        <w:r w:rsidRPr="003B5A7E">
          <w:rPr>
            <w:rStyle w:val="Hyperlink"/>
            <w:rFonts w:ascii="Arial" w:hAnsi="Arial" w:cs="Arial"/>
            <w:i/>
            <w:iCs/>
            <w:sz w:val="21"/>
            <w:szCs w:val="21"/>
          </w:rPr>
          <w:t xml:space="preserve">Cultural </w:t>
        </w:r>
        <w:r w:rsidRPr="003B5A7E">
          <w:rPr>
            <w:rStyle w:val="Hyperlink"/>
            <w:rFonts w:ascii="Arial" w:hAnsi="Arial" w:cs="Arial"/>
            <w:bCs/>
            <w:i/>
            <w:sz w:val="21"/>
            <w:szCs w:val="21"/>
          </w:rPr>
          <w:t>Analysis and Plan (CAP</w:t>
        </w:r>
      </w:hyperlink>
      <w:r w:rsidRPr="003B5A7E">
        <w:rPr>
          <w:rFonts w:ascii="Arial" w:hAnsi="Arial" w:cs="Arial"/>
          <w:b/>
          <w:bCs/>
          <w:i/>
          <w:sz w:val="21"/>
          <w:szCs w:val="21"/>
        </w:rPr>
        <w:t>)</w:t>
      </w:r>
      <w:r w:rsidRPr="003B5A7E">
        <w:rPr>
          <w:rFonts w:ascii="Arial" w:hAnsi="Arial" w:cs="Arial"/>
          <w:i/>
          <w:color w:val="800080"/>
          <w:sz w:val="21"/>
          <w:szCs w:val="21"/>
        </w:rPr>
        <w:t xml:space="preserve"> allows a site to continually modify or tailor its system of service delivery based on the </w:t>
      </w:r>
      <w:hyperlink w:anchor="Cultural_Char" w:history="1">
        <w:r w:rsidR="00A26251" w:rsidRPr="003B5A7E">
          <w:rPr>
            <w:rStyle w:val="Hyperlink"/>
            <w:rFonts w:ascii="Arial" w:hAnsi="Arial" w:cs="Arial"/>
            <w:i/>
            <w:sz w:val="21"/>
            <w:szCs w:val="21"/>
          </w:rPr>
          <w:t>cultural characteristics</w:t>
        </w:r>
      </w:hyperlink>
      <w:r w:rsidRPr="003B5A7E">
        <w:rPr>
          <w:rFonts w:ascii="Arial" w:hAnsi="Arial" w:cs="Arial"/>
          <w:i/>
          <w:color w:val="800080"/>
          <w:sz w:val="21"/>
          <w:szCs w:val="21"/>
        </w:rPr>
        <w:t xml:space="preserve"> of families being served.  The </w:t>
      </w:r>
      <w:r w:rsidR="00010990" w:rsidRPr="003B5A7E">
        <w:rPr>
          <w:rFonts w:ascii="Arial" w:hAnsi="Arial" w:cs="Arial"/>
          <w:i/>
          <w:color w:val="800080"/>
          <w:sz w:val="21"/>
          <w:szCs w:val="21"/>
        </w:rPr>
        <w:t>analysis</w:t>
      </w:r>
      <w:r w:rsidRPr="003B5A7E">
        <w:rPr>
          <w:rFonts w:ascii="Arial" w:hAnsi="Arial" w:cs="Arial"/>
          <w:i/>
          <w:color w:val="800080"/>
          <w:sz w:val="21"/>
          <w:szCs w:val="21"/>
        </w:rPr>
        <w:t xml:space="preserve"> is in narrative format and includes information about the site’s materials, training, and all aspects of the delivery system (initial engagement, home visiting, supervision and management).  It also includes summarized input from families and staff and identify patterns and trends related to site strengths as well as areas to improve upon. </w:t>
      </w:r>
      <w:r w:rsidRPr="003B5A7E">
        <w:rPr>
          <w:rFonts w:ascii="Arial" w:hAnsi="Arial" w:cs="Arial"/>
          <w:b/>
          <w:i/>
          <w:color w:val="800080"/>
          <w:sz w:val="21"/>
          <w:szCs w:val="21"/>
        </w:rPr>
        <w:t xml:space="preserve">Please Note: New sites without 2 full years since home visiting services began will complete its first </w:t>
      </w:r>
      <w:hyperlink w:anchor="CAP" w:history="1">
        <w:r w:rsidRPr="003B5A7E">
          <w:rPr>
            <w:rStyle w:val="Hyperlink"/>
            <w:rFonts w:ascii="Arial" w:hAnsi="Arial" w:cs="Arial"/>
            <w:b/>
            <w:i/>
            <w:iCs/>
            <w:sz w:val="21"/>
            <w:szCs w:val="21"/>
          </w:rPr>
          <w:t xml:space="preserve">Cultural </w:t>
        </w:r>
        <w:r w:rsidRPr="003B5A7E">
          <w:rPr>
            <w:rStyle w:val="Hyperlink"/>
            <w:rFonts w:ascii="Arial" w:hAnsi="Arial" w:cs="Arial"/>
            <w:b/>
            <w:bCs/>
            <w:i/>
            <w:sz w:val="21"/>
            <w:szCs w:val="21"/>
          </w:rPr>
          <w:t>Analysis and Plan (CAP</w:t>
        </w:r>
      </w:hyperlink>
      <w:r w:rsidRPr="003B5A7E">
        <w:rPr>
          <w:rFonts w:ascii="Arial" w:hAnsi="Arial" w:cs="Arial"/>
          <w:b/>
          <w:bCs/>
          <w:i/>
          <w:sz w:val="21"/>
          <w:szCs w:val="21"/>
        </w:rPr>
        <w:t xml:space="preserve">) </w:t>
      </w:r>
      <w:r w:rsidRPr="003B5A7E">
        <w:rPr>
          <w:rFonts w:ascii="Arial" w:hAnsi="Arial" w:cs="Arial"/>
          <w:b/>
          <w:i/>
          <w:color w:val="800080"/>
          <w:sz w:val="21"/>
          <w:szCs w:val="21"/>
        </w:rPr>
        <w:t>with one year of data instead of two.</w:t>
      </w:r>
    </w:p>
    <w:p w14:paraId="54AF9BB9" w14:textId="77777777" w:rsidR="007032FC" w:rsidRPr="003B5A7E" w:rsidRDefault="007032FC" w:rsidP="00FD1B5A">
      <w:pPr>
        <w:rPr>
          <w:rFonts w:ascii="Arial" w:hAnsi="Arial" w:cs="Arial"/>
          <w:i/>
          <w:color w:val="800080"/>
          <w:sz w:val="21"/>
          <w:szCs w:val="21"/>
        </w:rPr>
      </w:pPr>
    </w:p>
    <w:p w14:paraId="6FF5D96D" w14:textId="77777777" w:rsidR="007032FC" w:rsidRPr="003B5A7E" w:rsidRDefault="007032FC" w:rsidP="00FD1B5A">
      <w:pPr>
        <w:shd w:val="pct10" w:color="000000" w:fill="FFFFFF"/>
        <w:tabs>
          <w:tab w:val="left" w:pos="2250"/>
        </w:tabs>
        <w:ind w:left="2520" w:hanging="1080"/>
        <w:jc w:val="both"/>
        <w:rPr>
          <w:rFonts w:ascii="Arial" w:hAnsi="Arial" w:cs="Arial"/>
          <w:sz w:val="21"/>
          <w:szCs w:val="21"/>
        </w:rPr>
      </w:pPr>
      <w:r w:rsidRPr="003B5A7E">
        <w:rPr>
          <w:rFonts w:ascii="Arial" w:hAnsi="Arial" w:cs="Arial"/>
          <w:sz w:val="21"/>
          <w:szCs w:val="21"/>
        </w:rPr>
        <w:t>5-4.B</w:t>
      </w:r>
      <w:r w:rsidRPr="003B5A7E">
        <w:rPr>
          <w:rFonts w:ascii="Arial" w:hAnsi="Arial" w:cs="Arial"/>
          <w:sz w:val="21"/>
          <w:szCs w:val="21"/>
        </w:rPr>
        <w:tab/>
      </w:r>
      <w:r w:rsidRPr="003B5A7E">
        <w:rPr>
          <w:rFonts w:ascii="Arial" w:hAnsi="Arial" w:cs="Arial"/>
          <w:sz w:val="21"/>
          <w:szCs w:val="21"/>
        </w:rPr>
        <w:tab/>
        <w:t>RATING INDICATORS</w:t>
      </w:r>
    </w:p>
    <w:p w14:paraId="45A326E7" w14:textId="77777777" w:rsidR="007032FC" w:rsidRPr="003B5A7E" w:rsidRDefault="007032FC" w:rsidP="00FD1B5A">
      <w:pPr>
        <w:shd w:val="pct10" w:color="000000" w:fill="FFFFFF"/>
        <w:tabs>
          <w:tab w:val="left" w:pos="1980"/>
        </w:tabs>
        <w:ind w:left="2520" w:hanging="1080"/>
        <w:jc w:val="both"/>
        <w:rPr>
          <w:rFonts w:ascii="Arial" w:hAnsi="Arial" w:cs="Arial"/>
          <w:sz w:val="21"/>
          <w:szCs w:val="21"/>
        </w:rPr>
      </w:pPr>
    </w:p>
    <w:p w14:paraId="7F68B45D" w14:textId="076D6E93" w:rsidR="00A7485E" w:rsidRPr="003B5A7E" w:rsidRDefault="007032FC"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The </w:t>
      </w:r>
      <w:hyperlink w:anchor="CAP" w:history="1">
        <w:r w:rsidRPr="003B5A7E">
          <w:rPr>
            <w:rStyle w:val="Hyperlink"/>
            <w:rFonts w:ascii="Arial" w:hAnsi="Arial" w:cs="Arial"/>
            <w:i/>
            <w:iCs/>
            <w:sz w:val="21"/>
            <w:szCs w:val="21"/>
          </w:rPr>
          <w:t xml:space="preserve">Cultural </w:t>
        </w:r>
        <w:r w:rsidRPr="003B5A7E">
          <w:rPr>
            <w:rStyle w:val="Hyperlink"/>
            <w:rFonts w:ascii="Arial" w:hAnsi="Arial" w:cs="Arial"/>
            <w:bCs/>
            <w:i/>
            <w:sz w:val="21"/>
            <w:szCs w:val="21"/>
          </w:rPr>
          <w:t>Analysis and Plan (CAP)</w:t>
        </w:r>
      </w:hyperlink>
      <w:r w:rsidRPr="003B5A7E">
        <w:rPr>
          <w:rFonts w:ascii="Arial" w:hAnsi="Arial" w:cs="Arial"/>
          <w:bCs/>
          <w:i/>
          <w:sz w:val="21"/>
          <w:szCs w:val="21"/>
        </w:rPr>
        <w:t xml:space="preserve"> </w:t>
      </w:r>
      <w:r w:rsidRPr="003B5A7E">
        <w:rPr>
          <w:rFonts w:ascii="Arial" w:hAnsi="Arial" w:cs="Arial"/>
          <w:sz w:val="21"/>
          <w:szCs w:val="21"/>
        </w:rPr>
        <w:t>is complet</w:t>
      </w:r>
      <w:r w:rsidR="00A7485E" w:rsidRPr="003B5A7E">
        <w:rPr>
          <w:rFonts w:ascii="Arial" w:hAnsi="Arial" w:cs="Arial"/>
          <w:sz w:val="21"/>
          <w:szCs w:val="21"/>
        </w:rPr>
        <w:t>ed at least every other year and includes:</w:t>
      </w:r>
    </w:p>
    <w:p w14:paraId="1F1852F2" w14:textId="3FAEABB5" w:rsidR="007032FC" w:rsidRPr="003B5A7E" w:rsidRDefault="00A7485E"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w:t>
      </w:r>
      <w:r w:rsidR="007032FC" w:rsidRPr="003B5A7E">
        <w:rPr>
          <w:rFonts w:ascii="Arial" w:hAnsi="Arial" w:cs="Arial"/>
          <w:sz w:val="21"/>
          <w:szCs w:val="21"/>
        </w:rPr>
        <w:t xml:space="preserve"> a </w:t>
      </w:r>
      <w:r w:rsidRPr="003B5A7E">
        <w:rPr>
          <w:rFonts w:ascii="Arial" w:hAnsi="Arial" w:cs="Arial"/>
          <w:sz w:val="21"/>
          <w:szCs w:val="21"/>
        </w:rPr>
        <w:t xml:space="preserve">narrative </w:t>
      </w:r>
      <w:r w:rsidR="007032FC" w:rsidRPr="003B5A7E">
        <w:rPr>
          <w:rFonts w:ascii="Arial" w:hAnsi="Arial" w:cs="Arial"/>
          <w:sz w:val="21"/>
          <w:szCs w:val="21"/>
        </w:rPr>
        <w:t>summary of input obtained from families and staff (5-4.A)</w:t>
      </w:r>
      <w:r w:rsidR="000B5F5D" w:rsidRPr="003B5A7E">
        <w:rPr>
          <w:rFonts w:ascii="Arial" w:hAnsi="Arial" w:cs="Arial"/>
          <w:sz w:val="21"/>
          <w:szCs w:val="21"/>
        </w:rPr>
        <w:t xml:space="preserve"> and</w:t>
      </w:r>
    </w:p>
    <w:p w14:paraId="36A5920D" w14:textId="7753E56A" w:rsidR="00A7485E" w:rsidRPr="003B5A7E" w:rsidRDefault="00A7485E"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a comprehensive review of</w:t>
      </w:r>
    </w:p>
    <w:p w14:paraId="0332DE64" w14:textId="6895071F" w:rsidR="007032FC" w:rsidRPr="003B5A7E" w:rsidRDefault="007032FC"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00A7485E" w:rsidRPr="003B5A7E">
        <w:rPr>
          <w:rFonts w:ascii="Arial" w:hAnsi="Arial" w:cs="Arial"/>
          <w:sz w:val="21"/>
          <w:szCs w:val="21"/>
        </w:rPr>
        <w:tab/>
      </w:r>
      <w:r w:rsidRPr="003B5A7E">
        <w:rPr>
          <w:rFonts w:ascii="Arial" w:hAnsi="Arial" w:cs="Arial"/>
          <w:sz w:val="21"/>
          <w:szCs w:val="21"/>
        </w:rPr>
        <w:t xml:space="preserve">-  </w:t>
      </w:r>
      <w:r w:rsidRPr="003B5A7E">
        <w:rPr>
          <w:rFonts w:ascii="Arial" w:hAnsi="Arial" w:cs="Arial"/>
          <w:sz w:val="21"/>
          <w:szCs w:val="21"/>
        </w:rPr>
        <w:tab/>
        <w:t xml:space="preserve">materials, </w:t>
      </w:r>
    </w:p>
    <w:p w14:paraId="518A58F3" w14:textId="383F1497" w:rsidR="007032FC" w:rsidRPr="003B5A7E" w:rsidRDefault="007032FC"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00A7485E" w:rsidRPr="003B5A7E">
        <w:rPr>
          <w:rFonts w:ascii="Arial" w:hAnsi="Arial" w:cs="Arial"/>
          <w:sz w:val="21"/>
          <w:szCs w:val="21"/>
        </w:rPr>
        <w:tab/>
      </w:r>
      <w:r w:rsidRPr="003B5A7E">
        <w:rPr>
          <w:rFonts w:ascii="Arial" w:hAnsi="Arial" w:cs="Arial"/>
          <w:sz w:val="21"/>
          <w:szCs w:val="21"/>
        </w:rPr>
        <w:t xml:space="preserve">-  </w:t>
      </w:r>
      <w:r w:rsidRPr="003B5A7E">
        <w:rPr>
          <w:rFonts w:ascii="Arial" w:hAnsi="Arial" w:cs="Arial"/>
          <w:sz w:val="21"/>
          <w:szCs w:val="21"/>
        </w:rPr>
        <w:tab/>
        <w:t xml:space="preserve">training, and </w:t>
      </w:r>
    </w:p>
    <w:p w14:paraId="00C9C1CE" w14:textId="77777777" w:rsidR="000B5F5D" w:rsidRPr="003B5A7E" w:rsidRDefault="007032FC" w:rsidP="00A7485E">
      <w:pPr>
        <w:pStyle w:val="BodyTextIndent3"/>
        <w:shd w:val="pct10" w:color="auto" w:fill="FFFFFF"/>
        <w:tabs>
          <w:tab w:val="left" w:pos="1980"/>
        </w:tabs>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w:t>
      </w:r>
      <w:r w:rsidRPr="003B5A7E">
        <w:rPr>
          <w:rFonts w:ascii="Arial" w:hAnsi="Arial" w:cs="Arial"/>
          <w:sz w:val="21"/>
          <w:szCs w:val="21"/>
        </w:rPr>
        <w:tab/>
        <w:t xml:space="preserve">all components of the service delivery system (initial engagement, home </w:t>
      </w:r>
      <w:r w:rsidR="00A7485E" w:rsidRPr="003B5A7E">
        <w:rPr>
          <w:rFonts w:ascii="Arial" w:hAnsi="Arial" w:cs="Arial"/>
          <w:sz w:val="21"/>
          <w:szCs w:val="21"/>
        </w:rPr>
        <w:t xml:space="preserve"> </w:t>
      </w:r>
      <w:r w:rsidR="000B5F5D" w:rsidRPr="003B5A7E">
        <w:rPr>
          <w:rFonts w:ascii="Arial" w:hAnsi="Arial" w:cs="Arial"/>
          <w:sz w:val="21"/>
          <w:szCs w:val="21"/>
        </w:rPr>
        <w:t xml:space="preserve">  </w:t>
      </w:r>
    </w:p>
    <w:p w14:paraId="76BCDD96" w14:textId="77777777" w:rsidR="00375E3A" w:rsidRPr="003B5A7E" w:rsidRDefault="000B5F5D" w:rsidP="00375E3A">
      <w:pPr>
        <w:pStyle w:val="BodyTextIndent3"/>
        <w:shd w:val="pct10" w:color="auto" w:fill="FFFFFF"/>
        <w:tabs>
          <w:tab w:val="left" w:pos="1980"/>
        </w:tabs>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r>
      <w:r w:rsidR="007032FC" w:rsidRPr="003B5A7E">
        <w:rPr>
          <w:rFonts w:ascii="Arial" w:hAnsi="Arial" w:cs="Arial"/>
          <w:sz w:val="21"/>
          <w:szCs w:val="21"/>
        </w:rPr>
        <w:t xml:space="preserve">visiting, supervision, and management). </w:t>
      </w:r>
      <w:r w:rsidR="00375E3A" w:rsidRPr="003B5A7E">
        <w:rPr>
          <w:rFonts w:ascii="Arial" w:hAnsi="Arial" w:cs="Arial"/>
          <w:sz w:val="21"/>
          <w:szCs w:val="21"/>
        </w:rPr>
        <w:t xml:space="preserve">This includes looking at more than </w:t>
      </w:r>
    </w:p>
    <w:p w14:paraId="606D52CD" w14:textId="6B4986D0" w:rsidR="00375E3A" w:rsidRPr="003B5A7E" w:rsidRDefault="00375E3A" w:rsidP="00375E3A">
      <w:pPr>
        <w:pStyle w:val="BodyTextIndent3"/>
        <w:shd w:val="pct10" w:color="auto" w:fill="FFFFFF"/>
        <w:tabs>
          <w:tab w:val="left" w:pos="1980"/>
        </w:tabs>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t>one factor associated with each component.</w:t>
      </w:r>
    </w:p>
    <w:p w14:paraId="1F0A7807" w14:textId="77777777" w:rsidR="007032FC" w:rsidRPr="003B5A7E" w:rsidRDefault="007032FC" w:rsidP="00FD1B5A">
      <w:pPr>
        <w:shd w:val="pct10" w:color="000000" w:fill="FFFFFF"/>
        <w:tabs>
          <w:tab w:val="left" w:pos="1980"/>
        </w:tabs>
        <w:ind w:left="2520" w:hanging="1080"/>
        <w:jc w:val="both"/>
        <w:rPr>
          <w:rFonts w:ascii="Arial" w:hAnsi="Arial" w:cs="Arial"/>
          <w:sz w:val="21"/>
          <w:szCs w:val="21"/>
        </w:rPr>
      </w:pPr>
    </w:p>
    <w:p w14:paraId="6FAB796F" w14:textId="559ACC7A" w:rsidR="007032FC" w:rsidRPr="003B5A7E" w:rsidRDefault="007032FC"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The </w:t>
      </w:r>
      <w:hyperlink w:anchor="CAP" w:history="1">
        <w:r w:rsidRPr="003B5A7E">
          <w:rPr>
            <w:rStyle w:val="Hyperlink"/>
            <w:rFonts w:ascii="Arial" w:hAnsi="Arial" w:cs="Arial"/>
            <w:i/>
            <w:iCs/>
            <w:sz w:val="21"/>
            <w:szCs w:val="21"/>
          </w:rPr>
          <w:t xml:space="preserve">Cultural </w:t>
        </w:r>
        <w:r w:rsidRPr="003B5A7E">
          <w:rPr>
            <w:rStyle w:val="Hyperlink"/>
            <w:rFonts w:ascii="Arial" w:hAnsi="Arial" w:cs="Arial"/>
            <w:bCs/>
            <w:i/>
            <w:sz w:val="21"/>
            <w:szCs w:val="21"/>
          </w:rPr>
          <w:t>Analysis and Plan (CAP)</w:t>
        </w:r>
      </w:hyperlink>
      <w:r w:rsidRPr="003B5A7E">
        <w:rPr>
          <w:rFonts w:ascii="Arial" w:hAnsi="Arial" w:cs="Arial"/>
          <w:sz w:val="21"/>
          <w:szCs w:val="21"/>
        </w:rPr>
        <w:t xml:space="preserve"> is completed at least every other year and addresses all the items listed in a 3 rating, but could be more comprehensive</w:t>
      </w:r>
      <w:r w:rsidR="00375E3A" w:rsidRPr="003B5A7E">
        <w:rPr>
          <w:rFonts w:ascii="Arial" w:hAnsi="Arial" w:cs="Arial"/>
          <w:sz w:val="21"/>
          <w:szCs w:val="21"/>
        </w:rPr>
        <w:t xml:space="preserve"> (a minimum of one factor included for each component of the service delivery system)</w:t>
      </w:r>
      <w:r w:rsidRPr="003B5A7E">
        <w:rPr>
          <w:rFonts w:ascii="Arial" w:hAnsi="Arial" w:cs="Arial"/>
          <w:sz w:val="21"/>
          <w:szCs w:val="21"/>
        </w:rPr>
        <w:t>.</w:t>
      </w:r>
    </w:p>
    <w:p w14:paraId="205E8FD0" w14:textId="77777777" w:rsidR="007032FC" w:rsidRPr="003B5A7E" w:rsidRDefault="007032FC" w:rsidP="00FD1B5A">
      <w:pPr>
        <w:shd w:val="pct10" w:color="000000" w:fill="FFFFFF"/>
        <w:tabs>
          <w:tab w:val="left" w:pos="1980"/>
        </w:tabs>
        <w:ind w:left="2520" w:hanging="1080"/>
        <w:jc w:val="both"/>
        <w:rPr>
          <w:rFonts w:ascii="Arial" w:hAnsi="Arial" w:cs="Arial"/>
          <w:sz w:val="21"/>
          <w:szCs w:val="21"/>
        </w:rPr>
      </w:pPr>
    </w:p>
    <w:p w14:paraId="66BFD509" w14:textId="44F8F97B" w:rsidR="007032FC" w:rsidRPr="003B5A7E" w:rsidRDefault="007032FC"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Any of the following:  there is no </w:t>
      </w:r>
      <w:hyperlink w:anchor="CAP" w:history="1">
        <w:r w:rsidRPr="003B5A7E">
          <w:rPr>
            <w:rStyle w:val="Hyperlink"/>
            <w:rFonts w:ascii="Arial" w:hAnsi="Arial" w:cs="Arial"/>
            <w:i/>
            <w:iCs/>
            <w:sz w:val="21"/>
            <w:szCs w:val="21"/>
          </w:rPr>
          <w:t xml:space="preserve">Cultural </w:t>
        </w:r>
        <w:r w:rsidRPr="003B5A7E">
          <w:rPr>
            <w:rStyle w:val="Hyperlink"/>
            <w:rFonts w:ascii="Arial" w:hAnsi="Arial" w:cs="Arial"/>
            <w:bCs/>
            <w:i/>
            <w:sz w:val="21"/>
            <w:szCs w:val="21"/>
          </w:rPr>
          <w:t>Analysis and Plan (CAP)</w:t>
        </w:r>
        <w:r w:rsidRPr="003B5A7E">
          <w:rPr>
            <w:rStyle w:val="Hyperlink"/>
            <w:rFonts w:ascii="Arial" w:hAnsi="Arial" w:cs="Arial"/>
            <w:sz w:val="21"/>
            <w:szCs w:val="21"/>
          </w:rPr>
          <w:t>;</w:t>
        </w:r>
      </w:hyperlink>
      <w:r w:rsidRPr="003B5A7E">
        <w:rPr>
          <w:rFonts w:ascii="Arial" w:hAnsi="Arial" w:cs="Arial"/>
          <w:sz w:val="21"/>
          <w:szCs w:val="21"/>
        </w:rPr>
        <w:t xml:space="preserve"> it does not </w:t>
      </w:r>
      <w:r w:rsidRPr="003B5A7E">
        <w:rPr>
          <w:rFonts w:ascii="Arial" w:hAnsi="Arial" w:cs="Arial"/>
          <w:bCs/>
          <w:sz w:val="21"/>
          <w:szCs w:val="21"/>
        </w:rPr>
        <w:t>yet</w:t>
      </w:r>
      <w:r w:rsidRPr="003B5A7E">
        <w:rPr>
          <w:rFonts w:ascii="Arial" w:hAnsi="Arial" w:cs="Arial"/>
          <w:sz w:val="21"/>
          <w:szCs w:val="21"/>
        </w:rPr>
        <w:t xml:space="preserve"> address the components listed above; or it is not </w:t>
      </w:r>
      <w:r w:rsidRPr="003B5A7E">
        <w:rPr>
          <w:rFonts w:ascii="Arial" w:hAnsi="Arial" w:cs="Arial"/>
          <w:bCs/>
          <w:sz w:val="21"/>
          <w:szCs w:val="21"/>
        </w:rPr>
        <w:t>yet</w:t>
      </w:r>
      <w:r w:rsidRPr="003B5A7E">
        <w:rPr>
          <w:rFonts w:ascii="Arial" w:hAnsi="Arial" w:cs="Arial"/>
          <w:sz w:val="21"/>
          <w:szCs w:val="21"/>
        </w:rPr>
        <w:t xml:space="preserve"> completed at least every two years.</w:t>
      </w:r>
    </w:p>
    <w:p w14:paraId="685C9621" w14:textId="77777777" w:rsidR="007032FC" w:rsidRPr="003B5A7E" w:rsidRDefault="007032FC" w:rsidP="00FD1B5A">
      <w:pPr>
        <w:shd w:val="pct10" w:color="000000" w:fill="FFFFFF"/>
        <w:tabs>
          <w:tab w:val="left" w:pos="1980"/>
        </w:tabs>
        <w:ind w:left="2520" w:hanging="1080"/>
        <w:jc w:val="both"/>
        <w:rPr>
          <w:rFonts w:ascii="Arial" w:hAnsi="Arial" w:cs="Arial"/>
          <w:sz w:val="21"/>
          <w:szCs w:val="21"/>
        </w:rPr>
      </w:pPr>
    </w:p>
    <w:p w14:paraId="42F8645A" w14:textId="6745C834" w:rsidR="007032FC" w:rsidRPr="003B5A7E" w:rsidRDefault="007032FC"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lastRenderedPageBreak/>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Sites are encouraged to reference the HFA </w:t>
      </w:r>
      <w:r w:rsidR="004133E4" w:rsidRPr="003B5A7E">
        <w:rPr>
          <w:rFonts w:ascii="Arial" w:hAnsi="Arial" w:cs="Arial"/>
          <w:color w:val="000080"/>
          <w:sz w:val="21"/>
          <w:szCs w:val="21"/>
        </w:rPr>
        <w:t>Cultural Humility Workbook</w:t>
      </w:r>
      <w:r w:rsidRPr="003B5A7E">
        <w:rPr>
          <w:rFonts w:ascii="Arial" w:hAnsi="Arial" w:cs="Arial"/>
          <w:color w:val="000080"/>
          <w:sz w:val="21"/>
          <w:szCs w:val="21"/>
        </w:rPr>
        <w:t xml:space="preserve"> for guidance on all required components of the </w:t>
      </w:r>
      <w:hyperlink w:anchor="CAP" w:history="1">
        <w:r w:rsidRPr="003B5A7E">
          <w:rPr>
            <w:rStyle w:val="Hyperlink"/>
            <w:rFonts w:ascii="Arial" w:hAnsi="Arial" w:cs="Arial"/>
            <w:i/>
            <w:iCs/>
            <w:sz w:val="21"/>
            <w:szCs w:val="21"/>
          </w:rPr>
          <w:t xml:space="preserve">Cultural </w:t>
        </w:r>
        <w:r w:rsidRPr="003B5A7E">
          <w:rPr>
            <w:rStyle w:val="Hyperlink"/>
            <w:rFonts w:ascii="Arial" w:hAnsi="Arial" w:cs="Arial"/>
            <w:bCs/>
            <w:i/>
            <w:sz w:val="21"/>
            <w:szCs w:val="21"/>
          </w:rPr>
          <w:t>Analysis and Plan (CAP).</w:t>
        </w:r>
      </w:hyperlink>
    </w:p>
    <w:p w14:paraId="4E2EADE8" w14:textId="77777777" w:rsidR="007032FC" w:rsidRPr="003B5A7E" w:rsidRDefault="007032FC" w:rsidP="00FD1B5A">
      <w:pPr>
        <w:ind w:left="2160" w:hanging="720"/>
        <w:rPr>
          <w:rFonts w:ascii="Arial" w:hAnsi="Arial" w:cs="Arial"/>
          <w:i/>
          <w:color w:val="800080"/>
          <w:sz w:val="21"/>
          <w:szCs w:val="21"/>
        </w:rPr>
      </w:pPr>
    </w:p>
    <w:p w14:paraId="6FD2759E" w14:textId="4851616B" w:rsidR="007032FC" w:rsidRPr="003B5A7E" w:rsidRDefault="0082046D" w:rsidP="0082046D">
      <w:pPr>
        <w:pStyle w:val="Heading3"/>
      </w:pPr>
      <w:bookmarkStart w:id="209" w:name="_5-4.C_The_Cultural"/>
      <w:bookmarkEnd w:id="209"/>
      <w:r w:rsidRPr="003B5A7E">
        <w:t>5-4.C</w:t>
      </w:r>
      <w:r w:rsidR="007032FC" w:rsidRPr="003B5A7E">
        <w:tab/>
      </w:r>
      <w:bookmarkStart w:id="210" w:name="Five4C"/>
      <w:bookmarkEnd w:id="210"/>
      <w:r w:rsidR="007032FC" w:rsidRPr="003B5A7E">
        <w:t xml:space="preserve">The </w:t>
      </w:r>
      <w:hyperlink w:anchor="CAP" w:history="1">
        <w:r w:rsidR="007032FC" w:rsidRPr="003B5A7E">
          <w:rPr>
            <w:rStyle w:val="Hyperlink"/>
            <w:b w:val="0"/>
            <w:i/>
            <w:iCs/>
          </w:rPr>
          <w:t xml:space="preserve">Cultural </w:t>
        </w:r>
        <w:r w:rsidR="007032FC" w:rsidRPr="003B5A7E">
          <w:rPr>
            <w:rStyle w:val="Hyperlink"/>
            <w:b w:val="0"/>
            <w:bCs/>
            <w:i/>
          </w:rPr>
          <w:t>Analysis and Plan (CAP</w:t>
        </w:r>
      </w:hyperlink>
      <w:r w:rsidR="008F5686" w:rsidRPr="003B5A7E">
        <w:rPr>
          <w:bCs/>
          <w:i/>
        </w:rPr>
        <w:t>)</w:t>
      </w:r>
      <w:r w:rsidR="008F5686" w:rsidRPr="003B5A7E">
        <w:t xml:space="preserve"> is</w:t>
      </w:r>
      <w:r w:rsidR="007032FC" w:rsidRPr="003B5A7E">
        <w:t xml:space="preserve"> reported to the </w:t>
      </w:r>
      <w:hyperlink w:anchor="Advisory_Group" w:history="1">
        <w:r w:rsidR="007032FC" w:rsidRPr="003B5A7E">
          <w:rPr>
            <w:rStyle w:val="Hyperlink"/>
          </w:rPr>
          <w:t>advisory/governance group</w:t>
        </w:r>
      </w:hyperlink>
      <w:r w:rsidR="007032FC" w:rsidRPr="003B5A7E">
        <w:t xml:space="preserve"> and strategies for growth are identified or discussed. </w:t>
      </w:r>
      <w:r w:rsidR="007032FC" w:rsidRPr="003B5A7E">
        <w:tab/>
      </w:r>
    </w:p>
    <w:p w14:paraId="77F73484" w14:textId="77777777" w:rsidR="007032FC" w:rsidRPr="003B5A7E" w:rsidRDefault="007032FC" w:rsidP="00FD1B5A">
      <w:pPr>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p>
    <w:p w14:paraId="61A6B18C" w14:textId="3E28ED50" w:rsidR="007032FC" w:rsidRPr="003B5A7E" w:rsidRDefault="007032FC" w:rsidP="00FD1B5A">
      <w:pPr>
        <w:widowControl w:val="0"/>
        <w:ind w:left="1440" w:hanging="720"/>
        <w:jc w:val="both"/>
        <w:rPr>
          <w:rFonts w:ascii="Arial" w:hAnsi="Arial" w:cs="Arial"/>
          <w:i/>
          <w:color w:val="800080"/>
          <w:sz w:val="21"/>
          <w:szCs w:val="21"/>
        </w:rPr>
      </w:pPr>
      <w:r w:rsidRPr="003B5A7E">
        <w:rPr>
          <w:rFonts w:ascii="Arial" w:hAnsi="Arial" w:cs="Arial"/>
          <w:b/>
          <w:bCs/>
          <w:i/>
          <w:color w:val="800080"/>
          <w:sz w:val="21"/>
          <w:szCs w:val="21"/>
        </w:rPr>
        <w:t>Intent:</w:t>
      </w:r>
      <w:r w:rsidRPr="003B5A7E">
        <w:rPr>
          <w:rFonts w:ascii="Arial" w:hAnsi="Arial" w:cs="Arial"/>
          <w:i/>
          <w:color w:val="800080"/>
          <w:sz w:val="21"/>
          <w:szCs w:val="21"/>
        </w:rPr>
        <w:tab/>
        <w:t xml:space="preserve">A site continually modifies or tailors its service delivery system by integrating information learned in order to be sensitive to the </w:t>
      </w:r>
      <w:hyperlink w:anchor="Cultural_Char" w:history="1">
        <w:r w:rsidR="00A26251" w:rsidRPr="003B5A7E">
          <w:rPr>
            <w:rStyle w:val="Hyperlink"/>
            <w:rFonts w:ascii="Arial" w:hAnsi="Arial" w:cs="Arial"/>
            <w:i/>
            <w:sz w:val="21"/>
            <w:szCs w:val="21"/>
          </w:rPr>
          <w:t>cultural characteristics</w:t>
        </w:r>
      </w:hyperlink>
      <w:r w:rsidRPr="003B5A7E">
        <w:rPr>
          <w:rFonts w:ascii="Arial" w:hAnsi="Arial" w:cs="Arial"/>
          <w:i/>
          <w:color w:val="800080"/>
          <w:sz w:val="21"/>
          <w:szCs w:val="21"/>
        </w:rPr>
        <w:t xml:space="preserve"> in the </w:t>
      </w:r>
      <w:hyperlink w:anchor="a_aserviecpop" w:history="1">
        <w:r w:rsidR="00C218DB" w:rsidRPr="003B5A7E">
          <w:rPr>
            <w:rStyle w:val="Hyperlink"/>
            <w:rFonts w:ascii="Arial" w:hAnsi="Arial" w:cs="Arial"/>
            <w:i/>
            <w:sz w:val="21"/>
            <w:szCs w:val="21"/>
          </w:rPr>
          <w:t>service population</w:t>
        </w:r>
      </w:hyperlink>
      <w:r w:rsidRPr="003B5A7E">
        <w:rPr>
          <w:rFonts w:ascii="Arial" w:hAnsi="Arial" w:cs="Arial"/>
          <w:i/>
          <w:color w:val="800080"/>
          <w:sz w:val="21"/>
          <w:szCs w:val="21"/>
        </w:rPr>
        <w:t>.   It can be difficult to self-identify gaps and determine strategies. This is why it is important to seek the perspective and assistance from the site’s advisory/governance group. The advisory/governance group may help to determine the necessary action to take. It is the expectation each site will have at least one improvement strategy in order to increase the site’s ability to be culturally humble, and reflect the culture of families within services.</w:t>
      </w:r>
    </w:p>
    <w:p w14:paraId="52F642F7" w14:textId="77777777" w:rsidR="007032FC" w:rsidRPr="003B5A7E" w:rsidRDefault="007032FC" w:rsidP="00FD1B5A">
      <w:pPr>
        <w:rPr>
          <w:rFonts w:ascii="Arial" w:hAnsi="Arial" w:cs="Arial"/>
          <w:i/>
          <w:color w:val="800080"/>
          <w:sz w:val="21"/>
          <w:szCs w:val="21"/>
        </w:rPr>
      </w:pPr>
    </w:p>
    <w:p w14:paraId="4C73E847" w14:textId="77777777" w:rsidR="007032FC" w:rsidRPr="003B5A7E" w:rsidRDefault="007032FC"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5-4.C</w:t>
      </w:r>
      <w:r w:rsidRPr="003B5A7E">
        <w:rPr>
          <w:rFonts w:ascii="Arial" w:hAnsi="Arial" w:cs="Arial"/>
          <w:sz w:val="21"/>
          <w:szCs w:val="21"/>
        </w:rPr>
        <w:tab/>
      </w:r>
      <w:r w:rsidRPr="003B5A7E">
        <w:rPr>
          <w:rFonts w:ascii="Arial" w:hAnsi="Arial" w:cs="Arial"/>
          <w:sz w:val="21"/>
          <w:szCs w:val="21"/>
        </w:rPr>
        <w:tab/>
        <w:t>RATING INDICATORS</w:t>
      </w:r>
    </w:p>
    <w:p w14:paraId="15A2D0E0" w14:textId="77777777" w:rsidR="007032FC" w:rsidRPr="003B5A7E" w:rsidRDefault="007032FC" w:rsidP="00FD1B5A">
      <w:pPr>
        <w:shd w:val="pct10" w:color="000000" w:fill="FFFFFF"/>
        <w:tabs>
          <w:tab w:val="left" w:pos="1980"/>
        </w:tabs>
        <w:ind w:left="2520" w:hanging="1080"/>
        <w:jc w:val="both"/>
        <w:rPr>
          <w:rFonts w:ascii="Arial" w:hAnsi="Arial" w:cs="Arial"/>
          <w:sz w:val="21"/>
          <w:szCs w:val="21"/>
        </w:rPr>
      </w:pPr>
    </w:p>
    <w:p w14:paraId="2233D620" w14:textId="69196F94" w:rsidR="007032FC" w:rsidRPr="003B5A7E" w:rsidRDefault="007032FC"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Cs/>
          <w:sz w:val="21"/>
          <w:szCs w:val="21"/>
        </w:rPr>
        <w:t xml:space="preserve">The </w:t>
      </w:r>
      <w:hyperlink w:anchor="CAP" w:history="1">
        <w:r w:rsidRPr="003B5A7E">
          <w:rPr>
            <w:rStyle w:val="Hyperlink"/>
            <w:rFonts w:ascii="Arial" w:hAnsi="Arial" w:cs="Arial"/>
            <w:i/>
            <w:iCs/>
            <w:sz w:val="21"/>
            <w:szCs w:val="21"/>
          </w:rPr>
          <w:t xml:space="preserve">Cultural </w:t>
        </w:r>
        <w:r w:rsidRPr="003B5A7E">
          <w:rPr>
            <w:rStyle w:val="Hyperlink"/>
            <w:rFonts w:ascii="Arial" w:hAnsi="Arial" w:cs="Arial"/>
            <w:bCs/>
            <w:i/>
            <w:sz w:val="21"/>
            <w:szCs w:val="21"/>
          </w:rPr>
          <w:t>Analysis and Plan (CAP)</w:t>
        </w:r>
      </w:hyperlink>
      <w:r w:rsidRPr="003B5A7E">
        <w:rPr>
          <w:rFonts w:ascii="Arial" w:hAnsi="Arial" w:cs="Arial"/>
          <w:bCs/>
          <w:i/>
          <w:sz w:val="21"/>
          <w:szCs w:val="21"/>
        </w:rPr>
        <w:t xml:space="preserve"> </w:t>
      </w:r>
      <w:r w:rsidRPr="003B5A7E">
        <w:rPr>
          <w:rFonts w:ascii="Arial" w:hAnsi="Arial" w:cs="Arial"/>
          <w:bCs/>
          <w:sz w:val="21"/>
          <w:szCs w:val="21"/>
        </w:rPr>
        <w:t xml:space="preserve">is reported at least once every two years to the advisory/governance group. Strengths and strategies for growth are identified, discussed and implemented.  </w:t>
      </w:r>
    </w:p>
    <w:p w14:paraId="39AA5EAB" w14:textId="77777777" w:rsidR="007032FC" w:rsidRPr="003B5A7E" w:rsidRDefault="007032FC" w:rsidP="00FD1B5A">
      <w:pPr>
        <w:shd w:val="pct10" w:color="000000" w:fill="FFFFFF"/>
        <w:tabs>
          <w:tab w:val="left" w:pos="1980"/>
        </w:tabs>
        <w:ind w:left="2520" w:hanging="1080"/>
        <w:jc w:val="both"/>
        <w:rPr>
          <w:rFonts w:ascii="Arial" w:hAnsi="Arial" w:cs="Arial"/>
          <w:bCs/>
          <w:sz w:val="21"/>
          <w:szCs w:val="21"/>
        </w:rPr>
      </w:pPr>
    </w:p>
    <w:p w14:paraId="57FEA62E" w14:textId="2C8C7EF8" w:rsidR="007032FC" w:rsidRPr="003B5A7E" w:rsidRDefault="007032FC"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2</w:t>
      </w:r>
      <w:r w:rsidRPr="003B5A7E">
        <w:rPr>
          <w:rFonts w:ascii="Arial" w:hAnsi="Arial" w:cs="Arial"/>
          <w:bCs/>
          <w:sz w:val="21"/>
          <w:szCs w:val="21"/>
        </w:rPr>
        <w:tab/>
        <w:t>-</w:t>
      </w:r>
      <w:r w:rsidRPr="003B5A7E">
        <w:rPr>
          <w:rFonts w:ascii="Arial" w:hAnsi="Arial" w:cs="Arial"/>
          <w:bCs/>
          <w:sz w:val="21"/>
          <w:szCs w:val="21"/>
        </w:rPr>
        <w:tab/>
        <w:t xml:space="preserve">The </w:t>
      </w:r>
      <w:hyperlink w:anchor="CAP" w:history="1">
        <w:r w:rsidRPr="003B5A7E">
          <w:rPr>
            <w:rStyle w:val="Hyperlink"/>
            <w:rFonts w:ascii="Arial" w:hAnsi="Arial" w:cs="Arial"/>
            <w:i/>
            <w:iCs/>
            <w:sz w:val="21"/>
            <w:szCs w:val="21"/>
          </w:rPr>
          <w:t xml:space="preserve">Cultural </w:t>
        </w:r>
        <w:r w:rsidRPr="003B5A7E">
          <w:rPr>
            <w:rStyle w:val="Hyperlink"/>
            <w:rFonts w:ascii="Arial" w:hAnsi="Arial" w:cs="Arial"/>
            <w:bCs/>
            <w:i/>
            <w:sz w:val="21"/>
            <w:szCs w:val="21"/>
          </w:rPr>
          <w:t>Analysis and Plan (CAP</w:t>
        </w:r>
      </w:hyperlink>
      <w:r w:rsidRPr="003B5A7E">
        <w:rPr>
          <w:rFonts w:ascii="Arial" w:hAnsi="Arial" w:cs="Arial"/>
          <w:bCs/>
          <w:i/>
          <w:sz w:val="21"/>
          <w:szCs w:val="21"/>
        </w:rPr>
        <w:t>)</w:t>
      </w:r>
      <w:r w:rsidRPr="003B5A7E">
        <w:rPr>
          <w:rFonts w:ascii="Arial" w:hAnsi="Arial" w:cs="Arial"/>
          <w:bCs/>
          <w:sz w:val="21"/>
          <w:szCs w:val="21"/>
        </w:rPr>
        <w:t xml:space="preserve"> is reported at least once every two years to the advisory/governance group. Strengths and strategies for growth are identified and discussed.</w:t>
      </w:r>
    </w:p>
    <w:p w14:paraId="5F3A074E" w14:textId="77777777" w:rsidR="007032FC" w:rsidRPr="003B5A7E" w:rsidRDefault="007032FC" w:rsidP="00FD1B5A">
      <w:pPr>
        <w:shd w:val="pct10" w:color="000000" w:fill="FFFFFF"/>
        <w:tabs>
          <w:tab w:val="left" w:pos="1980"/>
        </w:tabs>
        <w:ind w:left="2520" w:hanging="1080"/>
        <w:jc w:val="both"/>
        <w:rPr>
          <w:rFonts w:ascii="Arial" w:hAnsi="Arial" w:cs="Arial"/>
          <w:bCs/>
          <w:sz w:val="21"/>
          <w:szCs w:val="21"/>
        </w:rPr>
      </w:pPr>
    </w:p>
    <w:p w14:paraId="38D21B23" w14:textId="5C4D882F" w:rsidR="007032FC" w:rsidRPr="003B5A7E" w:rsidRDefault="007032FC" w:rsidP="00FD1B5A">
      <w:pPr>
        <w:shd w:val="pct10" w:color="000000" w:fill="FFFFFF"/>
        <w:tabs>
          <w:tab w:val="left" w:pos="1980"/>
        </w:tabs>
        <w:ind w:left="2520" w:hanging="1080"/>
        <w:jc w:val="both"/>
        <w:rPr>
          <w:rFonts w:ascii="Arial" w:hAnsi="Arial" w:cs="Arial"/>
          <w:bCs/>
          <w:sz w:val="21"/>
          <w:szCs w:val="21"/>
        </w:rPr>
        <w:sectPr w:rsidR="007032FC" w:rsidRPr="003B5A7E" w:rsidSect="00C96EDF">
          <w:footerReference w:type="default" r:id="rId61"/>
          <w:pgSz w:w="12240" w:h="15840"/>
          <w:pgMar w:top="1008" w:right="864" w:bottom="1008" w:left="864" w:header="720" w:footer="720" w:gutter="0"/>
          <w:cols w:space="720"/>
          <w:docGrid w:linePitch="326"/>
        </w:sectPr>
      </w:pPr>
      <w:r w:rsidRPr="003B5A7E">
        <w:rPr>
          <w:rFonts w:ascii="Arial" w:hAnsi="Arial" w:cs="Arial"/>
          <w:bCs/>
          <w:sz w:val="21"/>
          <w:szCs w:val="21"/>
        </w:rPr>
        <w:t xml:space="preserve">1 </w:t>
      </w:r>
      <w:r w:rsidRPr="003B5A7E">
        <w:rPr>
          <w:rFonts w:ascii="Arial" w:hAnsi="Arial" w:cs="Arial"/>
          <w:bCs/>
          <w:sz w:val="21"/>
          <w:szCs w:val="21"/>
        </w:rPr>
        <w:tab/>
        <w:t>-</w:t>
      </w:r>
      <w:r w:rsidRPr="003B5A7E">
        <w:rPr>
          <w:rFonts w:ascii="Arial" w:hAnsi="Arial" w:cs="Arial"/>
          <w:bCs/>
          <w:sz w:val="21"/>
          <w:szCs w:val="21"/>
        </w:rPr>
        <w:tab/>
        <w:t xml:space="preserve">Any of the following:  the </w:t>
      </w:r>
      <w:hyperlink w:anchor="CAP" w:history="1">
        <w:r w:rsidRPr="003B5A7E">
          <w:rPr>
            <w:rStyle w:val="Hyperlink"/>
            <w:rFonts w:ascii="Arial" w:hAnsi="Arial" w:cs="Arial"/>
            <w:i/>
            <w:iCs/>
            <w:sz w:val="21"/>
            <w:szCs w:val="21"/>
          </w:rPr>
          <w:t xml:space="preserve">Cultural </w:t>
        </w:r>
        <w:r w:rsidRPr="003B5A7E">
          <w:rPr>
            <w:rStyle w:val="Hyperlink"/>
            <w:rFonts w:ascii="Arial" w:hAnsi="Arial" w:cs="Arial"/>
            <w:bCs/>
            <w:i/>
            <w:sz w:val="21"/>
            <w:szCs w:val="21"/>
          </w:rPr>
          <w:t>Analysis and Plan (CAP</w:t>
        </w:r>
      </w:hyperlink>
      <w:r w:rsidRPr="003B5A7E">
        <w:rPr>
          <w:rFonts w:ascii="Arial" w:hAnsi="Arial" w:cs="Arial"/>
          <w:bCs/>
          <w:i/>
          <w:sz w:val="21"/>
          <w:szCs w:val="21"/>
        </w:rPr>
        <w:t>)</w:t>
      </w:r>
      <w:r w:rsidRPr="003B5A7E">
        <w:rPr>
          <w:rFonts w:ascii="Arial" w:hAnsi="Arial" w:cs="Arial"/>
          <w:bCs/>
          <w:sz w:val="21"/>
          <w:szCs w:val="21"/>
        </w:rPr>
        <w:t xml:space="preserve"> is not yet reported at least once every two years to the advisory/governance group; there is no </w:t>
      </w:r>
      <w:hyperlink w:anchor="CAP" w:history="1">
        <w:r w:rsidRPr="003B5A7E">
          <w:rPr>
            <w:rStyle w:val="Hyperlink"/>
            <w:rFonts w:ascii="Arial" w:hAnsi="Arial" w:cs="Arial"/>
            <w:i/>
            <w:iCs/>
            <w:sz w:val="21"/>
            <w:szCs w:val="21"/>
          </w:rPr>
          <w:t xml:space="preserve">Cultural </w:t>
        </w:r>
        <w:r w:rsidRPr="003B5A7E">
          <w:rPr>
            <w:rStyle w:val="Hyperlink"/>
            <w:rFonts w:ascii="Arial" w:hAnsi="Arial" w:cs="Arial"/>
            <w:bCs/>
            <w:i/>
            <w:sz w:val="21"/>
            <w:szCs w:val="21"/>
          </w:rPr>
          <w:t>Analysis and Plan (CAP)</w:t>
        </w:r>
        <w:r w:rsidRPr="003B5A7E">
          <w:rPr>
            <w:rStyle w:val="Hyperlink"/>
            <w:rFonts w:ascii="Arial" w:hAnsi="Arial" w:cs="Arial"/>
            <w:bCs/>
            <w:sz w:val="21"/>
            <w:szCs w:val="21"/>
          </w:rPr>
          <w:t>;</w:t>
        </w:r>
      </w:hyperlink>
      <w:r w:rsidRPr="003B5A7E">
        <w:rPr>
          <w:rFonts w:ascii="Arial" w:hAnsi="Arial" w:cs="Arial"/>
          <w:bCs/>
          <w:sz w:val="21"/>
          <w:szCs w:val="21"/>
        </w:rPr>
        <w:t xml:space="preserve"> or strengths and strategies for growth were not yet identified and discussed with the advisory group</w:t>
      </w:r>
      <w:r w:rsidR="00F9386F" w:rsidRPr="003B5A7E">
        <w:rPr>
          <w:rFonts w:ascii="Arial" w:hAnsi="Arial" w:cs="Arial"/>
          <w:bCs/>
          <w:sz w:val="21"/>
          <w:szCs w:val="21"/>
        </w:rPr>
        <w:t>.</w:t>
      </w:r>
    </w:p>
    <w:p w14:paraId="1D8EC862" w14:textId="77777777" w:rsidR="0093544C" w:rsidRPr="003B5A7E" w:rsidRDefault="00A968D4" w:rsidP="00A968D4">
      <w:pPr>
        <w:rPr>
          <w:rFonts w:asciiTheme="minorHAnsi" w:eastAsiaTheme="minorEastAsia" w:hAnsiTheme="minorHAnsi" w:cstheme="minorBidi"/>
          <w:sz w:val="2"/>
          <w:szCs w:val="2"/>
          <w:lang w:eastAsia="ja-JP"/>
        </w:rPr>
      </w:pPr>
      <w:r w:rsidRPr="003B5A7E">
        <w:lastRenderedPageBreak/>
        <w:fldChar w:fldCharType="begin"/>
      </w:r>
      <w:r w:rsidRPr="003B5A7E">
        <w:instrText xml:space="preserve"> LINK </w:instrText>
      </w:r>
      <w:r w:rsidR="000B2393" w:rsidRPr="003B5A7E">
        <w:instrText xml:space="preserve">Excel.Sheet.12 "C:\\Users\\CPeeples\\Documents\\2017 REVISIONS TO BPS\\BPS Tools\\2018-21 Tables of Documentation - HFA Best Practice Standards.xlsx" "CE 5!R1:R1048576" </w:instrText>
      </w:r>
      <w:r w:rsidRPr="003B5A7E">
        <w:instrText xml:space="preserve">\a \f 4 \h  \* MERGEFORMAT </w:instrText>
      </w:r>
      <w:r w:rsidRPr="003B5A7E">
        <w:fldChar w:fldCharType="separate"/>
      </w:r>
    </w:p>
    <w:tbl>
      <w:tblPr>
        <w:tblW w:w="13480" w:type="dxa"/>
        <w:tblLook w:val="04A0" w:firstRow="1" w:lastRow="0" w:firstColumn="1" w:lastColumn="0" w:noHBand="0" w:noVBand="1"/>
      </w:tblPr>
      <w:tblGrid>
        <w:gridCol w:w="1660"/>
        <w:gridCol w:w="2160"/>
        <w:gridCol w:w="7340"/>
        <w:gridCol w:w="2320"/>
      </w:tblGrid>
      <w:tr w:rsidR="0093544C" w:rsidRPr="003B5A7E" w14:paraId="7335811A" w14:textId="77777777" w:rsidTr="0093544C">
        <w:trPr>
          <w:divId w:val="408230364"/>
          <w:trHeight w:val="290"/>
        </w:trPr>
        <w:tc>
          <w:tcPr>
            <w:tcW w:w="1348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D1ED747" w14:textId="77777777" w:rsidR="0093544C" w:rsidRPr="003B5A7E" w:rsidRDefault="0093544C" w:rsidP="0093544C">
            <w:pPr>
              <w:jc w:val="center"/>
              <w:rPr>
                <w:rFonts w:ascii="Calibri" w:hAnsi="Calibri" w:cs="Calibri"/>
                <w:b/>
                <w:bCs/>
                <w:color w:val="000000"/>
                <w:sz w:val="20"/>
                <w:szCs w:val="20"/>
              </w:rPr>
            </w:pPr>
            <w:r w:rsidRPr="003B5A7E">
              <w:rPr>
                <w:rFonts w:ascii="Calibri" w:hAnsi="Calibri" w:cs="Calibri"/>
                <w:b/>
                <w:bCs/>
                <w:color w:val="000000"/>
                <w:sz w:val="20"/>
                <w:szCs w:val="20"/>
              </w:rPr>
              <w:t>Tables of Documentation</w:t>
            </w:r>
          </w:p>
        </w:tc>
      </w:tr>
      <w:tr w:rsidR="0093544C" w:rsidRPr="003B5A7E" w14:paraId="25191C67" w14:textId="77777777" w:rsidTr="0093544C">
        <w:trPr>
          <w:divId w:val="408230364"/>
          <w:trHeight w:val="970"/>
        </w:trPr>
        <w:tc>
          <w:tcPr>
            <w:tcW w:w="13480" w:type="dxa"/>
            <w:gridSpan w:val="4"/>
            <w:tcBorders>
              <w:top w:val="single" w:sz="4" w:space="0" w:color="auto"/>
              <w:left w:val="single" w:sz="8" w:space="0" w:color="auto"/>
              <w:bottom w:val="single" w:sz="4" w:space="0" w:color="auto"/>
              <w:right w:val="single" w:sz="8" w:space="0" w:color="000000"/>
            </w:tcBorders>
            <w:shd w:val="clear" w:color="000000" w:fill="D9D9D9"/>
            <w:hideMark/>
          </w:tcPr>
          <w:p w14:paraId="66A6B921" w14:textId="77777777" w:rsidR="0093544C" w:rsidRPr="003B5A7E" w:rsidRDefault="0093544C" w:rsidP="0093544C">
            <w:pPr>
              <w:jc w:val="center"/>
              <w:rPr>
                <w:rFonts w:ascii="Calibri" w:hAnsi="Calibri" w:cs="Calibri"/>
                <w:b/>
                <w:bCs/>
              </w:rPr>
            </w:pPr>
            <w:r w:rsidRPr="003B5A7E">
              <w:rPr>
                <w:rFonts w:ascii="Calibri" w:hAnsi="Calibri" w:cs="Calibri"/>
                <w:b/>
                <w:bCs/>
              </w:rPr>
              <w:t>5. Services take into account the culture of families such that staff understands, acknowledges, and respects cultural differences of families; staff and materials used by the site reflect to the greatest extent possible the cultural, language, geographic, racial and ethnic diversity of the population served</w:t>
            </w:r>
          </w:p>
        </w:tc>
      </w:tr>
      <w:tr w:rsidR="0093544C" w:rsidRPr="003B5A7E" w14:paraId="3376EF18" w14:textId="77777777" w:rsidTr="0093544C">
        <w:trPr>
          <w:divId w:val="408230364"/>
          <w:trHeight w:val="280"/>
        </w:trPr>
        <w:tc>
          <w:tcPr>
            <w:tcW w:w="1348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4F636718" w14:textId="77777777" w:rsidR="0093544C" w:rsidRPr="003B5A7E" w:rsidRDefault="0093544C" w:rsidP="0093544C">
            <w:pPr>
              <w:jc w:val="center"/>
            </w:pPr>
            <w:r w:rsidRPr="003B5A7E">
              <w:t> </w:t>
            </w:r>
          </w:p>
        </w:tc>
      </w:tr>
      <w:tr w:rsidR="0093544C" w:rsidRPr="003B5A7E" w14:paraId="4F0DA863" w14:textId="77777777" w:rsidTr="0093544C">
        <w:trPr>
          <w:divId w:val="408230364"/>
          <w:trHeight w:val="855"/>
        </w:trPr>
        <w:tc>
          <w:tcPr>
            <w:tcW w:w="1660" w:type="dxa"/>
            <w:tcBorders>
              <w:top w:val="nil"/>
              <w:left w:val="single" w:sz="8" w:space="0" w:color="auto"/>
              <w:bottom w:val="single" w:sz="4" w:space="0" w:color="auto"/>
              <w:right w:val="single" w:sz="4" w:space="0" w:color="auto"/>
            </w:tcBorders>
            <w:shd w:val="clear" w:color="000000" w:fill="D9D9D9"/>
            <w:noWrap/>
            <w:vAlign w:val="center"/>
            <w:hideMark/>
          </w:tcPr>
          <w:p w14:paraId="74BF2A5B" w14:textId="77777777" w:rsidR="0093544C" w:rsidRPr="003B5A7E" w:rsidRDefault="0093544C" w:rsidP="0093544C">
            <w:pPr>
              <w:jc w:val="center"/>
              <w:rPr>
                <w:rFonts w:ascii="Calibri" w:hAnsi="Calibri" w:cs="Calibri"/>
                <w:b/>
                <w:bCs/>
                <w:color w:val="000000"/>
                <w:sz w:val="21"/>
                <w:szCs w:val="21"/>
              </w:rPr>
            </w:pPr>
            <w:r w:rsidRPr="003B5A7E">
              <w:rPr>
                <w:rFonts w:ascii="Calibri" w:hAnsi="Calibri" w:cs="Calibri"/>
                <w:b/>
                <w:bCs/>
                <w:color w:val="000000"/>
                <w:sz w:val="21"/>
                <w:szCs w:val="21"/>
              </w:rPr>
              <w:t>Standard</w:t>
            </w:r>
          </w:p>
        </w:tc>
        <w:tc>
          <w:tcPr>
            <w:tcW w:w="2160" w:type="dxa"/>
            <w:tcBorders>
              <w:top w:val="nil"/>
              <w:left w:val="nil"/>
              <w:bottom w:val="single" w:sz="4" w:space="0" w:color="auto"/>
              <w:right w:val="single" w:sz="4" w:space="0" w:color="auto"/>
            </w:tcBorders>
            <w:shd w:val="clear" w:color="000000" w:fill="D9D9D9"/>
            <w:vAlign w:val="center"/>
            <w:hideMark/>
          </w:tcPr>
          <w:p w14:paraId="64C8DF90" w14:textId="77777777" w:rsidR="0093544C" w:rsidRPr="003B5A7E" w:rsidRDefault="0093544C" w:rsidP="0093544C">
            <w:pPr>
              <w:jc w:val="center"/>
              <w:rPr>
                <w:rFonts w:ascii="Calibri" w:hAnsi="Calibri" w:cs="Calibri"/>
                <w:b/>
                <w:bCs/>
                <w:sz w:val="21"/>
                <w:szCs w:val="21"/>
              </w:rPr>
            </w:pPr>
            <w:r w:rsidRPr="003B5A7E">
              <w:rPr>
                <w:rFonts w:ascii="Calibri" w:hAnsi="Calibri" w:cs="Calibri"/>
                <w:b/>
                <w:bCs/>
                <w:sz w:val="21"/>
                <w:szCs w:val="21"/>
              </w:rPr>
              <w:t xml:space="preserve"> Required Policy and Procedures</w:t>
            </w:r>
          </w:p>
        </w:tc>
        <w:tc>
          <w:tcPr>
            <w:tcW w:w="7340" w:type="dxa"/>
            <w:tcBorders>
              <w:top w:val="nil"/>
              <w:left w:val="nil"/>
              <w:bottom w:val="single" w:sz="4" w:space="0" w:color="auto"/>
              <w:right w:val="single" w:sz="4" w:space="0" w:color="auto"/>
            </w:tcBorders>
            <w:shd w:val="clear" w:color="000000" w:fill="D9D9D9"/>
            <w:vAlign w:val="center"/>
            <w:hideMark/>
          </w:tcPr>
          <w:p w14:paraId="093596EB" w14:textId="77777777" w:rsidR="0093544C" w:rsidRPr="003B5A7E" w:rsidRDefault="0093544C" w:rsidP="0093544C">
            <w:pPr>
              <w:jc w:val="center"/>
              <w:rPr>
                <w:rFonts w:ascii="Calibri" w:hAnsi="Calibri" w:cs="Calibri"/>
                <w:b/>
                <w:bCs/>
                <w:sz w:val="21"/>
                <w:szCs w:val="21"/>
              </w:rPr>
            </w:pPr>
            <w:r w:rsidRPr="003B5A7E">
              <w:rPr>
                <w:rFonts w:ascii="Calibri" w:hAnsi="Calibri" w:cs="Calibri"/>
                <w:b/>
                <w:bCs/>
                <w:sz w:val="21"/>
                <w:szCs w:val="21"/>
              </w:rPr>
              <w:t>Pre-Site Documentation to include in Self Study</w:t>
            </w:r>
            <w:r w:rsidRPr="003B5A7E">
              <w:rPr>
                <w:rFonts w:ascii="Calibri" w:hAnsi="Calibri" w:cs="Calibri"/>
                <w:b/>
                <w:bCs/>
                <w:sz w:val="21"/>
                <w:szCs w:val="21"/>
              </w:rPr>
              <w:br/>
            </w:r>
            <w:r w:rsidRPr="003B5A7E">
              <w:rPr>
                <w:rFonts w:ascii="Calibri" w:hAnsi="Calibri" w:cs="Calibri"/>
                <w:b/>
                <w:bCs/>
                <w:color w:val="0000FF"/>
                <w:sz w:val="18"/>
                <w:szCs w:val="18"/>
              </w:rPr>
              <w:t>Please Note: HFA Cultural Humility Workbook is available to assist with these standards</w:t>
            </w:r>
          </w:p>
        </w:tc>
        <w:tc>
          <w:tcPr>
            <w:tcW w:w="2320" w:type="dxa"/>
            <w:tcBorders>
              <w:top w:val="nil"/>
              <w:left w:val="nil"/>
              <w:bottom w:val="single" w:sz="4" w:space="0" w:color="auto"/>
              <w:right w:val="single" w:sz="8" w:space="0" w:color="auto"/>
            </w:tcBorders>
            <w:shd w:val="clear" w:color="000000" w:fill="D9D9D9"/>
            <w:noWrap/>
            <w:vAlign w:val="center"/>
            <w:hideMark/>
          </w:tcPr>
          <w:p w14:paraId="67EB75A8" w14:textId="77777777" w:rsidR="0093544C" w:rsidRPr="003B5A7E" w:rsidRDefault="0093544C" w:rsidP="0093544C">
            <w:pPr>
              <w:jc w:val="center"/>
              <w:rPr>
                <w:rFonts w:ascii="Calibri" w:hAnsi="Calibri" w:cs="Calibri"/>
                <w:b/>
                <w:bCs/>
                <w:sz w:val="21"/>
                <w:szCs w:val="21"/>
              </w:rPr>
            </w:pPr>
            <w:r w:rsidRPr="003B5A7E">
              <w:rPr>
                <w:rFonts w:ascii="Calibri" w:hAnsi="Calibri" w:cs="Calibri"/>
                <w:b/>
                <w:bCs/>
                <w:sz w:val="21"/>
                <w:szCs w:val="21"/>
              </w:rPr>
              <w:t>Site Visit Activities</w:t>
            </w:r>
          </w:p>
        </w:tc>
      </w:tr>
      <w:tr w:rsidR="0093544C" w:rsidRPr="003B5A7E" w14:paraId="3299EFED" w14:textId="77777777" w:rsidTr="0093544C">
        <w:trPr>
          <w:divId w:val="408230364"/>
          <w:trHeight w:val="1120"/>
        </w:trPr>
        <w:tc>
          <w:tcPr>
            <w:tcW w:w="1660" w:type="dxa"/>
            <w:tcBorders>
              <w:top w:val="nil"/>
              <w:left w:val="single" w:sz="8" w:space="0" w:color="auto"/>
              <w:bottom w:val="single" w:sz="4" w:space="0" w:color="auto"/>
              <w:right w:val="single" w:sz="4" w:space="0" w:color="auto"/>
            </w:tcBorders>
            <w:shd w:val="clear" w:color="auto" w:fill="auto"/>
            <w:hideMark/>
          </w:tcPr>
          <w:p w14:paraId="5A01CF8E"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5-1</w:t>
            </w:r>
            <w:r w:rsidRPr="003B5A7E">
              <w:rPr>
                <w:rFonts w:ascii="Calibri" w:hAnsi="Calibri" w:cs="Calibri"/>
                <w:color w:val="000000"/>
                <w:sz w:val="20"/>
                <w:szCs w:val="20"/>
              </w:rPr>
              <w:br/>
              <w:t>Service Population</w:t>
            </w:r>
          </w:p>
        </w:tc>
        <w:tc>
          <w:tcPr>
            <w:tcW w:w="2160" w:type="dxa"/>
            <w:vMerge w:val="restart"/>
            <w:tcBorders>
              <w:top w:val="nil"/>
              <w:left w:val="single" w:sz="4" w:space="0" w:color="auto"/>
              <w:bottom w:val="nil"/>
              <w:right w:val="single" w:sz="4" w:space="0" w:color="auto"/>
            </w:tcBorders>
            <w:shd w:val="clear" w:color="auto" w:fill="auto"/>
            <w:hideMark/>
          </w:tcPr>
          <w:p w14:paraId="12846284"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Policy not required </w:t>
            </w:r>
            <w:r w:rsidRPr="003B5A7E">
              <w:rPr>
                <w:rFonts w:ascii="Calibri" w:hAnsi="Calibri" w:cs="Calibri"/>
                <w:color w:val="000000"/>
                <w:sz w:val="20"/>
                <w:szCs w:val="20"/>
              </w:rPr>
              <w:br/>
            </w:r>
            <w:r w:rsidRPr="003B5A7E">
              <w:rPr>
                <w:rFonts w:ascii="Calibri" w:hAnsi="Calibri" w:cs="Calibri"/>
                <w:b/>
                <w:bCs/>
                <w:color w:val="000000"/>
                <w:sz w:val="20"/>
                <w:szCs w:val="20"/>
              </w:rPr>
              <w:t xml:space="preserve">Please note:  </w:t>
            </w:r>
            <w:r w:rsidRPr="003B5A7E">
              <w:rPr>
                <w:rFonts w:ascii="Calibri" w:hAnsi="Calibri" w:cs="Calibri"/>
                <w:color w:val="000000"/>
                <w:sz w:val="20"/>
                <w:szCs w:val="20"/>
              </w:rPr>
              <w:t>sites may have Policy and Procedures related to these standards and may submit them for the benefit of the peer review team; however, they are not required.</w:t>
            </w:r>
          </w:p>
        </w:tc>
        <w:tc>
          <w:tcPr>
            <w:tcW w:w="7340" w:type="dxa"/>
            <w:tcBorders>
              <w:top w:val="nil"/>
              <w:left w:val="nil"/>
              <w:bottom w:val="single" w:sz="4" w:space="0" w:color="auto"/>
              <w:right w:val="single" w:sz="4" w:space="0" w:color="auto"/>
            </w:tcBorders>
            <w:shd w:val="clear" w:color="auto" w:fill="auto"/>
            <w:hideMark/>
          </w:tcPr>
          <w:p w14:paraId="7BC412F4"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Please submit a narrative description of the cultural characteristics of the service population (including numbers and percentages). Ensure the description addresses ethnic or racial characteristics, language characteristics, and other cultural and demographic characteristics.  </w:t>
            </w:r>
          </w:p>
        </w:tc>
        <w:tc>
          <w:tcPr>
            <w:tcW w:w="2320" w:type="dxa"/>
            <w:tcBorders>
              <w:top w:val="nil"/>
              <w:left w:val="nil"/>
              <w:bottom w:val="single" w:sz="4" w:space="0" w:color="auto"/>
              <w:right w:val="single" w:sz="8" w:space="0" w:color="auto"/>
            </w:tcBorders>
            <w:shd w:val="clear" w:color="auto" w:fill="auto"/>
            <w:hideMark/>
          </w:tcPr>
          <w:p w14:paraId="2C1812E7" w14:textId="77777777" w:rsidR="0093544C" w:rsidRPr="003B5A7E" w:rsidRDefault="0093544C" w:rsidP="0093544C">
            <w:pPr>
              <w:rPr>
                <w:rFonts w:ascii="Calibri" w:hAnsi="Calibri" w:cs="Calibri"/>
                <w:color w:val="000000"/>
                <w:sz w:val="20"/>
                <w:szCs w:val="20"/>
              </w:rPr>
            </w:pPr>
            <w:r w:rsidRPr="003B5A7E">
              <w:rPr>
                <w:rFonts w:ascii="Calibri" w:hAnsi="Calibri" w:cs="Calibri"/>
                <w:b/>
                <w:bCs/>
                <w:color w:val="000000"/>
                <w:sz w:val="20"/>
                <w:szCs w:val="20"/>
              </w:rPr>
              <w:t xml:space="preserve">Interview:  </w:t>
            </w:r>
            <w:r w:rsidRPr="003B5A7E">
              <w:rPr>
                <w:rFonts w:ascii="Calibri" w:hAnsi="Calibri" w:cs="Calibri"/>
                <w:b/>
                <w:bCs/>
                <w:color w:val="000000"/>
                <w:sz w:val="20"/>
                <w:szCs w:val="20"/>
              </w:rPr>
              <w:br/>
            </w:r>
            <w:r w:rsidRPr="003B5A7E">
              <w:rPr>
                <w:rFonts w:ascii="Calibri" w:hAnsi="Calibri" w:cs="Calibri"/>
                <w:color w:val="000000"/>
                <w:sz w:val="20"/>
                <w:szCs w:val="20"/>
              </w:rPr>
              <w:t>* Program Manager</w:t>
            </w:r>
            <w:r w:rsidRPr="003B5A7E">
              <w:rPr>
                <w:rFonts w:ascii="Calibri" w:hAnsi="Calibri" w:cs="Calibri"/>
                <w:color w:val="000000"/>
                <w:sz w:val="20"/>
                <w:szCs w:val="20"/>
              </w:rPr>
              <w:br/>
              <w:t>* Staff Surveys</w:t>
            </w:r>
            <w:r w:rsidRPr="003B5A7E">
              <w:rPr>
                <w:rFonts w:ascii="Calibri" w:hAnsi="Calibri" w:cs="Calibri"/>
                <w:color w:val="000000"/>
                <w:sz w:val="20"/>
                <w:szCs w:val="20"/>
              </w:rPr>
              <w:br/>
              <w:t>* Advisory Group Surveys</w:t>
            </w:r>
          </w:p>
        </w:tc>
      </w:tr>
      <w:tr w:rsidR="0093544C" w:rsidRPr="003B5A7E" w14:paraId="7403D9DF" w14:textId="77777777" w:rsidTr="0093544C">
        <w:trPr>
          <w:divId w:val="408230364"/>
          <w:trHeight w:val="1335"/>
        </w:trPr>
        <w:tc>
          <w:tcPr>
            <w:tcW w:w="1660" w:type="dxa"/>
            <w:vMerge w:val="restart"/>
            <w:tcBorders>
              <w:top w:val="nil"/>
              <w:left w:val="single" w:sz="8" w:space="0" w:color="auto"/>
              <w:bottom w:val="single" w:sz="4" w:space="0" w:color="auto"/>
              <w:right w:val="single" w:sz="4" w:space="0" w:color="auto"/>
            </w:tcBorders>
            <w:shd w:val="clear" w:color="auto" w:fill="auto"/>
            <w:hideMark/>
          </w:tcPr>
          <w:p w14:paraId="56961FED"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5-2.A </w:t>
            </w:r>
            <w:r w:rsidRPr="003B5A7E">
              <w:rPr>
                <w:rFonts w:ascii="Calibri" w:hAnsi="Calibri" w:cs="Calibri"/>
                <w:color w:val="000000"/>
                <w:sz w:val="20"/>
                <w:szCs w:val="20"/>
              </w:rPr>
              <w:br/>
              <w:t>Appropriate Staff, Materials &amp; Community Partnerships</w:t>
            </w:r>
          </w:p>
        </w:tc>
        <w:tc>
          <w:tcPr>
            <w:tcW w:w="2160" w:type="dxa"/>
            <w:vMerge/>
            <w:tcBorders>
              <w:top w:val="nil"/>
              <w:left w:val="single" w:sz="4" w:space="0" w:color="auto"/>
              <w:bottom w:val="nil"/>
              <w:right w:val="single" w:sz="4" w:space="0" w:color="auto"/>
            </w:tcBorders>
            <w:vAlign w:val="center"/>
            <w:hideMark/>
          </w:tcPr>
          <w:p w14:paraId="5853B637" w14:textId="77777777" w:rsidR="0093544C" w:rsidRPr="003B5A7E" w:rsidRDefault="0093544C" w:rsidP="0093544C">
            <w:pPr>
              <w:rPr>
                <w:rFonts w:ascii="Calibri" w:hAnsi="Calibri" w:cs="Calibri"/>
                <w:color w:val="000000"/>
                <w:sz w:val="20"/>
                <w:szCs w:val="20"/>
              </w:rPr>
            </w:pPr>
          </w:p>
        </w:tc>
        <w:tc>
          <w:tcPr>
            <w:tcW w:w="7340" w:type="dxa"/>
            <w:vMerge w:val="restart"/>
            <w:tcBorders>
              <w:top w:val="nil"/>
              <w:left w:val="single" w:sz="4" w:space="0" w:color="auto"/>
              <w:bottom w:val="single" w:sz="4" w:space="0" w:color="auto"/>
              <w:right w:val="single" w:sz="4" w:space="0" w:color="auto"/>
            </w:tcBorders>
            <w:shd w:val="clear" w:color="auto" w:fill="auto"/>
            <w:hideMark/>
          </w:tcPr>
          <w:p w14:paraId="1E824422"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If not already included in the Cultural Analysis &amp; Plan (5-4-B), submit a narrative describing how the site ensures it has the appropriate staff, materials (e.g., annual report, brochures, site specific materials such as curricula, etc.), and community partners to meet the cultural and linguistic needs of the major population groups within the service population.</w:t>
            </w:r>
          </w:p>
        </w:tc>
        <w:tc>
          <w:tcPr>
            <w:tcW w:w="2320" w:type="dxa"/>
            <w:vMerge w:val="restart"/>
            <w:tcBorders>
              <w:top w:val="nil"/>
              <w:left w:val="single" w:sz="4" w:space="0" w:color="auto"/>
              <w:bottom w:val="single" w:sz="4" w:space="0" w:color="auto"/>
              <w:right w:val="single" w:sz="8" w:space="0" w:color="auto"/>
            </w:tcBorders>
            <w:shd w:val="clear" w:color="auto" w:fill="auto"/>
            <w:hideMark/>
          </w:tcPr>
          <w:p w14:paraId="067C9243" w14:textId="77777777" w:rsidR="0093544C" w:rsidRPr="003B5A7E" w:rsidRDefault="0093544C" w:rsidP="0093544C">
            <w:pPr>
              <w:rPr>
                <w:rFonts w:ascii="Calibri" w:hAnsi="Calibri" w:cs="Calibri"/>
                <w:color w:val="000000"/>
                <w:sz w:val="20"/>
                <w:szCs w:val="20"/>
              </w:rPr>
            </w:pPr>
            <w:r w:rsidRPr="003B5A7E">
              <w:rPr>
                <w:rFonts w:ascii="Calibri" w:hAnsi="Calibri" w:cs="Calibri"/>
                <w:b/>
                <w:bCs/>
                <w:color w:val="000000"/>
                <w:sz w:val="20"/>
                <w:szCs w:val="20"/>
              </w:rPr>
              <w:t xml:space="preserve">Interview: </w:t>
            </w:r>
            <w:r w:rsidRPr="003B5A7E">
              <w:rPr>
                <w:rFonts w:ascii="Calibri" w:hAnsi="Calibri" w:cs="Calibri"/>
                <w:b/>
                <w:bCs/>
                <w:color w:val="000000"/>
                <w:sz w:val="20"/>
                <w:szCs w:val="20"/>
              </w:rPr>
              <w:br/>
            </w:r>
            <w:r w:rsidRPr="003B5A7E">
              <w:rPr>
                <w:rFonts w:ascii="Calibri" w:hAnsi="Calibri" w:cs="Calibri"/>
                <w:color w:val="000000"/>
                <w:sz w:val="20"/>
                <w:szCs w:val="20"/>
              </w:rPr>
              <w:t>* Program Manager</w:t>
            </w:r>
            <w:r w:rsidRPr="003B5A7E">
              <w:rPr>
                <w:rFonts w:ascii="Calibri" w:hAnsi="Calibri" w:cs="Calibri"/>
                <w:color w:val="000000"/>
                <w:sz w:val="20"/>
                <w:szCs w:val="20"/>
              </w:rPr>
              <w:br/>
              <w:t>* Supervisors</w:t>
            </w:r>
            <w:r w:rsidRPr="003B5A7E">
              <w:rPr>
                <w:rFonts w:ascii="Calibri" w:hAnsi="Calibri" w:cs="Calibri"/>
                <w:color w:val="000000"/>
                <w:sz w:val="20"/>
                <w:szCs w:val="20"/>
              </w:rPr>
              <w:br/>
              <w:t>* Direct Service Staff</w:t>
            </w:r>
            <w:r w:rsidRPr="003B5A7E">
              <w:rPr>
                <w:rFonts w:ascii="Calibri" w:hAnsi="Calibri" w:cs="Calibri"/>
                <w:color w:val="000000"/>
                <w:sz w:val="20"/>
                <w:szCs w:val="20"/>
              </w:rPr>
              <w:br/>
              <w:t>* Families</w:t>
            </w:r>
            <w:r w:rsidRPr="003B5A7E">
              <w:rPr>
                <w:rFonts w:ascii="Calibri" w:hAnsi="Calibri" w:cs="Calibri"/>
                <w:color w:val="000000"/>
                <w:sz w:val="20"/>
                <w:szCs w:val="20"/>
              </w:rPr>
              <w:br/>
            </w:r>
            <w:r w:rsidRPr="003B5A7E">
              <w:rPr>
                <w:rFonts w:ascii="Calibri" w:hAnsi="Calibri" w:cs="Calibri"/>
                <w:b/>
                <w:bCs/>
                <w:color w:val="000000"/>
                <w:sz w:val="20"/>
                <w:szCs w:val="20"/>
              </w:rPr>
              <w:t xml:space="preserve">Review: </w:t>
            </w:r>
            <w:r w:rsidRPr="003B5A7E">
              <w:rPr>
                <w:rFonts w:ascii="Calibri" w:hAnsi="Calibri" w:cs="Calibri"/>
                <w:b/>
                <w:bCs/>
                <w:color w:val="000000"/>
                <w:sz w:val="20"/>
                <w:szCs w:val="20"/>
              </w:rPr>
              <w:br/>
            </w:r>
            <w:r w:rsidRPr="003B5A7E">
              <w:rPr>
                <w:rFonts w:ascii="Calibri" w:hAnsi="Calibri" w:cs="Calibri"/>
                <w:color w:val="000000"/>
                <w:sz w:val="20"/>
                <w:szCs w:val="20"/>
              </w:rPr>
              <w:t xml:space="preserve">* Supervision </w:t>
            </w:r>
            <w:r w:rsidRPr="003B5A7E">
              <w:rPr>
                <w:rFonts w:ascii="Calibri" w:hAnsi="Calibri" w:cs="Calibri"/>
                <w:color w:val="000000"/>
                <w:sz w:val="20"/>
                <w:szCs w:val="20"/>
              </w:rPr>
              <w:br/>
              <w:t xml:space="preserve">  Documentation</w:t>
            </w:r>
            <w:r w:rsidRPr="003B5A7E">
              <w:rPr>
                <w:rFonts w:ascii="Calibri" w:hAnsi="Calibri" w:cs="Calibri"/>
                <w:color w:val="000000"/>
                <w:sz w:val="20"/>
                <w:szCs w:val="20"/>
              </w:rPr>
              <w:br/>
              <w:t xml:space="preserve">* All relevant materials for </w:t>
            </w:r>
            <w:r w:rsidRPr="003B5A7E">
              <w:rPr>
                <w:rFonts w:ascii="Calibri" w:hAnsi="Calibri" w:cs="Calibri"/>
                <w:color w:val="000000"/>
                <w:sz w:val="20"/>
                <w:szCs w:val="20"/>
              </w:rPr>
              <w:br/>
              <w:t xml:space="preserve">   service and target </w:t>
            </w:r>
            <w:r w:rsidRPr="003B5A7E">
              <w:rPr>
                <w:rFonts w:ascii="Calibri" w:hAnsi="Calibri" w:cs="Calibri"/>
                <w:color w:val="000000"/>
                <w:sz w:val="20"/>
                <w:szCs w:val="20"/>
              </w:rPr>
              <w:br/>
              <w:t xml:space="preserve">  populations, (eg., annual </w:t>
            </w:r>
            <w:r w:rsidRPr="003B5A7E">
              <w:rPr>
                <w:rFonts w:ascii="Calibri" w:hAnsi="Calibri" w:cs="Calibri"/>
                <w:color w:val="000000"/>
                <w:sz w:val="20"/>
                <w:szCs w:val="20"/>
              </w:rPr>
              <w:br/>
              <w:t xml:space="preserve">  report, brochures, flyers </w:t>
            </w:r>
            <w:r w:rsidRPr="003B5A7E">
              <w:rPr>
                <w:rFonts w:ascii="Calibri" w:hAnsi="Calibri" w:cs="Calibri"/>
                <w:color w:val="000000"/>
                <w:sz w:val="20"/>
                <w:szCs w:val="20"/>
              </w:rPr>
              <w:br/>
              <w:t xml:space="preserve">  curriculum</w:t>
            </w:r>
            <w:r w:rsidRPr="003B5A7E">
              <w:rPr>
                <w:rFonts w:ascii="Calibri" w:hAnsi="Calibri" w:cs="Calibri"/>
                <w:sz w:val="20"/>
                <w:szCs w:val="20"/>
              </w:rPr>
              <w:t>, etc)</w:t>
            </w:r>
            <w:r w:rsidRPr="003B5A7E">
              <w:rPr>
                <w:rFonts w:ascii="Calibri" w:hAnsi="Calibri" w:cs="Calibri"/>
                <w:sz w:val="20"/>
                <w:szCs w:val="20"/>
              </w:rPr>
              <w:br/>
              <w:t>* Staff &amp; Advisory Surveys</w:t>
            </w:r>
          </w:p>
        </w:tc>
      </w:tr>
      <w:tr w:rsidR="0093544C" w:rsidRPr="003B5A7E" w14:paraId="1838BA27" w14:textId="77777777" w:rsidTr="0093544C">
        <w:trPr>
          <w:divId w:val="408230364"/>
          <w:trHeight w:val="276"/>
        </w:trPr>
        <w:tc>
          <w:tcPr>
            <w:tcW w:w="1660" w:type="dxa"/>
            <w:vMerge/>
            <w:tcBorders>
              <w:top w:val="nil"/>
              <w:left w:val="single" w:sz="8" w:space="0" w:color="auto"/>
              <w:bottom w:val="single" w:sz="4" w:space="0" w:color="auto"/>
              <w:right w:val="single" w:sz="4" w:space="0" w:color="auto"/>
            </w:tcBorders>
            <w:vAlign w:val="center"/>
            <w:hideMark/>
          </w:tcPr>
          <w:p w14:paraId="52CA2F6E" w14:textId="77777777" w:rsidR="0093544C" w:rsidRPr="003B5A7E" w:rsidRDefault="0093544C" w:rsidP="0093544C">
            <w:pPr>
              <w:rPr>
                <w:rFonts w:ascii="Calibri" w:hAnsi="Calibri" w:cs="Calibri"/>
                <w:color w:val="000000"/>
                <w:sz w:val="20"/>
                <w:szCs w:val="20"/>
              </w:rPr>
            </w:pPr>
          </w:p>
        </w:tc>
        <w:tc>
          <w:tcPr>
            <w:tcW w:w="2160" w:type="dxa"/>
            <w:vMerge/>
            <w:tcBorders>
              <w:top w:val="nil"/>
              <w:left w:val="single" w:sz="4" w:space="0" w:color="auto"/>
              <w:bottom w:val="nil"/>
              <w:right w:val="single" w:sz="4" w:space="0" w:color="auto"/>
            </w:tcBorders>
            <w:vAlign w:val="center"/>
            <w:hideMark/>
          </w:tcPr>
          <w:p w14:paraId="318A6CB3" w14:textId="77777777" w:rsidR="0093544C" w:rsidRPr="003B5A7E" w:rsidRDefault="0093544C" w:rsidP="0093544C">
            <w:pPr>
              <w:rPr>
                <w:rFonts w:ascii="Calibri" w:hAnsi="Calibri" w:cs="Calibri"/>
                <w:color w:val="000000"/>
                <w:sz w:val="20"/>
                <w:szCs w:val="20"/>
              </w:rPr>
            </w:pPr>
          </w:p>
        </w:tc>
        <w:tc>
          <w:tcPr>
            <w:tcW w:w="7340" w:type="dxa"/>
            <w:vMerge/>
            <w:tcBorders>
              <w:top w:val="nil"/>
              <w:left w:val="single" w:sz="4" w:space="0" w:color="auto"/>
              <w:bottom w:val="single" w:sz="4" w:space="0" w:color="auto"/>
              <w:right w:val="single" w:sz="4" w:space="0" w:color="auto"/>
            </w:tcBorders>
            <w:vAlign w:val="center"/>
            <w:hideMark/>
          </w:tcPr>
          <w:p w14:paraId="2678CB6C" w14:textId="77777777" w:rsidR="0093544C" w:rsidRPr="003B5A7E" w:rsidRDefault="0093544C" w:rsidP="0093544C">
            <w:pPr>
              <w:rPr>
                <w:rFonts w:ascii="Calibri" w:hAnsi="Calibri" w:cs="Calibri"/>
                <w:color w:val="000000"/>
                <w:sz w:val="20"/>
                <w:szCs w:val="20"/>
              </w:rPr>
            </w:pPr>
          </w:p>
        </w:tc>
        <w:tc>
          <w:tcPr>
            <w:tcW w:w="2320" w:type="dxa"/>
            <w:vMerge/>
            <w:tcBorders>
              <w:top w:val="nil"/>
              <w:left w:val="single" w:sz="4" w:space="0" w:color="auto"/>
              <w:bottom w:val="single" w:sz="4" w:space="0" w:color="auto"/>
              <w:right w:val="single" w:sz="8" w:space="0" w:color="auto"/>
            </w:tcBorders>
            <w:vAlign w:val="center"/>
            <w:hideMark/>
          </w:tcPr>
          <w:p w14:paraId="0320B126" w14:textId="77777777" w:rsidR="0093544C" w:rsidRPr="003B5A7E" w:rsidRDefault="0093544C" w:rsidP="0093544C">
            <w:pPr>
              <w:rPr>
                <w:rFonts w:ascii="Calibri" w:hAnsi="Calibri" w:cs="Calibri"/>
                <w:color w:val="000000"/>
                <w:sz w:val="20"/>
                <w:szCs w:val="20"/>
              </w:rPr>
            </w:pPr>
          </w:p>
        </w:tc>
      </w:tr>
      <w:tr w:rsidR="0093544C" w:rsidRPr="003B5A7E" w14:paraId="082B8117" w14:textId="77777777" w:rsidTr="0093544C">
        <w:trPr>
          <w:divId w:val="408230364"/>
          <w:trHeight w:val="1970"/>
        </w:trPr>
        <w:tc>
          <w:tcPr>
            <w:tcW w:w="1660" w:type="dxa"/>
            <w:tcBorders>
              <w:top w:val="nil"/>
              <w:left w:val="single" w:sz="8" w:space="0" w:color="auto"/>
              <w:bottom w:val="single" w:sz="4" w:space="0" w:color="auto"/>
              <w:right w:val="single" w:sz="4" w:space="0" w:color="auto"/>
            </w:tcBorders>
            <w:shd w:val="clear" w:color="auto" w:fill="auto"/>
            <w:hideMark/>
          </w:tcPr>
          <w:p w14:paraId="534A1840"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5-2.B </w:t>
            </w:r>
            <w:r w:rsidRPr="003B5A7E">
              <w:rPr>
                <w:rFonts w:ascii="Calibri" w:hAnsi="Calibri" w:cs="Calibri"/>
                <w:color w:val="000000"/>
                <w:sz w:val="20"/>
                <w:szCs w:val="20"/>
              </w:rPr>
              <w:br/>
              <w:t>Cultural Characteristics Considered When Overseeing Staff-Family Interactions</w:t>
            </w:r>
          </w:p>
        </w:tc>
        <w:tc>
          <w:tcPr>
            <w:tcW w:w="2160" w:type="dxa"/>
            <w:vMerge/>
            <w:tcBorders>
              <w:top w:val="nil"/>
              <w:left w:val="single" w:sz="4" w:space="0" w:color="auto"/>
              <w:bottom w:val="nil"/>
              <w:right w:val="single" w:sz="4" w:space="0" w:color="auto"/>
            </w:tcBorders>
            <w:vAlign w:val="center"/>
            <w:hideMark/>
          </w:tcPr>
          <w:p w14:paraId="5C9134ED" w14:textId="77777777" w:rsidR="0093544C" w:rsidRPr="003B5A7E" w:rsidRDefault="0093544C" w:rsidP="0093544C">
            <w:pPr>
              <w:rPr>
                <w:rFonts w:ascii="Calibri" w:hAnsi="Calibri" w:cs="Calibri"/>
                <w:color w:val="000000"/>
                <w:sz w:val="20"/>
                <w:szCs w:val="20"/>
              </w:rPr>
            </w:pPr>
          </w:p>
        </w:tc>
        <w:tc>
          <w:tcPr>
            <w:tcW w:w="7340" w:type="dxa"/>
            <w:tcBorders>
              <w:top w:val="nil"/>
              <w:left w:val="nil"/>
              <w:bottom w:val="single" w:sz="4" w:space="0" w:color="auto"/>
              <w:right w:val="single" w:sz="4" w:space="0" w:color="auto"/>
            </w:tcBorders>
            <w:shd w:val="clear" w:color="auto" w:fill="auto"/>
            <w:hideMark/>
          </w:tcPr>
          <w:p w14:paraId="49A85498"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If not already included in the Cultural Analysis &amp; Plan (5-4-B), submit  a narrative describing how the site takes into account ethnic, racial, linguistic, demographic, and other cultural characteristics identified by the site in overseeing staff-family interactions.</w:t>
            </w:r>
          </w:p>
        </w:tc>
        <w:tc>
          <w:tcPr>
            <w:tcW w:w="2320" w:type="dxa"/>
            <w:vMerge/>
            <w:tcBorders>
              <w:top w:val="nil"/>
              <w:left w:val="single" w:sz="4" w:space="0" w:color="auto"/>
              <w:bottom w:val="single" w:sz="4" w:space="0" w:color="auto"/>
              <w:right w:val="single" w:sz="8" w:space="0" w:color="auto"/>
            </w:tcBorders>
            <w:vAlign w:val="center"/>
            <w:hideMark/>
          </w:tcPr>
          <w:p w14:paraId="59C225A8" w14:textId="77777777" w:rsidR="0093544C" w:rsidRPr="003B5A7E" w:rsidRDefault="0093544C" w:rsidP="0093544C">
            <w:pPr>
              <w:rPr>
                <w:rFonts w:ascii="Calibri" w:hAnsi="Calibri" w:cs="Calibri"/>
                <w:color w:val="000000"/>
                <w:sz w:val="20"/>
                <w:szCs w:val="20"/>
              </w:rPr>
            </w:pPr>
          </w:p>
        </w:tc>
      </w:tr>
      <w:tr w:rsidR="0093544C" w:rsidRPr="003B5A7E" w14:paraId="3B55D7F2" w14:textId="77777777" w:rsidTr="0093544C">
        <w:trPr>
          <w:divId w:val="408230364"/>
          <w:trHeight w:val="290"/>
        </w:trPr>
        <w:tc>
          <w:tcPr>
            <w:tcW w:w="1660" w:type="dxa"/>
            <w:vMerge w:val="restart"/>
            <w:tcBorders>
              <w:top w:val="nil"/>
              <w:left w:val="single" w:sz="8" w:space="0" w:color="auto"/>
              <w:bottom w:val="single" w:sz="4" w:space="0" w:color="auto"/>
              <w:right w:val="single" w:sz="4" w:space="0" w:color="auto"/>
            </w:tcBorders>
            <w:shd w:val="clear" w:color="auto" w:fill="auto"/>
            <w:hideMark/>
          </w:tcPr>
          <w:p w14:paraId="080407C8"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5-3 </w:t>
            </w:r>
            <w:r w:rsidRPr="003B5A7E">
              <w:rPr>
                <w:rFonts w:ascii="Calibri" w:hAnsi="Calibri" w:cs="Calibri"/>
                <w:color w:val="000000"/>
                <w:sz w:val="20"/>
                <w:szCs w:val="20"/>
              </w:rPr>
              <w:br/>
              <w:t>Training on Unique Characteristics of Service Population</w:t>
            </w:r>
          </w:p>
        </w:tc>
        <w:tc>
          <w:tcPr>
            <w:tcW w:w="2160" w:type="dxa"/>
            <w:vMerge/>
            <w:tcBorders>
              <w:top w:val="nil"/>
              <w:left w:val="single" w:sz="4" w:space="0" w:color="auto"/>
              <w:bottom w:val="nil"/>
              <w:right w:val="single" w:sz="4" w:space="0" w:color="auto"/>
            </w:tcBorders>
            <w:vAlign w:val="center"/>
            <w:hideMark/>
          </w:tcPr>
          <w:p w14:paraId="1DAB2E85" w14:textId="77777777" w:rsidR="0093544C" w:rsidRPr="003B5A7E" w:rsidRDefault="0093544C" w:rsidP="0093544C">
            <w:pPr>
              <w:rPr>
                <w:rFonts w:ascii="Calibri" w:hAnsi="Calibri" w:cs="Calibri"/>
                <w:color w:val="000000"/>
                <w:sz w:val="20"/>
                <w:szCs w:val="20"/>
              </w:rPr>
            </w:pPr>
          </w:p>
        </w:tc>
        <w:tc>
          <w:tcPr>
            <w:tcW w:w="7340" w:type="dxa"/>
            <w:vMerge w:val="restart"/>
            <w:tcBorders>
              <w:top w:val="nil"/>
              <w:left w:val="single" w:sz="4" w:space="0" w:color="auto"/>
              <w:bottom w:val="single" w:sz="4" w:space="0" w:color="auto"/>
              <w:right w:val="single" w:sz="4" w:space="0" w:color="auto"/>
            </w:tcBorders>
            <w:shd w:val="clear" w:color="auto" w:fill="auto"/>
            <w:hideMark/>
          </w:tcPr>
          <w:p w14:paraId="4B2453E5"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Submit a narrative describing the training offered to staff related to the  unique characteristics of the service population for the most recent year.  Be sure to link the training to the characteristics identified in 5-1.  Please submit training logs or a list of all staff in attendance at the training(s), and date trainings were completed for the most recent year.</w:t>
            </w:r>
          </w:p>
        </w:tc>
        <w:tc>
          <w:tcPr>
            <w:tcW w:w="2320" w:type="dxa"/>
            <w:vMerge w:val="restart"/>
            <w:tcBorders>
              <w:top w:val="nil"/>
              <w:left w:val="single" w:sz="4" w:space="0" w:color="auto"/>
              <w:bottom w:val="single" w:sz="4" w:space="0" w:color="auto"/>
              <w:right w:val="single" w:sz="8" w:space="0" w:color="auto"/>
            </w:tcBorders>
            <w:shd w:val="clear" w:color="auto" w:fill="auto"/>
            <w:hideMark/>
          </w:tcPr>
          <w:p w14:paraId="4BB35F24" w14:textId="77777777" w:rsidR="0093544C" w:rsidRPr="003B5A7E" w:rsidRDefault="0093544C" w:rsidP="0093544C">
            <w:pPr>
              <w:rPr>
                <w:rFonts w:ascii="Calibri" w:hAnsi="Calibri" w:cs="Calibri"/>
                <w:color w:val="000000"/>
                <w:sz w:val="20"/>
                <w:szCs w:val="20"/>
              </w:rPr>
            </w:pPr>
            <w:r w:rsidRPr="003B5A7E">
              <w:rPr>
                <w:rFonts w:ascii="Calibri" w:hAnsi="Calibri" w:cs="Calibri"/>
                <w:b/>
                <w:bCs/>
                <w:color w:val="000000"/>
                <w:sz w:val="20"/>
                <w:szCs w:val="20"/>
              </w:rPr>
              <w:t xml:space="preserve">Interview:  </w:t>
            </w:r>
            <w:r w:rsidRPr="003B5A7E">
              <w:rPr>
                <w:rFonts w:ascii="Calibri" w:hAnsi="Calibri" w:cs="Calibri"/>
                <w:b/>
                <w:bCs/>
                <w:color w:val="000000"/>
                <w:sz w:val="20"/>
                <w:szCs w:val="20"/>
              </w:rPr>
              <w:br/>
            </w:r>
            <w:r w:rsidRPr="003B5A7E">
              <w:rPr>
                <w:rFonts w:ascii="Calibri" w:hAnsi="Calibri" w:cs="Calibri"/>
                <w:color w:val="000000"/>
                <w:sz w:val="20"/>
                <w:szCs w:val="20"/>
              </w:rPr>
              <w:t>* Program Manager</w:t>
            </w:r>
            <w:r w:rsidRPr="003B5A7E">
              <w:rPr>
                <w:rFonts w:ascii="Calibri" w:hAnsi="Calibri" w:cs="Calibri"/>
                <w:color w:val="000000"/>
                <w:sz w:val="20"/>
                <w:szCs w:val="20"/>
              </w:rPr>
              <w:br/>
              <w:t>* Supervisors</w:t>
            </w:r>
            <w:r w:rsidRPr="003B5A7E">
              <w:rPr>
                <w:rFonts w:ascii="Calibri" w:hAnsi="Calibri" w:cs="Calibri"/>
                <w:color w:val="000000"/>
                <w:sz w:val="20"/>
                <w:szCs w:val="20"/>
              </w:rPr>
              <w:br/>
              <w:t>* Direct Service Staff</w:t>
            </w:r>
            <w:r w:rsidRPr="003B5A7E">
              <w:rPr>
                <w:rFonts w:ascii="Calibri" w:hAnsi="Calibri" w:cs="Calibri"/>
                <w:color w:val="000000"/>
                <w:sz w:val="20"/>
                <w:szCs w:val="20"/>
              </w:rPr>
              <w:br/>
            </w:r>
            <w:r w:rsidRPr="003B5A7E">
              <w:rPr>
                <w:rFonts w:ascii="Calibri" w:hAnsi="Calibri" w:cs="Calibri"/>
                <w:b/>
                <w:bCs/>
                <w:color w:val="000000"/>
                <w:sz w:val="20"/>
                <w:szCs w:val="20"/>
              </w:rPr>
              <w:t>Review:</w:t>
            </w:r>
            <w:r w:rsidRPr="003B5A7E">
              <w:rPr>
                <w:rFonts w:ascii="Calibri" w:hAnsi="Calibri" w:cs="Calibri"/>
                <w:color w:val="000000"/>
                <w:sz w:val="20"/>
                <w:szCs w:val="20"/>
              </w:rPr>
              <w:br/>
              <w:t>* Additional training logs, if</w:t>
            </w:r>
            <w:r w:rsidRPr="003B5A7E">
              <w:rPr>
                <w:rFonts w:ascii="Calibri" w:hAnsi="Calibri" w:cs="Calibri"/>
                <w:color w:val="000000"/>
                <w:sz w:val="20"/>
                <w:szCs w:val="20"/>
              </w:rPr>
              <w:br/>
              <w:t xml:space="preserve">    necessary</w:t>
            </w:r>
            <w:r w:rsidRPr="003B5A7E">
              <w:rPr>
                <w:rFonts w:ascii="Calibri" w:hAnsi="Calibri" w:cs="Calibri"/>
                <w:color w:val="000000"/>
                <w:sz w:val="20"/>
                <w:szCs w:val="20"/>
              </w:rPr>
              <w:br/>
              <w:t>* Staff Surveys</w:t>
            </w:r>
          </w:p>
        </w:tc>
      </w:tr>
      <w:tr w:rsidR="0093544C" w:rsidRPr="003B5A7E" w14:paraId="6453E60E" w14:textId="77777777" w:rsidTr="0093544C">
        <w:trPr>
          <w:divId w:val="408230364"/>
          <w:trHeight w:val="290"/>
        </w:trPr>
        <w:tc>
          <w:tcPr>
            <w:tcW w:w="1660" w:type="dxa"/>
            <w:vMerge/>
            <w:tcBorders>
              <w:top w:val="nil"/>
              <w:left w:val="single" w:sz="8" w:space="0" w:color="auto"/>
              <w:bottom w:val="single" w:sz="4" w:space="0" w:color="auto"/>
              <w:right w:val="single" w:sz="4" w:space="0" w:color="auto"/>
            </w:tcBorders>
            <w:vAlign w:val="center"/>
            <w:hideMark/>
          </w:tcPr>
          <w:p w14:paraId="674A4005" w14:textId="77777777" w:rsidR="0093544C" w:rsidRPr="003B5A7E" w:rsidRDefault="0093544C" w:rsidP="0093544C">
            <w:pPr>
              <w:rPr>
                <w:rFonts w:ascii="Calibri" w:hAnsi="Calibri" w:cs="Calibri"/>
                <w:color w:val="000000"/>
                <w:sz w:val="20"/>
                <w:szCs w:val="20"/>
              </w:rPr>
            </w:pPr>
          </w:p>
        </w:tc>
        <w:tc>
          <w:tcPr>
            <w:tcW w:w="2160" w:type="dxa"/>
            <w:vMerge/>
            <w:tcBorders>
              <w:top w:val="nil"/>
              <w:left w:val="single" w:sz="4" w:space="0" w:color="auto"/>
              <w:bottom w:val="nil"/>
              <w:right w:val="single" w:sz="4" w:space="0" w:color="auto"/>
            </w:tcBorders>
            <w:vAlign w:val="center"/>
            <w:hideMark/>
          </w:tcPr>
          <w:p w14:paraId="2686E93E" w14:textId="77777777" w:rsidR="0093544C" w:rsidRPr="003B5A7E" w:rsidRDefault="0093544C" w:rsidP="0093544C">
            <w:pPr>
              <w:rPr>
                <w:rFonts w:ascii="Calibri" w:hAnsi="Calibri" w:cs="Calibri"/>
                <w:color w:val="000000"/>
                <w:sz w:val="20"/>
                <w:szCs w:val="20"/>
              </w:rPr>
            </w:pPr>
          </w:p>
        </w:tc>
        <w:tc>
          <w:tcPr>
            <w:tcW w:w="7340" w:type="dxa"/>
            <w:vMerge/>
            <w:tcBorders>
              <w:top w:val="nil"/>
              <w:left w:val="single" w:sz="4" w:space="0" w:color="auto"/>
              <w:bottom w:val="single" w:sz="4" w:space="0" w:color="auto"/>
              <w:right w:val="single" w:sz="4" w:space="0" w:color="auto"/>
            </w:tcBorders>
            <w:vAlign w:val="center"/>
            <w:hideMark/>
          </w:tcPr>
          <w:p w14:paraId="20AEB8CE" w14:textId="77777777" w:rsidR="0093544C" w:rsidRPr="003B5A7E" w:rsidRDefault="0093544C" w:rsidP="0093544C">
            <w:pPr>
              <w:rPr>
                <w:rFonts w:ascii="Calibri" w:hAnsi="Calibri" w:cs="Calibri"/>
                <w:color w:val="000000"/>
                <w:sz w:val="20"/>
                <w:szCs w:val="20"/>
              </w:rPr>
            </w:pPr>
          </w:p>
        </w:tc>
        <w:tc>
          <w:tcPr>
            <w:tcW w:w="2320" w:type="dxa"/>
            <w:vMerge/>
            <w:tcBorders>
              <w:top w:val="nil"/>
              <w:left w:val="single" w:sz="4" w:space="0" w:color="auto"/>
              <w:bottom w:val="single" w:sz="4" w:space="0" w:color="auto"/>
              <w:right w:val="single" w:sz="8" w:space="0" w:color="auto"/>
            </w:tcBorders>
            <w:vAlign w:val="center"/>
            <w:hideMark/>
          </w:tcPr>
          <w:p w14:paraId="69F48309" w14:textId="77777777" w:rsidR="0093544C" w:rsidRPr="003B5A7E" w:rsidRDefault="0093544C" w:rsidP="0093544C">
            <w:pPr>
              <w:rPr>
                <w:rFonts w:ascii="Calibri" w:hAnsi="Calibri" w:cs="Calibri"/>
                <w:color w:val="000000"/>
                <w:sz w:val="20"/>
                <w:szCs w:val="20"/>
              </w:rPr>
            </w:pPr>
          </w:p>
        </w:tc>
      </w:tr>
      <w:tr w:rsidR="0093544C" w:rsidRPr="003B5A7E" w14:paraId="42D49567" w14:textId="77777777" w:rsidTr="0093544C">
        <w:trPr>
          <w:divId w:val="408230364"/>
          <w:trHeight w:val="1530"/>
        </w:trPr>
        <w:tc>
          <w:tcPr>
            <w:tcW w:w="1660" w:type="dxa"/>
            <w:vMerge/>
            <w:tcBorders>
              <w:top w:val="nil"/>
              <w:left w:val="single" w:sz="8" w:space="0" w:color="auto"/>
              <w:bottom w:val="single" w:sz="4" w:space="0" w:color="auto"/>
              <w:right w:val="single" w:sz="4" w:space="0" w:color="auto"/>
            </w:tcBorders>
            <w:vAlign w:val="center"/>
            <w:hideMark/>
          </w:tcPr>
          <w:p w14:paraId="01AD959C" w14:textId="77777777" w:rsidR="0093544C" w:rsidRPr="003B5A7E" w:rsidRDefault="0093544C" w:rsidP="0093544C">
            <w:pPr>
              <w:rPr>
                <w:rFonts w:ascii="Calibri" w:hAnsi="Calibri" w:cs="Calibri"/>
                <w:color w:val="000000"/>
                <w:sz w:val="20"/>
                <w:szCs w:val="20"/>
              </w:rPr>
            </w:pPr>
          </w:p>
        </w:tc>
        <w:tc>
          <w:tcPr>
            <w:tcW w:w="2160" w:type="dxa"/>
            <w:vMerge/>
            <w:tcBorders>
              <w:top w:val="nil"/>
              <w:left w:val="single" w:sz="4" w:space="0" w:color="auto"/>
              <w:bottom w:val="nil"/>
              <w:right w:val="single" w:sz="4" w:space="0" w:color="auto"/>
            </w:tcBorders>
            <w:vAlign w:val="center"/>
            <w:hideMark/>
          </w:tcPr>
          <w:p w14:paraId="7B513212" w14:textId="77777777" w:rsidR="0093544C" w:rsidRPr="003B5A7E" w:rsidRDefault="0093544C" w:rsidP="0093544C">
            <w:pPr>
              <w:rPr>
                <w:rFonts w:ascii="Calibri" w:hAnsi="Calibri" w:cs="Calibri"/>
                <w:color w:val="000000"/>
                <w:sz w:val="20"/>
                <w:szCs w:val="20"/>
              </w:rPr>
            </w:pPr>
          </w:p>
        </w:tc>
        <w:tc>
          <w:tcPr>
            <w:tcW w:w="7340" w:type="dxa"/>
            <w:vMerge/>
            <w:tcBorders>
              <w:top w:val="nil"/>
              <w:left w:val="single" w:sz="4" w:space="0" w:color="auto"/>
              <w:bottom w:val="single" w:sz="4" w:space="0" w:color="auto"/>
              <w:right w:val="single" w:sz="4" w:space="0" w:color="auto"/>
            </w:tcBorders>
            <w:vAlign w:val="center"/>
            <w:hideMark/>
          </w:tcPr>
          <w:p w14:paraId="74FAE9C7" w14:textId="77777777" w:rsidR="0093544C" w:rsidRPr="003B5A7E" w:rsidRDefault="0093544C" w:rsidP="0093544C">
            <w:pPr>
              <w:rPr>
                <w:rFonts w:ascii="Calibri" w:hAnsi="Calibri" w:cs="Calibri"/>
                <w:color w:val="000000"/>
                <w:sz w:val="20"/>
                <w:szCs w:val="20"/>
              </w:rPr>
            </w:pPr>
          </w:p>
        </w:tc>
        <w:tc>
          <w:tcPr>
            <w:tcW w:w="2320" w:type="dxa"/>
            <w:vMerge/>
            <w:tcBorders>
              <w:top w:val="nil"/>
              <w:left w:val="single" w:sz="4" w:space="0" w:color="auto"/>
              <w:bottom w:val="single" w:sz="4" w:space="0" w:color="auto"/>
              <w:right w:val="single" w:sz="8" w:space="0" w:color="auto"/>
            </w:tcBorders>
            <w:vAlign w:val="center"/>
            <w:hideMark/>
          </w:tcPr>
          <w:p w14:paraId="58E77732" w14:textId="77777777" w:rsidR="0093544C" w:rsidRPr="003B5A7E" w:rsidRDefault="0093544C" w:rsidP="0093544C">
            <w:pPr>
              <w:rPr>
                <w:rFonts w:ascii="Calibri" w:hAnsi="Calibri" w:cs="Calibri"/>
                <w:color w:val="000000"/>
                <w:sz w:val="20"/>
                <w:szCs w:val="20"/>
              </w:rPr>
            </w:pPr>
          </w:p>
        </w:tc>
      </w:tr>
      <w:tr w:rsidR="0093544C" w:rsidRPr="003B5A7E" w14:paraId="7ED98FD3" w14:textId="77777777" w:rsidTr="0093544C">
        <w:trPr>
          <w:divId w:val="408230364"/>
          <w:trHeight w:val="276"/>
        </w:trPr>
        <w:tc>
          <w:tcPr>
            <w:tcW w:w="1660" w:type="dxa"/>
            <w:vMerge w:val="restart"/>
            <w:tcBorders>
              <w:top w:val="nil"/>
              <w:left w:val="single" w:sz="8" w:space="0" w:color="auto"/>
              <w:bottom w:val="single" w:sz="4" w:space="0" w:color="auto"/>
              <w:right w:val="single" w:sz="4" w:space="0" w:color="auto"/>
            </w:tcBorders>
            <w:shd w:val="clear" w:color="auto" w:fill="auto"/>
            <w:hideMark/>
          </w:tcPr>
          <w:p w14:paraId="70745AE5"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lastRenderedPageBreak/>
              <w:t xml:space="preserve">5-4.A </w:t>
            </w:r>
            <w:r w:rsidRPr="003B5A7E">
              <w:rPr>
                <w:rFonts w:ascii="Calibri" w:hAnsi="Calibri" w:cs="Calibri"/>
                <w:color w:val="000000"/>
                <w:sz w:val="20"/>
                <w:szCs w:val="20"/>
              </w:rPr>
              <w:br w:type="page"/>
              <w:t>Family &amp; Staff Input</w:t>
            </w:r>
          </w:p>
        </w:tc>
        <w:tc>
          <w:tcPr>
            <w:tcW w:w="2160" w:type="dxa"/>
            <w:vMerge w:val="restart"/>
            <w:tcBorders>
              <w:top w:val="nil"/>
              <w:left w:val="single" w:sz="4" w:space="0" w:color="auto"/>
              <w:bottom w:val="single" w:sz="8" w:space="0" w:color="000000"/>
              <w:right w:val="single" w:sz="4" w:space="0" w:color="auto"/>
            </w:tcBorders>
            <w:shd w:val="clear" w:color="auto" w:fill="auto"/>
            <w:noWrap/>
            <w:hideMark/>
          </w:tcPr>
          <w:p w14:paraId="3ACFF229" w14:textId="77777777" w:rsidR="0093544C" w:rsidRPr="003B5A7E" w:rsidRDefault="0093544C" w:rsidP="0093544C">
            <w:pPr>
              <w:jc w:val="center"/>
              <w:rPr>
                <w:rFonts w:ascii="Calibri" w:hAnsi="Calibri" w:cs="Calibri"/>
                <w:color w:val="000000"/>
                <w:sz w:val="20"/>
                <w:szCs w:val="20"/>
              </w:rPr>
            </w:pPr>
            <w:r w:rsidRPr="003B5A7E">
              <w:rPr>
                <w:rFonts w:ascii="Calibri" w:hAnsi="Calibri" w:cs="Calibri"/>
                <w:color w:val="000000"/>
                <w:sz w:val="20"/>
                <w:szCs w:val="20"/>
              </w:rPr>
              <w:t> </w:t>
            </w:r>
          </w:p>
        </w:tc>
        <w:tc>
          <w:tcPr>
            <w:tcW w:w="7340" w:type="dxa"/>
            <w:vMerge w:val="restart"/>
            <w:tcBorders>
              <w:top w:val="nil"/>
              <w:left w:val="single" w:sz="4" w:space="0" w:color="auto"/>
              <w:bottom w:val="nil"/>
              <w:right w:val="single" w:sz="4" w:space="0" w:color="auto"/>
            </w:tcBorders>
            <w:shd w:val="clear" w:color="auto" w:fill="auto"/>
            <w:hideMark/>
          </w:tcPr>
          <w:p w14:paraId="5689E92F"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Please submit a narrative describing the ways the site obtains input from families and staff regarding culture.  If surveys are used to obtain input, please submit an aggregated summary of the feedback including questions asked. Input from families and staff must include: 1) materials, 2) communication or linguistic factors, and 3) staff-family interaction. Input can be gathered through surveys, meetings, focus groups and/or supervision. </w:t>
            </w:r>
            <w:r w:rsidRPr="003B5A7E">
              <w:rPr>
                <w:rFonts w:ascii="Calibri" w:hAnsi="Calibri" w:cs="Calibri"/>
                <w:color w:val="000000"/>
                <w:sz w:val="20"/>
                <w:szCs w:val="20"/>
              </w:rPr>
              <w:br w:type="page"/>
            </w:r>
            <w:r w:rsidRPr="003B5A7E">
              <w:rPr>
                <w:rFonts w:ascii="Calibri" w:hAnsi="Calibri" w:cs="Calibri"/>
                <w:b/>
                <w:bCs/>
                <w:color w:val="0000FF"/>
                <w:sz w:val="20"/>
                <w:szCs w:val="20"/>
              </w:rPr>
              <w:t>Please note:</w:t>
            </w:r>
            <w:r w:rsidRPr="003B5A7E">
              <w:rPr>
                <w:rFonts w:ascii="Calibri" w:hAnsi="Calibri" w:cs="Calibri"/>
                <w:color w:val="0000FF"/>
                <w:sz w:val="20"/>
                <w:szCs w:val="20"/>
              </w:rPr>
              <w:t xml:space="preserve"> Sample Staff and Family Surveys available</w:t>
            </w:r>
          </w:p>
        </w:tc>
        <w:tc>
          <w:tcPr>
            <w:tcW w:w="2320" w:type="dxa"/>
            <w:vMerge w:val="restart"/>
            <w:tcBorders>
              <w:top w:val="nil"/>
              <w:left w:val="single" w:sz="4" w:space="0" w:color="auto"/>
              <w:bottom w:val="single" w:sz="8" w:space="0" w:color="000000"/>
              <w:right w:val="single" w:sz="8" w:space="0" w:color="auto"/>
            </w:tcBorders>
            <w:shd w:val="clear" w:color="auto" w:fill="auto"/>
            <w:hideMark/>
          </w:tcPr>
          <w:p w14:paraId="03C38532"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 xml:space="preserve">Interview: </w:t>
            </w:r>
            <w:r w:rsidRPr="003B5A7E">
              <w:rPr>
                <w:rFonts w:ascii="Calibri" w:hAnsi="Calibri" w:cs="Calibri"/>
                <w:sz w:val="20"/>
                <w:szCs w:val="20"/>
              </w:rPr>
              <w:br w:type="page"/>
              <w:t>* Program Manager</w:t>
            </w:r>
            <w:r w:rsidRPr="003B5A7E">
              <w:rPr>
                <w:rFonts w:ascii="Calibri" w:hAnsi="Calibri" w:cs="Calibri"/>
                <w:sz w:val="20"/>
                <w:szCs w:val="20"/>
              </w:rPr>
              <w:br w:type="page"/>
              <w:t>* Supervisors</w:t>
            </w:r>
            <w:r w:rsidRPr="003B5A7E">
              <w:rPr>
                <w:rFonts w:ascii="Calibri" w:hAnsi="Calibri" w:cs="Calibri"/>
                <w:sz w:val="20"/>
                <w:szCs w:val="20"/>
              </w:rPr>
              <w:br w:type="page"/>
              <w:t>* Direct Service Staff</w:t>
            </w:r>
            <w:r w:rsidRPr="003B5A7E">
              <w:rPr>
                <w:rFonts w:ascii="Calibri" w:hAnsi="Calibri" w:cs="Calibri"/>
                <w:sz w:val="20"/>
                <w:szCs w:val="20"/>
              </w:rPr>
              <w:br w:type="page"/>
              <w:t>* Advisory Members</w:t>
            </w:r>
            <w:r w:rsidRPr="003B5A7E">
              <w:rPr>
                <w:rFonts w:ascii="Calibri" w:hAnsi="Calibri" w:cs="Calibri"/>
                <w:sz w:val="20"/>
                <w:szCs w:val="20"/>
              </w:rPr>
              <w:br w:type="page"/>
              <w:t>* Families</w:t>
            </w:r>
            <w:r w:rsidRPr="003B5A7E">
              <w:rPr>
                <w:rFonts w:ascii="Calibri" w:hAnsi="Calibri" w:cs="Calibri"/>
                <w:sz w:val="20"/>
                <w:szCs w:val="20"/>
              </w:rPr>
              <w:br w:type="page"/>
            </w:r>
            <w:r w:rsidRPr="003B5A7E">
              <w:rPr>
                <w:rFonts w:ascii="Calibri" w:hAnsi="Calibri" w:cs="Calibri"/>
                <w:b/>
                <w:bCs/>
                <w:sz w:val="20"/>
                <w:szCs w:val="20"/>
              </w:rPr>
              <w:t>Review:</w:t>
            </w:r>
            <w:r w:rsidRPr="003B5A7E">
              <w:rPr>
                <w:rFonts w:ascii="Calibri" w:hAnsi="Calibri" w:cs="Calibri"/>
                <w:sz w:val="20"/>
                <w:szCs w:val="20"/>
              </w:rPr>
              <w:t xml:space="preserve"> </w:t>
            </w:r>
            <w:r w:rsidRPr="003B5A7E">
              <w:rPr>
                <w:rFonts w:ascii="Calibri" w:hAnsi="Calibri" w:cs="Calibri"/>
                <w:sz w:val="20"/>
                <w:szCs w:val="20"/>
              </w:rPr>
              <w:br w:type="page"/>
              <w:t xml:space="preserve">* Team &amp; Advisory Meeting  </w:t>
            </w:r>
            <w:r w:rsidRPr="003B5A7E">
              <w:rPr>
                <w:rFonts w:ascii="Calibri" w:hAnsi="Calibri" w:cs="Calibri"/>
                <w:sz w:val="20"/>
                <w:szCs w:val="20"/>
              </w:rPr>
              <w:br w:type="page"/>
              <w:t xml:space="preserve">    Minutes</w:t>
            </w:r>
            <w:r w:rsidRPr="003B5A7E">
              <w:rPr>
                <w:rFonts w:ascii="Calibri" w:hAnsi="Calibri" w:cs="Calibri"/>
                <w:sz w:val="20"/>
                <w:szCs w:val="20"/>
              </w:rPr>
              <w:br w:type="page"/>
              <w:t>* Staff &amp; Advisory Surveys</w:t>
            </w:r>
          </w:p>
        </w:tc>
      </w:tr>
      <w:tr w:rsidR="0093544C" w:rsidRPr="003B5A7E" w14:paraId="334F6C21" w14:textId="77777777" w:rsidTr="0093544C">
        <w:trPr>
          <w:divId w:val="408230364"/>
          <w:trHeight w:val="276"/>
        </w:trPr>
        <w:tc>
          <w:tcPr>
            <w:tcW w:w="1660" w:type="dxa"/>
            <w:vMerge/>
            <w:tcBorders>
              <w:top w:val="nil"/>
              <w:left w:val="single" w:sz="8" w:space="0" w:color="auto"/>
              <w:bottom w:val="single" w:sz="4" w:space="0" w:color="auto"/>
              <w:right w:val="single" w:sz="4" w:space="0" w:color="auto"/>
            </w:tcBorders>
            <w:vAlign w:val="center"/>
            <w:hideMark/>
          </w:tcPr>
          <w:p w14:paraId="7B6F887C" w14:textId="77777777" w:rsidR="0093544C" w:rsidRPr="003B5A7E" w:rsidRDefault="0093544C" w:rsidP="0093544C">
            <w:pPr>
              <w:rPr>
                <w:rFonts w:ascii="Calibri" w:hAnsi="Calibri" w:cs="Calibri"/>
                <w:color w:val="000000"/>
                <w:sz w:val="20"/>
                <w:szCs w:val="20"/>
              </w:rPr>
            </w:pPr>
          </w:p>
        </w:tc>
        <w:tc>
          <w:tcPr>
            <w:tcW w:w="2160" w:type="dxa"/>
            <w:vMerge/>
            <w:tcBorders>
              <w:top w:val="nil"/>
              <w:left w:val="single" w:sz="4" w:space="0" w:color="auto"/>
              <w:bottom w:val="single" w:sz="8" w:space="0" w:color="000000"/>
              <w:right w:val="single" w:sz="4" w:space="0" w:color="auto"/>
            </w:tcBorders>
            <w:vAlign w:val="center"/>
            <w:hideMark/>
          </w:tcPr>
          <w:p w14:paraId="00D4008D" w14:textId="77777777" w:rsidR="0093544C" w:rsidRPr="003B5A7E" w:rsidRDefault="0093544C" w:rsidP="0093544C">
            <w:pPr>
              <w:rPr>
                <w:rFonts w:ascii="Calibri" w:hAnsi="Calibri" w:cs="Calibri"/>
                <w:color w:val="000000"/>
                <w:sz w:val="20"/>
                <w:szCs w:val="20"/>
              </w:rPr>
            </w:pPr>
          </w:p>
        </w:tc>
        <w:tc>
          <w:tcPr>
            <w:tcW w:w="7340" w:type="dxa"/>
            <w:vMerge/>
            <w:tcBorders>
              <w:top w:val="nil"/>
              <w:left w:val="single" w:sz="4" w:space="0" w:color="auto"/>
              <w:bottom w:val="nil"/>
              <w:right w:val="single" w:sz="4" w:space="0" w:color="auto"/>
            </w:tcBorders>
            <w:vAlign w:val="center"/>
            <w:hideMark/>
          </w:tcPr>
          <w:p w14:paraId="6025CC4E" w14:textId="77777777" w:rsidR="0093544C" w:rsidRPr="003B5A7E" w:rsidRDefault="0093544C" w:rsidP="0093544C">
            <w:pPr>
              <w:rPr>
                <w:rFonts w:ascii="Calibri" w:hAnsi="Calibri" w:cs="Calibri"/>
                <w:color w:val="000000"/>
                <w:sz w:val="20"/>
                <w:szCs w:val="20"/>
              </w:rPr>
            </w:pPr>
          </w:p>
        </w:tc>
        <w:tc>
          <w:tcPr>
            <w:tcW w:w="2320" w:type="dxa"/>
            <w:vMerge/>
            <w:tcBorders>
              <w:top w:val="nil"/>
              <w:left w:val="single" w:sz="4" w:space="0" w:color="auto"/>
              <w:bottom w:val="single" w:sz="8" w:space="0" w:color="000000"/>
              <w:right w:val="single" w:sz="8" w:space="0" w:color="auto"/>
            </w:tcBorders>
            <w:vAlign w:val="center"/>
            <w:hideMark/>
          </w:tcPr>
          <w:p w14:paraId="251BB730" w14:textId="77777777" w:rsidR="0093544C" w:rsidRPr="003B5A7E" w:rsidRDefault="0093544C" w:rsidP="0093544C">
            <w:pPr>
              <w:rPr>
                <w:rFonts w:ascii="Calibri" w:hAnsi="Calibri" w:cs="Calibri"/>
                <w:sz w:val="20"/>
                <w:szCs w:val="20"/>
              </w:rPr>
            </w:pPr>
          </w:p>
        </w:tc>
      </w:tr>
      <w:tr w:rsidR="0093544C" w:rsidRPr="003B5A7E" w14:paraId="5C703289" w14:textId="77777777" w:rsidTr="0093544C">
        <w:trPr>
          <w:divId w:val="408230364"/>
          <w:trHeight w:val="1360"/>
        </w:trPr>
        <w:tc>
          <w:tcPr>
            <w:tcW w:w="1660" w:type="dxa"/>
            <w:vMerge/>
            <w:tcBorders>
              <w:top w:val="nil"/>
              <w:left w:val="single" w:sz="8" w:space="0" w:color="auto"/>
              <w:bottom w:val="single" w:sz="4" w:space="0" w:color="auto"/>
              <w:right w:val="single" w:sz="4" w:space="0" w:color="auto"/>
            </w:tcBorders>
            <w:vAlign w:val="center"/>
            <w:hideMark/>
          </w:tcPr>
          <w:p w14:paraId="08F3F09A" w14:textId="77777777" w:rsidR="0093544C" w:rsidRPr="003B5A7E" w:rsidRDefault="0093544C" w:rsidP="0093544C">
            <w:pPr>
              <w:rPr>
                <w:rFonts w:ascii="Calibri" w:hAnsi="Calibri" w:cs="Calibri"/>
                <w:color w:val="000000"/>
                <w:sz w:val="20"/>
                <w:szCs w:val="20"/>
              </w:rPr>
            </w:pPr>
          </w:p>
        </w:tc>
        <w:tc>
          <w:tcPr>
            <w:tcW w:w="2160" w:type="dxa"/>
            <w:vMerge/>
            <w:tcBorders>
              <w:top w:val="nil"/>
              <w:left w:val="single" w:sz="4" w:space="0" w:color="auto"/>
              <w:bottom w:val="single" w:sz="8" w:space="0" w:color="000000"/>
              <w:right w:val="single" w:sz="4" w:space="0" w:color="auto"/>
            </w:tcBorders>
            <w:vAlign w:val="center"/>
            <w:hideMark/>
          </w:tcPr>
          <w:p w14:paraId="116209C8" w14:textId="77777777" w:rsidR="0093544C" w:rsidRPr="003B5A7E" w:rsidRDefault="0093544C" w:rsidP="0093544C">
            <w:pPr>
              <w:rPr>
                <w:rFonts w:ascii="Calibri" w:hAnsi="Calibri" w:cs="Calibri"/>
                <w:color w:val="000000"/>
                <w:sz w:val="20"/>
                <w:szCs w:val="20"/>
              </w:rPr>
            </w:pPr>
          </w:p>
        </w:tc>
        <w:tc>
          <w:tcPr>
            <w:tcW w:w="7340" w:type="dxa"/>
            <w:vMerge/>
            <w:tcBorders>
              <w:top w:val="nil"/>
              <w:left w:val="single" w:sz="4" w:space="0" w:color="auto"/>
              <w:bottom w:val="nil"/>
              <w:right w:val="single" w:sz="4" w:space="0" w:color="auto"/>
            </w:tcBorders>
            <w:vAlign w:val="center"/>
            <w:hideMark/>
          </w:tcPr>
          <w:p w14:paraId="791DFC38" w14:textId="77777777" w:rsidR="0093544C" w:rsidRPr="003B5A7E" w:rsidRDefault="0093544C" w:rsidP="0093544C">
            <w:pPr>
              <w:rPr>
                <w:rFonts w:ascii="Calibri" w:hAnsi="Calibri" w:cs="Calibri"/>
                <w:color w:val="000000"/>
                <w:sz w:val="20"/>
                <w:szCs w:val="20"/>
              </w:rPr>
            </w:pPr>
          </w:p>
        </w:tc>
        <w:tc>
          <w:tcPr>
            <w:tcW w:w="2320" w:type="dxa"/>
            <w:vMerge/>
            <w:tcBorders>
              <w:top w:val="nil"/>
              <w:left w:val="single" w:sz="4" w:space="0" w:color="auto"/>
              <w:bottom w:val="single" w:sz="8" w:space="0" w:color="000000"/>
              <w:right w:val="single" w:sz="8" w:space="0" w:color="auto"/>
            </w:tcBorders>
            <w:vAlign w:val="center"/>
            <w:hideMark/>
          </w:tcPr>
          <w:p w14:paraId="0E61E3E3" w14:textId="77777777" w:rsidR="0093544C" w:rsidRPr="003B5A7E" w:rsidRDefault="0093544C" w:rsidP="0093544C">
            <w:pPr>
              <w:rPr>
                <w:rFonts w:ascii="Calibri" w:hAnsi="Calibri" w:cs="Calibri"/>
                <w:sz w:val="20"/>
                <w:szCs w:val="20"/>
              </w:rPr>
            </w:pPr>
          </w:p>
        </w:tc>
      </w:tr>
      <w:tr w:rsidR="0093544C" w:rsidRPr="003B5A7E" w14:paraId="7FAAF1A0" w14:textId="77777777" w:rsidTr="0093544C">
        <w:trPr>
          <w:divId w:val="408230364"/>
          <w:trHeight w:val="3730"/>
        </w:trPr>
        <w:tc>
          <w:tcPr>
            <w:tcW w:w="1660" w:type="dxa"/>
            <w:tcBorders>
              <w:top w:val="nil"/>
              <w:left w:val="single" w:sz="8" w:space="0" w:color="auto"/>
              <w:bottom w:val="single" w:sz="4" w:space="0" w:color="auto"/>
              <w:right w:val="single" w:sz="4" w:space="0" w:color="auto"/>
            </w:tcBorders>
            <w:shd w:val="clear" w:color="auto" w:fill="auto"/>
            <w:hideMark/>
          </w:tcPr>
          <w:p w14:paraId="574F9F04"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5-4.B </w:t>
            </w:r>
            <w:r w:rsidRPr="003B5A7E">
              <w:rPr>
                <w:rFonts w:ascii="Calibri" w:hAnsi="Calibri" w:cs="Calibri"/>
                <w:color w:val="000000"/>
                <w:sz w:val="20"/>
                <w:szCs w:val="20"/>
              </w:rPr>
              <w:br/>
              <w:t xml:space="preserve">Cultural Analysis &amp; Plan </w:t>
            </w:r>
          </w:p>
        </w:tc>
        <w:tc>
          <w:tcPr>
            <w:tcW w:w="2160" w:type="dxa"/>
            <w:vMerge/>
            <w:tcBorders>
              <w:top w:val="nil"/>
              <w:left w:val="single" w:sz="4" w:space="0" w:color="auto"/>
              <w:bottom w:val="single" w:sz="8" w:space="0" w:color="000000"/>
              <w:right w:val="single" w:sz="4" w:space="0" w:color="auto"/>
            </w:tcBorders>
            <w:vAlign w:val="center"/>
            <w:hideMark/>
          </w:tcPr>
          <w:p w14:paraId="24942FDA" w14:textId="77777777" w:rsidR="0093544C" w:rsidRPr="003B5A7E" w:rsidRDefault="0093544C" w:rsidP="0093544C">
            <w:pPr>
              <w:rPr>
                <w:rFonts w:ascii="Calibri" w:hAnsi="Calibri" w:cs="Calibri"/>
                <w:color w:val="000000"/>
                <w:sz w:val="20"/>
                <w:szCs w:val="20"/>
              </w:rPr>
            </w:pPr>
          </w:p>
        </w:tc>
        <w:tc>
          <w:tcPr>
            <w:tcW w:w="7340" w:type="dxa"/>
            <w:tcBorders>
              <w:top w:val="single" w:sz="4" w:space="0" w:color="auto"/>
              <w:left w:val="nil"/>
              <w:bottom w:val="nil"/>
              <w:right w:val="single" w:sz="4" w:space="0" w:color="auto"/>
            </w:tcBorders>
            <w:shd w:val="clear" w:color="auto" w:fill="auto"/>
            <w:hideMark/>
          </w:tcPr>
          <w:p w14:paraId="63FC780A"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Please submit the most recent Cultural Analysis &amp; Plan which must include review of:</w:t>
            </w:r>
            <w:r w:rsidRPr="003B5A7E">
              <w:rPr>
                <w:rFonts w:ascii="Calibri" w:hAnsi="Calibri" w:cs="Calibri"/>
                <w:color w:val="000000"/>
                <w:sz w:val="20"/>
                <w:szCs w:val="20"/>
              </w:rPr>
              <w:br/>
              <w:t xml:space="preserve">1) materials, </w:t>
            </w:r>
            <w:r w:rsidRPr="003B5A7E">
              <w:rPr>
                <w:rFonts w:ascii="Calibri" w:hAnsi="Calibri" w:cs="Calibri"/>
                <w:color w:val="000000"/>
                <w:sz w:val="20"/>
                <w:szCs w:val="20"/>
              </w:rPr>
              <w:br/>
              <w:t xml:space="preserve">2) training, and </w:t>
            </w:r>
            <w:r w:rsidRPr="003B5A7E">
              <w:rPr>
                <w:rFonts w:ascii="Calibri" w:hAnsi="Calibri" w:cs="Calibri"/>
                <w:color w:val="000000"/>
                <w:sz w:val="20"/>
                <w:szCs w:val="20"/>
              </w:rPr>
              <w:br/>
              <w:t xml:space="preserve">3) the service delivery system </w:t>
            </w:r>
            <w:r w:rsidRPr="003B5A7E">
              <w:rPr>
                <w:rFonts w:ascii="Calibri" w:hAnsi="Calibri" w:cs="Calibri"/>
                <w:color w:val="000000"/>
                <w:sz w:val="20"/>
                <w:szCs w:val="20"/>
              </w:rPr>
              <w:br/>
              <w:t xml:space="preserve">     a. Initial engagement</w:t>
            </w:r>
            <w:r w:rsidRPr="003B5A7E">
              <w:rPr>
                <w:rFonts w:ascii="Calibri" w:hAnsi="Calibri" w:cs="Calibri"/>
                <w:color w:val="000000"/>
                <w:sz w:val="20"/>
                <w:szCs w:val="20"/>
              </w:rPr>
              <w:br/>
              <w:t xml:space="preserve">     b. home visiting </w:t>
            </w:r>
            <w:r w:rsidRPr="003B5A7E">
              <w:rPr>
                <w:rFonts w:ascii="Calibri" w:hAnsi="Calibri" w:cs="Calibri"/>
                <w:color w:val="000000"/>
                <w:sz w:val="20"/>
                <w:szCs w:val="20"/>
              </w:rPr>
              <w:br/>
              <w:t xml:space="preserve">     c.  supervision</w:t>
            </w:r>
            <w:r w:rsidRPr="003B5A7E">
              <w:rPr>
                <w:rFonts w:ascii="Calibri" w:hAnsi="Calibri" w:cs="Calibri"/>
                <w:color w:val="000000"/>
                <w:sz w:val="20"/>
                <w:szCs w:val="20"/>
              </w:rPr>
              <w:br/>
              <w:t xml:space="preserve">     d. management </w:t>
            </w:r>
            <w:r w:rsidRPr="003B5A7E">
              <w:rPr>
                <w:rFonts w:ascii="Calibri" w:hAnsi="Calibri" w:cs="Calibri"/>
                <w:color w:val="000000"/>
                <w:sz w:val="20"/>
                <w:szCs w:val="20"/>
              </w:rPr>
              <w:br/>
              <w:t>4) staff and families feedback on materials, communication or language factors and the staff-family interactions (5-4.A).</w:t>
            </w:r>
            <w:r w:rsidRPr="003B5A7E">
              <w:rPr>
                <w:rFonts w:ascii="Calibri" w:hAnsi="Calibri" w:cs="Calibri"/>
                <w:color w:val="000000"/>
                <w:sz w:val="20"/>
                <w:szCs w:val="20"/>
              </w:rPr>
              <w:br/>
              <w:t xml:space="preserve"> </w:t>
            </w:r>
            <w:r w:rsidRPr="003B5A7E">
              <w:rPr>
                <w:rFonts w:ascii="Calibri" w:hAnsi="Calibri" w:cs="Calibri"/>
                <w:color w:val="000000"/>
                <w:sz w:val="20"/>
                <w:szCs w:val="20"/>
              </w:rPr>
              <w:br/>
              <w:t>Many sites also incorporate information gleaned from the acceptance analysis, retention analysis and staff satisfaction to inform the CAP.</w:t>
            </w:r>
            <w:r w:rsidRPr="003B5A7E">
              <w:rPr>
                <w:rFonts w:ascii="Calibri" w:hAnsi="Calibri" w:cs="Calibri"/>
                <w:color w:val="000000"/>
                <w:sz w:val="20"/>
                <w:szCs w:val="20"/>
              </w:rPr>
              <w:br/>
            </w:r>
            <w:r w:rsidRPr="003B5A7E">
              <w:rPr>
                <w:rFonts w:ascii="Calibri" w:hAnsi="Calibri" w:cs="Calibri"/>
                <w:b/>
                <w:bCs/>
                <w:color w:val="0000FF"/>
                <w:sz w:val="20"/>
                <w:szCs w:val="20"/>
              </w:rPr>
              <w:t>Please note:</w:t>
            </w:r>
            <w:r w:rsidRPr="003B5A7E">
              <w:rPr>
                <w:rFonts w:ascii="Calibri" w:hAnsi="Calibri" w:cs="Calibri"/>
                <w:color w:val="0000FF"/>
                <w:sz w:val="20"/>
                <w:szCs w:val="20"/>
              </w:rPr>
              <w:t xml:space="preserve"> HFA Cultural Humility Workbook available</w:t>
            </w:r>
          </w:p>
        </w:tc>
        <w:tc>
          <w:tcPr>
            <w:tcW w:w="2320" w:type="dxa"/>
            <w:vMerge/>
            <w:tcBorders>
              <w:top w:val="nil"/>
              <w:left w:val="single" w:sz="4" w:space="0" w:color="auto"/>
              <w:bottom w:val="single" w:sz="8" w:space="0" w:color="000000"/>
              <w:right w:val="single" w:sz="8" w:space="0" w:color="auto"/>
            </w:tcBorders>
            <w:vAlign w:val="center"/>
            <w:hideMark/>
          </w:tcPr>
          <w:p w14:paraId="6795FA29" w14:textId="77777777" w:rsidR="0093544C" w:rsidRPr="003B5A7E" w:rsidRDefault="0093544C" w:rsidP="0093544C">
            <w:pPr>
              <w:rPr>
                <w:rFonts w:ascii="Calibri" w:hAnsi="Calibri" w:cs="Calibri"/>
                <w:sz w:val="20"/>
                <w:szCs w:val="20"/>
              </w:rPr>
            </w:pPr>
          </w:p>
        </w:tc>
      </w:tr>
      <w:tr w:rsidR="0093544C" w:rsidRPr="003B5A7E" w14:paraId="463A4F2F" w14:textId="77777777" w:rsidTr="0093544C">
        <w:trPr>
          <w:divId w:val="408230364"/>
          <w:trHeight w:val="300"/>
        </w:trPr>
        <w:tc>
          <w:tcPr>
            <w:tcW w:w="1660" w:type="dxa"/>
            <w:vMerge w:val="restart"/>
            <w:tcBorders>
              <w:top w:val="nil"/>
              <w:left w:val="single" w:sz="8" w:space="0" w:color="auto"/>
              <w:bottom w:val="single" w:sz="8" w:space="0" w:color="000000"/>
              <w:right w:val="single" w:sz="4" w:space="0" w:color="auto"/>
            </w:tcBorders>
            <w:shd w:val="clear" w:color="auto" w:fill="auto"/>
            <w:hideMark/>
          </w:tcPr>
          <w:p w14:paraId="5C047531"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5-4.C </w:t>
            </w:r>
            <w:r w:rsidRPr="003B5A7E">
              <w:rPr>
                <w:rFonts w:ascii="Calibri" w:hAnsi="Calibri" w:cs="Calibri"/>
                <w:color w:val="000000"/>
                <w:sz w:val="20"/>
                <w:szCs w:val="20"/>
              </w:rPr>
              <w:br/>
              <w:t>Advisory Input Regarding CAP</w:t>
            </w:r>
          </w:p>
        </w:tc>
        <w:tc>
          <w:tcPr>
            <w:tcW w:w="2160" w:type="dxa"/>
            <w:vMerge/>
            <w:tcBorders>
              <w:top w:val="nil"/>
              <w:left w:val="single" w:sz="4" w:space="0" w:color="auto"/>
              <w:bottom w:val="single" w:sz="8" w:space="0" w:color="000000"/>
              <w:right w:val="single" w:sz="4" w:space="0" w:color="auto"/>
            </w:tcBorders>
            <w:vAlign w:val="center"/>
            <w:hideMark/>
          </w:tcPr>
          <w:p w14:paraId="3210D28F" w14:textId="77777777" w:rsidR="0093544C" w:rsidRPr="003B5A7E" w:rsidRDefault="0093544C" w:rsidP="0093544C">
            <w:pPr>
              <w:rPr>
                <w:rFonts w:ascii="Calibri" w:hAnsi="Calibri" w:cs="Calibri"/>
                <w:color w:val="000000"/>
                <w:sz w:val="20"/>
                <w:szCs w:val="20"/>
              </w:rPr>
            </w:pPr>
          </w:p>
        </w:tc>
        <w:tc>
          <w:tcPr>
            <w:tcW w:w="7340" w:type="dxa"/>
            <w:vMerge w:val="restart"/>
            <w:tcBorders>
              <w:top w:val="single" w:sz="4" w:space="0" w:color="auto"/>
              <w:left w:val="single" w:sz="4" w:space="0" w:color="auto"/>
              <w:bottom w:val="single" w:sz="8" w:space="0" w:color="000000"/>
              <w:right w:val="single" w:sz="4" w:space="0" w:color="auto"/>
            </w:tcBorders>
            <w:shd w:val="clear" w:color="auto" w:fill="auto"/>
            <w:hideMark/>
          </w:tcPr>
          <w:p w14:paraId="4A6A9828"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Please submit advisory/governing group meeting minutes to illustrate review of the Cultural Analysis &amp; Plan. Please highlight strategies for improvement and strengths noted by this group.  If identified strategies &amp; strengths are documented elsewhere, submit relevant supplemental documentation.</w:t>
            </w:r>
          </w:p>
        </w:tc>
        <w:tc>
          <w:tcPr>
            <w:tcW w:w="2320" w:type="dxa"/>
            <w:vMerge/>
            <w:tcBorders>
              <w:top w:val="nil"/>
              <w:left w:val="single" w:sz="4" w:space="0" w:color="auto"/>
              <w:bottom w:val="single" w:sz="8" w:space="0" w:color="000000"/>
              <w:right w:val="single" w:sz="8" w:space="0" w:color="auto"/>
            </w:tcBorders>
            <w:vAlign w:val="center"/>
            <w:hideMark/>
          </w:tcPr>
          <w:p w14:paraId="765C190F" w14:textId="77777777" w:rsidR="0093544C" w:rsidRPr="003B5A7E" w:rsidRDefault="0093544C" w:rsidP="0093544C">
            <w:pPr>
              <w:rPr>
                <w:rFonts w:ascii="Calibri" w:hAnsi="Calibri" w:cs="Calibri"/>
                <w:sz w:val="20"/>
                <w:szCs w:val="20"/>
              </w:rPr>
            </w:pPr>
          </w:p>
        </w:tc>
      </w:tr>
      <w:tr w:rsidR="0093544C" w:rsidRPr="003B5A7E" w14:paraId="1021922E" w14:textId="77777777" w:rsidTr="0093544C">
        <w:trPr>
          <w:divId w:val="408230364"/>
          <w:trHeight w:val="420"/>
        </w:trPr>
        <w:tc>
          <w:tcPr>
            <w:tcW w:w="1660" w:type="dxa"/>
            <w:vMerge/>
            <w:tcBorders>
              <w:top w:val="nil"/>
              <w:left w:val="single" w:sz="8" w:space="0" w:color="auto"/>
              <w:bottom w:val="single" w:sz="8" w:space="0" w:color="000000"/>
              <w:right w:val="single" w:sz="4" w:space="0" w:color="auto"/>
            </w:tcBorders>
            <w:vAlign w:val="center"/>
            <w:hideMark/>
          </w:tcPr>
          <w:p w14:paraId="45FC85EE" w14:textId="77777777" w:rsidR="0093544C" w:rsidRPr="003B5A7E" w:rsidRDefault="0093544C" w:rsidP="0093544C">
            <w:pPr>
              <w:rPr>
                <w:rFonts w:ascii="Calibri" w:hAnsi="Calibri" w:cs="Calibri"/>
                <w:color w:val="000000"/>
                <w:sz w:val="20"/>
                <w:szCs w:val="20"/>
              </w:rPr>
            </w:pPr>
          </w:p>
        </w:tc>
        <w:tc>
          <w:tcPr>
            <w:tcW w:w="2160" w:type="dxa"/>
            <w:vMerge/>
            <w:tcBorders>
              <w:top w:val="nil"/>
              <w:left w:val="single" w:sz="4" w:space="0" w:color="auto"/>
              <w:bottom w:val="single" w:sz="8" w:space="0" w:color="000000"/>
              <w:right w:val="single" w:sz="4" w:space="0" w:color="auto"/>
            </w:tcBorders>
            <w:vAlign w:val="center"/>
            <w:hideMark/>
          </w:tcPr>
          <w:p w14:paraId="03AADCB9" w14:textId="77777777" w:rsidR="0093544C" w:rsidRPr="003B5A7E" w:rsidRDefault="0093544C" w:rsidP="0093544C">
            <w:pPr>
              <w:rPr>
                <w:rFonts w:ascii="Calibri" w:hAnsi="Calibri" w:cs="Calibri"/>
                <w:color w:val="000000"/>
                <w:sz w:val="20"/>
                <w:szCs w:val="20"/>
              </w:rPr>
            </w:pPr>
          </w:p>
        </w:tc>
        <w:tc>
          <w:tcPr>
            <w:tcW w:w="7340" w:type="dxa"/>
            <w:vMerge/>
            <w:tcBorders>
              <w:top w:val="single" w:sz="4" w:space="0" w:color="auto"/>
              <w:left w:val="single" w:sz="4" w:space="0" w:color="auto"/>
              <w:bottom w:val="single" w:sz="8" w:space="0" w:color="000000"/>
              <w:right w:val="single" w:sz="4" w:space="0" w:color="auto"/>
            </w:tcBorders>
            <w:vAlign w:val="center"/>
            <w:hideMark/>
          </w:tcPr>
          <w:p w14:paraId="4CE24FD7" w14:textId="77777777" w:rsidR="0093544C" w:rsidRPr="003B5A7E" w:rsidRDefault="0093544C" w:rsidP="0093544C">
            <w:pPr>
              <w:rPr>
                <w:rFonts w:ascii="Calibri" w:hAnsi="Calibri" w:cs="Calibri"/>
                <w:color w:val="000000"/>
                <w:sz w:val="20"/>
                <w:szCs w:val="20"/>
              </w:rPr>
            </w:pPr>
          </w:p>
        </w:tc>
        <w:tc>
          <w:tcPr>
            <w:tcW w:w="2320" w:type="dxa"/>
            <w:vMerge/>
            <w:tcBorders>
              <w:top w:val="nil"/>
              <w:left w:val="single" w:sz="4" w:space="0" w:color="auto"/>
              <w:bottom w:val="single" w:sz="8" w:space="0" w:color="000000"/>
              <w:right w:val="single" w:sz="8" w:space="0" w:color="auto"/>
            </w:tcBorders>
            <w:vAlign w:val="center"/>
            <w:hideMark/>
          </w:tcPr>
          <w:p w14:paraId="211DD282" w14:textId="77777777" w:rsidR="0093544C" w:rsidRPr="003B5A7E" w:rsidRDefault="0093544C" w:rsidP="0093544C">
            <w:pPr>
              <w:rPr>
                <w:rFonts w:ascii="Calibri" w:hAnsi="Calibri" w:cs="Calibri"/>
                <w:sz w:val="20"/>
                <w:szCs w:val="20"/>
              </w:rPr>
            </w:pPr>
          </w:p>
        </w:tc>
      </w:tr>
      <w:tr w:rsidR="0093544C" w:rsidRPr="003B5A7E" w14:paraId="356C29BA" w14:textId="77777777" w:rsidTr="0093544C">
        <w:trPr>
          <w:divId w:val="408230364"/>
          <w:trHeight w:val="345"/>
        </w:trPr>
        <w:tc>
          <w:tcPr>
            <w:tcW w:w="1660" w:type="dxa"/>
            <w:vMerge/>
            <w:tcBorders>
              <w:top w:val="nil"/>
              <w:left w:val="single" w:sz="8" w:space="0" w:color="auto"/>
              <w:bottom w:val="single" w:sz="8" w:space="0" w:color="000000"/>
              <w:right w:val="single" w:sz="4" w:space="0" w:color="auto"/>
            </w:tcBorders>
            <w:vAlign w:val="center"/>
            <w:hideMark/>
          </w:tcPr>
          <w:p w14:paraId="72F1B717" w14:textId="77777777" w:rsidR="0093544C" w:rsidRPr="003B5A7E" w:rsidRDefault="0093544C" w:rsidP="0093544C">
            <w:pPr>
              <w:rPr>
                <w:rFonts w:ascii="Calibri" w:hAnsi="Calibri" w:cs="Calibri"/>
                <w:color w:val="000000"/>
                <w:sz w:val="20"/>
                <w:szCs w:val="20"/>
              </w:rPr>
            </w:pPr>
          </w:p>
        </w:tc>
        <w:tc>
          <w:tcPr>
            <w:tcW w:w="2160" w:type="dxa"/>
            <w:vMerge/>
            <w:tcBorders>
              <w:top w:val="nil"/>
              <w:left w:val="single" w:sz="4" w:space="0" w:color="auto"/>
              <w:bottom w:val="single" w:sz="8" w:space="0" w:color="000000"/>
              <w:right w:val="single" w:sz="4" w:space="0" w:color="auto"/>
            </w:tcBorders>
            <w:vAlign w:val="center"/>
            <w:hideMark/>
          </w:tcPr>
          <w:p w14:paraId="3E09D907" w14:textId="77777777" w:rsidR="0093544C" w:rsidRPr="003B5A7E" w:rsidRDefault="0093544C" w:rsidP="0093544C">
            <w:pPr>
              <w:rPr>
                <w:rFonts w:ascii="Calibri" w:hAnsi="Calibri" w:cs="Calibri"/>
                <w:color w:val="000000"/>
                <w:sz w:val="20"/>
                <w:szCs w:val="20"/>
              </w:rPr>
            </w:pPr>
          </w:p>
        </w:tc>
        <w:tc>
          <w:tcPr>
            <w:tcW w:w="7340" w:type="dxa"/>
            <w:vMerge/>
            <w:tcBorders>
              <w:top w:val="single" w:sz="4" w:space="0" w:color="auto"/>
              <w:left w:val="single" w:sz="4" w:space="0" w:color="auto"/>
              <w:bottom w:val="single" w:sz="8" w:space="0" w:color="000000"/>
              <w:right w:val="single" w:sz="4" w:space="0" w:color="auto"/>
            </w:tcBorders>
            <w:vAlign w:val="center"/>
            <w:hideMark/>
          </w:tcPr>
          <w:p w14:paraId="1AD7BC22" w14:textId="77777777" w:rsidR="0093544C" w:rsidRPr="003B5A7E" w:rsidRDefault="0093544C" w:rsidP="0093544C">
            <w:pPr>
              <w:rPr>
                <w:rFonts w:ascii="Calibri" w:hAnsi="Calibri" w:cs="Calibri"/>
                <w:color w:val="000000"/>
                <w:sz w:val="20"/>
                <w:szCs w:val="20"/>
              </w:rPr>
            </w:pPr>
          </w:p>
        </w:tc>
        <w:tc>
          <w:tcPr>
            <w:tcW w:w="2320" w:type="dxa"/>
            <w:vMerge/>
            <w:tcBorders>
              <w:top w:val="nil"/>
              <w:left w:val="single" w:sz="4" w:space="0" w:color="auto"/>
              <w:bottom w:val="single" w:sz="8" w:space="0" w:color="000000"/>
              <w:right w:val="single" w:sz="8" w:space="0" w:color="auto"/>
            </w:tcBorders>
            <w:vAlign w:val="center"/>
            <w:hideMark/>
          </w:tcPr>
          <w:p w14:paraId="61592EFA" w14:textId="77777777" w:rsidR="0093544C" w:rsidRPr="003B5A7E" w:rsidRDefault="0093544C" w:rsidP="0093544C">
            <w:pPr>
              <w:rPr>
                <w:rFonts w:ascii="Calibri" w:hAnsi="Calibri" w:cs="Calibri"/>
                <w:sz w:val="20"/>
                <w:szCs w:val="20"/>
              </w:rPr>
            </w:pPr>
          </w:p>
        </w:tc>
      </w:tr>
      <w:tr w:rsidR="0093544C" w:rsidRPr="003B5A7E" w14:paraId="72128BAC" w14:textId="77777777" w:rsidTr="0093544C">
        <w:trPr>
          <w:divId w:val="408230364"/>
          <w:trHeight w:val="276"/>
        </w:trPr>
        <w:tc>
          <w:tcPr>
            <w:tcW w:w="1660" w:type="dxa"/>
            <w:vMerge/>
            <w:tcBorders>
              <w:top w:val="nil"/>
              <w:left w:val="single" w:sz="8" w:space="0" w:color="auto"/>
              <w:bottom w:val="single" w:sz="8" w:space="0" w:color="000000"/>
              <w:right w:val="single" w:sz="4" w:space="0" w:color="auto"/>
            </w:tcBorders>
            <w:vAlign w:val="center"/>
            <w:hideMark/>
          </w:tcPr>
          <w:p w14:paraId="1189968C" w14:textId="77777777" w:rsidR="0093544C" w:rsidRPr="003B5A7E" w:rsidRDefault="0093544C" w:rsidP="0093544C">
            <w:pPr>
              <w:rPr>
                <w:rFonts w:ascii="Calibri" w:hAnsi="Calibri" w:cs="Calibri"/>
                <w:color w:val="000000"/>
                <w:sz w:val="20"/>
                <w:szCs w:val="20"/>
              </w:rPr>
            </w:pPr>
          </w:p>
        </w:tc>
        <w:tc>
          <w:tcPr>
            <w:tcW w:w="2160" w:type="dxa"/>
            <w:vMerge/>
            <w:tcBorders>
              <w:top w:val="nil"/>
              <w:left w:val="single" w:sz="4" w:space="0" w:color="auto"/>
              <w:bottom w:val="single" w:sz="8" w:space="0" w:color="000000"/>
              <w:right w:val="single" w:sz="4" w:space="0" w:color="auto"/>
            </w:tcBorders>
            <w:vAlign w:val="center"/>
            <w:hideMark/>
          </w:tcPr>
          <w:p w14:paraId="66612165" w14:textId="77777777" w:rsidR="0093544C" w:rsidRPr="003B5A7E" w:rsidRDefault="0093544C" w:rsidP="0093544C">
            <w:pPr>
              <w:rPr>
                <w:rFonts w:ascii="Calibri" w:hAnsi="Calibri" w:cs="Calibri"/>
                <w:color w:val="000000"/>
                <w:sz w:val="20"/>
                <w:szCs w:val="20"/>
              </w:rPr>
            </w:pPr>
          </w:p>
        </w:tc>
        <w:tc>
          <w:tcPr>
            <w:tcW w:w="7340" w:type="dxa"/>
            <w:vMerge/>
            <w:tcBorders>
              <w:top w:val="single" w:sz="4" w:space="0" w:color="auto"/>
              <w:left w:val="single" w:sz="4" w:space="0" w:color="auto"/>
              <w:bottom w:val="single" w:sz="8" w:space="0" w:color="000000"/>
              <w:right w:val="single" w:sz="4" w:space="0" w:color="auto"/>
            </w:tcBorders>
            <w:vAlign w:val="center"/>
            <w:hideMark/>
          </w:tcPr>
          <w:p w14:paraId="374B03CC" w14:textId="77777777" w:rsidR="0093544C" w:rsidRPr="003B5A7E" w:rsidRDefault="0093544C" w:rsidP="0093544C">
            <w:pPr>
              <w:rPr>
                <w:rFonts w:ascii="Calibri" w:hAnsi="Calibri" w:cs="Calibri"/>
                <w:color w:val="000000"/>
                <w:sz w:val="20"/>
                <w:szCs w:val="20"/>
              </w:rPr>
            </w:pPr>
          </w:p>
        </w:tc>
        <w:tc>
          <w:tcPr>
            <w:tcW w:w="2320" w:type="dxa"/>
            <w:vMerge/>
            <w:tcBorders>
              <w:top w:val="nil"/>
              <w:left w:val="single" w:sz="4" w:space="0" w:color="auto"/>
              <w:bottom w:val="single" w:sz="8" w:space="0" w:color="000000"/>
              <w:right w:val="single" w:sz="8" w:space="0" w:color="auto"/>
            </w:tcBorders>
            <w:vAlign w:val="center"/>
            <w:hideMark/>
          </w:tcPr>
          <w:p w14:paraId="53DD765C" w14:textId="77777777" w:rsidR="0093544C" w:rsidRPr="003B5A7E" w:rsidRDefault="0093544C" w:rsidP="0093544C">
            <w:pPr>
              <w:rPr>
                <w:rFonts w:ascii="Calibri" w:hAnsi="Calibri" w:cs="Calibri"/>
                <w:sz w:val="20"/>
                <w:szCs w:val="20"/>
              </w:rPr>
            </w:pPr>
          </w:p>
        </w:tc>
      </w:tr>
      <w:tr w:rsidR="0093544C" w:rsidRPr="003B5A7E" w14:paraId="40C7784E" w14:textId="77777777" w:rsidTr="0093544C">
        <w:trPr>
          <w:divId w:val="408230364"/>
          <w:trHeight w:val="276"/>
        </w:trPr>
        <w:tc>
          <w:tcPr>
            <w:tcW w:w="1660" w:type="dxa"/>
            <w:vMerge/>
            <w:tcBorders>
              <w:top w:val="nil"/>
              <w:left w:val="single" w:sz="8" w:space="0" w:color="auto"/>
              <w:bottom w:val="single" w:sz="8" w:space="0" w:color="000000"/>
              <w:right w:val="single" w:sz="4" w:space="0" w:color="auto"/>
            </w:tcBorders>
            <w:vAlign w:val="center"/>
            <w:hideMark/>
          </w:tcPr>
          <w:p w14:paraId="4C854709" w14:textId="77777777" w:rsidR="0093544C" w:rsidRPr="003B5A7E" w:rsidRDefault="0093544C" w:rsidP="0093544C">
            <w:pPr>
              <w:rPr>
                <w:rFonts w:ascii="Calibri" w:hAnsi="Calibri" w:cs="Calibri"/>
                <w:color w:val="000000"/>
                <w:sz w:val="20"/>
                <w:szCs w:val="20"/>
              </w:rPr>
            </w:pPr>
          </w:p>
        </w:tc>
        <w:tc>
          <w:tcPr>
            <w:tcW w:w="2160" w:type="dxa"/>
            <w:vMerge/>
            <w:tcBorders>
              <w:top w:val="nil"/>
              <w:left w:val="single" w:sz="4" w:space="0" w:color="auto"/>
              <w:bottom w:val="single" w:sz="8" w:space="0" w:color="000000"/>
              <w:right w:val="single" w:sz="4" w:space="0" w:color="auto"/>
            </w:tcBorders>
            <w:vAlign w:val="center"/>
            <w:hideMark/>
          </w:tcPr>
          <w:p w14:paraId="3003005C" w14:textId="77777777" w:rsidR="0093544C" w:rsidRPr="003B5A7E" w:rsidRDefault="0093544C" w:rsidP="0093544C">
            <w:pPr>
              <w:rPr>
                <w:rFonts w:ascii="Calibri" w:hAnsi="Calibri" w:cs="Calibri"/>
                <w:color w:val="000000"/>
                <w:sz w:val="20"/>
                <w:szCs w:val="20"/>
              </w:rPr>
            </w:pPr>
          </w:p>
        </w:tc>
        <w:tc>
          <w:tcPr>
            <w:tcW w:w="7340" w:type="dxa"/>
            <w:vMerge/>
            <w:tcBorders>
              <w:top w:val="single" w:sz="4" w:space="0" w:color="auto"/>
              <w:left w:val="single" w:sz="4" w:space="0" w:color="auto"/>
              <w:bottom w:val="single" w:sz="8" w:space="0" w:color="000000"/>
              <w:right w:val="single" w:sz="4" w:space="0" w:color="auto"/>
            </w:tcBorders>
            <w:vAlign w:val="center"/>
            <w:hideMark/>
          </w:tcPr>
          <w:p w14:paraId="7E3185F6" w14:textId="77777777" w:rsidR="0093544C" w:rsidRPr="003B5A7E" w:rsidRDefault="0093544C" w:rsidP="0093544C">
            <w:pPr>
              <w:rPr>
                <w:rFonts w:ascii="Calibri" w:hAnsi="Calibri" w:cs="Calibri"/>
                <w:color w:val="000000"/>
                <w:sz w:val="20"/>
                <w:szCs w:val="20"/>
              </w:rPr>
            </w:pPr>
          </w:p>
        </w:tc>
        <w:tc>
          <w:tcPr>
            <w:tcW w:w="2320" w:type="dxa"/>
            <w:vMerge/>
            <w:tcBorders>
              <w:top w:val="nil"/>
              <w:left w:val="single" w:sz="4" w:space="0" w:color="auto"/>
              <w:bottom w:val="single" w:sz="8" w:space="0" w:color="000000"/>
              <w:right w:val="single" w:sz="8" w:space="0" w:color="auto"/>
            </w:tcBorders>
            <w:vAlign w:val="center"/>
            <w:hideMark/>
          </w:tcPr>
          <w:p w14:paraId="4CED2594" w14:textId="77777777" w:rsidR="0093544C" w:rsidRPr="003B5A7E" w:rsidRDefault="0093544C" w:rsidP="0093544C">
            <w:pPr>
              <w:rPr>
                <w:rFonts w:ascii="Calibri" w:hAnsi="Calibri" w:cs="Calibri"/>
                <w:sz w:val="20"/>
                <w:szCs w:val="20"/>
              </w:rPr>
            </w:pPr>
          </w:p>
        </w:tc>
      </w:tr>
      <w:tr w:rsidR="0093544C" w:rsidRPr="003B5A7E" w14:paraId="055964E1" w14:textId="77777777" w:rsidTr="0093544C">
        <w:trPr>
          <w:divId w:val="408230364"/>
          <w:trHeight w:val="290"/>
        </w:trPr>
        <w:tc>
          <w:tcPr>
            <w:tcW w:w="1660" w:type="dxa"/>
            <w:tcBorders>
              <w:top w:val="nil"/>
              <w:left w:val="nil"/>
              <w:bottom w:val="nil"/>
              <w:right w:val="nil"/>
            </w:tcBorders>
            <w:shd w:val="clear" w:color="auto" w:fill="auto"/>
            <w:noWrap/>
            <w:vAlign w:val="bottom"/>
            <w:hideMark/>
          </w:tcPr>
          <w:p w14:paraId="3F5F2480" w14:textId="77777777" w:rsidR="0093544C" w:rsidRPr="003B5A7E" w:rsidRDefault="0093544C" w:rsidP="0093544C">
            <w:pPr>
              <w:rPr>
                <w:rFonts w:ascii="Calibri" w:hAnsi="Calibri" w:cs="Calibri"/>
                <w:color w:val="000000"/>
                <w:sz w:val="20"/>
                <w:szCs w:val="20"/>
              </w:rPr>
            </w:pPr>
          </w:p>
        </w:tc>
        <w:tc>
          <w:tcPr>
            <w:tcW w:w="2160" w:type="dxa"/>
            <w:tcBorders>
              <w:top w:val="nil"/>
              <w:left w:val="nil"/>
              <w:bottom w:val="nil"/>
              <w:right w:val="nil"/>
            </w:tcBorders>
            <w:shd w:val="clear" w:color="auto" w:fill="auto"/>
            <w:noWrap/>
            <w:vAlign w:val="bottom"/>
            <w:hideMark/>
          </w:tcPr>
          <w:p w14:paraId="40080603" w14:textId="77777777" w:rsidR="0093544C" w:rsidRPr="003B5A7E" w:rsidRDefault="0093544C" w:rsidP="0093544C">
            <w:pPr>
              <w:rPr>
                <w:sz w:val="20"/>
                <w:szCs w:val="20"/>
              </w:rPr>
            </w:pPr>
          </w:p>
        </w:tc>
        <w:tc>
          <w:tcPr>
            <w:tcW w:w="7340" w:type="dxa"/>
            <w:tcBorders>
              <w:top w:val="nil"/>
              <w:left w:val="nil"/>
              <w:bottom w:val="nil"/>
              <w:right w:val="nil"/>
            </w:tcBorders>
            <w:shd w:val="clear" w:color="auto" w:fill="auto"/>
            <w:noWrap/>
            <w:vAlign w:val="bottom"/>
            <w:hideMark/>
          </w:tcPr>
          <w:p w14:paraId="0EDB6DD2" w14:textId="77777777" w:rsidR="0093544C" w:rsidRPr="003B5A7E" w:rsidRDefault="0093544C" w:rsidP="0093544C">
            <w:pPr>
              <w:rPr>
                <w:sz w:val="20"/>
                <w:szCs w:val="20"/>
              </w:rPr>
            </w:pPr>
          </w:p>
        </w:tc>
        <w:tc>
          <w:tcPr>
            <w:tcW w:w="2320" w:type="dxa"/>
            <w:tcBorders>
              <w:top w:val="nil"/>
              <w:left w:val="nil"/>
              <w:bottom w:val="nil"/>
              <w:right w:val="nil"/>
            </w:tcBorders>
            <w:shd w:val="clear" w:color="auto" w:fill="auto"/>
            <w:noWrap/>
            <w:vAlign w:val="bottom"/>
            <w:hideMark/>
          </w:tcPr>
          <w:p w14:paraId="1310C4C5" w14:textId="77777777" w:rsidR="0093544C" w:rsidRPr="003B5A7E" w:rsidRDefault="0093544C" w:rsidP="0093544C">
            <w:pPr>
              <w:rPr>
                <w:sz w:val="20"/>
                <w:szCs w:val="20"/>
              </w:rPr>
            </w:pPr>
          </w:p>
        </w:tc>
      </w:tr>
      <w:tr w:rsidR="0093544C" w:rsidRPr="003B5A7E" w14:paraId="12297F64" w14:textId="77777777" w:rsidTr="0093544C">
        <w:trPr>
          <w:divId w:val="408230364"/>
          <w:trHeight w:val="290"/>
        </w:trPr>
        <w:tc>
          <w:tcPr>
            <w:tcW w:w="1660" w:type="dxa"/>
            <w:tcBorders>
              <w:top w:val="nil"/>
              <w:left w:val="nil"/>
              <w:bottom w:val="nil"/>
              <w:right w:val="nil"/>
            </w:tcBorders>
            <w:shd w:val="clear" w:color="auto" w:fill="auto"/>
            <w:noWrap/>
            <w:vAlign w:val="bottom"/>
            <w:hideMark/>
          </w:tcPr>
          <w:p w14:paraId="517FBEC4" w14:textId="77777777" w:rsidR="0093544C" w:rsidRPr="003B5A7E" w:rsidRDefault="0093544C" w:rsidP="0093544C">
            <w:pPr>
              <w:rPr>
                <w:sz w:val="20"/>
                <w:szCs w:val="20"/>
              </w:rPr>
            </w:pPr>
          </w:p>
        </w:tc>
        <w:tc>
          <w:tcPr>
            <w:tcW w:w="2160" w:type="dxa"/>
            <w:tcBorders>
              <w:top w:val="nil"/>
              <w:left w:val="nil"/>
              <w:bottom w:val="nil"/>
              <w:right w:val="nil"/>
            </w:tcBorders>
            <w:shd w:val="clear" w:color="auto" w:fill="auto"/>
            <w:noWrap/>
            <w:vAlign w:val="bottom"/>
            <w:hideMark/>
          </w:tcPr>
          <w:p w14:paraId="2CC6336E" w14:textId="77777777" w:rsidR="0093544C" w:rsidRPr="003B5A7E" w:rsidRDefault="0093544C" w:rsidP="0093544C">
            <w:pPr>
              <w:rPr>
                <w:sz w:val="20"/>
                <w:szCs w:val="20"/>
              </w:rPr>
            </w:pPr>
          </w:p>
        </w:tc>
        <w:tc>
          <w:tcPr>
            <w:tcW w:w="7340" w:type="dxa"/>
            <w:tcBorders>
              <w:top w:val="nil"/>
              <w:left w:val="nil"/>
              <w:bottom w:val="nil"/>
              <w:right w:val="nil"/>
            </w:tcBorders>
            <w:shd w:val="clear" w:color="auto" w:fill="auto"/>
            <w:noWrap/>
            <w:vAlign w:val="bottom"/>
            <w:hideMark/>
          </w:tcPr>
          <w:p w14:paraId="4AAFCEB7" w14:textId="77777777" w:rsidR="0093544C" w:rsidRPr="003B5A7E" w:rsidRDefault="0093544C" w:rsidP="0093544C">
            <w:pPr>
              <w:rPr>
                <w:sz w:val="20"/>
                <w:szCs w:val="20"/>
              </w:rPr>
            </w:pPr>
          </w:p>
        </w:tc>
        <w:tc>
          <w:tcPr>
            <w:tcW w:w="2320" w:type="dxa"/>
            <w:tcBorders>
              <w:top w:val="nil"/>
              <w:left w:val="nil"/>
              <w:bottom w:val="nil"/>
              <w:right w:val="nil"/>
            </w:tcBorders>
            <w:shd w:val="clear" w:color="auto" w:fill="auto"/>
            <w:noWrap/>
            <w:vAlign w:val="bottom"/>
            <w:hideMark/>
          </w:tcPr>
          <w:p w14:paraId="559A0E75" w14:textId="77777777" w:rsidR="0093544C" w:rsidRPr="003B5A7E" w:rsidRDefault="0093544C" w:rsidP="0093544C">
            <w:pPr>
              <w:rPr>
                <w:sz w:val="20"/>
                <w:szCs w:val="20"/>
              </w:rPr>
            </w:pPr>
          </w:p>
        </w:tc>
      </w:tr>
    </w:tbl>
    <w:p w14:paraId="7647CA00" w14:textId="4B9ECC2B" w:rsidR="00A82AD3" w:rsidRPr="003B5A7E" w:rsidRDefault="00A968D4" w:rsidP="00A968D4">
      <w:pPr>
        <w:rPr>
          <w:rFonts w:ascii="Arial" w:hAnsi="Arial" w:cs="Arial"/>
          <w:sz w:val="22"/>
          <w:szCs w:val="22"/>
        </w:rPr>
        <w:sectPr w:rsidR="00A82AD3" w:rsidRPr="003B5A7E" w:rsidSect="00A82AD3">
          <w:footerReference w:type="default" r:id="rId62"/>
          <w:pgSz w:w="15840" w:h="12240" w:orient="landscape"/>
          <w:pgMar w:top="864" w:right="1008" w:bottom="864" w:left="1008" w:header="720" w:footer="720" w:gutter="0"/>
          <w:cols w:space="720"/>
          <w:docGrid w:linePitch="326"/>
        </w:sectPr>
      </w:pPr>
      <w:r w:rsidRPr="003B5A7E">
        <w:rPr>
          <w:rFonts w:ascii="Arial" w:hAnsi="Arial" w:cs="Arial"/>
          <w:sz w:val="22"/>
          <w:szCs w:val="22"/>
        </w:rPr>
        <w:fldChar w:fldCharType="end"/>
      </w:r>
      <w:r w:rsidR="006A34ED" w:rsidRPr="003B5A7E">
        <w:rPr>
          <w:rFonts w:ascii="Arial" w:hAnsi="Arial" w:cs="Arial"/>
          <w:sz w:val="22"/>
          <w:szCs w:val="22"/>
        </w:rPr>
        <w:tab/>
      </w:r>
    </w:p>
    <w:p w14:paraId="3B1D5278" w14:textId="2623F35B" w:rsidR="00121CFB" w:rsidRPr="003B5A7E" w:rsidRDefault="00121CFB" w:rsidP="00D47335">
      <w:pPr>
        <w:pStyle w:val="Heading1"/>
        <w:numPr>
          <w:ilvl w:val="0"/>
          <w:numId w:val="48"/>
        </w:numPr>
        <w:rPr>
          <w:u w:val="single"/>
        </w:rPr>
      </w:pPr>
      <w:bookmarkStart w:id="211" w:name="Six"/>
      <w:bookmarkStart w:id="212" w:name="_Services_focus_on"/>
      <w:bookmarkEnd w:id="211"/>
      <w:bookmarkEnd w:id="212"/>
      <w:r w:rsidRPr="003B5A7E">
        <w:lastRenderedPageBreak/>
        <w:t>Services focus on supporting the parent(s) as well as the child by cultivating the growth of nurturing, responsive parent-child relationships and promoting healthy childhood growth and development.</w:t>
      </w:r>
    </w:p>
    <w:p w14:paraId="6EF191CB" w14:textId="77777777" w:rsidR="00121CFB" w:rsidRPr="003B5A7E" w:rsidRDefault="00121CFB" w:rsidP="00FD1B5A">
      <w:pPr>
        <w:pStyle w:val="ListParagraph"/>
        <w:ind w:left="360"/>
        <w:rPr>
          <w:rFonts w:ascii="Arial" w:hAnsi="Arial" w:cs="Arial"/>
          <w:sz w:val="22"/>
          <w:szCs w:val="22"/>
          <w:u w:val="single"/>
        </w:rPr>
      </w:pPr>
    </w:p>
    <w:p w14:paraId="44730E89" w14:textId="4B1A7743" w:rsidR="00121CFB" w:rsidRPr="003B5A7E" w:rsidRDefault="00121CFB" w:rsidP="00FD1B5A">
      <w:pPr>
        <w:jc w:val="both"/>
        <w:rPr>
          <w:rFonts w:ascii="Arial" w:hAnsi="Arial" w:cs="Arial"/>
          <w:b/>
          <w:i/>
          <w:color w:val="800080"/>
          <w:sz w:val="21"/>
          <w:szCs w:val="21"/>
        </w:rPr>
      </w:pPr>
      <w:r w:rsidRPr="003B5A7E">
        <w:rPr>
          <w:rFonts w:ascii="Arial" w:hAnsi="Arial" w:cs="Arial"/>
          <w:b/>
          <w:i/>
          <w:color w:val="800080"/>
          <w:sz w:val="21"/>
          <w:szCs w:val="21"/>
          <w:u w:val="single"/>
        </w:rPr>
        <w:t>Standard 6 Intent</w:t>
      </w:r>
      <w:r w:rsidRPr="003B5A7E">
        <w:rPr>
          <w:rFonts w:ascii="Arial" w:hAnsi="Arial" w:cs="Arial"/>
          <w:i/>
          <w:color w:val="800080"/>
          <w:sz w:val="21"/>
          <w:szCs w:val="21"/>
          <w:u w:val="single"/>
        </w:rPr>
        <w:t>:</w:t>
      </w:r>
      <w:r w:rsidRPr="003B5A7E">
        <w:rPr>
          <w:rFonts w:ascii="Arial" w:hAnsi="Arial" w:cs="Arial"/>
          <w:i/>
          <w:color w:val="800080"/>
          <w:sz w:val="21"/>
          <w:szCs w:val="21"/>
        </w:rPr>
        <w:t xml:space="preserve">  The overall intent of the standards in this section is to reduce </w:t>
      </w:r>
      <w:hyperlink w:anchor="a_ariskfactors" w:history="1">
        <w:r w:rsidR="00E21B2A" w:rsidRPr="003B5A7E">
          <w:rPr>
            <w:rStyle w:val="Hyperlink"/>
            <w:rFonts w:ascii="Arial" w:hAnsi="Arial" w:cs="Arial"/>
            <w:i/>
            <w:sz w:val="21"/>
            <w:szCs w:val="21"/>
          </w:rPr>
          <w:t>risk factors</w:t>
        </w:r>
      </w:hyperlink>
      <w:r w:rsidRPr="003B5A7E">
        <w:rPr>
          <w:rFonts w:ascii="Arial" w:hAnsi="Arial" w:cs="Arial"/>
          <w:i/>
          <w:color w:val="800080"/>
          <w:sz w:val="21"/>
          <w:szCs w:val="21"/>
        </w:rPr>
        <w:t xml:space="preserve"> and build </w:t>
      </w:r>
      <w:hyperlink w:anchor="A_aProtective" w:history="1">
        <w:r w:rsidRPr="003B5A7E">
          <w:rPr>
            <w:rStyle w:val="Hyperlink"/>
            <w:rFonts w:ascii="Arial" w:hAnsi="Arial" w:cs="Arial"/>
            <w:i/>
            <w:sz w:val="21"/>
            <w:szCs w:val="21"/>
          </w:rPr>
          <w:t>protective factors</w:t>
        </w:r>
      </w:hyperlink>
      <w:r w:rsidRPr="003B5A7E">
        <w:rPr>
          <w:rFonts w:ascii="Arial" w:hAnsi="Arial" w:cs="Arial"/>
          <w:i/>
          <w:color w:val="800080"/>
          <w:sz w:val="21"/>
          <w:szCs w:val="21"/>
        </w:rPr>
        <w:t xml:space="preserve"> ensuring site staff provide services </w:t>
      </w:r>
      <w:r w:rsidR="00440B8A" w:rsidRPr="003B5A7E">
        <w:rPr>
          <w:rFonts w:ascii="Arial" w:hAnsi="Arial" w:cs="Arial"/>
          <w:i/>
          <w:color w:val="800080"/>
          <w:sz w:val="21"/>
          <w:szCs w:val="21"/>
        </w:rPr>
        <w:t>which</w:t>
      </w:r>
      <w:r w:rsidRPr="003B5A7E">
        <w:rPr>
          <w:rFonts w:ascii="Arial" w:hAnsi="Arial" w:cs="Arial"/>
          <w:i/>
          <w:color w:val="800080"/>
          <w:sz w:val="21"/>
          <w:szCs w:val="21"/>
        </w:rPr>
        <w:t xml:space="preserve"> are </w:t>
      </w:r>
      <w:hyperlink w:anchor="a_Family_Centered" w:history="1">
        <w:r w:rsidR="0064606A" w:rsidRPr="003B5A7E">
          <w:rPr>
            <w:rStyle w:val="Hyperlink"/>
            <w:rFonts w:ascii="Arial" w:hAnsi="Arial" w:cs="Arial"/>
            <w:i/>
            <w:sz w:val="21"/>
            <w:szCs w:val="21"/>
          </w:rPr>
          <w:t>family-centered</w:t>
        </w:r>
      </w:hyperlink>
      <w:r w:rsidRPr="003B5A7E">
        <w:rPr>
          <w:rFonts w:ascii="Arial" w:hAnsi="Arial" w:cs="Arial"/>
          <w:i/>
          <w:color w:val="800080"/>
          <w:sz w:val="21"/>
          <w:szCs w:val="21"/>
        </w:rPr>
        <w:t>, process oriented, support parents in nurturing their children and in setting meaningful goals, enhancing family functioning, and sharing child development information.</w:t>
      </w:r>
    </w:p>
    <w:p w14:paraId="0D0165EE" w14:textId="77777777" w:rsidR="00121CFB" w:rsidRPr="003B5A7E" w:rsidRDefault="00121CFB" w:rsidP="00FD1B5A">
      <w:pPr>
        <w:jc w:val="both"/>
        <w:rPr>
          <w:rFonts w:ascii="Arial" w:hAnsi="Arial" w:cs="Arial"/>
          <w:b/>
          <w:i/>
          <w:color w:val="800080"/>
          <w:sz w:val="21"/>
          <w:szCs w:val="21"/>
        </w:rPr>
      </w:pPr>
    </w:p>
    <w:p w14:paraId="09B00BDE" w14:textId="3807E11E" w:rsidR="00121CFB" w:rsidRPr="003B5A7E" w:rsidRDefault="00121CFB" w:rsidP="00FD1B5A">
      <w:pPr>
        <w:jc w:val="both"/>
        <w:rPr>
          <w:rFonts w:ascii="Arial" w:hAnsi="Arial" w:cs="Arial"/>
          <w:i/>
          <w:color w:val="800080"/>
          <w:sz w:val="21"/>
          <w:szCs w:val="21"/>
        </w:rPr>
      </w:pPr>
      <w:r w:rsidRPr="003B5A7E">
        <w:rPr>
          <w:rFonts w:ascii="Arial" w:hAnsi="Arial" w:cs="Arial"/>
          <w:i/>
          <w:color w:val="800080"/>
          <w:sz w:val="21"/>
          <w:szCs w:val="21"/>
        </w:rPr>
        <w:t xml:space="preserve">HFA employs an </w:t>
      </w:r>
      <w:hyperlink w:anchor="A_IMH" w:history="1">
        <w:r w:rsidRPr="003B5A7E">
          <w:rPr>
            <w:rStyle w:val="Hyperlink"/>
            <w:rFonts w:ascii="Arial" w:hAnsi="Arial" w:cs="Arial"/>
            <w:i/>
            <w:sz w:val="21"/>
            <w:szCs w:val="21"/>
          </w:rPr>
          <w:t>infant mental health</w:t>
        </w:r>
      </w:hyperlink>
      <w:r w:rsidRPr="003B5A7E">
        <w:rPr>
          <w:rFonts w:ascii="Arial" w:hAnsi="Arial" w:cs="Arial"/>
          <w:i/>
          <w:color w:val="800080"/>
          <w:sz w:val="21"/>
          <w:szCs w:val="21"/>
        </w:rPr>
        <w:t xml:space="preserve"> approach in which services are relationship focused, strength-based (building on parental competencies), </w:t>
      </w:r>
      <w:r w:rsidRPr="003B5A7E">
        <w:rPr>
          <w:rFonts w:ascii="Arial" w:hAnsi="Arial" w:cs="Arial"/>
          <w:b/>
          <w:i/>
          <w:color w:val="800080"/>
          <w:sz w:val="21"/>
          <w:szCs w:val="21"/>
        </w:rPr>
        <w:t>culturally sensitive</w:t>
      </w:r>
      <w:r w:rsidRPr="003B5A7E">
        <w:rPr>
          <w:rFonts w:ascii="Arial" w:hAnsi="Arial" w:cs="Arial"/>
          <w:i/>
          <w:color w:val="800080"/>
          <w:sz w:val="21"/>
          <w:szCs w:val="21"/>
        </w:rPr>
        <w:t xml:space="preserve">, and are anchored to the parallel process during interactions with families.  HFA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s develop healthy relationships with families and an alliance with parents to support them in responding sensitively and in a nurturing manner with their young children.</w:t>
      </w:r>
    </w:p>
    <w:p w14:paraId="41C40429" w14:textId="77777777" w:rsidR="00121CFB" w:rsidRPr="003B5A7E" w:rsidRDefault="00121CFB" w:rsidP="00FD1B5A">
      <w:pPr>
        <w:jc w:val="both"/>
        <w:rPr>
          <w:rFonts w:ascii="Arial" w:hAnsi="Arial" w:cs="Arial"/>
          <w:color w:val="FF0000"/>
          <w:sz w:val="21"/>
          <w:szCs w:val="21"/>
        </w:rPr>
      </w:pPr>
    </w:p>
    <w:p w14:paraId="17E081CC" w14:textId="762C5C45" w:rsidR="00121CFB" w:rsidRPr="003B5A7E" w:rsidRDefault="0082046D" w:rsidP="0082046D">
      <w:pPr>
        <w:pStyle w:val="Heading2"/>
      </w:pPr>
      <w:bookmarkStart w:id="213" w:name="_6-1._(old_6-1"/>
      <w:bookmarkEnd w:id="213"/>
      <w:r w:rsidRPr="003B5A7E">
        <w:t>6-1.</w:t>
      </w:r>
      <w:r w:rsidR="00121CFB" w:rsidRPr="003B5A7E">
        <w:tab/>
      </w:r>
      <w:r w:rsidR="00121CFB" w:rsidRPr="003B5A7E">
        <w:rPr>
          <w:b w:val="0"/>
        </w:rPr>
        <w:t>(old 6-1 and 7-4 are now merged)</w:t>
      </w:r>
      <w:r w:rsidR="00121CFB" w:rsidRPr="003B5A7E">
        <w:rPr>
          <w:b w:val="0"/>
        </w:rPr>
        <w:tab/>
      </w:r>
      <w:hyperlink w:anchor="a_ariskfactors" w:history="1">
        <w:r w:rsidR="00121CFB" w:rsidRPr="003B5A7E">
          <w:rPr>
            <w:rStyle w:val="Hyperlink"/>
            <w:b w:val="0"/>
          </w:rPr>
          <w:t>Risk factors</w:t>
        </w:r>
      </w:hyperlink>
      <w:r w:rsidR="00121CFB" w:rsidRPr="003B5A7E">
        <w:rPr>
          <w:b w:val="0"/>
        </w:rPr>
        <w:t xml:space="preserve"> and stressors identified from the Parent Survey (or other HFA approved tool), as well as risk factors that emerge later in the course of services (when not disclosed or present initially) are addressed during the course of services utilizing a </w:t>
      </w:r>
      <w:r w:rsidR="004A20DF" w:rsidRPr="003B5A7E">
        <w:rPr>
          <w:b w:val="0"/>
        </w:rPr>
        <w:t>HFA Service Plan</w:t>
      </w:r>
      <w:r w:rsidR="004F67D1" w:rsidRPr="003B5A7E">
        <w:rPr>
          <w:b w:val="0"/>
        </w:rPr>
        <w:t>.</w:t>
      </w:r>
      <w:r w:rsidR="00121CFB" w:rsidRPr="003B5A7E">
        <w:rPr>
          <w:b w:val="0"/>
        </w:rPr>
        <w:t xml:space="preserve"> </w:t>
      </w:r>
      <w:r w:rsidR="004F67D1" w:rsidRPr="003B5A7E">
        <w:rPr>
          <w:b w:val="0"/>
        </w:rPr>
        <w:t xml:space="preserve">The HFA </w:t>
      </w:r>
      <w:r w:rsidR="006F3596" w:rsidRPr="003B5A7E">
        <w:rPr>
          <w:b w:val="0"/>
        </w:rPr>
        <w:t>Service Plan</w:t>
      </w:r>
      <w:r w:rsidR="004F67D1" w:rsidRPr="003B5A7E">
        <w:rPr>
          <w:b w:val="0"/>
        </w:rPr>
        <w:t xml:space="preserve"> is </w:t>
      </w:r>
      <w:r w:rsidR="00121CFB" w:rsidRPr="003B5A7E">
        <w:rPr>
          <w:b w:val="0"/>
        </w:rPr>
        <w:t xml:space="preserve">developed by the supervisor and </w:t>
      </w:r>
      <w:hyperlink w:anchor="A_FSS" w:history="1">
        <w:r w:rsidR="008A21EC" w:rsidRPr="003B5A7E">
          <w:rPr>
            <w:rStyle w:val="Hyperlink"/>
            <w:b w:val="0"/>
          </w:rPr>
          <w:t xml:space="preserve">Family Support Specialist </w:t>
        </w:r>
      </w:hyperlink>
      <w:r w:rsidR="004F67D1" w:rsidRPr="003B5A7E">
        <w:rPr>
          <w:b w:val="0"/>
        </w:rPr>
        <w:t xml:space="preserve"> and</w:t>
      </w:r>
      <w:r w:rsidR="00121CFB" w:rsidRPr="003B5A7E">
        <w:rPr>
          <w:b w:val="0"/>
        </w:rPr>
        <w:t xml:space="preserve"> includes a focus on building </w:t>
      </w:r>
      <w:hyperlink w:anchor="A_aProtective" w:history="1">
        <w:r w:rsidR="0018202D" w:rsidRPr="003B5A7E">
          <w:rPr>
            <w:rStyle w:val="Hyperlink"/>
            <w:b w:val="0"/>
          </w:rPr>
          <w:t>protective factors</w:t>
        </w:r>
      </w:hyperlink>
      <w:r w:rsidR="00121CFB" w:rsidRPr="003B5A7E">
        <w:rPr>
          <w:b w:val="0"/>
        </w:rPr>
        <w:t>. Practice demons</w:t>
      </w:r>
      <w:r w:rsidR="004F67D1" w:rsidRPr="003B5A7E">
        <w:rPr>
          <w:b w:val="0"/>
        </w:rPr>
        <w:t xml:space="preserve">trates the </w:t>
      </w:r>
      <w:r w:rsidR="006F3596" w:rsidRPr="003B5A7E">
        <w:rPr>
          <w:b w:val="0"/>
        </w:rPr>
        <w:t>Service Plan</w:t>
      </w:r>
      <w:r w:rsidR="00121CFB" w:rsidRPr="003B5A7E">
        <w:rPr>
          <w:b w:val="0"/>
        </w:rPr>
        <w:t xml:space="preserve"> is being implemented.</w:t>
      </w:r>
      <w:r w:rsidR="00121CFB" w:rsidRPr="003B5A7E">
        <w:t xml:space="preserve"> </w:t>
      </w:r>
    </w:p>
    <w:p w14:paraId="1E9C25A9" w14:textId="675D79F7" w:rsidR="0099496A" w:rsidRPr="003B5A7E" w:rsidRDefault="0099496A" w:rsidP="0099496A">
      <w:pPr>
        <w:ind w:left="720"/>
      </w:pPr>
      <w:r w:rsidRPr="003B5A7E">
        <w:rPr>
          <w:rFonts w:ascii="Arial" w:hAnsi="Arial" w:cs="Arial"/>
          <w:sz w:val="21"/>
          <w:szCs w:val="21"/>
        </w:rPr>
        <w:t xml:space="preserve">Download the </w:t>
      </w:r>
      <w:hyperlink r:id="rId63" w:history="1">
        <w:r w:rsidRPr="003B5A7E">
          <w:rPr>
            <w:rStyle w:val="Hyperlink"/>
            <w:rFonts w:ascii="Arial" w:hAnsi="Arial" w:cs="Arial"/>
            <w:sz w:val="21"/>
            <w:szCs w:val="21"/>
          </w:rPr>
          <w:t>HFA Service Plan</w:t>
        </w:r>
      </w:hyperlink>
      <w:r w:rsidRPr="003B5A7E">
        <w:rPr>
          <w:rFonts w:ascii="Arial" w:hAnsi="Arial" w:cs="Arial"/>
          <w:sz w:val="21"/>
          <w:szCs w:val="21"/>
        </w:rPr>
        <w:t xml:space="preserve"> and </w:t>
      </w:r>
      <w:hyperlink r:id="rId64" w:history="1">
        <w:r w:rsidRPr="003B5A7E">
          <w:rPr>
            <w:rStyle w:val="Hyperlink"/>
            <w:rFonts w:ascii="Arial" w:hAnsi="Arial" w:cs="Arial"/>
            <w:sz w:val="21"/>
            <w:szCs w:val="21"/>
          </w:rPr>
          <w:t>HFA Service Plan Instructions</w:t>
        </w:r>
      </w:hyperlink>
      <w:r w:rsidRPr="003B5A7E">
        <w:rPr>
          <w:rFonts w:ascii="Arial" w:hAnsi="Arial" w:cs="Arial"/>
          <w:sz w:val="21"/>
          <w:szCs w:val="21"/>
        </w:rPr>
        <w:t xml:space="preserve">. See glossary term </w:t>
      </w:r>
      <w:hyperlink w:anchor="a_aserviceplan" w:history="1">
        <w:r w:rsidRPr="003B5A7E">
          <w:rPr>
            <w:rStyle w:val="Hyperlink"/>
            <w:rFonts w:ascii="Arial" w:hAnsi="Arial" w:cs="Arial"/>
            <w:sz w:val="21"/>
            <w:szCs w:val="21"/>
          </w:rPr>
          <w:t>for HFA Service Plan.</w:t>
        </w:r>
      </w:hyperlink>
    </w:p>
    <w:p w14:paraId="1AE02DFA" w14:textId="081CF411" w:rsidR="00121CFB" w:rsidRPr="003B5A7E" w:rsidRDefault="0099496A" w:rsidP="0099496A">
      <w:pPr>
        <w:rPr>
          <w:rFonts w:ascii="Arial" w:hAnsi="Arial" w:cs="Arial"/>
          <w:sz w:val="21"/>
          <w:szCs w:val="21"/>
        </w:rPr>
      </w:pPr>
      <w:r w:rsidRPr="003B5A7E">
        <w:rPr>
          <w:rFonts w:ascii="Arial" w:hAnsi="Arial" w:cs="Arial"/>
          <w:b/>
          <w:sz w:val="21"/>
          <w:szCs w:val="21"/>
        </w:rPr>
        <w:t>.</w:t>
      </w:r>
    </w:p>
    <w:p w14:paraId="25509282" w14:textId="77777777" w:rsidR="00121CFB" w:rsidRPr="003B5A7E" w:rsidRDefault="00121CFB" w:rsidP="00FD1B5A">
      <w:pPr>
        <w:ind w:left="1496" w:hanging="776"/>
        <w:jc w:val="both"/>
        <w:rPr>
          <w:rFonts w:ascii="Arial" w:hAnsi="Arial" w:cs="Arial"/>
          <w:color w:val="800080"/>
          <w:sz w:val="21"/>
          <w:szCs w:val="21"/>
        </w:rPr>
      </w:pPr>
      <w:r w:rsidRPr="003B5A7E">
        <w:rPr>
          <w:rFonts w:ascii="Arial" w:hAnsi="Arial" w:cs="Arial"/>
          <w:b/>
          <w:bCs/>
          <w:i/>
          <w:iCs/>
          <w:color w:val="800080"/>
          <w:sz w:val="21"/>
          <w:szCs w:val="21"/>
        </w:rPr>
        <w:t>Intent:</w:t>
      </w:r>
      <w:r w:rsidRPr="003B5A7E">
        <w:rPr>
          <w:rFonts w:ascii="Arial" w:hAnsi="Arial" w:cs="Arial"/>
          <w:i/>
          <w:iCs/>
          <w:color w:val="800080"/>
          <w:sz w:val="21"/>
          <w:szCs w:val="21"/>
        </w:rPr>
        <w:t xml:space="preserve"> Healthy Families sites serve many families who are struggling with issues including substance abuse, intimate partner violence, </w:t>
      </w:r>
      <w:r w:rsidRPr="003B5A7E">
        <w:rPr>
          <w:rFonts w:ascii="Arial" w:hAnsi="Arial" w:cs="Arial"/>
          <w:i/>
          <w:color w:val="800080"/>
          <w:sz w:val="21"/>
          <w:szCs w:val="21"/>
        </w:rPr>
        <w:t>developmental delay in parents,</w:t>
      </w:r>
      <w:r w:rsidRPr="003B5A7E">
        <w:rPr>
          <w:rFonts w:ascii="Arial" w:hAnsi="Arial" w:cs="Arial"/>
          <w:color w:val="800080"/>
          <w:sz w:val="21"/>
          <w:szCs w:val="21"/>
        </w:rPr>
        <w:t xml:space="preserve"> </w:t>
      </w:r>
      <w:r w:rsidRPr="003B5A7E">
        <w:rPr>
          <w:rFonts w:ascii="Arial" w:hAnsi="Arial" w:cs="Arial"/>
          <w:i/>
          <w:iCs/>
          <w:color w:val="800080"/>
          <w:sz w:val="21"/>
          <w:szCs w:val="21"/>
        </w:rPr>
        <w:t>depression, and other mental health challen</w:t>
      </w:r>
      <w:r w:rsidR="005C6E57" w:rsidRPr="003B5A7E">
        <w:rPr>
          <w:rFonts w:ascii="Arial" w:hAnsi="Arial" w:cs="Arial"/>
          <w:i/>
          <w:iCs/>
          <w:color w:val="800080"/>
          <w:sz w:val="21"/>
          <w:szCs w:val="21"/>
        </w:rPr>
        <w:t>ges some of which may be an effect of</w:t>
      </w:r>
      <w:r w:rsidRPr="003B5A7E">
        <w:rPr>
          <w:rFonts w:ascii="Arial" w:hAnsi="Arial" w:cs="Arial"/>
          <w:i/>
          <w:iCs/>
          <w:color w:val="800080"/>
          <w:sz w:val="21"/>
          <w:szCs w:val="21"/>
        </w:rPr>
        <w:t xml:space="preserve"> ear</w:t>
      </w:r>
      <w:r w:rsidR="005C6E57" w:rsidRPr="003B5A7E">
        <w:rPr>
          <w:rFonts w:ascii="Arial" w:hAnsi="Arial" w:cs="Arial"/>
          <w:i/>
          <w:iCs/>
          <w:color w:val="800080"/>
          <w:sz w:val="21"/>
          <w:szCs w:val="21"/>
        </w:rPr>
        <w:t>ly childhood trauma</w:t>
      </w:r>
      <w:r w:rsidRPr="003B5A7E">
        <w:rPr>
          <w:rFonts w:ascii="Arial" w:hAnsi="Arial" w:cs="Arial"/>
          <w:i/>
          <w:iCs/>
          <w:color w:val="800080"/>
          <w:sz w:val="21"/>
          <w:szCs w:val="21"/>
        </w:rPr>
        <w:t xml:space="preserve">, along with multiple </w:t>
      </w:r>
      <w:r w:rsidR="005C6E57" w:rsidRPr="003B5A7E">
        <w:rPr>
          <w:rFonts w:ascii="Arial" w:hAnsi="Arial" w:cs="Arial"/>
          <w:i/>
          <w:iCs/>
          <w:color w:val="800080"/>
          <w:sz w:val="21"/>
          <w:szCs w:val="21"/>
        </w:rPr>
        <w:t xml:space="preserve">other </w:t>
      </w:r>
      <w:r w:rsidRPr="003B5A7E">
        <w:rPr>
          <w:rFonts w:ascii="Arial" w:hAnsi="Arial" w:cs="Arial"/>
          <w:i/>
          <w:iCs/>
          <w:color w:val="800080"/>
          <w:sz w:val="21"/>
          <w:szCs w:val="21"/>
        </w:rPr>
        <w:t>stressors in their lives such as financial, housing, lack of education, and poor self-esteem to list a few.  In order to address th</w:t>
      </w:r>
      <w:r w:rsidR="005C6E57" w:rsidRPr="003B5A7E">
        <w:rPr>
          <w:rFonts w:ascii="Arial" w:hAnsi="Arial" w:cs="Arial"/>
          <w:i/>
          <w:iCs/>
          <w:color w:val="800080"/>
          <w:sz w:val="21"/>
          <w:szCs w:val="21"/>
        </w:rPr>
        <w:t xml:space="preserve">ese challenges, site staff: 1) </w:t>
      </w:r>
      <w:r w:rsidRPr="003B5A7E">
        <w:rPr>
          <w:rFonts w:ascii="Arial" w:hAnsi="Arial" w:cs="Arial"/>
          <w:i/>
          <w:iCs/>
          <w:color w:val="800080"/>
          <w:sz w:val="21"/>
          <w:szCs w:val="21"/>
        </w:rPr>
        <w:t xml:space="preserve">form healthy relationships with parents, </w:t>
      </w:r>
      <w:r w:rsidR="005C6E57" w:rsidRPr="003B5A7E">
        <w:rPr>
          <w:rFonts w:ascii="Arial" w:hAnsi="Arial" w:cs="Arial"/>
          <w:i/>
          <w:iCs/>
          <w:color w:val="800080"/>
          <w:sz w:val="21"/>
          <w:szCs w:val="21"/>
        </w:rPr>
        <w:t xml:space="preserve">2) </w:t>
      </w:r>
      <w:r w:rsidRPr="003B5A7E">
        <w:rPr>
          <w:rFonts w:ascii="Arial" w:hAnsi="Arial" w:cs="Arial"/>
          <w:i/>
          <w:iCs/>
          <w:color w:val="800080"/>
          <w:sz w:val="21"/>
          <w:szCs w:val="21"/>
        </w:rPr>
        <w:t xml:space="preserve">apply a strength-based empowerment approach that includes being honest when parents are responding to their environment in ways that may cause harm to themselves and their children, </w:t>
      </w:r>
      <w:r w:rsidR="005C6E57" w:rsidRPr="003B5A7E">
        <w:rPr>
          <w:rFonts w:ascii="Arial" w:hAnsi="Arial" w:cs="Arial"/>
          <w:i/>
          <w:iCs/>
          <w:color w:val="800080"/>
          <w:sz w:val="21"/>
          <w:szCs w:val="21"/>
        </w:rPr>
        <w:t>3) accept</w:t>
      </w:r>
      <w:r w:rsidRPr="003B5A7E">
        <w:rPr>
          <w:rFonts w:ascii="Arial" w:hAnsi="Arial" w:cs="Arial"/>
          <w:i/>
          <w:iCs/>
          <w:color w:val="800080"/>
          <w:sz w:val="21"/>
          <w:szCs w:val="21"/>
        </w:rPr>
        <w:t xml:space="preserve"> families where they are, without judgment or bias, </w:t>
      </w:r>
      <w:r w:rsidR="005C6E57" w:rsidRPr="003B5A7E">
        <w:rPr>
          <w:rFonts w:ascii="Arial" w:hAnsi="Arial" w:cs="Arial"/>
          <w:i/>
          <w:iCs/>
          <w:color w:val="800080"/>
          <w:sz w:val="21"/>
          <w:szCs w:val="21"/>
        </w:rPr>
        <w:t>4) build</w:t>
      </w:r>
      <w:r w:rsidRPr="003B5A7E">
        <w:rPr>
          <w:rFonts w:ascii="Arial" w:hAnsi="Arial" w:cs="Arial"/>
          <w:i/>
          <w:iCs/>
          <w:color w:val="800080"/>
          <w:sz w:val="21"/>
          <w:szCs w:val="21"/>
        </w:rPr>
        <w:t xml:space="preserve"> on parental competencies and </w:t>
      </w:r>
      <w:r w:rsidR="00916AEF" w:rsidRPr="003B5A7E">
        <w:rPr>
          <w:rFonts w:ascii="Arial" w:hAnsi="Arial" w:cs="Arial"/>
          <w:i/>
          <w:iCs/>
          <w:color w:val="800080"/>
          <w:sz w:val="21"/>
          <w:szCs w:val="21"/>
        </w:rPr>
        <w:t>5) focus</w:t>
      </w:r>
      <w:r w:rsidRPr="003B5A7E">
        <w:rPr>
          <w:rFonts w:ascii="Arial" w:hAnsi="Arial" w:cs="Arial"/>
          <w:i/>
          <w:iCs/>
          <w:color w:val="800080"/>
          <w:sz w:val="21"/>
          <w:szCs w:val="21"/>
        </w:rPr>
        <w:t xml:space="preserve"> on the experience versus trying to establish “right or wrong”.  These principles are core HFA components.</w:t>
      </w:r>
    </w:p>
    <w:p w14:paraId="1F115208" w14:textId="77777777" w:rsidR="00121CFB" w:rsidRPr="003B5A7E" w:rsidRDefault="00121CFB" w:rsidP="00FD1B5A">
      <w:pPr>
        <w:ind w:left="720" w:hanging="720"/>
        <w:jc w:val="both"/>
        <w:rPr>
          <w:rFonts w:ascii="Arial" w:hAnsi="Arial" w:cs="Arial"/>
          <w:b/>
          <w:bCs/>
          <w:i/>
          <w:iCs/>
          <w:color w:val="800080"/>
          <w:sz w:val="21"/>
          <w:szCs w:val="21"/>
        </w:rPr>
      </w:pPr>
      <w:r w:rsidRPr="003B5A7E">
        <w:rPr>
          <w:rFonts w:ascii="Arial" w:hAnsi="Arial" w:cs="Arial"/>
          <w:b/>
          <w:bCs/>
          <w:i/>
          <w:iCs/>
          <w:color w:val="800080"/>
          <w:sz w:val="21"/>
          <w:szCs w:val="21"/>
        </w:rPr>
        <w:tab/>
      </w:r>
    </w:p>
    <w:p w14:paraId="7684B759" w14:textId="7BEE5A13" w:rsidR="00121CFB" w:rsidRPr="003B5A7E" w:rsidRDefault="00AF64C1" w:rsidP="00FD1B5A">
      <w:pPr>
        <w:ind w:left="1440"/>
        <w:jc w:val="both"/>
        <w:rPr>
          <w:rFonts w:ascii="Arial" w:hAnsi="Arial" w:cs="Arial"/>
          <w:i/>
          <w:iCs/>
          <w:color w:val="800080"/>
          <w:sz w:val="21"/>
          <w:szCs w:val="21"/>
        </w:rPr>
      </w:pPr>
      <w:r w:rsidRPr="003B5A7E">
        <w:rPr>
          <w:rFonts w:ascii="Arial" w:hAnsi="Arial" w:cs="Arial"/>
          <w:i/>
          <w:iCs/>
          <w:color w:val="800080"/>
          <w:sz w:val="21"/>
          <w:szCs w:val="21"/>
        </w:rPr>
        <w:t>Family Support Specialist</w:t>
      </w:r>
      <w:r w:rsidR="00121CFB" w:rsidRPr="003B5A7E">
        <w:rPr>
          <w:rFonts w:ascii="Arial" w:hAnsi="Arial" w:cs="Arial"/>
          <w:i/>
          <w:iCs/>
          <w:color w:val="800080"/>
          <w:sz w:val="21"/>
          <w:szCs w:val="21"/>
        </w:rPr>
        <w:t>s are not counselors or therapists.  Their most important role as it relates to substance abuse, intimate partner violence, and mental health challenges</w:t>
      </w:r>
      <w:r w:rsidR="00121CFB" w:rsidRPr="003B5A7E">
        <w:rPr>
          <w:rFonts w:ascii="Arial" w:hAnsi="Arial" w:cs="Arial"/>
          <w:i/>
          <w:color w:val="800080"/>
          <w:sz w:val="21"/>
          <w:szCs w:val="21"/>
        </w:rPr>
        <w:t xml:space="preserve"> </w:t>
      </w:r>
      <w:r w:rsidR="00121CFB" w:rsidRPr="003B5A7E">
        <w:rPr>
          <w:rFonts w:ascii="Arial" w:hAnsi="Arial" w:cs="Arial"/>
          <w:i/>
          <w:iCs/>
          <w:color w:val="800080"/>
          <w:sz w:val="21"/>
          <w:szCs w:val="21"/>
        </w:rPr>
        <w:t>is to support the parent(s) to become “treatment ready” by:</w:t>
      </w:r>
    </w:p>
    <w:p w14:paraId="5C7AC53F" w14:textId="77777777" w:rsidR="00121CFB" w:rsidRPr="003B5A7E" w:rsidRDefault="00121CFB" w:rsidP="00FD1B5A">
      <w:pPr>
        <w:pStyle w:val="ListParagraph"/>
        <w:numPr>
          <w:ilvl w:val="0"/>
          <w:numId w:val="30"/>
        </w:numPr>
        <w:jc w:val="both"/>
        <w:rPr>
          <w:rFonts w:ascii="Arial" w:eastAsiaTheme="minorEastAsia" w:hAnsi="Arial"/>
          <w:i/>
          <w:color w:val="800080"/>
          <w:sz w:val="21"/>
          <w:szCs w:val="21"/>
          <w:lang w:eastAsia="ja-JP"/>
        </w:rPr>
      </w:pPr>
      <w:r w:rsidRPr="003B5A7E">
        <w:rPr>
          <w:rFonts w:ascii="Arial" w:eastAsiaTheme="minorEastAsia" w:hAnsi="Arial"/>
          <w:i/>
          <w:color w:val="800080"/>
          <w:sz w:val="21"/>
          <w:szCs w:val="21"/>
          <w:lang w:eastAsia="ja-JP"/>
        </w:rPr>
        <w:t>Providing honest feedback with parents’ permission</w:t>
      </w:r>
    </w:p>
    <w:p w14:paraId="6CEDDBB9" w14:textId="77777777" w:rsidR="00121CFB" w:rsidRPr="003B5A7E" w:rsidRDefault="00121CFB" w:rsidP="00FD1B5A">
      <w:pPr>
        <w:pStyle w:val="ListParagraph"/>
        <w:numPr>
          <w:ilvl w:val="0"/>
          <w:numId w:val="30"/>
        </w:numPr>
        <w:jc w:val="both"/>
        <w:rPr>
          <w:rFonts w:ascii="Arial" w:eastAsiaTheme="minorEastAsia" w:hAnsi="Arial"/>
          <w:i/>
          <w:color w:val="800080"/>
          <w:sz w:val="21"/>
          <w:szCs w:val="21"/>
          <w:lang w:eastAsia="ja-JP"/>
        </w:rPr>
      </w:pPr>
      <w:r w:rsidRPr="003B5A7E">
        <w:rPr>
          <w:rFonts w:ascii="Arial" w:eastAsiaTheme="minorEastAsia" w:hAnsi="Arial"/>
          <w:i/>
          <w:color w:val="800080"/>
          <w:sz w:val="21"/>
          <w:szCs w:val="21"/>
          <w:lang w:eastAsia="ja-JP"/>
        </w:rPr>
        <w:t>Pointing out discrepancies between stated values and actual behavior</w:t>
      </w:r>
    </w:p>
    <w:p w14:paraId="7C13403D" w14:textId="77777777" w:rsidR="00121CFB" w:rsidRPr="003B5A7E" w:rsidRDefault="00121CFB" w:rsidP="00FD1B5A">
      <w:pPr>
        <w:pStyle w:val="ListParagraph"/>
        <w:numPr>
          <w:ilvl w:val="0"/>
          <w:numId w:val="30"/>
        </w:numPr>
        <w:jc w:val="both"/>
        <w:rPr>
          <w:rFonts w:ascii="Arial" w:eastAsiaTheme="minorEastAsia" w:hAnsi="Arial"/>
          <w:i/>
          <w:color w:val="800080"/>
          <w:sz w:val="21"/>
          <w:szCs w:val="21"/>
          <w:lang w:eastAsia="ja-JP"/>
        </w:rPr>
      </w:pPr>
      <w:r w:rsidRPr="003B5A7E">
        <w:rPr>
          <w:rFonts w:ascii="Arial" w:eastAsiaTheme="minorEastAsia" w:hAnsi="Arial"/>
          <w:i/>
          <w:color w:val="800080"/>
          <w:sz w:val="21"/>
          <w:szCs w:val="21"/>
          <w:lang w:eastAsia="ja-JP"/>
        </w:rPr>
        <w:t>Providing an atmosphere of safety and acceptance</w:t>
      </w:r>
    </w:p>
    <w:p w14:paraId="09946411" w14:textId="77777777" w:rsidR="00121CFB" w:rsidRPr="003B5A7E" w:rsidRDefault="00121CFB" w:rsidP="00FD1B5A">
      <w:pPr>
        <w:pStyle w:val="ListParagraph"/>
        <w:numPr>
          <w:ilvl w:val="0"/>
          <w:numId w:val="30"/>
        </w:numPr>
        <w:jc w:val="both"/>
        <w:rPr>
          <w:rFonts w:ascii="Arial" w:eastAsiaTheme="minorEastAsia" w:hAnsi="Arial"/>
          <w:i/>
          <w:color w:val="800080"/>
          <w:sz w:val="21"/>
          <w:szCs w:val="21"/>
          <w:lang w:eastAsia="ja-JP"/>
        </w:rPr>
      </w:pPr>
      <w:r w:rsidRPr="003B5A7E">
        <w:rPr>
          <w:rFonts w:ascii="Arial" w:eastAsiaTheme="minorEastAsia" w:hAnsi="Arial"/>
          <w:i/>
          <w:color w:val="800080"/>
          <w:sz w:val="21"/>
          <w:szCs w:val="21"/>
          <w:lang w:eastAsia="ja-JP"/>
        </w:rPr>
        <w:t>Encouraging forward thinking (i.e.  assist parent in developing a vision of what they want)</w:t>
      </w:r>
      <w:r w:rsidRPr="003B5A7E">
        <w:rPr>
          <w:rFonts w:ascii="Arial" w:hAnsi="Arial" w:cs="Arial"/>
          <w:i/>
          <w:iCs/>
          <w:color w:val="800080"/>
          <w:sz w:val="21"/>
          <w:szCs w:val="21"/>
        </w:rPr>
        <w:t xml:space="preserve"> </w:t>
      </w:r>
    </w:p>
    <w:p w14:paraId="1CCF960D" w14:textId="77777777" w:rsidR="00121CFB" w:rsidRPr="003B5A7E" w:rsidRDefault="00121CFB" w:rsidP="00FD1B5A">
      <w:pPr>
        <w:pStyle w:val="ListParagraph"/>
        <w:numPr>
          <w:ilvl w:val="0"/>
          <w:numId w:val="30"/>
        </w:numPr>
        <w:jc w:val="both"/>
        <w:rPr>
          <w:rFonts w:ascii="Arial" w:hAnsi="Arial" w:cs="Arial"/>
          <w:i/>
          <w:iCs/>
          <w:color w:val="800080"/>
          <w:sz w:val="21"/>
          <w:szCs w:val="21"/>
        </w:rPr>
      </w:pPr>
      <w:r w:rsidRPr="003B5A7E">
        <w:rPr>
          <w:rFonts w:ascii="Arial" w:hAnsi="Arial" w:cs="Arial"/>
          <w:i/>
          <w:iCs/>
          <w:color w:val="800080"/>
          <w:sz w:val="21"/>
          <w:szCs w:val="21"/>
        </w:rPr>
        <w:t>Providing information and referrals</w:t>
      </w:r>
    </w:p>
    <w:p w14:paraId="62BC3B33" w14:textId="063D4AD2" w:rsidR="00121CFB" w:rsidRPr="003B5A7E" w:rsidRDefault="00121CFB" w:rsidP="00FD1B5A">
      <w:pPr>
        <w:pStyle w:val="ListParagraph"/>
        <w:numPr>
          <w:ilvl w:val="0"/>
          <w:numId w:val="30"/>
        </w:numPr>
        <w:jc w:val="both"/>
        <w:rPr>
          <w:rFonts w:ascii="Arial" w:hAnsi="Arial" w:cs="Arial"/>
          <w:i/>
          <w:iCs/>
          <w:color w:val="800080"/>
          <w:sz w:val="21"/>
          <w:szCs w:val="21"/>
        </w:rPr>
      </w:pPr>
      <w:r w:rsidRPr="003B5A7E">
        <w:rPr>
          <w:rFonts w:ascii="Arial" w:hAnsi="Arial" w:cs="Arial"/>
          <w:i/>
          <w:iCs/>
          <w:color w:val="800080"/>
          <w:sz w:val="21"/>
          <w:szCs w:val="21"/>
        </w:rPr>
        <w:t xml:space="preserve">Using </w:t>
      </w:r>
      <w:hyperlink w:anchor="a_motivational" w:history="1">
        <w:r w:rsidRPr="003B5A7E">
          <w:rPr>
            <w:rStyle w:val="Hyperlink"/>
            <w:rFonts w:ascii="Arial" w:hAnsi="Arial" w:cs="Arial"/>
            <w:i/>
            <w:iCs/>
            <w:sz w:val="21"/>
            <w:szCs w:val="21"/>
          </w:rPr>
          <w:t>motivational interviewing</w:t>
        </w:r>
      </w:hyperlink>
      <w:r w:rsidRPr="003B5A7E">
        <w:rPr>
          <w:rFonts w:ascii="Arial" w:hAnsi="Arial" w:cs="Arial"/>
          <w:i/>
          <w:iCs/>
          <w:color w:val="800080"/>
          <w:sz w:val="21"/>
          <w:szCs w:val="21"/>
        </w:rPr>
        <w:t xml:space="preserve"> (when trained on this technique)</w:t>
      </w:r>
    </w:p>
    <w:p w14:paraId="6A38027E" w14:textId="77777777" w:rsidR="00121CFB" w:rsidRPr="003B5A7E" w:rsidRDefault="00121CFB" w:rsidP="00FD1B5A">
      <w:pPr>
        <w:pStyle w:val="ListParagraph"/>
        <w:numPr>
          <w:ilvl w:val="0"/>
          <w:numId w:val="30"/>
        </w:numPr>
        <w:jc w:val="both"/>
        <w:rPr>
          <w:rFonts w:ascii="Arial" w:hAnsi="Arial" w:cs="Arial"/>
          <w:i/>
          <w:iCs/>
          <w:color w:val="800080"/>
          <w:sz w:val="21"/>
          <w:szCs w:val="21"/>
        </w:rPr>
      </w:pPr>
      <w:r w:rsidRPr="003B5A7E">
        <w:rPr>
          <w:rFonts w:ascii="Arial" w:hAnsi="Arial" w:cs="Arial"/>
          <w:i/>
          <w:iCs/>
          <w:color w:val="800080"/>
          <w:sz w:val="21"/>
          <w:szCs w:val="21"/>
        </w:rPr>
        <w:t>Utilizing reflective supervision to receive support and prevent burnout</w:t>
      </w:r>
    </w:p>
    <w:p w14:paraId="01C49C5B" w14:textId="77777777" w:rsidR="00121CFB" w:rsidRPr="003B5A7E" w:rsidRDefault="00121CFB" w:rsidP="00FD1B5A">
      <w:pPr>
        <w:ind w:left="1440"/>
        <w:jc w:val="both"/>
        <w:rPr>
          <w:rFonts w:ascii="Arial" w:hAnsi="Arial" w:cs="Arial"/>
          <w:i/>
          <w:iCs/>
          <w:color w:val="800080"/>
          <w:sz w:val="21"/>
          <w:szCs w:val="21"/>
        </w:rPr>
      </w:pPr>
    </w:p>
    <w:p w14:paraId="6EAEF6D8" w14:textId="35A827AE" w:rsidR="00121CFB" w:rsidRPr="003B5A7E" w:rsidRDefault="00121CFB" w:rsidP="00FD1B5A">
      <w:pPr>
        <w:ind w:left="1440"/>
        <w:jc w:val="both"/>
        <w:rPr>
          <w:rFonts w:ascii="Arial" w:hAnsi="Arial" w:cs="Arial"/>
          <w:i/>
          <w:iCs/>
          <w:color w:val="800080"/>
          <w:sz w:val="21"/>
          <w:szCs w:val="21"/>
        </w:rPr>
      </w:pPr>
      <w:r w:rsidRPr="003B5A7E">
        <w:rPr>
          <w:rFonts w:ascii="Arial" w:hAnsi="Arial" w:cs="Arial"/>
          <w:i/>
          <w:iCs/>
          <w:color w:val="800080"/>
          <w:sz w:val="21"/>
          <w:szCs w:val="21"/>
        </w:rPr>
        <w:t xml:space="preserve">It is important for </w:t>
      </w:r>
      <w:r w:rsidR="00AF64C1" w:rsidRPr="003B5A7E">
        <w:rPr>
          <w:rFonts w:ascii="Arial" w:hAnsi="Arial" w:cs="Arial"/>
          <w:i/>
          <w:iCs/>
          <w:color w:val="800080"/>
          <w:sz w:val="21"/>
          <w:szCs w:val="21"/>
        </w:rPr>
        <w:t>Family Support Specialist</w:t>
      </w:r>
      <w:r w:rsidRPr="003B5A7E">
        <w:rPr>
          <w:rFonts w:ascii="Arial" w:hAnsi="Arial" w:cs="Arial"/>
          <w:i/>
          <w:iCs/>
          <w:color w:val="800080"/>
          <w:sz w:val="21"/>
          <w:szCs w:val="21"/>
        </w:rPr>
        <w:t xml:space="preserve">s to help parents recognize the importance of the parent-child relationships and the impact of untreated depression </w:t>
      </w:r>
      <w:r w:rsidR="00320AF9" w:rsidRPr="003B5A7E">
        <w:rPr>
          <w:rFonts w:ascii="Arial" w:hAnsi="Arial" w:cs="Arial"/>
          <w:i/>
          <w:iCs/>
          <w:color w:val="800080"/>
          <w:sz w:val="21"/>
          <w:szCs w:val="21"/>
        </w:rPr>
        <w:t>or</w:t>
      </w:r>
      <w:r w:rsidRPr="003B5A7E">
        <w:rPr>
          <w:rFonts w:ascii="Arial" w:hAnsi="Arial" w:cs="Arial"/>
          <w:i/>
          <w:iCs/>
          <w:color w:val="800080"/>
          <w:sz w:val="21"/>
          <w:szCs w:val="21"/>
        </w:rPr>
        <w:t xml:space="preserve"> other mental health issues.  Research clearly demonstrates untreated disorders and past trauma can have serious consequences for early learning, social competence and lifelong health. </w:t>
      </w:r>
    </w:p>
    <w:p w14:paraId="4940A79E" w14:textId="77777777" w:rsidR="00121CFB" w:rsidRPr="003B5A7E" w:rsidRDefault="00121CFB" w:rsidP="00FD1B5A">
      <w:pPr>
        <w:ind w:left="720" w:hanging="720"/>
        <w:jc w:val="both"/>
        <w:rPr>
          <w:rFonts w:ascii="Arial" w:hAnsi="Arial" w:cs="Arial"/>
          <w:sz w:val="21"/>
          <w:szCs w:val="21"/>
        </w:rPr>
      </w:pPr>
    </w:p>
    <w:p w14:paraId="506B3F93" w14:textId="6157E6A2" w:rsidR="00121CFB" w:rsidRPr="003B5A7E" w:rsidRDefault="0082046D" w:rsidP="0082046D">
      <w:pPr>
        <w:pStyle w:val="Heading3"/>
        <w:rPr>
          <w:b w:val="0"/>
        </w:rPr>
      </w:pPr>
      <w:bookmarkStart w:id="214" w:name="_6-1.A_The_site"/>
      <w:bookmarkEnd w:id="214"/>
      <w:r w:rsidRPr="003B5A7E">
        <w:t>6-1.A</w:t>
      </w:r>
      <w:r w:rsidR="00121CFB" w:rsidRPr="003B5A7E">
        <w:tab/>
      </w:r>
      <w:bookmarkStart w:id="215" w:name="Six1A"/>
      <w:bookmarkEnd w:id="215"/>
      <w:r w:rsidR="00121CFB" w:rsidRPr="003B5A7E">
        <w:rPr>
          <w:b w:val="0"/>
        </w:rPr>
        <w:t xml:space="preserve">The site has policy and procedures regarding the review of each family’s </w:t>
      </w:r>
      <w:hyperlink w:anchor="a_ariskfactors" w:history="1">
        <w:r w:rsidR="00121CFB" w:rsidRPr="003B5A7E">
          <w:rPr>
            <w:rStyle w:val="Hyperlink"/>
            <w:b w:val="0"/>
          </w:rPr>
          <w:t>risk factors</w:t>
        </w:r>
      </w:hyperlink>
      <w:r w:rsidR="00121CFB" w:rsidRPr="003B5A7E">
        <w:rPr>
          <w:b w:val="0"/>
        </w:rPr>
        <w:t xml:space="preserve"> and stressors (as identified in the Parent Survey or other HFA approved tool), as well as </w:t>
      </w:r>
      <w:r w:rsidR="00C8733C" w:rsidRPr="003B5A7E">
        <w:rPr>
          <w:b w:val="0"/>
        </w:rPr>
        <w:t xml:space="preserve">parent-child interaction/attachment concerns and </w:t>
      </w:r>
      <w:r w:rsidR="00121CFB" w:rsidRPr="003B5A7E">
        <w:rPr>
          <w:b w:val="0"/>
        </w:rPr>
        <w:t>risk factors/</w:t>
      </w:r>
      <w:hyperlink w:anchor="Challenging_Issues" w:history="1">
        <w:r w:rsidR="00121CFB" w:rsidRPr="003B5A7E">
          <w:rPr>
            <w:rStyle w:val="Hyperlink"/>
            <w:b w:val="0"/>
          </w:rPr>
          <w:t>challenging issues</w:t>
        </w:r>
      </w:hyperlink>
      <w:r w:rsidR="00121CFB" w:rsidRPr="003B5A7E">
        <w:rPr>
          <w:b w:val="0"/>
        </w:rPr>
        <w:t xml:space="preserve"> identified subsequent to administration of the Parent Survey, (i.e. substance abuse, intimate partner violence, </w:t>
      </w:r>
      <w:r w:rsidR="00C97779" w:rsidRPr="003B5A7E">
        <w:rPr>
          <w:b w:val="0"/>
        </w:rPr>
        <w:t xml:space="preserve">parent’s </w:t>
      </w:r>
      <w:r w:rsidR="00121CFB" w:rsidRPr="003B5A7E">
        <w:rPr>
          <w:b w:val="0"/>
        </w:rPr>
        <w:t>cognitive impairment, and mental hea</w:t>
      </w:r>
      <w:r w:rsidR="005C6E57" w:rsidRPr="003B5A7E">
        <w:rPr>
          <w:b w:val="0"/>
        </w:rPr>
        <w:t>lth concerns), that includes</w:t>
      </w:r>
      <w:r w:rsidR="00121CFB" w:rsidRPr="003B5A7E">
        <w:rPr>
          <w:b w:val="0"/>
        </w:rPr>
        <w:t xml:space="preserve"> the </w:t>
      </w:r>
      <w:hyperlink w:anchor="a_asupervisor" w:history="1">
        <w:r w:rsidRPr="003B5A7E">
          <w:rPr>
            <w:rStyle w:val="Hyperlink"/>
            <w:b w:val="0"/>
          </w:rPr>
          <w:t>Supervisor</w:t>
        </w:r>
      </w:hyperlink>
      <w:r w:rsidR="00121CFB" w:rsidRPr="003B5A7E">
        <w:rPr>
          <w:b w:val="0"/>
        </w:rPr>
        <w:t xml:space="preserve"> and </w:t>
      </w:r>
      <w:hyperlink w:anchor="A_FSS" w:history="1">
        <w:r w:rsidR="008A21EC" w:rsidRPr="003B5A7E">
          <w:rPr>
            <w:rStyle w:val="Hyperlink"/>
            <w:b w:val="0"/>
          </w:rPr>
          <w:t xml:space="preserve">Family </w:t>
        </w:r>
        <w:r w:rsidR="008A21EC" w:rsidRPr="003B5A7E">
          <w:rPr>
            <w:rStyle w:val="Hyperlink"/>
            <w:b w:val="0"/>
          </w:rPr>
          <w:lastRenderedPageBreak/>
          <w:t xml:space="preserve">Support Specialist </w:t>
        </w:r>
      </w:hyperlink>
      <w:r w:rsidR="00121CFB" w:rsidRPr="003B5A7E">
        <w:rPr>
          <w:b w:val="0"/>
        </w:rPr>
        <w:t xml:space="preserve"> work</w:t>
      </w:r>
      <w:r w:rsidR="005C6E57" w:rsidRPr="003B5A7E">
        <w:rPr>
          <w:b w:val="0"/>
        </w:rPr>
        <w:t>ing</w:t>
      </w:r>
      <w:r w:rsidR="00121CFB" w:rsidRPr="003B5A7E">
        <w:rPr>
          <w:b w:val="0"/>
        </w:rPr>
        <w:t xml:space="preserve"> together to develop a </w:t>
      </w:r>
      <w:r w:rsidR="004A20DF" w:rsidRPr="003B5A7E">
        <w:rPr>
          <w:b w:val="0"/>
        </w:rPr>
        <w:t>HFA Service Plan</w:t>
      </w:r>
      <w:r w:rsidR="00121CFB" w:rsidRPr="003B5A7E">
        <w:rPr>
          <w:b w:val="0"/>
        </w:rPr>
        <w:t xml:space="preserve"> with activities to address these issues, and build </w:t>
      </w:r>
      <w:hyperlink w:anchor="A_aProtective" w:history="1">
        <w:r w:rsidR="0018202D" w:rsidRPr="003B5A7E">
          <w:rPr>
            <w:rStyle w:val="Hyperlink"/>
            <w:b w:val="0"/>
          </w:rPr>
          <w:t>protective factors</w:t>
        </w:r>
      </w:hyperlink>
      <w:r w:rsidR="00121CFB" w:rsidRPr="003B5A7E">
        <w:rPr>
          <w:b w:val="0"/>
        </w:rPr>
        <w:t xml:space="preserve">. Procedures guide staff in the implementation of these activities during </w:t>
      </w:r>
      <w:hyperlink w:anchor="A_Home_Visit" w:history="1">
        <w:r w:rsidR="002D4796" w:rsidRPr="003B5A7E">
          <w:rPr>
            <w:rStyle w:val="Hyperlink"/>
            <w:b w:val="0"/>
          </w:rPr>
          <w:t>home visit</w:t>
        </w:r>
        <w:r w:rsidR="00121CFB" w:rsidRPr="003B5A7E">
          <w:rPr>
            <w:rStyle w:val="Hyperlink"/>
            <w:b w:val="0"/>
          </w:rPr>
          <w:t>s</w:t>
        </w:r>
      </w:hyperlink>
      <w:r w:rsidR="00121CFB" w:rsidRPr="003B5A7E">
        <w:rPr>
          <w:b w:val="0"/>
        </w:rPr>
        <w:t xml:space="preserve"> with the family, initially and during the course of services.</w:t>
      </w:r>
    </w:p>
    <w:p w14:paraId="78431A3C" w14:textId="7F53F34C" w:rsidR="0099496A" w:rsidRPr="003B5A7E" w:rsidRDefault="0099496A" w:rsidP="0099496A">
      <w:pPr>
        <w:ind w:left="1440"/>
      </w:pPr>
      <w:r w:rsidRPr="003B5A7E">
        <w:rPr>
          <w:rFonts w:ascii="Arial" w:hAnsi="Arial" w:cs="Arial"/>
          <w:sz w:val="21"/>
          <w:szCs w:val="21"/>
        </w:rPr>
        <w:t xml:space="preserve">Download the </w:t>
      </w:r>
      <w:hyperlink r:id="rId65" w:history="1">
        <w:r w:rsidRPr="003B5A7E">
          <w:rPr>
            <w:rStyle w:val="Hyperlink"/>
            <w:rFonts w:ascii="Arial" w:hAnsi="Arial" w:cs="Arial"/>
            <w:sz w:val="21"/>
            <w:szCs w:val="21"/>
          </w:rPr>
          <w:t>HFA Service Plan</w:t>
        </w:r>
      </w:hyperlink>
      <w:r w:rsidRPr="003B5A7E">
        <w:rPr>
          <w:rFonts w:ascii="Arial" w:hAnsi="Arial" w:cs="Arial"/>
          <w:sz w:val="21"/>
          <w:szCs w:val="21"/>
        </w:rPr>
        <w:t xml:space="preserve"> and </w:t>
      </w:r>
      <w:hyperlink r:id="rId66" w:history="1">
        <w:r w:rsidRPr="003B5A7E">
          <w:rPr>
            <w:rStyle w:val="Hyperlink"/>
            <w:rFonts w:ascii="Arial" w:hAnsi="Arial" w:cs="Arial"/>
            <w:sz w:val="21"/>
            <w:szCs w:val="21"/>
          </w:rPr>
          <w:t>HFA Service Plan Instructions</w:t>
        </w:r>
      </w:hyperlink>
      <w:r w:rsidRPr="003B5A7E">
        <w:rPr>
          <w:rFonts w:ascii="Arial" w:hAnsi="Arial" w:cs="Arial"/>
          <w:sz w:val="21"/>
          <w:szCs w:val="21"/>
        </w:rPr>
        <w:t xml:space="preserve">. See glossary term </w:t>
      </w:r>
      <w:hyperlink w:anchor="a_aserviceplan" w:history="1">
        <w:r w:rsidRPr="003B5A7E">
          <w:rPr>
            <w:rStyle w:val="Hyperlink"/>
            <w:rFonts w:ascii="Arial" w:hAnsi="Arial" w:cs="Arial"/>
            <w:sz w:val="21"/>
            <w:szCs w:val="21"/>
          </w:rPr>
          <w:t>for HFA Service Plan.</w:t>
        </w:r>
      </w:hyperlink>
    </w:p>
    <w:p w14:paraId="58018B24" w14:textId="77777777" w:rsidR="0082046D" w:rsidRPr="003B5A7E" w:rsidRDefault="0082046D" w:rsidP="0082046D"/>
    <w:p w14:paraId="3D72C8D0" w14:textId="77777777" w:rsidR="00121CFB" w:rsidRPr="003B5A7E" w:rsidRDefault="00121CF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6-1.A</w:t>
      </w:r>
      <w:r w:rsidRPr="003B5A7E">
        <w:rPr>
          <w:rFonts w:ascii="Arial" w:hAnsi="Arial" w:cs="Arial"/>
          <w:sz w:val="21"/>
          <w:szCs w:val="21"/>
        </w:rPr>
        <w:tab/>
      </w:r>
      <w:r w:rsidRPr="003B5A7E">
        <w:rPr>
          <w:rFonts w:ascii="Arial" w:hAnsi="Arial" w:cs="Arial"/>
          <w:sz w:val="21"/>
          <w:szCs w:val="21"/>
        </w:rPr>
        <w:tab/>
        <w:t>RATING INDICATORS</w:t>
      </w:r>
    </w:p>
    <w:p w14:paraId="778EA84E" w14:textId="77777777" w:rsidR="00121CFB" w:rsidRPr="003B5A7E" w:rsidRDefault="00121CFB" w:rsidP="00FD1B5A">
      <w:pPr>
        <w:shd w:val="pct10" w:color="auto" w:fill="FFFFFF"/>
        <w:tabs>
          <w:tab w:val="left" w:pos="1980"/>
        </w:tabs>
        <w:ind w:left="2520" w:hanging="1080"/>
        <w:jc w:val="both"/>
        <w:rPr>
          <w:rFonts w:ascii="Arial" w:hAnsi="Arial" w:cs="Arial"/>
          <w:sz w:val="21"/>
          <w:szCs w:val="21"/>
        </w:rPr>
      </w:pPr>
    </w:p>
    <w:p w14:paraId="36DBA2E3" w14:textId="77777777" w:rsidR="00121CFB" w:rsidRPr="003B5A7E" w:rsidRDefault="00121CFB"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No 3 rating for 6-1.A.</w:t>
      </w:r>
    </w:p>
    <w:p w14:paraId="23049D55" w14:textId="77777777" w:rsidR="00121CFB" w:rsidRPr="003B5A7E" w:rsidRDefault="00121CFB" w:rsidP="00FD1B5A">
      <w:pPr>
        <w:shd w:val="pct10" w:color="auto" w:fill="FFFFFF"/>
        <w:tabs>
          <w:tab w:val="left" w:pos="1980"/>
        </w:tabs>
        <w:ind w:left="2520" w:hanging="1080"/>
        <w:jc w:val="both"/>
        <w:rPr>
          <w:rFonts w:ascii="Arial" w:hAnsi="Arial" w:cs="Arial"/>
          <w:sz w:val="21"/>
          <w:szCs w:val="21"/>
        </w:rPr>
      </w:pPr>
    </w:p>
    <w:p w14:paraId="03148892" w14:textId="47C83A3D" w:rsidR="00121CFB" w:rsidRPr="003B5A7E" w:rsidRDefault="00121CFB"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 xml:space="preserve">The site has policy and procedures regarding the review of each family’s risk factors and stressors as identified in the Parent Survey (or other HFA approved tool), as well as </w:t>
      </w:r>
      <w:r w:rsidR="001346E6" w:rsidRPr="003B5A7E">
        <w:rPr>
          <w:rFonts w:ascii="Arial" w:hAnsi="Arial" w:cs="Arial"/>
          <w:sz w:val="21"/>
          <w:szCs w:val="21"/>
        </w:rPr>
        <w:t xml:space="preserve">parent(s) </w:t>
      </w:r>
      <w:r w:rsidRPr="003B5A7E">
        <w:rPr>
          <w:rFonts w:ascii="Arial" w:hAnsi="Arial" w:cs="Arial"/>
          <w:sz w:val="21"/>
          <w:szCs w:val="21"/>
        </w:rPr>
        <w:t>risk factors/challenging issues (i.e. substance abuse, intimate partner violence, cogn</w:t>
      </w:r>
      <w:r w:rsidR="00375E3A" w:rsidRPr="003B5A7E">
        <w:rPr>
          <w:rFonts w:ascii="Arial" w:hAnsi="Arial" w:cs="Arial"/>
          <w:sz w:val="21"/>
          <w:szCs w:val="21"/>
        </w:rPr>
        <w:t>itive impairment and</w:t>
      </w:r>
      <w:r w:rsidRPr="003B5A7E">
        <w:rPr>
          <w:rFonts w:ascii="Arial" w:hAnsi="Arial" w:cs="Arial"/>
          <w:sz w:val="21"/>
          <w:szCs w:val="21"/>
        </w:rPr>
        <w:t xml:space="preserve"> mental health issues) identified subsequent to the administration of the Parent Survey, includ</w:t>
      </w:r>
      <w:r w:rsidR="00440B8A" w:rsidRPr="003B5A7E">
        <w:rPr>
          <w:rFonts w:ascii="Arial" w:hAnsi="Arial" w:cs="Arial"/>
          <w:sz w:val="21"/>
          <w:szCs w:val="21"/>
        </w:rPr>
        <w:t>ing</w:t>
      </w:r>
      <w:r w:rsidRPr="003B5A7E">
        <w:rPr>
          <w:rFonts w:ascii="Arial" w:hAnsi="Arial" w:cs="Arial"/>
          <w:sz w:val="21"/>
          <w:szCs w:val="21"/>
        </w:rPr>
        <w:t xml:space="preserve"> 1) the supervisor and </w:t>
      </w:r>
      <w:r w:rsidR="008A21EC" w:rsidRPr="003B5A7E">
        <w:rPr>
          <w:rFonts w:ascii="Arial" w:hAnsi="Arial" w:cs="Arial"/>
          <w:sz w:val="21"/>
          <w:szCs w:val="21"/>
        </w:rPr>
        <w:t xml:space="preserve">Family Support Specialist </w:t>
      </w:r>
      <w:r w:rsidRPr="003B5A7E">
        <w:rPr>
          <w:rFonts w:ascii="Arial" w:hAnsi="Arial" w:cs="Arial"/>
          <w:sz w:val="21"/>
          <w:szCs w:val="21"/>
        </w:rPr>
        <w:t xml:space="preserve"> working together to develop a </w:t>
      </w:r>
      <w:r w:rsidR="004F67D1" w:rsidRPr="003B5A7E">
        <w:rPr>
          <w:rFonts w:ascii="Arial" w:hAnsi="Arial" w:cs="Arial"/>
          <w:sz w:val="21"/>
          <w:szCs w:val="21"/>
        </w:rPr>
        <w:t xml:space="preserve">HFA </w:t>
      </w:r>
      <w:r w:rsidR="006F3596" w:rsidRPr="003B5A7E">
        <w:rPr>
          <w:rFonts w:ascii="Arial" w:hAnsi="Arial" w:cs="Arial"/>
          <w:sz w:val="21"/>
          <w:szCs w:val="21"/>
        </w:rPr>
        <w:t>Service Plan</w:t>
      </w:r>
      <w:r w:rsidRPr="003B5A7E">
        <w:rPr>
          <w:rFonts w:ascii="Arial" w:hAnsi="Arial" w:cs="Arial"/>
          <w:sz w:val="21"/>
          <w:szCs w:val="21"/>
        </w:rPr>
        <w:t xml:space="preserve"> </w:t>
      </w:r>
      <w:r w:rsidR="00440B8A" w:rsidRPr="003B5A7E">
        <w:rPr>
          <w:rFonts w:ascii="Arial" w:hAnsi="Arial" w:cs="Arial"/>
          <w:sz w:val="21"/>
          <w:szCs w:val="21"/>
        </w:rPr>
        <w:t xml:space="preserve">which </w:t>
      </w:r>
      <w:r w:rsidRPr="003B5A7E">
        <w:rPr>
          <w:rFonts w:ascii="Arial" w:hAnsi="Arial" w:cs="Arial"/>
          <w:sz w:val="21"/>
          <w:szCs w:val="21"/>
        </w:rPr>
        <w:t xml:space="preserve">includes activities to address identified issues and build protective factors, 2) the prioritization/pacing of such activities, and 3) the </w:t>
      </w:r>
      <w:r w:rsidR="008A21EC" w:rsidRPr="003B5A7E">
        <w:rPr>
          <w:rFonts w:ascii="Arial" w:hAnsi="Arial" w:cs="Arial"/>
          <w:sz w:val="21"/>
          <w:szCs w:val="21"/>
        </w:rPr>
        <w:t xml:space="preserve">Family Support Specialist </w:t>
      </w:r>
      <w:r w:rsidRPr="003B5A7E">
        <w:rPr>
          <w:rFonts w:ascii="Arial" w:hAnsi="Arial" w:cs="Arial"/>
          <w:sz w:val="21"/>
          <w:szCs w:val="21"/>
        </w:rPr>
        <w:t xml:space="preserve"> and family working together on the implementation of these the activities during home visits initially and during the course of services</w:t>
      </w:r>
      <w:r w:rsidR="00814DD7" w:rsidRPr="003B5A7E">
        <w:rPr>
          <w:rFonts w:ascii="Arial" w:hAnsi="Arial" w:cs="Arial"/>
          <w:sz w:val="21"/>
          <w:szCs w:val="21"/>
        </w:rPr>
        <w:t>.</w:t>
      </w:r>
    </w:p>
    <w:p w14:paraId="45C7EF7A" w14:textId="77777777" w:rsidR="00121CFB" w:rsidRPr="003B5A7E" w:rsidRDefault="00121CFB" w:rsidP="00FD1B5A">
      <w:pPr>
        <w:pStyle w:val="BodyTextIndent3"/>
        <w:shd w:val="pct10" w:color="auto" w:fill="FFFFFF"/>
        <w:tabs>
          <w:tab w:val="left" w:pos="1980"/>
        </w:tabs>
        <w:ind w:left="2520" w:hanging="1080"/>
        <w:jc w:val="both"/>
        <w:rPr>
          <w:rFonts w:ascii="Arial" w:hAnsi="Arial" w:cs="Arial"/>
          <w:sz w:val="21"/>
          <w:szCs w:val="21"/>
        </w:rPr>
      </w:pPr>
    </w:p>
    <w:p w14:paraId="223AFC22" w14:textId="3A65E8CD" w:rsidR="00121CFB" w:rsidRPr="003B5A7E" w:rsidRDefault="00121CFB" w:rsidP="00FD1B5A">
      <w:pPr>
        <w:pStyle w:val="BodyTextIndent2"/>
        <w:tabs>
          <w:tab w:val="left" w:pos="1980"/>
        </w:tabs>
        <w:rPr>
          <w:rFonts w:cs="Arial"/>
          <w:strike w:val="0"/>
          <w:sz w:val="21"/>
          <w:szCs w:val="21"/>
        </w:rPr>
      </w:pPr>
      <w:r w:rsidRPr="003B5A7E">
        <w:rPr>
          <w:rFonts w:cs="Arial"/>
          <w:strike w:val="0"/>
          <w:sz w:val="21"/>
          <w:szCs w:val="21"/>
        </w:rPr>
        <w:t xml:space="preserve">1  </w:t>
      </w:r>
      <w:r w:rsidRPr="003B5A7E">
        <w:rPr>
          <w:rFonts w:cs="Arial"/>
          <w:strike w:val="0"/>
          <w:sz w:val="21"/>
          <w:szCs w:val="21"/>
        </w:rPr>
        <w:tab/>
        <w:t>-</w:t>
      </w:r>
      <w:r w:rsidRPr="003B5A7E">
        <w:rPr>
          <w:rFonts w:cs="Arial"/>
          <w:strike w:val="0"/>
          <w:sz w:val="21"/>
          <w:szCs w:val="21"/>
        </w:rPr>
        <w:tab/>
      </w:r>
      <w:r w:rsidR="00AA6FE2" w:rsidRPr="003B5A7E">
        <w:rPr>
          <w:rFonts w:cs="Arial"/>
          <w:strike w:val="0"/>
          <w:sz w:val="21"/>
          <w:szCs w:val="21"/>
        </w:rPr>
        <w:t>The site does not yet have policy and procedures</w:t>
      </w:r>
      <w:r w:rsidR="0092699A" w:rsidRPr="003B5A7E">
        <w:rPr>
          <w:rFonts w:cs="Arial"/>
          <w:strike w:val="0"/>
          <w:sz w:val="21"/>
          <w:szCs w:val="21"/>
        </w:rPr>
        <w:t>,</w:t>
      </w:r>
      <w:r w:rsidRPr="003B5A7E">
        <w:rPr>
          <w:rFonts w:cs="Arial"/>
          <w:strike w:val="0"/>
          <w:sz w:val="21"/>
          <w:szCs w:val="21"/>
        </w:rPr>
        <w:t xml:space="preserve"> or the policy and procedures do not </w:t>
      </w:r>
      <w:r w:rsidR="000B0182" w:rsidRPr="003B5A7E">
        <w:rPr>
          <w:rFonts w:cs="Arial"/>
          <w:bCs/>
          <w:strike w:val="0"/>
          <w:sz w:val="21"/>
          <w:szCs w:val="21"/>
        </w:rPr>
        <w:t>yet</w:t>
      </w:r>
      <w:r w:rsidR="000B0182" w:rsidRPr="003B5A7E">
        <w:rPr>
          <w:rFonts w:cs="Arial"/>
          <w:strike w:val="0"/>
          <w:sz w:val="21"/>
          <w:szCs w:val="21"/>
        </w:rPr>
        <w:t xml:space="preserve"> </w:t>
      </w:r>
      <w:r w:rsidRPr="003B5A7E">
        <w:rPr>
          <w:rFonts w:cs="Arial"/>
          <w:strike w:val="0"/>
          <w:sz w:val="21"/>
          <w:szCs w:val="21"/>
        </w:rPr>
        <w:t xml:space="preserve">address all the requirements listed in the 2 rating.  </w:t>
      </w:r>
    </w:p>
    <w:p w14:paraId="4BE7628B" w14:textId="77777777" w:rsidR="00121CFB" w:rsidRPr="003B5A7E" w:rsidRDefault="00121CFB" w:rsidP="00FD1B5A">
      <w:pPr>
        <w:pStyle w:val="BodyTextIndent2"/>
        <w:tabs>
          <w:tab w:val="left" w:pos="1980"/>
        </w:tabs>
        <w:rPr>
          <w:rFonts w:cs="Arial"/>
          <w:strike w:val="0"/>
          <w:color w:val="FF0000"/>
          <w:sz w:val="21"/>
          <w:szCs w:val="21"/>
        </w:rPr>
      </w:pPr>
    </w:p>
    <w:p w14:paraId="06BC3F33" w14:textId="3749729A" w:rsidR="005C6E57" w:rsidRPr="003B5A7E" w:rsidRDefault="005C6E57" w:rsidP="00FD1B5A">
      <w:pPr>
        <w:ind w:left="2160" w:hanging="720"/>
        <w:jc w:val="both"/>
        <w:rPr>
          <w:rFonts w:ascii="Arial" w:hAnsi="Arial" w:cs="Arial"/>
          <w:iCs/>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For sites using the Parent Survey to determine eligibility, </w:t>
      </w:r>
      <w:r w:rsidRPr="003B5A7E">
        <w:rPr>
          <w:rFonts w:ascii="Arial" w:hAnsi="Arial" w:cs="Arial"/>
          <w:iCs/>
          <w:color w:val="000080"/>
          <w:sz w:val="21"/>
          <w:szCs w:val="21"/>
        </w:rPr>
        <w:t xml:space="preserve">when initially developing a family’s HFA </w:t>
      </w:r>
      <w:r w:rsidR="006F3596" w:rsidRPr="003B5A7E">
        <w:rPr>
          <w:rFonts w:ascii="Arial" w:hAnsi="Arial" w:cs="Arial"/>
          <w:iCs/>
          <w:color w:val="000080"/>
          <w:sz w:val="21"/>
          <w:szCs w:val="21"/>
        </w:rPr>
        <w:t>Service Plan</w:t>
      </w:r>
      <w:r w:rsidRPr="003B5A7E">
        <w:rPr>
          <w:rFonts w:ascii="Arial" w:hAnsi="Arial" w:cs="Arial"/>
          <w:iCs/>
          <w:color w:val="000080"/>
          <w:sz w:val="21"/>
          <w:szCs w:val="21"/>
        </w:rPr>
        <w:t xml:space="preserve">, a joint conversation between the </w:t>
      </w:r>
      <w:r w:rsidR="0092740E" w:rsidRPr="003B5A7E">
        <w:rPr>
          <w:rFonts w:ascii="Arial" w:hAnsi="Arial" w:cs="Arial"/>
          <w:iCs/>
          <w:color w:val="000080"/>
          <w:sz w:val="21"/>
          <w:szCs w:val="21"/>
        </w:rPr>
        <w:t>Family Resource Specialist</w:t>
      </w:r>
      <w:r w:rsidRPr="003B5A7E">
        <w:rPr>
          <w:rFonts w:ascii="Arial" w:hAnsi="Arial" w:cs="Arial"/>
          <w:iCs/>
          <w:color w:val="000080"/>
          <w:sz w:val="21"/>
          <w:szCs w:val="21"/>
        </w:rPr>
        <w:t xml:space="preserve">, </w:t>
      </w:r>
      <w:r w:rsidR="008A21EC" w:rsidRPr="003B5A7E">
        <w:rPr>
          <w:rFonts w:ascii="Arial" w:hAnsi="Arial" w:cs="Arial"/>
          <w:iCs/>
          <w:color w:val="000080"/>
          <w:sz w:val="21"/>
          <w:szCs w:val="21"/>
        </w:rPr>
        <w:t xml:space="preserve">Family Support Specialist </w:t>
      </w:r>
      <w:r w:rsidRPr="003B5A7E">
        <w:rPr>
          <w:rFonts w:ascii="Arial" w:hAnsi="Arial" w:cs="Arial"/>
          <w:iCs/>
          <w:color w:val="000080"/>
          <w:sz w:val="21"/>
          <w:szCs w:val="21"/>
        </w:rPr>
        <w:t xml:space="preserve">and Supervisor can be beneficial as a “warm hand off” to guide activities and an approach to service delivery the family will be most receptive to. The supervisor is generally responsible for documenting the </w:t>
      </w:r>
      <w:r w:rsidR="006F3596" w:rsidRPr="003B5A7E">
        <w:rPr>
          <w:rFonts w:ascii="Arial" w:hAnsi="Arial" w:cs="Arial"/>
          <w:iCs/>
          <w:color w:val="000080"/>
          <w:sz w:val="21"/>
          <w:szCs w:val="21"/>
        </w:rPr>
        <w:t>Service Plan</w:t>
      </w:r>
      <w:r w:rsidRPr="003B5A7E">
        <w:rPr>
          <w:rFonts w:ascii="Arial" w:hAnsi="Arial" w:cs="Arial"/>
          <w:iCs/>
          <w:color w:val="000080"/>
          <w:sz w:val="21"/>
          <w:szCs w:val="21"/>
        </w:rPr>
        <w:t xml:space="preserve"> in the Supervision binder, with </w:t>
      </w:r>
      <w:r w:rsidR="00C902B0" w:rsidRPr="003B5A7E">
        <w:rPr>
          <w:rFonts w:ascii="Arial" w:hAnsi="Arial" w:cs="Arial"/>
          <w:iCs/>
          <w:color w:val="000080"/>
          <w:sz w:val="21"/>
          <w:szCs w:val="21"/>
        </w:rPr>
        <w:t>Family Support Specialist</w:t>
      </w:r>
      <w:r w:rsidRPr="003B5A7E">
        <w:rPr>
          <w:rFonts w:ascii="Arial" w:hAnsi="Arial" w:cs="Arial"/>
          <w:iCs/>
          <w:color w:val="000080"/>
          <w:sz w:val="21"/>
          <w:szCs w:val="21"/>
        </w:rPr>
        <w:t>s maintaining a copy in their “working folder”, and both are updated together throughout the course of services.</w:t>
      </w:r>
    </w:p>
    <w:p w14:paraId="7ED12CB0" w14:textId="333E9C47" w:rsidR="00121CFB" w:rsidRPr="003B5A7E" w:rsidRDefault="00121CFB" w:rsidP="00FD1B5A">
      <w:pPr>
        <w:ind w:left="2160" w:hanging="720"/>
        <w:jc w:val="both"/>
        <w:rPr>
          <w:rFonts w:ascii="Arial" w:hAnsi="Arial" w:cs="Arial"/>
          <w:iCs/>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r>
      <w:r w:rsidRPr="003B5A7E">
        <w:rPr>
          <w:rFonts w:ascii="Arial" w:hAnsi="Arial" w:cs="Arial"/>
          <w:iCs/>
          <w:color w:val="000080"/>
          <w:sz w:val="21"/>
          <w:szCs w:val="21"/>
        </w:rPr>
        <w:t xml:space="preserve">Often when helping families move toward “treatment readiness”, the first step is to implement a screening/assessment process using the Parent Survey, along with depression screening tools, substance use screening tools, etc. to determine when outside services are necessary.  Many sites utilize components of </w:t>
      </w:r>
      <w:hyperlink w:anchor="a_motivational" w:history="1">
        <w:r w:rsidRPr="003B5A7E">
          <w:rPr>
            <w:rStyle w:val="Hyperlink"/>
            <w:rFonts w:ascii="Arial" w:hAnsi="Arial" w:cs="Arial"/>
            <w:iCs/>
            <w:sz w:val="21"/>
            <w:szCs w:val="21"/>
          </w:rPr>
          <w:t>motivational interviewing</w:t>
        </w:r>
      </w:hyperlink>
      <w:r w:rsidRPr="003B5A7E">
        <w:rPr>
          <w:rFonts w:ascii="Arial" w:hAnsi="Arial" w:cs="Arial"/>
          <w:iCs/>
          <w:color w:val="000080"/>
          <w:sz w:val="21"/>
          <w:szCs w:val="21"/>
        </w:rPr>
        <w:t xml:space="preserve">, anchor to parents’ values and dreams for their children, build on parental strengths, offer decision matrices (pros and cons regarding making decisions), and other strategies to support families in making healthy decisions about lifestyle. Staff are encouraged to also access free online </w:t>
      </w:r>
      <w:hyperlink r:id="rId67" w:history="1">
        <w:r w:rsidRPr="003B5A7E">
          <w:rPr>
            <w:rStyle w:val="Hyperlink"/>
            <w:rFonts w:ascii="Arial" w:hAnsi="Arial" w:cs="Arial"/>
            <w:iCs/>
            <w:sz w:val="21"/>
            <w:szCs w:val="21"/>
          </w:rPr>
          <w:t>Protective Factors training</w:t>
        </w:r>
      </w:hyperlink>
      <w:r w:rsidRPr="003B5A7E">
        <w:rPr>
          <w:rFonts w:ascii="Arial" w:hAnsi="Arial" w:cs="Arial"/>
          <w:iCs/>
          <w:color w:val="000080"/>
          <w:sz w:val="21"/>
          <w:szCs w:val="21"/>
        </w:rPr>
        <w:t xml:space="preserve"> made available by the National Alliance of Children’s Trust and Prevention Funds. </w:t>
      </w:r>
    </w:p>
    <w:p w14:paraId="39AC5FBD" w14:textId="77777777" w:rsidR="00121CFB" w:rsidRPr="003B5A7E" w:rsidRDefault="00121CFB" w:rsidP="00FD1B5A">
      <w:pPr>
        <w:ind w:left="720" w:hanging="720"/>
        <w:jc w:val="both"/>
        <w:rPr>
          <w:rFonts w:ascii="Arial" w:hAnsi="Arial" w:cs="Arial"/>
          <w:b/>
          <w:sz w:val="21"/>
          <w:szCs w:val="21"/>
        </w:rPr>
      </w:pPr>
    </w:p>
    <w:p w14:paraId="24E19C9F" w14:textId="1857D483" w:rsidR="00121CFB" w:rsidRPr="003B5A7E" w:rsidRDefault="0082046D" w:rsidP="0082046D">
      <w:pPr>
        <w:pStyle w:val="Heading3"/>
      </w:pPr>
      <w:bookmarkStart w:id="216" w:name="_6-1.B_The_Supervisors"/>
      <w:bookmarkEnd w:id="216"/>
      <w:r w:rsidRPr="003B5A7E">
        <w:t>6-1.B</w:t>
      </w:r>
      <w:r w:rsidR="00121CFB" w:rsidRPr="003B5A7E">
        <w:rPr>
          <w:b w:val="0"/>
        </w:rPr>
        <w:tab/>
      </w:r>
      <w:bookmarkStart w:id="217" w:name="Six1B"/>
      <w:bookmarkEnd w:id="217"/>
      <w:r w:rsidR="00121CFB" w:rsidRPr="003B5A7E">
        <w:rPr>
          <w:b w:val="0"/>
        </w:rPr>
        <w:t xml:space="preserve">The </w:t>
      </w:r>
      <w:hyperlink w:anchor="a_asupervisor" w:history="1">
        <w:r w:rsidR="00370D78" w:rsidRPr="003B5A7E">
          <w:rPr>
            <w:rStyle w:val="Hyperlink"/>
            <w:b w:val="0"/>
          </w:rPr>
          <w:t>Supervisors</w:t>
        </w:r>
      </w:hyperlink>
      <w:r w:rsidR="00121CFB" w:rsidRPr="003B5A7E">
        <w:rPr>
          <w:b w:val="0"/>
        </w:rPr>
        <w:t xml:space="preserve"> and </w:t>
      </w:r>
      <w:hyperlink w:anchor="A_FSS" w:history="1">
        <w:r w:rsidR="008A21EC" w:rsidRPr="003B5A7E">
          <w:rPr>
            <w:rStyle w:val="Hyperlink"/>
            <w:b w:val="0"/>
          </w:rPr>
          <w:t xml:space="preserve">Family Support Specialist </w:t>
        </w:r>
      </w:hyperlink>
      <w:r w:rsidR="00121CFB" w:rsidRPr="003B5A7E">
        <w:rPr>
          <w:b w:val="0"/>
        </w:rPr>
        <w:t xml:space="preserve"> review each family’s </w:t>
      </w:r>
      <w:hyperlink w:anchor="a_ariskfactors" w:history="1">
        <w:r w:rsidR="00E21B2A" w:rsidRPr="003B5A7E">
          <w:rPr>
            <w:rStyle w:val="Hyperlink"/>
            <w:b w:val="0"/>
          </w:rPr>
          <w:t>risk factors</w:t>
        </w:r>
      </w:hyperlink>
      <w:r w:rsidR="00121CFB" w:rsidRPr="003B5A7E">
        <w:rPr>
          <w:b w:val="0"/>
        </w:rPr>
        <w:t xml:space="preserve"> and stressors as identified in the Parent Survey (or other HFA approved tool), as well as </w:t>
      </w:r>
      <w:r w:rsidR="00C8733C" w:rsidRPr="003B5A7E">
        <w:rPr>
          <w:b w:val="0"/>
        </w:rPr>
        <w:t xml:space="preserve">parent-child interaction/attachment concerns, </w:t>
      </w:r>
      <w:r w:rsidR="001346E6" w:rsidRPr="003B5A7E">
        <w:rPr>
          <w:b w:val="0"/>
        </w:rPr>
        <w:t xml:space="preserve">parent(s) </w:t>
      </w:r>
      <w:r w:rsidR="00121CFB" w:rsidRPr="003B5A7E">
        <w:rPr>
          <w:b w:val="0"/>
        </w:rPr>
        <w:t>risk factors/</w:t>
      </w:r>
      <w:hyperlink w:anchor="Challenging_Issues" w:history="1">
        <w:r w:rsidR="00121CFB" w:rsidRPr="003B5A7E">
          <w:rPr>
            <w:rStyle w:val="Hyperlink"/>
            <w:b w:val="0"/>
          </w:rPr>
          <w:t>challenging issues</w:t>
        </w:r>
      </w:hyperlink>
      <w:r w:rsidR="00121CFB" w:rsidRPr="003B5A7E">
        <w:rPr>
          <w:b w:val="0"/>
        </w:rPr>
        <w:t xml:space="preserve"> (i.e. substance abuse, intimate partner violence, cognitive impairment or mental health issues) identified subsequent to the administration of the Parent Survey and develop a </w:t>
      </w:r>
      <w:hyperlink r:id="rId68" w:history="1">
        <w:r w:rsidR="00C218DB" w:rsidRPr="003B5A7E">
          <w:rPr>
            <w:rStyle w:val="Hyperlink"/>
            <w:b w:val="0"/>
          </w:rPr>
          <w:t>HFA Service Plan</w:t>
        </w:r>
      </w:hyperlink>
      <w:r w:rsidR="00C218DB" w:rsidRPr="003B5A7E">
        <w:rPr>
          <w:b w:val="0"/>
        </w:rPr>
        <w:t xml:space="preserve"> </w:t>
      </w:r>
      <w:r w:rsidR="00121CFB" w:rsidRPr="003B5A7E">
        <w:rPr>
          <w:b w:val="0"/>
        </w:rPr>
        <w:t xml:space="preserve">with activities to address risk and build </w:t>
      </w:r>
      <w:hyperlink w:anchor="A_aProtective" w:history="1">
        <w:r w:rsidR="0018202D" w:rsidRPr="003B5A7E">
          <w:rPr>
            <w:rStyle w:val="Hyperlink"/>
            <w:b w:val="0"/>
          </w:rPr>
          <w:t>protective factors</w:t>
        </w:r>
      </w:hyperlink>
      <w:r w:rsidR="00121CFB" w:rsidRPr="003B5A7E">
        <w:rPr>
          <w:b w:val="0"/>
        </w:rPr>
        <w:t>, including plans to prioritize/pace these activities, initially and during the course of services.</w:t>
      </w:r>
      <w:r w:rsidR="00121CFB" w:rsidRPr="003B5A7E">
        <w:t xml:space="preserve"> </w:t>
      </w:r>
    </w:p>
    <w:p w14:paraId="7E4233C2" w14:textId="77777777" w:rsidR="00121CFB" w:rsidRPr="003B5A7E" w:rsidRDefault="00121CFB" w:rsidP="00FD1B5A">
      <w:pPr>
        <w:ind w:left="1440" w:hanging="720"/>
        <w:jc w:val="both"/>
        <w:rPr>
          <w:rFonts w:ascii="Arial" w:hAnsi="Arial" w:cs="Arial"/>
          <w:sz w:val="21"/>
          <w:szCs w:val="21"/>
        </w:rPr>
      </w:pPr>
    </w:p>
    <w:p w14:paraId="4CC89BED" w14:textId="4153D24C" w:rsidR="00121CFB" w:rsidRPr="003B5A7E" w:rsidRDefault="00121CFB" w:rsidP="00FD1B5A">
      <w:pPr>
        <w:ind w:left="1440" w:hanging="80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 xml:space="preserve">  Supervisors and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s will develop a </w:t>
      </w:r>
      <w:r w:rsidR="004F67D1" w:rsidRPr="003B5A7E">
        <w:rPr>
          <w:rFonts w:ascii="Arial" w:hAnsi="Arial" w:cs="Arial"/>
          <w:i/>
          <w:color w:val="800080"/>
          <w:sz w:val="21"/>
          <w:szCs w:val="21"/>
        </w:rPr>
        <w:t xml:space="preserve">HFA </w:t>
      </w:r>
      <w:r w:rsidR="006F3596" w:rsidRPr="003B5A7E">
        <w:rPr>
          <w:rFonts w:ascii="Arial" w:hAnsi="Arial" w:cs="Arial"/>
          <w:i/>
          <w:color w:val="800080"/>
          <w:sz w:val="21"/>
          <w:szCs w:val="21"/>
        </w:rPr>
        <w:t>Service Plan</w:t>
      </w:r>
      <w:r w:rsidRPr="003B5A7E">
        <w:rPr>
          <w:rFonts w:ascii="Arial" w:hAnsi="Arial" w:cs="Arial"/>
          <w:i/>
          <w:color w:val="800080"/>
          <w:sz w:val="21"/>
          <w:szCs w:val="21"/>
        </w:rPr>
        <w:t xml:space="preserve"> based on all </w:t>
      </w:r>
      <w:hyperlink w:anchor="a_ariskfactors" w:history="1">
        <w:r w:rsidR="00E21B2A" w:rsidRPr="003B5A7E">
          <w:rPr>
            <w:rStyle w:val="Hyperlink"/>
            <w:rFonts w:ascii="Arial" w:hAnsi="Arial" w:cs="Arial"/>
            <w:sz w:val="21"/>
            <w:szCs w:val="21"/>
          </w:rPr>
          <w:t>risk factors</w:t>
        </w:r>
      </w:hyperlink>
      <w:r w:rsidRPr="003B5A7E">
        <w:rPr>
          <w:rFonts w:ascii="Arial" w:hAnsi="Arial" w:cs="Arial"/>
          <w:i/>
          <w:color w:val="800080"/>
          <w:sz w:val="21"/>
          <w:szCs w:val="21"/>
        </w:rPr>
        <w:t xml:space="preserve"> identified in the initial asses</w:t>
      </w:r>
      <w:r w:rsidR="004F67D1" w:rsidRPr="003B5A7E">
        <w:rPr>
          <w:rFonts w:ascii="Arial" w:hAnsi="Arial" w:cs="Arial"/>
          <w:i/>
          <w:color w:val="800080"/>
          <w:sz w:val="21"/>
          <w:szCs w:val="21"/>
        </w:rPr>
        <w:t xml:space="preserve">sment/Parent Survey. The </w:t>
      </w:r>
      <w:r w:rsidR="006F3596" w:rsidRPr="003B5A7E">
        <w:rPr>
          <w:rFonts w:ascii="Arial" w:hAnsi="Arial" w:cs="Arial"/>
          <w:i/>
          <w:color w:val="800080"/>
          <w:sz w:val="21"/>
          <w:szCs w:val="21"/>
        </w:rPr>
        <w:t>Service Plan</w:t>
      </w:r>
      <w:r w:rsidRPr="003B5A7E">
        <w:rPr>
          <w:rFonts w:ascii="Arial" w:hAnsi="Arial" w:cs="Arial"/>
          <w:i/>
          <w:color w:val="800080"/>
          <w:sz w:val="21"/>
          <w:szCs w:val="21"/>
        </w:rPr>
        <w:t xml:space="preserve"> will list all risk factors plus activities to support the family and build </w:t>
      </w:r>
      <w:hyperlink w:anchor="A_aProtective" w:history="1">
        <w:r w:rsidR="0018202D" w:rsidRPr="003B5A7E">
          <w:rPr>
            <w:rStyle w:val="Hyperlink"/>
            <w:rFonts w:ascii="Arial" w:hAnsi="Arial" w:cs="Arial"/>
            <w:i/>
            <w:sz w:val="21"/>
            <w:szCs w:val="21"/>
          </w:rPr>
          <w:t>protective factors</w:t>
        </w:r>
      </w:hyperlink>
      <w:r w:rsidRPr="003B5A7E">
        <w:rPr>
          <w:rFonts w:ascii="Arial" w:hAnsi="Arial" w:cs="Arial"/>
          <w:i/>
          <w:color w:val="800080"/>
          <w:sz w:val="21"/>
          <w:szCs w:val="21"/>
        </w:rPr>
        <w:t xml:space="preserve">. To support the family and </w:t>
      </w:r>
      <w:hyperlink w:anchor="A_FSS" w:history="1">
        <w:r w:rsidR="008A21EC" w:rsidRPr="003B5A7E">
          <w:rPr>
            <w:rStyle w:val="Hyperlink"/>
            <w:rFonts w:ascii="Arial" w:hAnsi="Arial" w:cs="Arial"/>
            <w:i/>
            <w:sz w:val="21"/>
            <w:szCs w:val="21"/>
          </w:rPr>
          <w:t xml:space="preserve">Family Support Specialist </w:t>
        </w:r>
      </w:hyperlink>
      <w:r w:rsidRPr="003B5A7E">
        <w:rPr>
          <w:rFonts w:ascii="Arial" w:hAnsi="Arial" w:cs="Arial"/>
          <w:i/>
          <w:color w:val="800080"/>
          <w:sz w:val="21"/>
          <w:szCs w:val="21"/>
        </w:rPr>
        <w:t xml:space="preserve"> there will also be planning for the appropriate prioritization and pacing of activities. Supervisors and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s will refer back to the Parent Survey (or other HFA approved tool), during the course o</w:t>
      </w:r>
      <w:r w:rsidR="004F67D1" w:rsidRPr="003B5A7E">
        <w:rPr>
          <w:rFonts w:ascii="Arial" w:hAnsi="Arial" w:cs="Arial"/>
          <w:i/>
          <w:color w:val="800080"/>
          <w:sz w:val="21"/>
          <w:szCs w:val="21"/>
        </w:rPr>
        <w:t xml:space="preserve">f services to update the </w:t>
      </w:r>
      <w:r w:rsidR="006F3596" w:rsidRPr="003B5A7E">
        <w:rPr>
          <w:rFonts w:ascii="Arial" w:hAnsi="Arial" w:cs="Arial"/>
          <w:i/>
          <w:color w:val="800080"/>
          <w:sz w:val="21"/>
          <w:szCs w:val="21"/>
        </w:rPr>
        <w:t>Service Plan</w:t>
      </w:r>
      <w:r w:rsidRPr="003B5A7E">
        <w:rPr>
          <w:rFonts w:ascii="Arial" w:hAnsi="Arial" w:cs="Arial"/>
          <w:i/>
          <w:color w:val="800080"/>
          <w:sz w:val="21"/>
          <w:szCs w:val="21"/>
        </w:rPr>
        <w:t xml:space="preserve"> and clarify how the issues </w:t>
      </w:r>
      <w:r w:rsidRPr="003B5A7E">
        <w:rPr>
          <w:rFonts w:ascii="Arial" w:hAnsi="Arial" w:cs="Arial"/>
          <w:i/>
          <w:color w:val="800080"/>
          <w:sz w:val="21"/>
          <w:szCs w:val="21"/>
        </w:rPr>
        <w:lastRenderedPageBreak/>
        <w:t xml:space="preserve">that place families at-risk for poor childhood outcomes are addressed over time.  The frequency of the update to the </w:t>
      </w:r>
      <w:r w:rsidR="004F67D1" w:rsidRPr="003B5A7E">
        <w:rPr>
          <w:rFonts w:ascii="Arial" w:hAnsi="Arial" w:cs="Arial"/>
          <w:i/>
          <w:color w:val="800080"/>
          <w:sz w:val="21"/>
          <w:szCs w:val="21"/>
        </w:rPr>
        <w:t xml:space="preserve">HFA </w:t>
      </w:r>
      <w:r w:rsidR="006F3596" w:rsidRPr="003B5A7E">
        <w:rPr>
          <w:rFonts w:ascii="Arial" w:hAnsi="Arial" w:cs="Arial"/>
          <w:i/>
          <w:color w:val="800080"/>
          <w:sz w:val="21"/>
          <w:szCs w:val="21"/>
        </w:rPr>
        <w:t>Service Plan</w:t>
      </w:r>
      <w:r w:rsidR="00C97779" w:rsidRPr="003B5A7E">
        <w:rPr>
          <w:rFonts w:ascii="Arial" w:hAnsi="Arial" w:cs="Arial"/>
          <w:i/>
          <w:color w:val="800080"/>
          <w:sz w:val="21"/>
          <w:szCs w:val="21"/>
        </w:rPr>
        <w:t xml:space="preserve"> depends on</w:t>
      </w:r>
      <w:r w:rsidRPr="003B5A7E">
        <w:rPr>
          <w:rFonts w:ascii="Arial" w:hAnsi="Arial" w:cs="Arial"/>
          <w:i/>
          <w:color w:val="800080"/>
          <w:sz w:val="21"/>
          <w:szCs w:val="21"/>
        </w:rPr>
        <w:t xml:space="preserve"> the complexity of each family’s situation, including risk factors and </w:t>
      </w:r>
      <w:hyperlink w:anchor="Challenging_Issues" w:history="1">
        <w:r w:rsidRPr="003B5A7E">
          <w:rPr>
            <w:rStyle w:val="Hyperlink"/>
            <w:rFonts w:ascii="Arial" w:hAnsi="Arial" w:cs="Arial"/>
            <w:i/>
            <w:sz w:val="21"/>
            <w:szCs w:val="21"/>
          </w:rPr>
          <w:t>challenging issues</w:t>
        </w:r>
      </w:hyperlink>
      <w:r w:rsidRPr="003B5A7E">
        <w:rPr>
          <w:rFonts w:ascii="Arial" w:hAnsi="Arial" w:cs="Arial"/>
          <w:i/>
          <w:color w:val="800080"/>
          <w:sz w:val="21"/>
          <w:szCs w:val="21"/>
        </w:rPr>
        <w:t xml:space="preserve"> (i.e. substance abuse, intimate partner violence, cognitive impairment, and mental health issues) that may emerge subsequent to the initial administration of the Parent Survey, all of which will be incorporated into the </w:t>
      </w:r>
      <w:r w:rsidR="004F67D1" w:rsidRPr="003B5A7E">
        <w:rPr>
          <w:rFonts w:ascii="Arial" w:hAnsi="Arial" w:cs="Arial"/>
          <w:i/>
          <w:color w:val="800080"/>
          <w:sz w:val="21"/>
          <w:szCs w:val="21"/>
        </w:rPr>
        <w:t xml:space="preserve">HFA </w:t>
      </w:r>
      <w:r w:rsidR="006F3596" w:rsidRPr="003B5A7E">
        <w:rPr>
          <w:rFonts w:ascii="Arial" w:hAnsi="Arial" w:cs="Arial"/>
          <w:i/>
          <w:color w:val="800080"/>
          <w:sz w:val="21"/>
          <w:szCs w:val="21"/>
        </w:rPr>
        <w:t>Service Plan</w:t>
      </w:r>
      <w:r w:rsidRPr="003B5A7E">
        <w:rPr>
          <w:rFonts w:ascii="Arial" w:hAnsi="Arial" w:cs="Arial"/>
          <w:i/>
          <w:color w:val="800080"/>
          <w:sz w:val="21"/>
          <w:szCs w:val="21"/>
        </w:rPr>
        <w:t xml:space="preserve">. </w:t>
      </w:r>
    </w:p>
    <w:p w14:paraId="4712B614" w14:textId="77777777" w:rsidR="00121CFB" w:rsidRPr="003B5A7E" w:rsidRDefault="00121CFB" w:rsidP="00FD1B5A">
      <w:pPr>
        <w:ind w:left="1440" w:hanging="800"/>
        <w:jc w:val="both"/>
        <w:rPr>
          <w:rFonts w:ascii="Arial" w:hAnsi="Arial" w:cs="Arial"/>
          <w:color w:val="800080"/>
          <w:sz w:val="21"/>
          <w:szCs w:val="21"/>
        </w:rPr>
      </w:pPr>
    </w:p>
    <w:p w14:paraId="33DFF515" w14:textId="02BF4367" w:rsidR="00121CFB" w:rsidRPr="003B5A7E" w:rsidRDefault="00121CFB" w:rsidP="00FD1B5A">
      <w:pPr>
        <w:ind w:left="1440"/>
        <w:jc w:val="both"/>
        <w:rPr>
          <w:rFonts w:ascii="Arial" w:hAnsi="Arial" w:cs="Arial"/>
          <w:i/>
          <w:color w:val="800080"/>
          <w:sz w:val="21"/>
          <w:szCs w:val="21"/>
        </w:rPr>
      </w:pPr>
      <w:r w:rsidRPr="003B5A7E">
        <w:rPr>
          <w:rFonts w:ascii="Arial" w:hAnsi="Arial" w:cs="Arial"/>
          <w:i/>
          <w:color w:val="800080"/>
          <w:sz w:val="21"/>
          <w:szCs w:val="21"/>
        </w:rPr>
        <w:t xml:space="preserve">Additionally, the supervisor and </w:t>
      </w:r>
      <w:hyperlink w:anchor="A_FSS" w:history="1">
        <w:r w:rsidR="008A21EC" w:rsidRPr="003B5A7E">
          <w:rPr>
            <w:rStyle w:val="Hyperlink"/>
            <w:rFonts w:ascii="Arial" w:hAnsi="Arial" w:cs="Arial"/>
            <w:i/>
            <w:sz w:val="21"/>
            <w:szCs w:val="21"/>
          </w:rPr>
          <w:t xml:space="preserve">Family Support Specialist </w:t>
        </w:r>
      </w:hyperlink>
      <w:r w:rsidRPr="003B5A7E">
        <w:rPr>
          <w:rFonts w:ascii="Arial" w:hAnsi="Arial" w:cs="Arial"/>
          <w:i/>
          <w:color w:val="800080"/>
          <w:sz w:val="21"/>
          <w:szCs w:val="21"/>
        </w:rPr>
        <w:t xml:space="preserve"> plan how to discuss information from the Parent Survey (or other HFA approved tool) with families. The activities the supervisor and the </w:t>
      </w:r>
      <w:hyperlink w:anchor="A_FSS" w:history="1">
        <w:r w:rsidR="008A21EC" w:rsidRPr="003B5A7E">
          <w:rPr>
            <w:rStyle w:val="Hyperlink"/>
            <w:rFonts w:ascii="Arial" w:hAnsi="Arial" w:cs="Arial"/>
            <w:i/>
            <w:sz w:val="21"/>
            <w:szCs w:val="21"/>
          </w:rPr>
          <w:t xml:space="preserve">Family Support Specialist </w:t>
        </w:r>
      </w:hyperlink>
      <w:r w:rsidRPr="003B5A7E">
        <w:rPr>
          <w:rFonts w:ascii="Arial" w:hAnsi="Arial" w:cs="Arial"/>
          <w:i/>
          <w:color w:val="800080"/>
          <w:sz w:val="21"/>
          <w:szCs w:val="21"/>
        </w:rPr>
        <w:t xml:space="preserve"> discuss are dynamic, incorporating input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s receive from families and acknowledgement of changing family dynamics over time. Activities reflect a thoughtful, purposeful discussion that assists the </w:t>
      </w:r>
      <w:hyperlink w:anchor="A_FSS" w:history="1">
        <w:r w:rsidR="008A21EC" w:rsidRPr="003B5A7E">
          <w:rPr>
            <w:rStyle w:val="Hyperlink"/>
            <w:rFonts w:ascii="Arial" w:hAnsi="Arial" w:cs="Arial"/>
            <w:i/>
            <w:sz w:val="21"/>
            <w:szCs w:val="21"/>
          </w:rPr>
          <w:t xml:space="preserve">Family Support Specialist </w:t>
        </w:r>
      </w:hyperlink>
      <w:r w:rsidRPr="003B5A7E">
        <w:rPr>
          <w:rFonts w:ascii="Arial" w:hAnsi="Arial" w:cs="Arial"/>
          <w:i/>
          <w:color w:val="800080"/>
          <w:sz w:val="21"/>
          <w:szCs w:val="21"/>
        </w:rPr>
        <w:t xml:space="preserve"> in understanding how early childhood trauma and the stressors experienced by the family impact parenting.  Discussions acknowledge and build on family str</w:t>
      </w:r>
      <w:r w:rsidR="007A3041" w:rsidRPr="003B5A7E">
        <w:rPr>
          <w:rFonts w:ascii="Arial" w:hAnsi="Arial" w:cs="Arial"/>
          <w:i/>
          <w:color w:val="800080"/>
          <w:sz w:val="21"/>
          <w:szCs w:val="21"/>
        </w:rPr>
        <w:t>engths (</w:t>
      </w:r>
      <w:hyperlink w:anchor="A_aProtective" w:history="1">
        <w:r w:rsidR="0018202D" w:rsidRPr="003B5A7E">
          <w:rPr>
            <w:rStyle w:val="Hyperlink"/>
            <w:rFonts w:ascii="Arial" w:hAnsi="Arial" w:cs="Arial"/>
            <w:i/>
            <w:sz w:val="21"/>
            <w:szCs w:val="21"/>
          </w:rPr>
          <w:t>protective factors</w:t>
        </w:r>
      </w:hyperlink>
      <w:r w:rsidR="007A3041" w:rsidRPr="003B5A7E">
        <w:rPr>
          <w:rFonts w:ascii="Arial" w:hAnsi="Arial" w:cs="Arial"/>
          <w:i/>
          <w:color w:val="800080"/>
          <w:sz w:val="21"/>
          <w:szCs w:val="21"/>
        </w:rPr>
        <w:t xml:space="preserve">), guide the </w:t>
      </w:r>
      <w:r w:rsidR="00AF64C1" w:rsidRPr="003B5A7E">
        <w:rPr>
          <w:rFonts w:ascii="Arial" w:hAnsi="Arial" w:cs="Arial"/>
          <w:i/>
          <w:color w:val="800080"/>
          <w:sz w:val="21"/>
          <w:szCs w:val="21"/>
        </w:rPr>
        <w:t>Family Support Specialist</w:t>
      </w:r>
      <w:r w:rsidR="007A3041" w:rsidRPr="003B5A7E">
        <w:rPr>
          <w:rFonts w:ascii="Arial" w:hAnsi="Arial" w:cs="Arial"/>
          <w:i/>
          <w:color w:val="800080"/>
          <w:sz w:val="21"/>
          <w:szCs w:val="21"/>
        </w:rPr>
        <w:t>’s work with</w:t>
      </w:r>
      <w:r w:rsidR="00916AEF" w:rsidRPr="003B5A7E">
        <w:rPr>
          <w:rFonts w:ascii="Arial" w:hAnsi="Arial" w:cs="Arial"/>
          <w:i/>
          <w:color w:val="800080"/>
          <w:sz w:val="21"/>
          <w:szCs w:val="21"/>
        </w:rPr>
        <w:t xml:space="preserve"> the family</w:t>
      </w:r>
      <w:r w:rsidRPr="003B5A7E">
        <w:rPr>
          <w:rFonts w:ascii="Arial" w:hAnsi="Arial" w:cs="Arial"/>
          <w:i/>
          <w:color w:val="800080"/>
          <w:sz w:val="21"/>
          <w:szCs w:val="21"/>
        </w:rPr>
        <w:t xml:space="preserve"> </w:t>
      </w:r>
      <w:r w:rsidR="00916AEF" w:rsidRPr="003B5A7E">
        <w:rPr>
          <w:rFonts w:ascii="Arial" w:hAnsi="Arial" w:cs="Arial"/>
          <w:i/>
          <w:color w:val="800080"/>
          <w:sz w:val="21"/>
          <w:szCs w:val="21"/>
        </w:rPr>
        <w:t xml:space="preserve">and are </w:t>
      </w:r>
      <w:r w:rsidR="007A3041" w:rsidRPr="003B5A7E">
        <w:rPr>
          <w:rFonts w:ascii="Arial" w:hAnsi="Arial" w:cs="Arial"/>
          <w:i/>
          <w:color w:val="800080"/>
          <w:sz w:val="21"/>
          <w:szCs w:val="21"/>
        </w:rPr>
        <w:t>briefly notated</w:t>
      </w:r>
      <w:r w:rsidRPr="003B5A7E">
        <w:rPr>
          <w:rFonts w:ascii="Arial" w:hAnsi="Arial" w:cs="Arial"/>
          <w:i/>
          <w:color w:val="800080"/>
          <w:sz w:val="21"/>
          <w:szCs w:val="21"/>
        </w:rPr>
        <w:t xml:space="preserve"> and dated on the </w:t>
      </w:r>
      <w:r w:rsidR="004F67D1" w:rsidRPr="003B5A7E">
        <w:rPr>
          <w:rFonts w:ascii="Arial" w:hAnsi="Arial" w:cs="Arial"/>
          <w:i/>
          <w:color w:val="800080"/>
          <w:sz w:val="21"/>
          <w:szCs w:val="21"/>
        </w:rPr>
        <w:t xml:space="preserve">HFA </w:t>
      </w:r>
      <w:r w:rsidR="006F3596" w:rsidRPr="003B5A7E">
        <w:rPr>
          <w:rFonts w:ascii="Arial" w:hAnsi="Arial" w:cs="Arial"/>
          <w:i/>
          <w:color w:val="800080"/>
          <w:sz w:val="21"/>
          <w:szCs w:val="21"/>
        </w:rPr>
        <w:t>Service Plan</w:t>
      </w:r>
      <w:r w:rsidR="007A3041" w:rsidRPr="003B5A7E">
        <w:rPr>
          <w:rFonts w:ascii="Arial" w:hAnsi="Arial" w:cs="Arial"/>
          <w:i/>
          <w:color w:val="800080"/>
          <w:sz w:val="21"/>
          <w:szCs w:val="21"/>
        </w:rPr>
        <w:t xml:space="preserve"> (with more detail documented in supervision notes and home visit records when needed. Sites may also use HFA’s optional Mapping Complex Issues form to document additional service planning details)</w:t>
      </w:r>
      <w:r w:rsidRPr="003B5A7E">
        <w:rPr>
          <w:rFonts w:ascii="Arial" w:hAnsi="Arial" w:cs="Arial"/>
          <w:i/>
          <w:color w:val="800080"/>
          <w:sz w:val="21"/>
          <w:szCs w:val="21"/>
        </w:rPr>
        <w:t xml:space="preserve">. Clear documentation of these supervision discussions </w:t>
      </w:r>
      <w:r w:rsidR="00501B57" w:rsidRPr="003B5A7E">
        <w:rPr>
          <w:rFonts w:ascii="Arial" w:hAnsi="Arial" w:cs="Arial"/>
          <w:i/>
          <w:color w:val="800080"/>
          <w:sz w:val="21"/>
          <w:szCs w:val="21"/>
        </w:rPr>
        <w:t>ensure</w:t>
      </w:r>
      <w:r w:rsidRPr="003B5A7E">
        <w:rPr>
          <w:rFonts w:ascii="Arial" w:hAnsi="Arial" w:cs="Arial"/>
          <w:i/>
          <w:color w:val="800080"/>
          <w:sz w:val="21"/>
          <w:szCs w:val="21"/>
        </w:rPr>
        <w:t>s continuation of services should there be any staff changes.</w:t>
      </w:r>
    </w:p>
    <w:p w14:paraId="31C9FBF9" w14:textId="77777777" w:rsidR="00121CFB" w:rsidRPr="003B5A7E" w:rsidRDefault="00121CFB" w:rsidP="00FD1B5A">
      <w:pPr>
        <w:ind w:left="2240" w:hanging="800"/>
        <w:jc w:val="both"/>
        <w:rPr>
          <w:rFonts w:ascii="Arial" w:hAnsi="Arial" w:cs="Arial"/>
          <w:b/>
          <w:i/>
          <w:color w:val="800080"/>
          <w:sz w:val="21"/>
          <w:szCs w:val="21"/>
          <w:u w:val="single"/>
        </w:rPr>
      </w:pPr>
    </w:p>
    <w:p w14:paraId="2CD45507" w14:textId="69733651" w:rsidR="00121CFB" w:rsidRPr="003B5A7E" w:rsidRDefault="00121CFB" w:rsidP="00FD1B5A">
      <w:pPr>
        <w:ind w:left="1440"/>
        <w:jc w:val="both"/>
        <w:rPr>
          <w:rFonts w:ascii="Arial" w:hAnsi="Arial" w:cs="Arial"/>
          <w:i/>
          <w:color w:val="800080"/>
          <w:sz w:val="21"/>
          <w:szCs w:val="21"/>
        </w:rPr>
      </w:pPr>
      <w:r w:rsidRPr="003B5A7E">
        <w:rPr>
          <w:rFonts w:ascii="Arial" w:hAnsi="Arial" w:cs="Arial"/>
          <w:i/>
          <w:color w:val="800080"/>
          <w:sz w:val="21"/>
          <w:szCs w:val="21"/>
        </w:rPr>
        <w:t>For sites us</w:t>
      </w:r>
      <w:r w:rsidR="00440B8A" w:rsidRPr="003B5A7E">
        <w:rPr>
          <w:rFonts w:ascii="Arial" w:hAnsi="Arial" w:cs="Arial"/>
          <w:i/>
          <w:color w:val="800080"/>
          <w:sz w:val="21"/>
          <w:szCs w:val="21"/>
        </w:rPr>
        <w:t>ing</w:t>
      </w:r>
      <w:r w:rsidRPr="003B5A7E">
        <w:rPr>
          <w:rFonts w:ascii="Arial" w:hAnsi="Arial" w:cs="Arial"/>
          <w:i/>
          <w:color w:val="800080"/>
          <w:sz w:val="21"/>
          <w:szCs w:val="21"/>
        </w:rPr>
        <w:t xml:space="preserve"> a </w:t>
      </w:r>
      <w:hyperlink w:anchor="a_screening" w:history="1">
        <w:r w:rsidR="00C218DB" w:rsidRPr="003B5A7E">
          <w:rPr>
            <w:rStyle w:val="Hyperlink"/>
            <w:rFonts w:ascii="Arial" w:hAnsi="Arial" w:cs="Arial"/>
            <w:i/>
            <w:sz w:val="22"/>
            <w:szCs w:val="22"/>
          </w:rPr>
          <w:t>screen</w:t>
        </w:r>
        <w:r w:rsidRPr="003B5A7E">
          <w:rPr>
            <w:rStyle w:val="Hyperlink"/>
            <w:rFonts w:ascii="Arial" w:hAnsi="Arial" w:cs="Arial"/>
            <w:i/>
            <w:sz w:val="22"/>
            <w:szCs w:val="22"/>
          </w:rPr>
          <w:t>ing</w:t>
        </w:r>
      </w:hyperlink>
      <w:r w:rsidRPr="003B5A7E">
        <w:rPr>
          <w:rFonts w:ascii="Arial" w:hAnsi="Arial" w:cs="Arial"/>
          <w:i/>
          <w:color w:val="800080"/>
          <w:sz w:val="22"/>
          <w:szCs w:val="22"/>
        </w:rPr>
        <w:t xml:space="preserve"> </w:t>
      </w:r>
      <w:r w:rsidRPr="003B5A7E">
        <w:rPr>
          <w:rFonts w:ascii="Arial" w:hAnsi="Arial" w:cs="Arial"/>
          <w:i/>
          <w:color w:val="800080"/>
          <w:sz w:val="21"/>
          <w:szCs w:val="21"/>
        </w:rPr>
        <w:t xml:space="preserve">tool to determine eligibility of home visiting services, the Parent Survey (or other HFA approved </w:t>
      </w:r>
      <w:hyperlink w:anchor="Assessment_Tool" w:history="1">
        <w:r w:rsidRPr="003B5A7E">
          <w:rPr>
            <w:rStyle w:val="Hyperlink"/>
            <w:rFonts w:ascii="Arial" w:hAnsi="Arial" w:cs="Arial"/>
            <w:i/>
            <w:sz w:val="21"/>
            <w:szCs w:val="21"/>
          </w:rPr>
          <w:t>assessment tool</w:t>
        </w:r>
      </w:hyperlink>
      <w:r w:rsidRPr="003B5A7E">
        <w:rPr>
          <w:rFonts w:ascii="Arial" w:hAnsi="Arial" w:cs="Arial"/>
          <w:i/>
          <w:color w:val="800080"/>
          <w:sz w:val="21"/>
          <w:szCs w:val="21"/>
        </w:rPr>
        <w:t>) is conducted as part of early home visits once the family is enrolled.</w:t>
      </w:r>
    </w:p>
    <w:p w14:paraId="68CEB1A7" w14:textId="77777777" w:rsidR="00121CFB" w:rsidRPr="003B5A7E" w:rsidRDefault="00121CFB" w:rsidP="00FD1B5A">
      <w:pPr>
        <w:ind w:left="1440"/>
        <w:jc w:val="both"/>
        <w:rPr>
          <w:rFonts w:ascii="Arial" w:hAnsi="Arial" w:cs="Arial"/>
          <w:i/>
          <w:color w:val="0000FF"/>
          <w:sz w:val="21"/>
          <w:szCs w:val="21"/>
        </w:rPr>
      </w:pPr>
    </w:p>
    <w:p w14:paraId="5C8231C7" w14:textId="77777777" w:rsidR="00121CFB" w:rsidRPr="003B5A7E" w:rsidRDefault="00121CF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6-1.B</w:t>
      </w:r>
      <w:r w:rsidRPr="003B5A7E">
        <w:rPr>
          <w:rFonts w:ascii="Arial" w:hAnsi="Arial" w:cs="Arial"/>
          <w:sz w:val="21"/>
          <w:szCs w:val="21"/>
        </w:rPr>
        <w:tab/>
      </w:r>
      <w:r w:rsidRPr="003B5A7E">
        <w:rPr>
          <w:rFonts w:ascii="Arial" w:hAnsi="Arial" w:cs="Arial"/>
          <w:sz w:val="21"/>
          <w:szCs w:val="21"/>
        </w:rPr>
        <w:tab/>
        <w:t>RATING INDICATORS</w:t>
      </w:r>
    </w:p>
    <w:p w14:paraId="09BC7E88" w14:textId="77777777" w:rsidR="00121CFB" w:rsidRPr="003B5A7E" w:rsidRDefault="00121CFB" w:rsidP="00FD1B5A">
      <w:pPr>
        <w:shd w:val="pct10" w:color="auto" w:fill="FFFFFF"/>
        <w:tabs>
          <w:tab w:val="left" w:pos="1980"/>
        </w:tabs>
        <w:ind w:left="2520" w:hanging="1080"/>
        <w:jc w:val="both"/>
        <w:rPr>
          <w:rFonts w:ascii="Arial" w:hAnsi="Arial" w:cs="Arial"/>
          <w:sz w:val="21"/>
          <w:szCs w:val="21"/>
        </w:rPr>
      </w:pPr>
    </w:p>
    <w:p w14:paraId="1F4ED5B7" w14:textId="21674435" w:rsidR="00121CFB" w:rsidRPr="003B5A7E" w:rsidRDefault="00121CFB" w:rsidP="00FD1B5A">
      <w:pPr>
        <w:pStyle w:val="BodyTextIndent3"/>
        <w:shd w:val="pct10" w:color="auto" w:fill="FFFFFF"/>
        <w:tabs>
          <w:tab w:val="left" w:pos="1980"/>
        </w:tabs>
        <w:ind w:left="2520" w:hanging="1080"/>
        <w:jc w:val="both"/>
        <w:rPr>
          <w:rFonts w:ascii="Arial" w:hAnsi="Arial" w:cs="Arial"/>
          <w:strike/>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The supervisor and </w:t>
      </w:r>
      <w:r w:rsidR="008A21EC" w:rsidRPr="003B5A7E">
        <w:rPr>
          <w:rFonts w:ascii="Arial" w:hAnsi="Arial" w:cs="Arial"/>
          <w:sz w:val="21"/>
          <w:szCs w:val="21"/>
        </w:rPr>
        <w:t xml:space="preserve">Family Support Specialist </w:t>
      </w:r>
      <w:r w:rsidRPr="003B5A7E">
        <w:rPr>
          <w:rFonts w:ascii="Arial" w:hAnsi="Arial" w:cs="Arial"/>
          <w:sz w:val="21"/>
          <w:szCs w:val="21"/>
        </w:rPr>
        <w:t xml:space="preserve"> review </w:t>
      </w:r>
      <w:r w:rsidRPr="003B5A7E">
        <w:rPr>
          <w:rFonts w:ascii="Arial" w:hAnsi="Arial" w:cs="Arial"/>
          <w:sz w:val="21"/>
          <w:szCs w:val="21"/>
          <w:u w:val="single"/>
        </w:rPr>
        <w:t>all</w:t>
      </w:r>
      <w:r w:rsidRPr="003B5A7E">
        <w:rPr>
          <w:rFonts w:ascii="Arial" w:hAnsi="Arial" w:cs="Arial"/>
          <w:sz w:val="21"/>
          <w:szCs w:val="21"/>
        </w:rPr>
        <w:t xml:space="preserve"> the risk factors and stressors identified in the Parent Survey (or other HFA approved tool), as well as </w:t>
      </w:r>
      <w:r w:rsidR="001346E6" w:rsidRPr="003B5A7E">
        <w:rPr>
          <w:rFonts w:ascii="Arial" w:hAnsi="Arial" w:cs="Arial"/>
          <w:sz w:val="21"/>
          <w:szCs w:val="21"/>
        </w:rPr>
        <w:t xml:space="preserve">parent(s) </w:t>
      </w:r>
      <w:r w:rsidRPr="003B5A7E">
        <w:rPr>
          <w:rFonts w:ascii="Arial" w:hAnsi="Arial" w:cs="Arial"/>
          <w:sz w:val="21"/>
          <w:szCs w:val="21"/>
        </w:rPr>
        <w:t xml:space="preserve">risk factors/challenging issues (i.e. substance abuse, intimate partner violence, cognitive impairment or mental health issues) identified subsequent to the administration of the Parent Survey and discuss activities to address them and build protective factors with families initially and during the course of services which are documented in a </w:t>
      </w:r>
      <w:r w:rsidR="004F67D1" w:rsidRPr="003B5A7E">
        <w:rPr>
          <w:rFonts w:ascii="Arial" w:hAnsi="Arial" w:cs="Arial"/>
          <w:sz w:val="21"/>
          <w:szCs w:val="21"/>
        </w:rPr>
        <w:t xml:space="preserve">HFA </w:t>
      </w:r>
      <w:r w:rsidR="006F3596" w:rsidRPr="003B5A7E">
        <w:rPr>
          <w:rFonts w:ascii="Arial" w:hAnsi="Arial" w:cs="Arial"/>
          <w:sz w:val="21"/>
          <w:szCs w:val="21"/>
        </w:rPr>
        <w:t>Service Plan</w:t>
      </w:r>
      <w:r w:rsidRPr="003B5A7E">
        <w:rPr>
          <w:rFonts w:ascii="Arial" w:hAnsi="Arial" w:cs="Arial"/>
          <w:sz w:val="21"/>
          <w:szCs w:val="21"/>
        </w:rPr>
        <w:t>.</w:t>
      </w:r>
    </w:p>
    <w:p w14:paraId="2E698AB3" w14:textId="77777777" w:rsidR="00121CFB" w:rsidRPr="003B5A7E" w:rsidRDefault="00121CFB" w:rsidP="00FD1B5A">
      <w:pPr>
        <w:shd w:val="pct10" w:color="auto" w:fill="FFFFFF"/>
        <w:tabs>
          <w:tab w:val="left" w:pos="1980"/>
        </w:tabs>
        <w:ind w:left="2520" w:hanging="1080"/>
        <w:jc w:val="both"/>
        <w:rPr>
          <w:rFonts w:ascii="Arial" w:hAnsi="Arial" w:cs="Arial"/>
          <w:sz w:val="21"/>
          <w:szCs w:val="21"/>
        </w:rPr>
      </w:pPr>
    </w:p>
    <w:p w14:paraId="21FAB7DE" w14:textId="1599BD33" w:rsidR="00121CFB" w:rsidRPr="003B5A7E" w:rsidRDefault="00121CFB"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 xml:space="preserve">Past instances may have occurred when the supervisor and </w:t>
      </w:r>
      <w:r w:rsidR="008A21EC" w:rsidRPr="003B5A7E">
        <w:rPr>
          <w:rFonts w:ascii="Arial" w:hAnsi="Arial" w:cs="Arial"/>
          <w:sz w:val="21"/>
          <w:szCs w:val="21"/>
        </w:rPr>
        <w:t xml:space="preserve">Family Support Specialist </w:t>
      </w:r>
      <w:r w:rsidRPr="003B5A7E">
        <w:rPr>
          <w:rFonts w:ascii="Arial" w:hAnsi="Arial" w:cs="Arial"/>
          <w:sz w:val="21"/>
          <w:szCs w:val="21"/>
        </w:rPr>
        <w:t xml:space="preserve"> did not review </w:t>
      </w:r>
      <w:r w:rsidRPr="003B5A7E">
        <w:rPr>
          <w:rFonts w:ascii="Arial" w:hAnsi="Arial" w:cs="Arial"/>
          <w:sz w:val="21"/>
          <w:szCs w:val="21"/>
          <w:u w:val="single"/>
        </w:rPr>
        <w:t>all</w:t>
      </w:r>
      <w:r w:rsidRPr="003B5A7E">
        <w:rPr>
          <w:rFonts w:ascii="Arial" w:hAnsi="Arial" w:cs="Arial"/>
          <w:sz w:val="21"/>
          <w:szCs w:val="21"/>
        </w:rPr>
        <w:t xml:space="preserve"> the risk factors and stressors identified in the Parent Survey  (or other HFA approved tool), as well as </w:t>
      </w:r>
      <w:r w:rsidR="001346E6" w:rsidRPr="003B5A7E">
        <w:rPr>
          <w:rFonts w:ascii="Arial" w:hAnsi="Arial" w:cs="Arial"/>
          <w:sz w:val="21"/>
          <w:szCs w:val="21"/>
        </w:rPr>
        <w:t xml:space="preserve">parent(s) </w:t>
      </w:r>
      <w:r w:rsidRPr="003B5A7E">
        <w:rPr>
          <w:rFonts w:ascii="Arial" w:hAnsi="Arial" w:cs="Arial"/>
          <w:sz w:val="21"/>
          <w:szCs w:val="21"/>
        </w:rPr>
        <w:t>risk factors/</w:t>
      </w:r>
      <w:hyperlink w:anchor="Challenging_Issues" w:history="1">
        <w:r w:rsidRPr="003B5A7E">
          <w:rPr>
            <w:rStyle w:val="Hyperlink"/>
            <w:rFonts w:ascii="Arial" w:hAnsi="Arial" w:cs="Arial"/>
            <w:sz w:val="21"/>
            <w:szCs w:val="21"/>
          </w:rPr>
          <w:t>challenging issues</w:t>
        </w:r>
      </w:hyperlink>
      <w:r w:rsidRPr="003B5A7E">
        <w:rPr>
          <w:rFonts w:ascii="Arial" w:hAnsi="Arial" w:cs="Arial"/>
          <w:sz w:val="21"/>
          <w:szCs w:val="21"/>
        </w:rPr>
        <w:t xml:space="preserve"> (i.e. substance abuse, intimate partner violence, cognitive impairment or mental health issues) identified subsequent to the administration of the Parent Survey </w:t>
      </w:r>
      <w:r w:rsidR="00320AF9" w:rsidRPr="003B5A7E">
        <w:rPr>
          <w:rFonts w:ascii="Arial" w:hAnsi="Arial" w:cs="Arial"/>
          <w:sz w:val="21"/>
          <w:szCs w:val="21"/>
        </w:rPr>
        <w:t>or</w:t>
      </w:r>
      <w:r w:rsidRPr="003B5A7E">
        <w:rPr>
          <w:rFonts w:ascii="Arial" w:hAnsi="Arial" w:cs="Arial"/>
          <w:sz w:val="21"/>
          <w:szCs w:val="21"/>
        </w:rPr>
        <w:t xml:space="preserve"> discuss activities to address them and build protective factors with families initially and during the course of services; </w:t>
      </w:r>
      <w:r w:rsidR="00320AF9" w:rsidRPr="003B5A7E">
        <w:rPr>
          <w:rFonts w:ascii="Arial" w:hAnsi="Arial" w:cs="Arial"/>
          <w:sz w:val="21"/>
          <w:szCs w:val="21"/>
        </w:rPr>
        <w:t>or</w:t>
      </w:r>
      <w:r w:rsidRPr="003B5A7E">
        <w:rPr>
          <w:rFonts w:ascii="Arial" w:hAnsi="Arial" w:cs="Arial"/>
          <w:sz w:val="21"/>
          <w:szCs w:val="21"/>
        </w:rPr>
        <w:t xml:space="preserve"> document these activities in a </w:t>
      </w:r>
      <w:r w:rsidR="004F67D1" w:rsidRPr="003B5A7E">
        <w:rPr>
          <w:rFonts w:ascii="Arial" w:hAnsi="Arial" w:cs="Arial"/>
          <w:sz w:val="21"/>
          <w:szCs w:val="21"/>
        </w:rPr>
        <w:t xml:space="preserve">HFA </w:t>
      </w:r>
      <w:r w:rsidR="006F3596" w:rsidRPr="003B5A7E">
        <w:rPr>
          <w:rFonts w:ascii="Arial" w:hAnsi="Arial" w:cs="Arial"/>
          <w:sz w:val="21"/>
          <w:szCs w:val="21"/>
        </w:rPr>
        <w:t>Service Plan</w:t>
      </w:r>
      <w:r w:rsidRPr="003B5A7E">
        <w:rPr>
          <w:rFonts w:ascii="Arial" w:hAnsi="Arial" w:cs="Arial"/>
          <w:sz w:val="21"/>
          <w:szCs w:val="21"/>
        </w:rPr>
        <w:t xml:space="preserve"> however </w:t>
      </w:r>
      <w:hyperlink w:anchor="A_aRecent" w:history="1">
        <w:r w:rsidR="0018202D"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w:t>
      </w:r>
    </w:p>
    <w:p w14:paraId="2A6C7406" w14:textId="77777777" w:rsidR="00121CFB" w:rsidRPr="003B5A7E" w:rsidRDefault="00121CFB" w:rsidP="00FD1B5A">
      <w:pPr>
        <w:pStyle w:val="BodyTextIndent3"/>
        <w:shd w:val="pct10" w:color="auto" w:fill="FFFFFF"/>
        <w:tabs>
          <w:tab w:val="left" w:pos="1980"/>
        </w:tabs>
        <w:ind w:left="2520" w:hanging="1080"/>
        <w:jc w:val="both"/>
        <w:rPr>
          <w:rFonts w:ascii="Arial" w:hAnsi="Arial" w:cs="Arial"/>
          <w:sz w:val="21"/>
          <w:szCs w:val="21"/>
        </w:rPr>
      </w:pPr>
    </w:p>
    <w:p w14:paraId="1DABE2BF" w14:textId="40E18027" w:rsidR="00121CFB" w:rsidRPr="003B5A7E" w:rsidRDefault="00121CFB" w:rsidP="00FD1B5A">
      <w:pPr>
        <w:pStyle w:val="BodyTextIndent2"/>
        <w:tabs>
          <w:tab w:val="left" w:pos="1980"/>
        </w:tabs>
        <w:rPr>
          <w:rFonts w:cs="Arial"/>
          <w:strike w:val="0"/>
          <w:sz w:val="21"/>
          <w:szCs w:val="21"/>
        </w:rPr>
      </w:pPr>
      <w:r w:rsidRPr="003B5A7E">
        <w:rPr>
          <w:rFonts w:cs="Arial"/>
          <w:strike w:val="0"/>
          <w:sz w:val="21"/>
          <w:szCs w:val="21"/>
        </w:rPr>
        <w:t xml:space="preserve">1  </w:t>
      </w:r>
      <w:r w:rsidRPr="003B5A7E">
        <w:rPr>
          <w:rFonts w:cs="Arial"/>
          <w:strike w:val="0"/>
          <w:sz w:val="21"/>
          <w:szCs w:val="21"/>
        </w:rPr>
        <w:tab/>
        <w:t>-</w:t>
      </w:r>
      <w:r w:rsidRPr="003B5A7E">
        <w:rPr>
          <w:rFonts w:cs="Arial"/>
          <w:strike w:val="0"/>
          <w:sz w:val="21"/>
          <w:szCs w:val="21"/>
        </w:rPr>
        <w:tab/>
        <w:t xml:space="preserve">Either the supervisor and </w:t>
      </w:r>
      <w:r w:rsidR="008A21EC" w:rsidRPr="003B5A7E">
        <w:rPr>
          <w:rFonts w:cs="Arial"/>
          <w:strike w:val="0"/>
          <w:sz w:val="21"/>
          <w:szCs w:val="21"/>
        </w:rPr>
        <w:t xml:space="preserve">Family Support Specialist </w:t>
      </w:r>
      <w:r w:rsidRPr="003B5A7E">
        <w:rPr>
          <w:rFonts w:cs="Arial"/>
          <w:strike w:val="0"/>
          <w:sz w:val="21"/>
          <w:szCs w:val="21"/>
        </w:rPr>
        <w:t xml:space="preserve"> do not </w:t>
      </w:r>
      <w:r w:rsidR="000B0182" w:rsidRPr="003B5A7E">
        <w:rPr>
          <w:rFonts w:cs="Arial"/>
          <w:bCs/>
          <w:strike w:val="0"/>
          <w:sz w:val="21"/>
          <w:szCs w:val="21"/>
        </w:rPr>
        <w:t>yet</w:t>
      </w:r>
      <w:r w:rsidR="000B0182" w:rsidRPr="003B5A7E">
        <w:rPr>
          <w:rFonts w:cs="Arial"/>
          <w:strike w:val="0"/>
          <w:sz w:val="21"/>
          <w:szCs w:val="21"/>
        </w:rPr>
        <w:t xml:space="preserve"> </w:t>
      </w:r>
      <w:r w:rsidRPr="003B5A7E">
        <w:rPr>
          <w:rFonts w:cs="Arial"/>
          <w:strike w:val="0"/>
          <w:sz w:val="21"/>
          <w:szCs w:val="21"/>
        </w:rPr>
        <w:t xml:space="preserve">review </w:t>
      </w:r>
      <w:r w:rsidRPr="003B5A7E">
        <w:rPr>
          <w:rFonts w:cs="Arial"/>
          <w:strike w:val="0"/>
          <w:sz w:val="21"/>
          <w:szCs w:val="21"/>
          <w:u w:val="single"/>
        </w:rPr>
        <w:t>all</w:t>
      </w:r>
      <w:r w:rsidRPr="003B5A7E">
        <w:rPr>
          <w:rFonts w:cs="Arial"/>
          <w:strike w:val="0"/>
          <w:sz w:val="21"/>
          <w:szCs w:val="21"/>
        </w:rPr>
        <w:t xml:space="preserve"> the risk factors and stressors identified in the Parent Survey  (or other HFA approved tool), </w:t>
      </w:r>
      <w:r w:rsidR="00320AF9" w:rsidRPr="003B5A7E">
        <w:rPr>
          <w:rFonts w:cs="Arial"/>
          <w:strike w:val="0"/>
          <w:sz w:val="21"/>
          <w:szCs w:val="21"/>
        </w:rPr>
        <w:t>or</w:t>
      </w:r>
      <w:r w:rsidRPr="003B5A7E">
        <w:rPr>
          <w:rFonts w:cs="Arial"/>
          <w:strike w:val="0"/>
          <w:sz w:val="21"/>
          <w:szCs w:val="21"/>
        </w:rPr>
        <w:t xml:space="preserve"> </w:t>
      </w:r>
      <w:r w:rsidR="001346E6" w:rsidRPr="003B5A7E">
        <w:rPr>
          <w:rFonts w:cs="Arial"/>
          <w:strike w:val="0"/>
          <w:sz w:val="21"/>
          <w:szCs w:val="21"/>
        </w:rPr>
        <w:t xml:space="preserve">parent(s) </w:t>
      </w:r>
      <w:r w:rsidRPr="003B5A7E">
        <w:rPr>
          <w:rFonts w:cs="Arial"/>
          <w:strike w:val="0"/>
          <w:sz w:val="21"/>
          <w:szCs w:val="21"/>
        </w:rPr>
        <w:t xml:space="preserve">risk factors/challenging issues (i.e. substance abuse, intimate partner violence, cognitive impairment or mental health issues) identified subsequent to the administration of the Parent Survey; or do not </w:t>
      </w:r>
      <w:r w:rsidR="000B0182" w:rsidRPr="003B5A7E">
        <w:rPr>
          <w:rFonts w:cs="Arial"/>
          <w:bCs/>
          <w:strike w:val="0"/>
          <w:sz w:val="21"/>
          <w:szCs w:val="21"/>
        </w:rPr>
        <w:t>yet</w:t>
      </w:r>
      <w:r w:rsidR="000B0182" w:rsidRPr="003B5A7E">
        <w:rPr>
          <w:rFonts w:cs="Arial"/>
          <w:strike w:val="0"/>
          <w:sz w:val="21"/>
          <w:szCs w:val="21"/>
        </w:rPr>
        <w:t xml:space="preserve"> </w:t>
      </w:r>
      <w:r w:rsidRPr="003B5A7E">
        <w:rPr>
          <w:rFonts w:cs="Arial"/>
          <w:strike w:val="0"/>
          <w:sz w:val="21"/>
          <w:szCs w:val="21"/>
        </w:rPr>
        <w:t xml:space="preserve">discuss activities to address risk factors and build protective factors with families initially and during the course of services; or have not </w:t>
      </w:r>
      <w:r w:rsidR="000B0182" w:rsidRPr="003B5A7E">
        <w:rPr>
          <w:rFonts w:cs="Arial"/>
          <w:bCs/>
          <w:strike w:val="0"/>
          <w:sz w:val="21"/>
          <w:szCs w:val="21"/>
        </w:rPr>
        <w:t>yet</w:t>
      </w:r>
      <w:r w:rsidR="000B0182" w:rsidRPr="003B5A7E">
        <w:rPr>
          <w:rFonts w:cs="Arial"/>
          <w:strike w:val="0"/>
          <w:sz w:val="21"/>
          <w:szCs w:val="21"/>
        </w:rPr>
        <w:t xml:space="preserve"> </w:t>
      </w:r>
      <w:r w:rsidRPr="003B5A7E">
        <w:rPr>
          <w:rFonts w:cs="Arial"/>
          <w:strike w:val="0"/>
          <w:sz w:val="21"/>
          <w:szCs w:val="21"/>
        </w:rPr>
        <w:t xml:space="preserve">documented activities in a </w:t>
      </w:r>
      <w:r w:rsidR="004F67D1" w:rsidRPr="003B5A7E">
        <w:rPr>
          <w:rFonts w:cs="Arial"/>
          <w:strike w:val="0"/>
          <w:sz w:val="21"/>
          <w:szCs w:val="21"/>
        </w:rPr>
        <w:t xml:space="preserve">HFA </w:t>
      </w:r>
      <w:r w:rsidR="006F3596" w:rsidRPr="003B5A7E">
        <w:rPr>
          <w:rFonts w:cs="Arial"/>
          <w:strike w:val="0"/>
          <w:sz w:val="21"/>
          <w:szCs w:val="21"/>
        </w:rPr>
        <w:t>Service Plan</w:t>
      </w:r>
      <w:r w:rsidRPr="003B5A7E">
        <w:rPr>
          <w:rFonts w:cs="Arial"/>
          <w:strike w:val="0"/>
          <w:sz w:val="21"/>
          <w:szCs w:val="21"/>
        </w:rPr>
        <w:t xml:space="preserve">. </w:t>
      </w:r>
    </w:p>
    <w:p w14:paraId="662687AF" w14:textId="77777777" w:rsidR="00121CFB" w:rsidRPr="003B5A7E" w:rsidRDefault="00121CFB" w:rsidP="00FD1B5A">
      <w:pPr>
        <w:pStyle w:val="BodyTextIndent2"/>
        <w:tabs>
          <w:tab w:val="left" w:pos="1980"/>
        </w:tabs>
        <w:rPr>
          <w:rFonts w:cs="Arial"/>
          <w:strike w:val="0"/>
          <w:color w:val="000080"/>
          <w:sz w:val="21"/>
          <w:szCs w:val="21"/>
        </w:rPr>
      </w:pPr>
    </w:p>
    <w:p w14:paraId="28BA4441" w14:textId="29ECD688" w:rsidR="00121CFB" w:rsidRPr="003B5A7E" w:rsidRDefault="00121CFB" w:rsidP="00FD1B5A">
      <w:pPr>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Activities to address risk factors can be linked to the empowerment strategies covered in the HFA Core training for </w:t>
      </w:r>
      <w:r w:rsidR="00AF64C1" w:rsidRPr="003B5A7E">
        <w:rPr>
          <w:rFonts w:ascii="Arial" w:hAnsi="Arial" w:cs="Arial"/>
          <w:color w:val="000080"/>
          <w:sz w:val="21"/>
          <w:szCs w:val="21"/>
        </w:rPr>
        <w:t>Family Support Specialist</w:t>
      </w:r>
      <w:r w:rsidRPr="003B5A7E">
        <w:rPr>
          <w:rFonts w:ascii="Arial" w:hAnsi="Arial" w:cs="Arial"/>
          <w:color w:val="000080"/>
          <w:sz w:val="21"/>
          <w:szCs w:val="21"/>
        </w:rPr>
        <w:t>s along with intentional promotion of the protective factors.</w:t>
      </w:r>
    </w:p>
    <w:p w14:paraId="44CC1514" w14:textId="3E512D02" w:rsidR="00DE086A" w:rsidRPr="003B5A7E" w:rsidRDefault="00DE086A" w:rsidP="00FD1B5A">
      <w:pPr>
        <w:ind w:left="2160" w:hanging="720"/>
        <w:jc w:val="both"/>
        <w:rPr>
          <w:rFonts w:ascii="Arial" w:hAnsi="Arial" w:cs="Arial"/>
          <w:b/>
          <w:color w:val="000080"/>
          <w:sz w:val="21"/>
          <w:szCs w:val="21"/>
        </w:rPr>
      </w:pPr>
      <w:r w:rsidRPr="003B5A7E">
        <w:rPr>
          <w:rFonts w:ascii="Arial" w:hAnsi="Arial" w:cs="Arial"/>
          <w:color w:val="000080"/>
          <w:sz w:val="21"/>
          <w:szCs w:val="21"/>
        </w:rPr>
        <w:lastRenderedPageBreak/>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It is recommended that the Supervisor and FSS review and update each family’s Service Plan once monthly for families on Level 1, 1P or SS, less frequently for families on the other levels of service.</w:t>
      </w:r>
    </w:p>
    <w:p w14:paraId="0CD92C96" w14:textId="77777777" w:rsidR="00121CFB" w:rsidRPr="003B5A7E" w:rsidRDefault="00121CFB" w:rsidP="00FD1B5A">
      <w:pPr>
        <w:ind w:left="1440" w:hanging="720"/>
        <w:jc w:val="both"/>
        <w:rPr>
          <w:rFonts w:ascii="Arial" w:hAnsi="Arial" w:cs="Arial"/>
          <w:b/>
          <w:sz w:val="21"/>
          <w:szCs w:val="21"/>
        </w:rPr>
      </w:pPr>
    </w:p>
    <w:p w14:paraId="02902819" w14:textId="17BE419C" w:rsidR="00121CFB" w:rsidRPr="003B5A7E" w:rsidRDefault="0082046D" w:rsidP="0082046D">
      <w:pPr>
        <w:pStyle w:val="Heading3"/>
      </w:pPr>
      <w:bookmarkStart w:id="218" w:name="_6-1.C_The_Family"/>
      <w:bookmarkEnd w:id="218"/>
      <w:r w:rsidRPr="003B5A7E">
        <w:t>6-1.C</w:t>
      </w:r>
      <w:r w:rsidR="00121CFB" w:rsidRPr="003B5A7E">
        <w:tab/>
      </w:r>
      <w:bookmarkStart w:id="219" w:name="Six1C"/>
      <w:bookmarkEnd w:id="219"/>
      <w:r w:rsidR="007A3041" w:rsidRPr="003B5A7E">
        <w:rPr>
          <w:b w:val="0"/>
        </w:rPr>
        <w:t xml:space="preserve">The </w:t>
      </w:r>
      <w:hyperlink w:anchor="A_FSS" w:history="1">
        <w:r w:rsidR="008A21EC" w:rsidRPr="003B5A7E">
          <w:rPr>
            <w:rStyle w:val="Hyperlink"/>
            <w:b w:val="0"/>
          </w:rPr>
          <w:t xml:space="preserve">Family Support Specialist </w:t>
        </w:r>
      </w:hyperlink>
      <w:r w:rsidR="007A3041" w:rsidRPr="003B5A7E">
        <w:rPr>
          <w:b w:val="0"/>
        </w:rPr>
        <w:t xml:space="preserve"> </w:t>
      </w:r>
      <w:r w:rsidR="00121CFB" w:rsidRPr="003B5A7E">
        <w:rPr>
          <w:b w:val="0"/>
        </w:rPr>
        <w:t xml:space="preserve">implements with the family </w:t>
      </w:r>
      <w:r w:rsidR="007A3041" w:rsidRPr="003B5A7E">
        <w:rPr>
          <w:b w:val="0"/>
        </w:rPr>
        <w:t xml:space="preserve">over the course of services, the </w:t>
      </w:r>
      <w:r w:rsidR="00121CFB" w:rsidRPr="003B5A7E">
        <w:rPr>
          <w:b w:val="0"/>
        </w:rPr>
        <w:t xml:space="preserve">activities and strategies </w:t>
      </w:r>
      <w:r w:rsidR="007A3041" w:rsidRPr="003B5A7E">
        <w:rPr>
          <w:b w:val="0"/>
        </w:rPr>
        <w:t xml:space="preserve">identified on the </w:t>
      </w:r>
      <w:hyperlink w:anchor="a_aserviceplan" w:history="1">
        <w:r w:rsidR="00C218DB" w:rsidRPr="003B5A7E">
          <w:rPr>
            <w:rStyle w:val="Hyperlink"/>
            <w:b w:val="0"/>
          </w:rPr>
          <w:t>HFA Service Plan</w:t>
        </w:r>
      </w:hyperlink>
      <w:r w:rsidR="0092740E" w:rsidRPr="003B5A7E">
        <w:rPr>
          <w:rStyle w:val="Hyperlink"/>
          <w:b w:val="0"/>
        </w:rPr>
        <w:t xml:space="preserve"> </w:t>
      </w:r>
      <w:r w:rsidR="007A3041" w:rsidRPr="003B5A7E">
        <w:rPr>
          <w:b w:val="0"/>
        </w:rPr>
        <w:t>in an effort t</w:t>
      </w:r>
      <w:r w:rsidR="00121CFB" w:rsidRPr="003B5A7E">
        <w:rPr>
          <w:b w:val="0"/>
        </w:rPr>
        <w:t xml:space="preserve">o build </w:t>
      </w:r>
      <w:hyperlink w:anchor="A_aProtective" w:history="1">
        <w:r w:rsidR="0018202D" w:rsidRPr="003B5A7E">
          <w:rPr>
            <w:rStyle w:val="Hyperlink"/>
            <w:b w:val="0"/>
          </w:rPr>
          <w:t>protective factors</w:t>
        </w:r>
      </w:hyperlink>
      <w:r w:rsidR="00121CFB" w:rsidRPr="003B5A7E">
        <w:rPr>
          <w:b w:val="0"/>
        </w:rPr>
        <w:t xml:space="preserve"> and to address the </w:t>
      </w:r>
      <w:hyperlink w:anchor="a_ariskfactors" w:history="1">
        <w:r w:rsidR="00E21B2A" w:rsidRPr="003B5A7E">
          <w:rPr>
            <w:rStyle w:val="Hyperlink"/>
            <w:b w:val="0"/>
          </w:rPr>
          <w:t>risk factors</w:t>
        </w:r>
      </w:hyperlink>
      <w:r w:rsidR="00121CFB" w:rsidRPr="003B5A7E">
        <w:rPr>
          <w:b w:val="0"/>
        </w:rPr>
        <w:t xml:space="preserve"> and stressors identified in the Parent Survey (or other HFA approved tools), as well as </w:t>
      </w:r>
      <w:r w:rsidR="001346E6" w:rsidRPr="003B5A7E">
        <w:rPr>
          <w:b w:val="0"/>
        </w:rPr>
        <w:t xml:space="preserve">parent(s) </w:t>
      </w:r>
      <w:r w:rsidR="00121CFB" w:rsidRPr="003B5A7E">
        <w:rPr>
          <w:b w:val="0"/>
        </w:rPr>
        <w:t>risk factors/</w:t>
      </w:r>
      <w:hyperlink w:anchor="Challenging_Issues" w:history="1">
        <w:r w:rsidR="00121CFB" w:rsidRPr="003B5A7E">
          <w:rPr>
            <w:rStyle w:val="Hyperlink"/>
            <w:b w:val="0"/>
          </w:rPr>
          <w:t>challenging issues</w:t>
        </w:r>
      </w:hyperlink>
      <w:r w:rsidR="00121CFB" w:rsidRPr="003B5A7E">
        <w:rPr>
          <w:b w:val="0"/>
        </w:rPr>
        <w:t xml:space="preserve"> (i.e. substance abuse, intimate partner violence, cognitive impairment or mental health issues) identified subsequent to the administration of the Parent Survey.</w:t>
      </w:r>
      <w:r w:rsidR="00121CFB" w:rsidRPr="003B5A7E">
        <w:t xml:space="preserve"> </w:t>
      </w:r>
    </w:p>
    <w:p w14:paraId="6F5F03FF" w14:textId="77777777" w:rsidR="00121CFB" w:rsidRPr="003B5A7E" w:rsidRDefault="00121CFB" w:rsidP="00FD1B5A">
      <w:pPr>
        <w:jc w:val="both"/>
        <w:rPr>
          <w:rFonts w:ascii="Arial" w:hAnsi="Arial" w:cs="Arial"/>
          <w:b/>
          <w:i/>
          <w:sz w:val="21"/>
          <w:szCs w:val="21"/>
        </w:rPr>
      </w:pPr>
    </w:p>
    <w:p w14:paraId="2B294154" w14:textId="362A3A6B" w:rsidR="007A3041" w:rsidRPr="003B5A7E" w:rsidRDefault="00121CFB" w:rsidP="00FD1B5A">
      <w:pPr>
        <w:ind w:left="1440" w:hanging="800"/>
        <w:jc w:val="both"/>
        <w:rPr>
          <w:rFonts w:ascii="Arial" w:hAnsi="Arial" w:cs="Arial"/>
          <w:i/>
          <w:color w:val="800080"/>
          <w:sz w:val="21"/>
          <w:szCs w:val="21"/>
        </w:rPr>
      </w:pPr>
      <w:r w:rsidRPr="003B5A7E">
        <w:rPr>
          <w:rFonts w:ascii="Arial" w:hAnsi="Arial" w:cs="Arial"/>
          <w:b/>
          <w:i/>
          <w:color w:val="800080"/>
          <w:sz w:val="21"/>
          <w:szCs w:val="21"/>
        </w:rPr>
        <w:t>Intent:</w:t>
      </w:r>
      <w:r w:rsidR="007A3041" w:rsidRPr="003B5A7E">
        <w:rPr>
          <w:rFonts w:ascii="Arial" w:hAnsi="Arial" w:cs="Arial"/>
          <w:i/>
          <w:color w:val="800080"/>
          <w:sz w:val="21"/>
          <w:szCs w:val="21"/>
        </w:rPr>
        <w:t xml:space="preserve">  The </w:t>
      </w:r>
      <w:hyperlink w:anchor="A_FSS" w:history="1">
        <w:r w:rsidR="008A21EC" w:rsidRPr="003B5A7E">
          <w:rPr>
            <w:rStyle w:val="Hyperlink"/>
            <w:rFonts w:ascii="Arial" w:hAnsi="Arial" w:cs="Arial"/>
            <w:i/>
            <w:sz w:val="21"/>
            <w:szCs w:val="21"/>
          </w:rPr>
          <w:t xml:space="preserve">Family Support Specialist </w:t>
        </w:r>
      </w:hyperlink>
      <w:r w:rsidR="007A3041" w:rsidRPr="003B5A7E">
        <w:rPr>
          <w:rFonts w:ascii="Arial" w:hAnsi="Arial" w:cs="Arial"/>
          <w:i/>
          <w:color w:val="800080"/>
          <w:sz w:val="21"/>
          <w:szCs w:val="21"/>
        </w:rPr>
        <w:t xml:space="preserve"> </w:t>
      </w:r>
      <w:r w:rsidRPr="003B5A7E">
        <w:rPr>
          <w:rFonts w:ascii="Arial" w:hAnsi="Arial" w:cs="Arial"/>
          <w:i/>
          <w:color w:val="800080"/>
          <w:sz w:val="21"/>
          <w:szCs w:val="21"/>
        </w:rPr>
        <w:t xml:space="preserve">addresses with families the </w:t>
      </w:r>
      <w:hyperlink w:anchor="a_ariskfactors" w:history="1">
        <w:r w:rsidR="00E21B2A" w:rsidRPr="003B5A7E">
          <w:rPr>
            <w:rStyle w:val="Hyperlink"/>
            <w:rFonts w:ascii="Arial" w:hAnsi="Arial" w:cs="Arial"/>
            <w:sz w:val="21"/>
            <w:szCs w:val="21"/>
          </w:rPr>
          <w:t>risk factors</w:t>
        </w:r>
      </w:hyperlink>
      <w:r w:rsidRPr="003B5A7E">
        <w:rPr>
          <w:rFonts w:ascii="Arial" w:hAnsi="Arial" w:cs="Arial"/>
          <w:i/>
          <w:color w:val="800080"/>
          <w:sz w:val="21"/>
          <w:szCs w:val="21"/>
        </w:rPr>
        <w:t xml:space="preserve"> and stressors identified in the Parent Survey over the course of a family’s enrollment in home visit</w:t>
      </w:r>
      <w:r w:rsidR="00916AEF" w:rsidRPr="003B5A7E">
        <w:rPr>
          <w:rFonts w:ascii="Arial" w:hAnsi="Arial" w:cs="Arial"/>
          <w:i/>
          <w:color w:val="800080"/>
          <w:sz w:val="21"/>
          <w:szCs w:val="21"/>
        </w:rPr>
        <w:t>ing</w:t>
      </w:r>
      <w:r w:rsidRPr="003B5A7E">
        <w:rPr>
          <w:rFonts w:ascii="Arial" w:hAnsi="Arial" w:cs="Arial"/>
          <w:i/>
          <w:color w:val="800080"/>
          <w:sz w:val="21"/>
          <w:szCs w:val="21"/>
        </w:rPr>
        <w:t xml:space="preserve"> services, ensuring families are offered ongoing opportunities and support to make positive healthy changes in their lives.  </w:t>
      </w:r>
      <w:r w:rsidR="007A3041" w:rsidRPr="003B5A7E">
        <w:rPr>
          <w:rFonts w:ascii="Arial" w:hAnsi="Arial" w:cs="Arial"/>
          <w:i/>
          <w:color w:val="800080"/>
          <w:sz w:val="21"/>
          <w:szCs w:val="21"/>
        </w:rPr>
        <w:t xml:space="preserve">Utilizing an HFA </w:t>
      </w:r>
      <w:r w:rsidR="006F3596" w:rsidRPr="003B5A7E">
        <w:rPr>
          <w:rFonts w:ascii="Arial" w:hAnsi="Arial" w:cs="Arial"/>
          <w:i/>
          <w:color w:val="800080"/>
          <w:sz w:val="21"/>
          <w:szCs w:val="21"/>
        </w:rPr>
        <w:t>Service Plan</w:t>
      </w:r>
      <w:r w:rsidR="007A3041" w:rsidRPr="003B5A7E">
        <w:rPr>
          <w:rFonts w:ascii="Arial" w:hAnsi="Arial" w:cs="Arial"/>
          <w:i/>
          <w:color w:val="800080"/>
          <w:sz w:val="21"/>
          <w:szCs w:val="21"/>
        </w:rPr>
        <w:t xml:space="preserve"> ensures services are family driven and tailored to each family’s unique needs, based on the concerns, stresses and priorities articulated by the family.</w:t>
      </w:r>
    </w:p>
    <w:p w14:paraId="68BC0F73" w14:textId="77777777" w:rsidR="007A3041" w:rsidRPr="003B5A7E" w:rsidRDefault="007A3041" w:rsidP="00FD1B5A">
      <w:pPr>
        <w:ind w:left="1440" w:hanging="800"/>
        <w:jc w:val="both"/>
        <w:rPr>
          <w:rFonts w:ascii="Arial" w:hAnsi="Arial" w:cs="Arial"/>
          <w:b/>
          <w:bCs/>
          <w:i/>
          <w:color w:val="800080"/>
          <w:sz w:val="21"/>
          <w:szCs w:val="21"/>
        </w:rPr>
      </w:pPr>
    </w:p>
    <w:p w14:paraId="6EA25C0D" w14:textId="6F6452D5" w:rsidR="00121CFB" w:rsidRPr="003B5A7E" w:rsidRDefault="00121CFB" w:rsidP="00DE086A">
      <w:pPr>
        <w:ind w:left="1440"/>
        <w:jc w:val="both"/>
        <w:rPr>
          <w:rFonts w:ascii="Arial" w:hAnsi="Arial" w:cs="Arial"/>
          <w:i/>
          <w:color w:val="800080"/>
          <w:sz w:val="21"/>
          <w:szCs w:val="21"/>
        </w:rPr>
      </w:pPr>
      <w:r w:rsidRPr="003B5A7E">
        <w:rPr>
          <w:rFonts w:ascii="Arial" w:hAnsi="Arial" w:cs="Arial"/>
          <w:b/>
          <w:bCs/>
          <w:i/>
          <w:color w:val="800080"/>
          <w:sz w:val="21"/>
          <w:szCs w:val="21"/>
        </w:rPr>
        <w:t>Please Note:</w:t>
      </w:r>
      <w:r w:rsidRPr="003B5A7E">
        <w:rPr>
          <w:rFonts w:ascii="Arial" w:hAnsi="Arial" w:cs="Arial"/>
          <w:i/>
          <w:color w:val="800080"/>
          <w:sz w:val="21"/>
          <w:szCs w:val="21"/>
        </w:rPr>
        <w:t xml:space="preserve"> it is not expected a </w:t>
      </w:r>
      <w:hyperlink w:anchor="A_FSS" w:history="1">
        <w:r w:rsidR="008A21EC" w:rsidRPr="003B5A7E">
          <w:rPr>
            <w:rStyle w:val="Hyperlink"/>
            <w:rFonts w:ascii="Arial" w:hAnsi="Arial" w:cs="Arial"/>
            <w:i/>
            <w:sz w:val="21"/>
            <w:szCs w:val="21"/>
          </w:rPr>
          <w:t xml:space="preserve">Family Support Specialist </w:t>
        </w:r>
      </w:hyperlink>
      <w:r w:rsidRPr="003B5A7E">
        <w:rPr>
          <w:rFonts w:ascii="Arial" w:hAnsi="Arial" w:cs="Arial"/>
          <w:i/>
          <w:color w:val="800080"/>
          <w:sz w:val="21"/>
          <w:szCs w:val="21"/>
        </w:rPr>
        <w:t xml:space="preserve"> discuss with the family all of the </w:t>
      </w:r>
      <w:hyperlink w:anchor="a_ariskfactors" w:history="1">
        <w:r w:rsidR="00E21B2A" w:rsidRPr="003B5A7E">
          <w:rPr>
            <w:rStyle w:val="Hyperlink"/>
            <w:rFonts w:ascii="Arial" w:hAnsi="Arial" w:cs="Arial"/>
            <w:sz w:val="21"/>
            <w:szCs w:val="21"/>
          </w:rPr>
          <w:t>risk factors</w:t>
        </w:r>
      </w:hyperlink>
      <w:r w:rsidRPr="003B5A7E">
        <w:rPr>
          <w:rFonts w:ascii="Arial" w:hAnsi="Arial" w:cs="Arial"/>
          <w:i/>
          <w:color w:val="800080"/>
          <w:sz w:val="21"/>
          <w:szCs w:val="21"/>
        </w:rPr>
        <w:t xml:space="preserve"> and stressors at one time, or that the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 “enforce” behavior-change or issue-resolution prior to a family’</w:t>
      </w:r>
      <w:r w:rsidR="00916AEF" w:rsidRPr="003B5A7E">
        <w:rPr>
          <w:rFonts w:ascii="Arial" w:hAnsi="Arial" w:cs="Arial"/>
          <w:i/>
          <w:color w:val="800080"/>
          <w:sz w:val="21"/>
          <w:szCs w:val="21"/>
        </w:rPr>
        <w:t>s readiness to do so. T</w:t>
      </w:r>
      <w:r w:rsidRPr="003B5A7E">
        <w:rPr>
          <w:rFonts w:ascii="Arial" w:hAnsi="Arial" w:cs="Arial"/>
          <w:i/>
          <w:color w:val="800080"/>
          <w:sz w:val="21"/>
          <w:szCs w:val="21"/>
        </w:rPr>
        <w:t xml:space="preserve">he </w:t>
      </w:r>
      <w:hyperlink w:anchor="a_aserviceplan" w:history="1">
        <w:r w:rsidR="00C218DB" w:rsidRPr="003B5A7E">
          <w:rPr>
            <w:rStyle w:val="Hyperlink"/>
            <w:rFonts w:ascii="Arial" w:hAnsi="Arial" w:cs="Arial"/>
            <w:sz w:val="21"/>
            <w:szCs w:val="21"/>
          </w:rPr>
          <w:t>HFA Service Plan</w:t>
        </w:r>
      </w:hyperlink>
      <w:r w:rsidR="0092740E" w:rsidRPr="003B5A7E">
        <w:rPr>
          <w:rStyle w:val="Hyperlink"/>
          <w:rFonts w:ascii="Arial" w:hAnsi="Arial" w:cs="Arial"/>
          <w:sz w:val="21"/>
          <w:szCs w:val="21"/>
        </w:rPr>
        <w:t xml:space="preserve"> </w:t>
      </w:r>
      <w:r w:rsidR="00916AEF" w:rsidRPr="003B5A7E">
        <w:rPr>
          <w:rFonts w:ascii="Arial" w:hAnsi="Arial" w:cs="Arial"/>
          <w:i/>
          <w:color w:val="800080"/>
          <w:sz w:val="21"/>
          <w:szCs w:val="21"/>
        </w:rPr>
        <w:t xml:space="preserve">serves as a road map for the </w:t>
      </w:r>
      <w:r w:rsidR="008A21EC" w:rsidRPr="003B5A7E">
        <w:rPr>
          <w:rFonts w:ascii="Arial" w:hAnsi="Arial" w:cs="Arial"/>
          <w:i/>
          <w:color w:val="800080"/>
          <w:sz w:val="21"/>
          <w:szCs w:val="21"/>
        </w:rPr>
        <w:t>Family Support Special</w:t>
      </w:r>
      <w:r w:rsidR="00290997" w:rsidRPr="003B5A7E">
        <w:rPr>
          <w:rFonts w:ascii="Arial" w:hAnsi="Arial" w:cs="Arial"/>
          <w:i/>
          <w:color w:val="800080"/>
          <w:sz w:val="21"/>
          <w:szCs w:val="21"/>
        </w:rPr>
        <w:t>ist</w:t>
      </w:r>
      <w:r w:rsidR="00916AEF" w:rsidRPr="003B5A7E">
        <w:rPr>
          <w:rFonts w:ascii="Arial" w:hAnsi="Arial" w:cs="Arial"/>
          <w:i/>
          <w:color w:val="800080"/>
          <w:sz w:val="21"/>
          <w:szCs w:val="21"/>
        </w:rPr>
        <w:t xml:space="preserve"> </w:t>
      </w:r>
      <w:r w:rsidRPr="003B5A7E">
        <w:rPr>
          <w:rFonts w:ascii="Arial" w:hAnsi="Arial" w:cs="Arial"/>
          <w:i/>
          <w:color w:val="800080"/>
          <w:sz w:val="21"/>
          <w:szCs w:val="21"/>
        </w:rPr>
        <w:t xml:space="preserve">to </w:t>
      </w:r>
      <w:r w:rsidR="00916AEF" w:rsidRPr="003B5A7E">
        <w:rPr>
          <w:rFonts w:ascii="Arial" w:hAnsi="Arial" w:cs="Arial"/>
          <w:i/>
          <w:color w:val="800080"/>
          <w:sz w:val="21"/>
          <w:szCs w:val="21"/>
        </w:rPr>
        <w:t>help guide and address</w:t>
      </w:r>
      <w:r w:rsidRPr="003B5A7E">
        <w:rPr>
          <w:rFonts w:ascii="Arial" w:hAnsi="Arial" w:cs="Arial"/>
          <w:i/>
          <w:color w:val="800080"/>
          <w:sz w:val="21"/>
          <w:szCs w:val="21"/>
        </w:rPr>
        <w:t xml:space="preserve"> </w:t>
      </w:r>
      <w:r w:rsidR="00916AEF" w:rsidRPr="003B5A7E">
        <w:rPr>
          <w:rFonts w:ascii="Arial" w:hAnsi="Arial" w:cs="Arial"/>
          <w:i/>
          <w:color w:val="800080"/>
          <w:sz w:val="21"/>
          <w:szCs w:val="21"/>
        </w:rPr>
        <w:t xml:space="preserve">the </w:t>
      </w:r>
      <w:r w:rsidRPr="003B5A7E">
        <w:rPr>
          <w:rFonts w:ascii="Arial" w:hAnsi="Arial" w:cs="Arial"/>
          <w:i/>
          <w:color w:val="800080"/>
          <w:sz w:val="21"/>
          <w:szCs w:val="21"/>
        </w:rPr>
        <w:t>issues</w:t>
      </w:r>
      <w:r w:rsidR="00916AEF" w:rsidRPr="003B5A7E">
        <w:rPr>
          <w:rFonts w:ascii="Arial" w:hAnsi="Arial" w:cs="Arial"/>
          <w:i/>
          <w:color w:val="800080"/>
          <w:sz w:val="21"/>
          <w:szCs w:val="21"/>
        </w:rPr>
        <w:t xml:space="preserve"> presented by the family</w:t>
      </w:r>
      <w:r w:rsidRPr="003B5A7E">
        <w:rPr>
          <w:rFonts w:ascii="Arial" w:hAnsi="Arial" w:cs="Arial"/>
          <w:i/>
          <w:color w:val="800080"/>
          <w:sz w:val="21"/>
          <w:szCs w:val="21"/>
        </w:rPr>
        <w:t xml:space="preserve"> </w:t>
      </w:r>
      <w:r w:rsidRPr="003B5A7E">
        <w:rPr>
          <w:rFonts w:ascii="Arial" w:hAnsi="Arial" w:cs="Arial"/>
          <w:i/>
          <w:color w:val="800080"/>
          <w:sz w:val="21"/>
          <w:szCs w:val="21"/>
          <w:u w:val="single"/>
        </w:rPr>
        <w:t>over the course of services</w:t>
      </w:r>
      <w:r w:rsidR="00916AEF" w:rsidRPr="003B5A7E">
        <w:rPr>
          <w:rFonts w:ascii="Arial" w:hAnsi="Arial" w:cs="Arial"/>
          <w:i/>
          <w:color w:val="800080"/>
          <w:sz w:val="21"/>
          <w:szCs w:val="21"/>
        </w:rPr>
        <w:t>. I</w:t>
      </w:r>
      <w:r w:rsidRPr="003B5A7E">
        <w:rPr>
          <w:rFonts w:ascii="Arial" w:hAnsi="Arial" w:cs="Arial"/>
          <w:i/>
          <w:color w:val="800080"/>
          <w:sz w:val="21"/>
          <w:szCs w:val="21"/>
        </w:rPr>
        <w:t xml:space="preserve">mplementation </w:t>
      </w:r>
      <w:r w:rsidR="00916AEF" w:rsidRPr="003B5A7E">
        <w:rPr>
          <w:rFonts w:ascii="Arial" w:hAnsi="Arial" w:cs="Arial"/>
          <w:i/>
          <w:color w:val="800080"/>
          <w:sz w:val="21"/>
          <w:szCs w:val="21"/>
        </w:rPr>
        <w:t xml:space="preserve">of the HFA </w:t>
      </w:r>
      <w:r w:rsidR="006F3596" w:rsidRPr="003B5A7E">
        <w:rPr>
          <w:rFonts w:ascii="Arial" w:hAnsi="Arial" w:cs="Arial"/>
          <w:i/>
          <w:color w:val="800080"/>
          <w:sz w:val="21"/>
          <w:szCs w:val="21"/>
        </w:rPr>
        <w:t>Service Plan</w:t>
      </w:r>
      <w:r w:rsidR="00916AEF" w:rsidRPr="003B5A7E">
        <w:rPr>
          <w:rFonts w:ascii="Arial" w:hAnsi="Arial" w:cs="Arial"/>
          <w:i/>
          <w:color w:val="800080"/>
          <w:sz w:val="21"/>
          <w:szCs w:val="21"/>
        </w:rPr>
        <w:t xml:space="preserve"> </w:t>
      </w:r>
      <w:r w:rsidRPr="003B5A7E">
        <w:rPr>
          <w:rFonts w:ascii="Arial" w:hAnsi="Arial" w:cs="Arial"/>
          <w:i/>
          <w:color w:val="800080"/>
          <w:sz w:val="21"/>
          <w:szCs w:val="21"/>
        </w:rPr>
        <w:t xml:space="preserve">is collaborative in nature (meaning family input and changing family dynamics are incorporated), and discussions/activities are documented in the family file. Many families enrolled in HFA have and are experiencing </w:t>
      </w:r>
      <w:hyperlink w:anchor="Challenging_Issues" w:history="1">
        <w:r w:rsidRPr="003B5A7E">
          <w:rPr>
            <w:rStyle w:val="Hyperlink"/>
            <w:rFonts w:ascii="Arial" w:hAnsi="Arial" w:cs="Arial"/>
            <w:i/>
            <w:sz w:val="21"/>
            <w:szCs w:val="21"/>
          </w:rPr>
          <w:t>challenging issues</w:t>
        </w:r>
      </w:hyperlink>
      <w:r w:rsidRPr="003B5A7E">
        <w:rPr>
          <w:rFonts w:ascii="Arial" w:hAnsi="Arial" w:cs="Arial"/>
          <w:i/>
          <w:color w:val="7030A0"/>
          <w:sz w:val="21"/>
          <w:szCs w:val="21"/>
        </w:rPr>
        <w:t xml:space="preserve"> </w:t>
      </w:r>
      <w:r w:rsidRPr="003B5A7E">
        <w:rPr>
          <w:rFonts w:ascii="Arial" w:hAnsi="Arial" w:cs="Arial"/>
          <w:i/>
          <w:color w:val="800080"/>
          <w:sz w:val="21"/>
          <w:szCs w:val="21"/>
        </w:rPr>
        <w:t>such as alcohol and substance abuse, intimate partner violence, depression and other mental health issues.  As such, staff do need to become comfortable in addressing these issues while supporting the parent through the process.  HFA staff are not licensed clinicians nor should they counsel families on these issues.  Their role is to support parents in becoming</w:t>
      </w:r>
      <w:r w:rsidR="009157DD" w:rsidRPr="003B5A7E">
        <w:rPr>
          <w:rFonts w:ascii="Arial" w:hAnsi="Arial" w:cs="Arial"/>
          <w:i/>
          <w:color w:val="800080"/>
          <w:sz w:val="21"/>
          <w:szCs w:val="21"/>
        </w:rPr>
        <w:t xml:space="preserve"> treatment ready as well as to e</w:t>
      </w:r>
      <w:r w:rsidRPr="003B5A7E">
        <w:rPr>
          <w:rFonts w:ascii="Arial" w:hAnsi="Arial" w:cs="Arial"/>
          <w:i/>
          <w:color w:val="800080"/>
          <w:sz w:val="21"/>
          <w:szCs w:val="21"/>
        </w:rPr>
        <w:t>nsure children are in safe environments.  The supervisor’s role is essential in supporting staff when these conversations take place.  Reflective supervision is critical in assisting staff when these</w:t>
      </w:r>
      <w:r w:rsidRPr="003B5A7E">
        <w:rPr>
          <w:rFonts w:ascii="Arial" w:hAnsi="Arial" w:cs="Arial"/>
          <w:i/>
          <w:color w:val="7030A0"/>
          <w:sz w:val="21"/>
          <w:szCs w:val="21"/>
        </w:rPr>
        <w:t xml:space="preserve"> </w:t>
      </w:r>
      <w:hyperlink w:anchor="Challenging_Issues" w:history="1">
        <w:r w:rsidRPr="003B5A7E">
          <w:rPr>
            <w:rStyle w:val="Hyperlink"/>
            <w:rFonts w:ascii="Arial" w:hAnsi="Arial" w:cs="Arial"/>
            <w:i/>
            <w:sz w:val="21"/>
            <w:szCs w:val="21"/>
          </w:rPr>
          <w:t>challenging issues</w:t>
        </w:r>
      </w:hyperlink>
      <w:r w:rsidRPr="003B5A7E">
        <w:rPr>
          <w:rFonts w:ascii="Arial" w:hAnsi="Arial" w:cs="Arial"/>
          <w:i/>
          <w:color w:val="7030A0"/>
          <w:sz w:val="21"/>
          <w:szCs w:val="21"/>
        </w:rPr>
        <w:t xml:space="preserve"> </w:t>
      </w:r>
      <w:r w:rsidRPr="003B5A7E">
        <w:rPr>
          <w:rFonts w:ascii="Arial" w:hAnsi="Arial" w:cs="Arial"/>
          <w:i/>
          <w:color w:val="800080"/>
          <w:sz w:val="21"/>
          <w:szCs w:val="21"/>
        </w:rPr>
        <w:t xml:space="preserve">arise over the course of service delivery.  </w:t>
      </w:r>
      <w:r w:rsidRPr="003B5A7E">
        <w:rPr>
          <w:rFonts w:ascii="Arial" w:hAnsi="Arial" w:cs="Arial"/>
          <w:b/>
          <w:i/>
          <w:color w:val="800080"/>
          <w:sz w:val="21"/>
          <w:szCs w:val="21"/>
        </w:rPr>
        <w:t>Note:</w:t>
      </w:r>
      <w:r w:rsidRPr="003B5A7E">
        <w:rPr>
          <w:rFonts w:ascii="Arial" w:hAnsi="Arial" w:cs="Arial"/>
          <w:b/>
          <w:color w:val="800080"/>
          <w:sz w:val="21"/>
          <w:szCs w:val="21"/>
        </w:rPr>
        <w:t xml:space="preserve">  </w:t>
      </w:r>
      <w:r w:rsidRPr="003B5A7E">
        <w:rPr>
          <w:rFonts w:ascii="Arial" w:hAnsi="Arial" w:cs="Arial"/>
          <w:i/>
          <w:color w:val="800080"/>
          <w:sz w:val="21"/>
          <w:szCs w:val="21"/>
        </w:rPr>
        <w:t xml:space="preserve">HFA has developed a document, </w:t>
      </w:r>
      <w:r w:rsidRPr="003B5A7E">
        <w:rPr>
          <w:rFonts w:ascii="Arial" w:hAnsi="Arial" w:cs="Arial"/>
          <w:i/>
          <w:color w:val="7030A0"/>
          <w:sz w:val="21"/>
          <w:szCs w:val="21"/>
        </w:rPr>
        <w:t>“</w:t>
      </w:r>
      <w:hyperlink r:id="rId69" w:history="1">
        <w:r w:rsidR="00BB01E0" w:rsidRPr="003B5A7E">
          <w:rPr>
            <w:rStyle w:val="Hyperlink"/>
            <w:rFonts w:ascii="Arial" w:hAnsi="Arial" w:cs="Arial"/>
            <w:i/>
            <w:sz w:val="21"/>
            <w:szCs w:val="21"/>
          </w:rPr>
          <w:t>Procedures</w:t>
        </w:r>
        <w:r w:rsidRPr="003B5A7E">
          <w:rPr>
            <w:rStyle w:val="Hyperlink"/>
            <w:rFonts w:ascii="Arial" w:hAnsi="Arial" w:cs="Arial"/>
            <w:i/>
            <w:sz w:val="21"/>
            <w:szCs w:val="21"/>
          </w:rPr>
          <w:t>:  Working with Families in Acute Crisis</w:t>
        </w:r>
      </w:hyperlink>
      <w:r w:rsidRPr="003B5A7E">
        <w:rPr>
          <w:rFonts w:ascii="Arial" w:hAnsi="Arial" w:cs="Arial"/>
          <w:i/>
          <w:color w:val="800080"/>
          <w:sz w:val="21"/>
          <w:szCs w:val="21"/>
        </w:rPr>
        <w:t xml:space="preserve">” </w:t>
      </w:r>
      <w:r w:rsidR="00E571E1" w:rsidRPr="003B5A7E">
        <w:rPr>
          <w:rFonts w:ascii="Arial" w:hAnsi="Arial" w:cs="Arial"/>
          <w:i/>
          <w:color w:val="800080"/>
          <w:sz w:val="21"/>
          <w:szCs w:val="21"/>
        </w:rPr>
        <w:t>which</w:t>
      </w:r>
      <w:r w:rsidRPr="003B5A7E">
        <w:rPr>
          <w:rFonts w:ascii="Arial" w:hAnsi="Arial" w:cs="Arial"/>
          <w:i/>
          <w:color w:val="800080"/>
          <w:sz w:val="21"/>
          <w:szCs w:val="21"/>
        </w:rPr>
        <w:t xml:space="preserve"> may be helpful in clarifying staff roles and responsibilities.  Additionally, HFA has incorporated triage</w:t>
      </w:r>
      <w:r w:rsidRPr="003B5A7E">
        <w:rPr>
          <w:rFonts w:ascii="Arial" w:hAnsi="Arial" w:cs="Arial"/>
          <w:i/>
          <w:color w:val="7030A0"/>
          <w:sz w:val="21"/>
          <w:szCs w:val="21"/>
        </w:rPr>
        <w:t xml:space="preserve"> </w:t>
      </w:r>
      <w:hyperlink w:anchor="Criteria" w:history="1">
        <w:r w:rsidR="003E33CE" w:rsidRPr="003B5A7E">
          <w:rPr>
            <w:rStyle w:val="Hyperlink"/>
            <w:rFonts w:ascii="Arial" w:hAnsi="Arial" w:cs="Arial"/>
            <w:i/>
            <w:sz w:val="21"/>
            <w:szCs w:val="21"/>
          </w:rPr>
          <w:t>criteria</w:t>
        </w:r>
      </w:hyperlink>
      <w:r w:rsidRPr="003B5A7E">
        <w:rPr>
          <w:rFonts w:ascii="Arial" w:hAnsi="Arial" w:cs="Arial"/>
          <w:i/>
          <w:color w:val="7030A0"/>
          <w:sz w:val="21"/>
          <w:szCs w:val="21"/>
        </w:rPr>
        <w:t xml:space="preserve"> </w:t>
      </w:r>
      <w:r w:rsidRPr="003B5A7E">
        <w:rPr>
          <w:rFonts w:ascii="Arial" w:hAnsi="Arial" w:cs="Arial"/>
          <w:i/>
          <w:color w:val="800080"/>
          <w:sz w:val="21"/>
          <w:szCs w:val="21"/>
        </w:rPr>
        <w:t>for serving families experiencing these</w:t>
      </w:r>
      <w:r w:rsidRPr="003B5A7E">
        <w:rPr>
          <w:rFonts w:ascii="Arial" w:hAnsi="Arial" w:cs="Arial"/>
          <w:i/>
          <w:color w:val="7030A0"/>
          <w:sz w:val="21"/>
          <w:szCs w:val="21"/>
        </w:rPr>
        <w:t xml:space="preserve"> </w:t>
      </w:r>
      <w:hyperlink w:anchor="Challenging_Issues" w:history="1">
        <w:r w:rsidRPr="003B5A7E">
          <w:rPr>
            <w:rStyle w:val="Hyperlink"/>
            <w:rFonts w:ascii="Arial" w:hAnsi="Arial" w:cs="Arial"/>
            <w:i/>
            <w:sz w:val="21"/>
            <w:szCs w:val="21"/>
          </w:rPr>
          <w:t>challenging issues</w:t>
        </w:r>
      </w:hyperlink>
      <w:r w:rsidRPr="003B5A7E">
        <w:rPr>
          <w:rFonts w:ascii="Arial" w:hAnsi="Arial" w:cs="Arial"/>
          <w:i/>
          <w:color w:val="7030A0"/>
          <w:sz w:val="21"/>
          <w:szCs w:val="21"/>
        </w:rPr>
        <w:t xml:space="preserve"> </w:t>
      </w:r>
      <w:r w:rsidRPr="003B5A7E">
        <w:rPr>
          <w:rFonts w:ascii="Arial" w:hAnsi="Arial" w:cs="Arial"/>
          <w:i/>
          <w:color w:val="800080"/>
          <w:sz w:val="21"/>
          <w:szCs w:val="21"/>
        </w:rPr>
        <w:t>when a</w:t>
      </w:r>
      <w:r w:rsidRPr="003B5A7E">
        <w:rPr>
          <w:rFonts w:ascii="Arial" w:hAnsi="Arial" w:cs="Arial"/>
          <w:i/>
          <w:color w:val="7030A0"/>
          <w:sz w:val="21"/>
          <w:szCs w:val="21"/>
        </w:rPr>
        <w:t xml:space="preserve"> </w:t>
      </w:r>
      <w:hyperlink w:anchor="A_FSS" w:history="1">
        <w:r w:rsidR="008A21EC" w:rsidRPr="003B5A7E">
          <w:rPr>
            <w:rStyle w:val="Hyperlink"/>
            <w:rFonts w:ascii="Arial" w:hAnsi="Arial" w:cs="Arial"/>
            <w:i/>
            <w:sz w:val="21"/>
            <w:szCs w:val="21"/>
          </w:rPr>
          <w:t xml:space="preserve">Family Support Specialist </w:t>
        </w:r>
      </w:hyperlink>
      <w:r w:rsidRPr="003B5A7E">
        <w:rPr>
          <w:rFonts w:ascii="Arial" w:hAnsi="Arial" w:cs="Arial"/>
          <w:i/>
          <w:color w:val="7030A0"/>
          <w:sz w:val="21"/>
          <w:szCs w:val="21"/>
        </w:rPr>
        <w:t xml:space="preserve"> </w:t>
      </w:r>
      <w:r w:rsidRPr="003B5A7E">
        <w:rPr>
          <w:rFonts w:ascii="Arial" w:hAnsi="Arial" w:cs="Arial"/>
          <w:i/>
          <w:color w:val="800080"/>
          <w:sz w:val="21"/>
          <w:szCs w:val="21"/>
        </w:rPr>
        <w:t>is on leave and families are plac</w:t>
      </w:r>
      <w:r w:rsidR="009C1AA8" w:rsidRPr="003B5A7E">
        <w:rPr>
          <w:rFonts w:ascii="Arial" w:hAnsi="Arial" w:cs="Arial"/>
          <w:i/>
          <w:color w:val="800080"/>
          <w:sz w:val="21"/>
          <w:szCs w:val="21"/>
        </w:rPr>
        <w:t>ed on “Temporary Re-Assignment” (TR</w:t>
      </w:r>
      <w:r w:rsidRPr="003B5A7E">
        <w:rPr>
          <w:rFonts w:ascii="Arial" w:hAnsi="Arial" w:cs="Arial"/>
          <w:i/>
          <w:color w:val="800080"/>
          <w:sz w:val="21"/>
          <w:szCs w:val="21"/>
        </w:rPr>
        <w:t xml:space="preserve">). </w:t>
      </w:r>
    </w:p>
    <w:p w14:paraId="65B26152" w14:textId="132E92FC" w:rsidR="00A84BB6" w:rsidRPr="003B5A7E" w:rsidRDefault="00A84BB6">
      <w:pPr>
        <w:rPr>
          <w:rFonts w:ascii="Arial" w:hAnsi="Arial" w:cs="Arial"/>
          <w:i/>
          <w:color w:val="800080"/>
          <w:sz w:val="21"/>
          <w:szCs w:val="21"/>
        </w:rPr>
      </w:pPr>
      <w:r w:rsidRPr="003B5A7E">
        <w:rPr>
          <w:rFonts w:ascii="Arial" w:hAnsi="Arial" w:cs="Arial"/>
          <w:i/>
          <w:color w:val="800080"/>
          <w:sz w:val="21"/>
          <w:szCs w:val="21"/>
        </w:rPr>
        <w:br w:type="page"/>
      </w:r>
    </w:p>
    <w:p w14:paraId="7CC998EC" w14:textId="77777777" w:rsidR="00121CFB" w:rsidRPr="003B5A7E" w:rsidRDefault="00121CFB" w:rsidP="00FD1B5A">
      <w:pPr>
        <w:rPr>
          <w:rFonts w:ascii="Arial" w:hAnsi="Arial" w:cs="Arial"/>
          <w:i/>
          <w:color w:val="800080"/>
          <w:sz w:val="21"/>
          <w:szCs w:val="21"/>
        </w:rPr>
      </w:pPr>
    </w:p>
    <w:p w14:paraId="074C77B6" w14:textId="77777777" w:rsidR="00121CFB" w:rsidRPr="003B5A7E" w:rsidRDefault="00121CF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6-1.C</w:t>
      </w:r>
      <w:r w:rsidRPr="003B5A7E">
        <w:rPr>
          <w:rFonts w:ascii="Arial" w:hAnsi="Arial" w:cs="Arial"/>
          <w:sz w:val="21"/>
          <w:szCs w:val="21"/>
        </w:rPr>
        <w:tab/>
      </w:r>
      <w:r w:rsidRPr="003B5A7E">
        <w:rPr>
          <w:rFonts w:ascii="Arial" w:hAnsi="Arial" w:cs="Arial"/>
          <w:sz w:val="21"/>
          <w:szCs w:val="21"/>
        </w:rPr>
        <w:tab/>
        <w:t>RATING INDICATORS</w:t>
      </w:r>
    </w:p>
    <w:p w14:paraId="1B992A55" w14:textId="77777777" w:rsidR="00121CFB" w:rsidRPr="003B5A7E" w:rsidRDefault="00121CFB" w:rsidP="00FD1B5A">
      <w:pPr>
        <w:shd w:val="pct10" w:color="auto" w:fill="FFFFFF"/>
        <w:tabs>
          <w:tab w:val="left" w:pos="1980"/>
        </w:tabs>
        <w:ind w:left="2520" w:hanging="1080"/>
        <w:jc w:val="both"/>
        <w:rPr>
          <w:rFonts w:ascii="Arial" w:hAnsi="Arial" w:cs="Arial"/>
          <w:sz w:val="21"/>
          <w:szCs w:val="21"/>
        </w:rPr>
      </w:pPr>
    </w:p>
    <w:p w14:paraId="5DF9AE9B" w14:textId="73F5FBF2" w:rsidR="00121CFB" w:rsidRPr="003B5A7E" w:rsidRDefault="00121CFB" w:rsidP="00FD1B5A">
      <w:pPr>
        <w:pStyle w:val="BodyTextIndent3"/>
        <w:shd w:val="pct10" w:color="auto" w:fill="FFFFFF"/>
        <w:tabs>
          <w:tab w:val="left" w:pos="1980"/>
        </w:tabs>
        <w:ind w:left="2520" w:hanging="1080"/>
        <w:jc w:val="both"/>
        <w:rPr>
          <w:rFonts w:ascii="Arial" w:hAnsi="Arial" w:cs="Arial"/>
          <w:strike/>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The </w:t>
      </w:r>
      <w:r w:rsidR="008A21EC" w:rsidRPr="003B5A7E">
        <w:rPr>
          <w:rFonts w:ascii="Arial" w:hAnsi="Arial" w:cs="Arial"/>
          <w:sz w:val="21"/>
          <w:szCs w:val="21"/>
        </w:rPr>
        <w:t xml:space="preserve">Family Support </w:t>
      </w:r>
      <w:r w:rsidR="008F5686" w:rsidRPr="003B5A7E">
        <w:rPr>
          <w:rFonts w:ascii="Arial" w:hAnsi="Arial" w:cs="Arial"/>
          <w:sz w:val="21"/>
          <w:szCs w:val="21"/>
        </w:rPr>
        <w:t>Specialist implements</w:t>
      </w:r>
      <w:r w:rsidRPr="003B5A7E">
        <w:rPr>
          <w:rFonts w:ascii="Arial" w:hAnsi="Arial" w:cs="Arial"/>
          <w:sz w:val="21"/>
          <w:szCs w:val="21"/>
        </w:rPr>
        <w:t xml:space="preserve"> with families activities/strategies documented in a </w:t>
      </w:r>
      <w:r w:rsidR="004F67D1" w:rsidRPr="003B5A7E">
        <w:rPr>
          <w:rFonts w:ascii="Arial" w:hAnsi="Arial" w:cs="Arial"/>
          <w:sz w:val="21"/>
          <w:szCs w:val="21"/>
        </w:rPr>
        <w:t xml:space="preserve">HFA </w:t>
      </w:r>
      <w:r w:rsidR="006F3596" w:rsidRPr="003B5A7E">
        <w:rPr>
          <w:rFonts w:ascii="Arial" w:hAnsi="Arial" w:cs="Arial"/>
          <w:sz w:val="21"/>
          <w:szCs w:val="21"/>
        </w:rPr>
        <w:t>Service Plan</w:t>
      </w:r>
      <w:r w:rsidRPr="003B5A7E">
        <w:rPr>
          <w:rFonts w:ascii="Arial" w:hAnsi="Arial" w:cs="Arial"/>
          <w:sz w:val="21"/>
          <w:szCs w:val="21"/>
        </w:rPr>
        <w:t xml:space="preserve"> developed to build protective factors and address issues identified in the Parent Survey (or other HFA approved tool), as well as </w:t>
      </w:r>
      <w:r w:rsidR="001346E6" w:rsidRPr="003B5A7E">
        <w:rPr>
          <w:rFonts w:ascii="Arial" w:hAnsi="Arial" w:cs="Arial"/>
          <w:sz w:val="21"/>
          <w:szCs w:val="21"/>
        </w:rPr>
        <w:t xml:space="preserve">parent(s) </w:t>
      </w:r>
      <w:r w:rsidRPr="003B5A7E">
        <w:rPr>
          <w:rFonts w:ascii="Arial" w:hAnsi="Arial" w:cs="Arial"/>
          <w:sz w:val="21"/>
          <w:szCs w:val="21"/>
        </w:rPr>
        <w:t xml:space="preserve">risk factors/challenging issues (i.e. substance abuse, intimate partner violence, cognitive impairment or mental health issues) identified subsequent to the administration of the Parent Survey during the course of service.  </w:t>
      </w:r>
    </w:p>
    <w:p w14:paraId="4EAC6532" w14:textId="77777777" w:rsidR="00121CFB" w:rsidRPr="003B5A7E" w:rsidRDefault="00121CFB" w:rsidP="00FD1B5A">
      <w:pPr>
        <w:shd w:val="pct10" w:color="auto" w:fill="FFFFFF"/>
        <w:tabs>
          <w:tab w:val="left" w:pos="1980"/>
        </w:tabs>
        <w:ind w:left="2520" w:hanging="1080"/>
        <w:jc w:val="both"/>
        <w:rPr>
          <w:rFonts w:ascii="Arial" w:hAnsi="Arial" w:cs="Arial"/>
          <w:sz w:val="21"/>
          <w:szCs w:val="21"/>
        </w:rPr>
      </w:pPr>
    </w:p>
    <w:p w14:paraId="46B316CA" w14:textId="0D4A737F" w:rsidR="00121CFB" w:rsidRPr="003B5A7E" w:rsidRDefault="00121CFB"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 xml:space="preserve">Past instances may have occurred when the </w:t>
      </w:r>
      <w:r w:rsidR="008A21EC" w:rsidRPr="003B5A7E">
        <w:rPr>
          <w:rFonts w:ascii="Arial" w:hAnsi="Arial" w:cs="Arial"/>
          <w:sz w:val="21"/>
          <w:szCs w:val="21"/>
        </w:rPr>
        <w:t xml:space="preserve">Family Support Specialist </w:t>
      </w:r>
      <w:r w:rsidRPr="003B5A7E">
        <w:rPr>
          <w:rFonts w:ascii="Arial" w:hAnsi="Arial" w:cs="Arial"/>
          <w:sz w:val="21"/>
          <w:szCs w:val="21"/>
        </w:rPr>
        <w:t xml:space="preserve"> did not implement with families activities/strategies documented in a </w:t>
      </w:r>
      <w:r w:rsidR="004F67D1" w:rsidRPr="003B5A7E">
        <w:rPr>
          <w:rFonts w:ascii="Arial" w:hAnsi="Arial" w:cs="Arial"/>
          <w:sz w:val="21"/>
          <w:szCs w:val="21"/>
        </w:rPr>
        <w:t xml:space="preserve">HFA </w:t>
      </w:r>
      <w:r w:rsidR="006F3596" w:rsidRPr="003B5A7E">
        <w:rPr>
          <w:rFonts w:ascii="Arial" w:hAnsi="Arial" w:cs="Arial"/>
          <w:sz w:val="21"/>
          <w:szCs w:val="21"/>
        </w:rPr>
        <w:t>Service Plan</w:t>
      </w:r>
      <w:r w:rsidRPr="003B5A7E">
        <w:rPr>
          <w:rFonts w:ascii="Arial" w:hAnsi="Arial" w:cs="Arial"/>
          <w:sz w:val="21"/>
          <w:szCs w:val="21"/>
        </w:rPr>
        <w:t xml:space="preserve"> developed to build protective factors and to address issues identified in the Parent Survey  (or other approved tool), as well as </w:t>
      </w:r>
      <w:r w:rsidR="001346E6" w:rsidRPr="003B5A7E">
        <w:rPr>
          <w:rFonts w:ascii="Arial" w:hAnsi="Arial" w:cs="Arial"/>
          <w:sz w:val="21"/>
          <w:szCs w:val="21"/>
        </w:rPr>
        <w:t xml:space="preserve">parent(s) </w:t>
      </w:r>
      <w:r w:rsidRPr="003B5A7E">
        <w:rPr>
          <w:rFonts w:ascii="Arial" w:hAnsi="Arial" w:cs="Arial"/>
          <w:sz w:val="21"/>
          <w:szCs w:val="21"/>
        </w:rPr>
        <w:t xml:space="preserve">risk factors/challenging issues (i.e. substance abuse, intimate partner violence, cognitive impairment or mental health issues) identified subsequent to the administration of the Parent Survey during the course of service; however, </w:t>
      </w:r>
      <w:hyperlink w:anchor="A_aRecent" w:history="1">
        <w:r w:rsidR="0018202D"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  </w:t>
      </w:r>
    </w:p>
    <w:p w14:paraId="5F7E253D" w14:textId="77777777" w:rsidR="00121CFB" w:rsidRPr="003B5A7E" w:rsidRDefault="00121CFB" w:rsidP="00FD1B5A">
      <w:pPr>
        <w:shd w:val="pct10" w:color="auto" w:fill="FFFFFF"/>
        <w:tabs>
          <w:tab w:val="left" w:pos="1980"/>
        </w:tabs>
        <w:ind w:left="2520" w:hanging="1080"/>
        <w:jc w:val="both"/>
        <w:rPr>
          <w:rFonts w:ascii="Arial" w:hAnsi="Arial" w:cs="Arial"/>
          <w:sz w:val="21"/>
          <w:szCs w:val="21"/>
        </w:rPr>
      </w:pPr>
    </w:p>
    <w:p w14:paraId="6D61D5ED" w14:textId="46B59B22" w:rsidR="00121CFB" w:rsidRPr="003B5A7E" w:rsidRDefault="00121CFB" w:rsidP="00DE086A">
      <w:pPr>
        <w:pStyle w:val="BodyTextIndent2"/>
        <w:tabs>
          <w:tab w:val="left" w:pos="1980"/>
        </w:tabs>
        <w:rPr>
          <w:rFonts w:cs="Arial"/>
          <w:strike w:val="0"/>
          <w:sz w:val="21"/>
          <w:szCs w:val="21"/>
        </w:rPr>
      </w:pPr>
      <w:r w:rsidRPr="003B5A7E">
        <w:rPr>
          <w:rFonts w:cs="Arial"/>
          <w:strike w:val="0"/>
          <w:sz w:val="21"/>
          <w:szCs w:val="21"/>
        </w:rPr>
        <w:t xml:space="preserve">1  </w:t>
      </w:r>
      <w:r w:rsidRPr="003B5A7E">
        <w:rPr>
          <w:rFonts w:cs="Arial"/>
          <w:strike w:val="0"/>
          <w:sz w:val="21"/>
          <w:szCs w:val="21"/>
        </w:rPr>
        <w:tab/>
        <w:t>-</w:t>
      </w:r>
      <w:r w:rsidRPr="003B5A7E">
        <w:rPr>
          <w:rFonts w:cs="Arial"/>
          <w:strike w:val="0"/>
          <w:sz w:val="21"/>
          <w:szCs w:val="21"/>
        </w:rPr>
        <w:tab/>
        <w:t xml:space="preserve">The </w:t>
      </w:r>
      <w:r w:rsidR="008A21EC" w:rsidRPr="003B5A7E">
        <w:rPr>
          <w:rFonts w:cs="Arial"/>
          <w:strike w:val="0"/>
          <w:sz w:val="21"/>
          <w:szCs w:val="21"/>
        </w:rPr>
        <w:t xml:space="preserve">Family Support </w:t>
      </w:r>
      <w:r w:rsidR="008F5686" w:rsidRPr="003B5A7E">
        <w:rPr>
          <w:rFonts w:cs="Arial"/>
          <w:strike w:val="0"/>
          <w:sz w:val="21"/>
          <w:szCs w:val="21"/>
        </w:rPr>
        <w:t>Specialist did</w:t>
      </w:r>
      <w:r w:rsidRPr="003B5A7E">
        <w:rPr>
          <w:rFonts w:cs="Arial"/>
          <w:strike w:val="0"/>
          <w:sz w:val="21"/>
          <w:szCs w:val="21"/>
        </w:rPr>
        <w:t xml:space="preserve"> not </w:t>
      </w:r>
      <w:r w:rsidR="000B0182" w:rsidRPr="003B5A7E">
        <w:rPr>
          <w:rFonts w:cs="Arial"/>
          <w:bCs/>
          <w:strike w:val="0"/>
          <w:sz w:val="21"/>
          <w:szCs w:val="21"/>
        </w:rPr>
        <w:t>yet</w:t>
      </w:r>
      <w:r w:rsidR="000B0182" w:rsidRPr="003B5A7E">
        <w:rPr>
          <w:rFonts w:cs="Arial"/>
          <w:strike w:val="0"/>
          <w:sz w:val="21"/>
          <w:szCs w:val="21"/>
        </w:rPr>
        <w:t xml:space="preserve"> </w:t>
      </w:r>
      <w:r w:rsidRPr="003B5A7E">
        <w:rPr>
          <w:rFonts w:cs="Arial"/>
          <w:strike w:val="0"/>
          <w:sz w:val="21"/>
          <w:szCs w:val="21"/>
        </w:rPr>
        <w:t xml:space="preserve">implement with families activities/strategies documented in a </w:t>
      </w:r>
      <w:r w:rsidR="004F67D1" w:rsidRPr="003B5A7E">
        <w:rPr>
          <w:rFonts w:cs="Arial"/>
          <w:strike w:val="0"/>
          <w:sz w:val="21"/>
          <w:szCs w:val="21"/>
        </w:rPr>
        <w:t xml:space="preserve">HFA </w:t>
      </w:r>
      <w:r w:rsidR="006F3596" w:rsidRPr="003B5A7E">
        <w:rPr>
          <w:rFonts w:cs="Arial"/>
          <w:strike w:val="0"/>
          <w:sz w:val="21"/>
          <w:szCs w:val="21"/>
        </w:rPr>
        <w:t>Service Plan</w:t>
      </w:r>
      <w:r w:rsidRPr="003B5A7E">
        <w:rPr>
          <w:rFonts w:cs="Arial"/>
          <w:strike w:val="0"/>
          <w:sz w:val="21"/>
          <w:szCs w:val="21"/>
        </w:rPr>
        <w:t xml:space="preserve"> developed to build protective factors and to address all issues identified in the Parent Survey (or other approved tool) as well as </w:t>
      </w:r>
      <w:r w:rsidR="001346E6" w:rsidRPr="003B5A7E">
        <w:rPr>
          <w:rFonts w:cs="Arial"/>
          <w:strike w:val="0"/>
          <w:sz w:val="21"/>
          <w:szCs w:val="21"/>
        </w:rPr>
        <w:t xml:space="preserve">parent(s) </w:t>
      </w:r>
      <w:r w:rsidRPr="003B5A7E">
        <w:rPr>
          <w:rFonts w:cs="Arial"/>
          <w:strike w:val="0"/>
          <w:sz w:val="21"/>
          <w:szCs w:val="21"/>
        </w:rPr>
        <w:t>risk factors/challenging issues (i.e. substance abuse, intimate partner violence, cognitive impairment or mental health issues) identified subsequent to the administration of the Parent Survey</w:t>
      </w:r>
      <w:r w:rsidRPr="003B5A7E">
        <w:rPr>
          <w:rFonts w:cs="Arial"/>
          <w:sz w:val="21"/>
          <w:szCs w:val="21"/>
        </w:rPr>
        <w:t xml:space="preserve"> </w:t>
      </w:r>
      <w:r w:rsidRPr="003B5A7E">
        <w:rPr>
          <w:rFonts w:cs="Arial"/>
          <w:strike w:val="0"/>
          <w:sz w:val="21"/>
          <w:szCs w:val="21"/>
        </w:rPr>
        <w:t>during the course of services.</w:t>
      </w:r>
    </w:p>
    <w:p w14:paraId="5D58DB68" w14:textId="77777777" w:rsidR="00121CFB" w:rsidRPr="003B5A7E" w:rsidRDefault="00121CFB" w:rsidP="00FD1B5A">
      <w:pPr>
        <w:ind w:left="2160" w:hanging="720"/>
        <w:rPr>
          <w:rFonts w:ascii="Arial" w:hAnsi="Arial" w:cs="Arial"/>
          <w:color w:val="000080"/>
          <w:sz w:val="21"/>
          <w:szCs w:val="21"/>
        </w:rPr>
      </w:pPr>
      <w:r w:rsidRPr="003B5A7E">
        <w:rPr>
          <w:rFonts w:ascii="Arial" w:hAnsi="Arial" w:cs="Arial"/>
          <w:color w:val="000080"/>
          <w:sz w:val="21"/>
          <w:szCs w:val="20"/>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Sites are also encouraged to have their staff access free online </w:t>
      </w:r>
      <w:hyperlink r:id="rId70" w:history="1">
        <w:r w:rsidRPr="003B5A7E">
          <w:rPr>
            <w:rStyle w:val="Hyperlink"/>
            <w:rFonts w:ascii="Arial" w:hAnsi="Arial" w:cs="Arial"/>
            <w:color w:val="000080"/>
            <w:sz w:val="21"/>
            <w:szCs w:val="21"/>
          </w:rPr>
          <w:t>Protective Factors training</w:t>
        </w:r>
      </w:hyperlink>
      <w:r w:rsidRPr="003B5A7E">
        <w:rPr>
          <w:rFonts w:ascii="Arial" w:hAnsi="Arial" w:cs="Arial"/>
          <w:color w:val="000080"/>
          <w:sz w:val="21"/>
          <w:szCs w:val="21"/>
        </w:rPr>
        <w:t xml:space="preserve"> made available by the National Alliance of Children’s Trust and Prevention Funds. </w:t>
      </w:r>
    </w:p>
    <w:p w14:paraId="7B11B5A1" w14:textId="77777777" w:rsidR="00121CFB" w:rsidRPr="003B5A7E" w:rsidRDefault="00121CFB" w:rsidP="00FD1B5A">
      <w:pPr>
        <w:jc w:val="both"/>
        <w:rPr>
          <w:rFonts w:ascii="Arial" w:hAnsi="Arial" w:cs="Arial"/>
          <w:b/>
          <w:color w:val="000080"/>
          <w:sz w:val="21"/>
          <w:szCs w:val="21"/>
        </w:rPr>
      </w:pPr>
    </w:p>
    <w:p w14:paraId="7171ED3A" w14:textId="002DCE22" w:rsidR="00121CFB" w:rsidRPr="003B5A7E" w:rsidRDefault="0082046D" w:rsidP="0082046D">
      <w:pPr>
        <w:pStyle w:val="Heading2"/>
      </w:pPr>
      <w:bookmarkStart w:id="220" w:name="_6-2._Family_goals"/>
      <w:bookmarkEnd w:id="220"/>
      <w:r w:rsidRPr="003B5A7E">
        <w:t>6-2.</w:t>
      </w:r>
      <w:r w:rsidR="00121CFB" w:rsidRPr="003B5A7E">
        <w:tab/>
      </w:r>
      <w:r w:rsidR="00121CFB" w:rsidRPr="003B5A7E">
        <w:rPr>
          <w:b w:val="0"/>
        </w:rPr>
        <w:t xml:space="preserve">Family goals assist in the development of </w:t>
      </w:r>
      <w:hyperlink w:anchor="A_Home_Visit" w:history="1">
        <w:r w:rsidR="002D4796" w:rsidRPr="003B5A7E">
          <w:rPr>
            <w:rStyle w:val="Hyperlink"/>
            <w:b w:val="0"/>
          </w:rPr>
          <w:t>home visit</w:t>
        </w:r>
      </w:hyperlink>
      <w:r w:rsidR="00121CFB" w:rsidRPr="003B5A7E">
        <w:rPr>
          <w:b w:val="0"/>
        </w:rPr>
        <w:t xml:space="preserve"> activities, the identification of resources, and the successful achievements </w:t>
      </w:r>
      <w:r w:rsidR="00E571E1" w:rsidRPr="003B5A7E">
        <w:rPr>
          <w:b w:val="0"/>
        </w:rPr>
        <w:t>to</w:t>
      </w:r>
      <w:r w:rsidR="00121CFB" w:rsidRPr="003B5A7E">
        <w:rPr>
          <w:b w:val="0"/>
        </w:rPr>
        <w:t xml:space="preserve"> build a family’s resiliency and promote </w:t>
      </w:r>
      <w:hyperlink w:anchor="A_aProtective" w:history="1">
        <w:r w:rsidR="0018202D" w:rsidRPr="003B5A7E">
          <w:rPr>
            <w:rStyle w:val="Hyperlink"/>
            <w:b w:val="0"/>
          </w:rPr>
          <w:t>protective factors</w:t>
        </w:r>
      </w:hyperlink>
      <w:r w:rsidR="00121CFB" w:rsidRPr="003B5A7E">
        <w:rPr>
          <w:b w:val="0"/>
        </w:rPr>
        <w:t xml:space="preserve">.  The process of developing family goals utilizes </w:t>
      </w:r>
      <w:hyperlink w:anchor="a_Family_Centered" w:history="1">
        <w:r w:rsidR="0064606A" w:rsidRPr="003B5A7E">
          <w:rPr>
            <w:rStyle w:val="Hyperlink"/>
            <w:b w:val="0"/>
          </w:rPr>
          <w:t>family-centered</w:t>
        </w:r>
      </w:hyperlink>
      <w:r w:rsidR="00121CFB" w:rsidRPr="003B5A7E">
        <w:rPr>
          <w:b w:val="0"/>
        </w:rPr>
        <w:t xml:space="preserve"> practices.</w:t>
      </w:r>
      <w:r w:rsidR="00121CFB" w:rsidRPr="003B5A7E">
        <w:t xml:space="preserve"> </w:t>
      </w:r>
    </w:p>
    <w:p w14:paraId="3AA6C122" w14:textId="77777777" w:rsidR="009C1AA8" w:rsidRPr="003B5A7E" w:rsidRDefault="009C1AA8" w:rsidP="00FD1B5A">
      <w:pPr>
        <w:ind w:left="720" w:hanging="720"/>
        <w:jc w:val="both"/>
        <w:rPr>
          <w:rFonts w:ascii="Arial" w:hAnsi="Arial" w:cs="Arial"/>
          <w:color w:val="FF0000"/>
          <w:sz w:val="21"/>
          <w:szCs w:val="21"/>
        </w:rPr>
      </w:pPr>
    </w:p>
    <w:p w14:paraId="2A4C00F5" w14:textId="52EC2E2E" w:rsidR="00121CFB" w:rsidRPr="003B5A7E" w:rsidRDefault="00121CFB" w:rsidP="00FD1B5A">
      <w:pPr>
        <w:ind w:left="1440" w:hanging="720"/>
        <w:jc w:val="both"/>
        <w:rPr>
          <w:rFonts w:ascii="Arial" w:hAnsi="Arial" w:cs="Arial"/>
          <w:i/>
          <w:strike/>
          <w:color w:val="800080"/>
          <w:sz w:val="21"/>
          <w:szCs w:val="21"/>
        </w:rPr>
      </w:pPr>
      <w:r w:rsidRPr="003B5A7E">
        <w:rPr>
          <w:rFonts w:ascii="Arial" w:hAnsi="Arial" w:cs="Arial"/>
          <w:b/>
          <w:bCs/>
          <w:i/>
          <w:color w:val="800080"/>
          <w:sz w:val="21"/>
          <w:szCs w:val="21"/>
        </w:rPr>
        <w:t>Intent:</w:t>
      </w:r>
      <w:r w:rsidRPr="003B5A7E">
        <w:rPr>
          <w:rFonts w:ascii="Arial" w:hAnsi="Arial" w:cs="Arial"/>
          <w:i/>
          <w:color w:val="800080"/>
          <w:sz w:val="21"/>
          <w:szCs w:val="21"/>
        </w:rPr>
        <w:tab/>
        <w:t xml:space="preserve">Goal setting is designed to be a collaborative process between parents and the </w:t>
      </w:r>
      <w:r w:rsidR="008A21EC" w:rsidRPr="003B5A7E">
        <w:rPr>
          <w:rFonts w:ascii="Arial" w:hAnsi="Arial" w:cs="Arial"/>
          <w:i/>
          <w:color w:val="800080"/>
          <w:sz w:val="21"/>
          <w:szCs w:val="21"/>
        </w:rPr>
        <w:t xml:space="preserve">Family Support </w:t>
      </w:r>
      <w:r w:rsidR="008F5686" w:rsidRPr="003B5A7E">
        <w:rPr>
          <w:rFonts w:ascii="Arial" w:hAnsi="Arial" w:cs="Arial"/>
          <w:i/>
          <w:color w:val="800080"/>
          <w:sz w:val="21"/>
          <w:szCs w:val="21"/>
        </w:rPr>
        <w:t>Specialist</w:t>
      </w:r>
      <w:r w:rsidRPr="003B5A7E">
        <w:rPr>
          <w:rFonts w:ascii="Arial" w:hAnsi="Arial" w:cs="Arial"/>
          <w:i/>
          <w:color w:val="800080"/>
          <w:sz w:val="21"/>
          <w:szCs w:val="21"/>
        </w:rPr>
        <w:t xml:space="preserve">. Supervision supports the development and completion of goals by helping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s identify and resolve barriers families may be experiencing, and acknowledging progress made.  The process of developing goals is an essential part of HFA’s </w:t>
      </w:r>
      <w:hyperlink w:anchor="A_IMH" w:history="1">
        <w:r w:rsidRPr="003B5A7E">
          <w:rPr>
            <w:rStyle w:val="Hyperlink"/>
            <w:rFonts w:ascii="Arial" w:hAnsi="Arial" w:cs="Arial"/>
            <w:i/>
            <w:sz w:val="21"/>
            <w:szCs w:val="21"/>
          </w:rPr>
          <w:t>infant mental health</w:t>
        </w:r>
      </w:hyperlink>
      <w:r w:rsidRPr="003B5A7E">
        <w:rPr>
          <w:rFonts w:ascii="Arial" w:hAnsi="Arial" w:cs="Arial"/>
          <w:i/>
          <w:color w:val="800080"/>
          <w:sz w:val="21"/>
          <w:szCs w:val="21"/>
        </w:rPr>
        <w:t xml:space="preserve"> approach. Supporting parents in achieving success changes the way parents view the world, increases self-efficacy, enhances internal motivation and builds protective factors. As a result families feel less like victims and more in control of their lives. </w:t>
      </w:r>
    </w:p>
    <w:p w14:paraId="40CD750B" w14:textId="77777777" w:rsidR="00121CFB" w:rsidRPr="003B5A7E" w:rsidRDefault="00121CFB" w:rsidP="00FD1B5A">
      <w:pPr>
        <w:ind w:left="1440" w:hanging="720"/>
        <w:jc w:val="both"/>
        <w:rPr>
          <w:rFonts w:ascii="Arial" w:hAnsi="Arial" w:cs="Arial"/>
          <w:i/>
          <w:color w:val="800080"/>
          <w:sz w:val="21"/>
          <w:szCs w:val="21"/>
        </w:rPr>
      </w:pPr>
    </w:p>
    <w:p w14:paraId="2510101F" w14:textId="61DA4915" w:rsidR="00C42D89" w:rsidRPr="003B5A7E" w:rsidRDefault="00121CFB" w:rsidP="00FD1B5A">
      <w:pPr>
        <w:ind w:left="1440"/>
        <w:jc w:val="both"/>
        <w:rPr>
          <w:rFonts w:ascii="Arial" w:hAnsi="Arial" w:cs="Arial"/>
          <w:i/>
          <w:color w:val="800080"/>
          <w:sz w:val="21"/>
          <w:szCs w:val="21"/>
        </w:rPr>
      </w:pPr>
      <w:r w:rsidRPr="003B5A7E">
        <w:rPr>
          <w:rFonts w:ascii="Arial" w:hAnsi="Arial" w:cs="Arial"/>
          <w:i/>
          <w:color w:val="800080"/>
          <w:sz w:val="21"/>
          <w:szCs w:val="21"/>
        </w:rPr>
        <w:t>Parents, whose needs were not met in infancy or who were raised with early childhood trauma</w:t>
      </w:r>
      <w:r w:rsidRPr="003B5A7E">
        <w:rPr>
          <w:rFonts w:ascii="Arial" w:hAnsi="Arial" w:cs="Arial"/>
          <w:i/>
          <w:strike/>
          <w:color w:val="800080"/>
          <w:sz w:val="21"/>
          <w:szCs w:val="21"/>
        </w:rPr>
        <w:t xml:space="preserve"> </w:t>
      </w:r>
      <w:r w:rsidRPr="003B5A7E">
        <w:rPr>
          <w:rFonts w:ascii="Arial" w:hAnsi="Arial" w:cs="Arial"/>
          <w:i/>
          <w:color w:val="800080"/>
          <w:sz w:val="21"/>
          <w:szCs w:val="21"/>
        </w:rPr>
        <w:t xml:space="preserve">may be more focused on survival and may have a distorted perception of what they can accomplish in their lives. This can limit their ability to think about the future and impact their feelings of self-worth. Therefore a family’s ability to develop and achieve goals can be life altering. The process is more important than the product which means the role of the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 and the supervisor in the goal setting and achievement proces</w:t>
      </w:r>
      <w:r w:rsidR="00C42D89" w:rsidRPr="003B5A7E">
        <w:rPr>
          <w:rFonts w:ascii="Arial" w:hAnsi="Arial" w:cs="Arial"/>
          <w:i/>
          <w:color w:val="800080"/>
          <w:sz w:val="21"/>
          <w:szCs w:val="21"/>
        </w:rPr>
        <w:t>s is critical to family success.</w:t>
      </w:r>
    </w:p>
    <w:p w14:paraId="74474907" w14:textId="77777777" w:rsidR="00121CFB" w:rsidRPr="003B5A7E" w:rsidRDefault="00121CFB" w:rsidP="00FD1B5A">
      <w:pPr>
        <w:jc w:val="both"/>
        <w:rPr>
          <w:rFonts w:ascii="Arial" w:hAnsi="Arial" w:cs="Arial"/>
          <w:b/>
          <w:sz w:val="21"/>
          <w:szCs w:val="21"/>
        </w:rPr>
      </w:pPr>
    </w:p>
    <w:p w14:paraId="6DC99497" w14:textId="77E83E94" w:rsidR="00121CFB" w:rsidRPr="003B5A7E" w:rsidRDefault="00A05AA3" w:rsidP="00A05AA3">
      <w:pPr>
        <w:pStyle w:val="Heading3"/>
        <w:rPr>
          <w:b w:val="0"/>
        </w:rPr>
      </w:pPr>
      <w:bookmarkStart w:id="221" w:name="_6-2.A_The_site"/>
      <w:bookmarkEnd w:id="221"/>
      <w:r w:rsidRPr="003B5A7E">
        <w:t>6-2.A</w:t>
      </w:r>
      <w:r w:rsidR="00121CFB" w:rsidRPr="003B5A7E">
        <w:tab/>
      </w:r>
      <w:bookmarkStart w:id="222" w:name="Six2A"/>
      <w:bookmarkEnd w:id="222"/>
      <w:r w:rsidR="00121CFB" w:rsidRPr="003B5A7E">
        <w:rPr>
          <w:b w:val="0"/>
        </w:rPr>
        <w:t>The site has policy and procedures regarding the process of developing family goals, such that families have at least one active goal, and includes the development of goals that are meaningful to the family; includ</w:t>
      </w:r>
      <w:r w:rsidR="00E571E1" w:rsidRPr="003B5A7E">
        <w:rPr>
          <w:b w:val="0"/>
        </w:rPr>
        <w:t>ing</w:t>
      </w:r>
      <w:r w:rsidR="00121CFB" w:rsidRPr="003B5A7E">
        <w:rPr>
          <w:b w:val="0"/>
        </w:rPr>
        <w:t xml:space="preserve"> the target dates for achieving the goal</w:t>
      </w:r>
      <w:r w:rsidR="0092740E" w:rsidRPr="003B5A7E">
        <w:rPr>
          <w:b w:val="0"/>
        </w:rPr>
        <w:t>, how goals are</w:t>
      </w:r>
      <w:r w:rsidR="00121CFB" w:rsidRPr="003B5A7E">
        <w:rPr>
          <w:b w:val="0"/>
        </w:rPr>
        <w:t xml:space="preserve"> developed, periodically reviewed and updated, and what resources are used.  Policy also addresses how strengths are identified </w:t>
      </w:r>
      <w:r w:rsidR="00E571E1" w:rsidRPr="003B5A7E">
        <w:rPr>
          <w:b w:val="0"/>
        </w:rPr>
        <w:t>to</w:t>
      </w:r>
      <w:r w:rsidR="00C97779" w:rsidRPr="003B5A7E">
        <w:rPr>
          <w:b w:val="0"/>
        </w:rPr>
        <w:t xml:space="preserve"> support goal achieve</w:t>
      </w:r>
      <w:r w:rsidR="00121CFB" w:rsidRPr="003B5A7E">
        <w:rPr>
          <w:b w:val="0"/>
        </w:rPr>
        <w:t>ment, and that the family goal process is supported through supervision.</w:t>
      </w:r>
    </w:p>
    <w:p w14:paraId="69565938" w14:textId="5CFC8B98" w:rsidR="00A84BB6" w:rsidRPr="003B5A7E" w:rsidRDefault="00A84BB6">
      <w:pPr>
        <w:rPr>
          <w:rFonts w:ascii="Arial" w:hAnsi="Arial" w:cs="Arial"/>
          <w:b/>
          <w:sz w:val="21"/>
          <w:szCs w:val="21"/>
        </w:rPr>
      </w:pPr>
      <w:r w:rsidRPr="003B5A7E">
        <w:rPr>
          <w:rFonts w:ascii="Arial" w:hAnsi="Arial" w:cs="Arial"/>
          <w:b/>
          <w:sz w:val="21"/>
          <w:szCs w:val="21"/>
        </w:rPr>
        <w:br w:type="page"/>
      </w:r>
    </w:p>
    <w:p w14:paraId="5F843BC8" w14:textId="77777777" w:rsidR="00121CFB" w:rsidRPr="003B5A7E" w:rsidRDefault="00121CFB" w:rsidP="00FD1B5A">
      <w:pPr>
        <w:rPr>
          <w:rFonts w:ascii="Arial" w:hAnsi="Arial" w:cs="Arial"/>
          <w:b/>
          <w:sz w:val="21"/>
          <w:szCs w:val="21"/>
        </w:rPr>
      </w:pPr>
    </w:p>
    <w:p w14:paraId="30A996A1" w14:textId="77777777" w:rsidR="00121CFB" w:rsidRPr="003B5A7E" w:rsidRDefault="00121CF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6-2.A</w:t>
      </w:r>
      <w:r w:rsidRPr="003B5A7E">
        <w:rPr>
          <w:rFonts w:ascii="Arial" w:hAnsi="Arial" w:cs="Arial"/>
          <w:sz w:val="21"/>
          <w:szCs w:val="21"/>
        </w:rPr>
        <w:tab/>
      </w:r>
      <w:r w:rsidRPr="003B5A7E">
        <w:rPr>
          <w:rFonts w:ascii="Arial" w:hAnsi="Arial" w:cs="Arial"/>
          <w:sz w:val="21"/>
          <w:szCs w:val="21"/>
        </w:rPr>
        <w:tab/>
        <w:t>RATING INDICATORS</w:t>
      </w:r>
    </w:p>
    <w:p w14:paraId="75047DCB" w14:textId="77777777" w:rsidR="00121CFB" w:rsidRPr="003B5A7E" w:rsidRDefault="00121CFB" w:rsidP="00FD1B5A">
      <w:pPr>
        <w:shd w:val="pct10" w:color="auto" w:fill="FFFFFF"/>
        <w:tabs>
          <w:tab w:val="left" w:pos="1980"/>
        </w:tabs>
        <w:ind w:left="2520" w:hanging="1080"/>
        <w:jc w:val="both"/>
        <w:rPr>
          <w:rFonts w:ascii="Arial" w:hAnsi="Arial" w:cs="Arial"/>
          <w:sz w:val="21"/>
          <w:szCs w:val="21"/>
        </w:rPr>
      </w:pPr>
    </w:p>
    <w:p w14:paraId="485AD6BF" w14:textId="77777777" w:rsidR="00121CFB" w:rsidRPr="003B5A7E" w:rsidRDefault="00121CFB"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No 3 rating for 6-2.A.</w:t>
      </w:r>
    </w:p>
    <w:p w14:paraId="5FED3CEB" w14:textId="77777777" w:rsidR="00121CFB" w:rsidRPr="003B5A7E" w:rsidRDefault="00121CFB" w:rsidP="00FD1B5A">
      <w:pPr>
        <w:shd w:val="pct10" w:color="auto" w:fill="FFFFFF"/>
        <w:tabs>
          <w:tab w:val="left" w:pos="1980"/>
        </w:tabs>
        <w:ind w:left="2520" w:hanging="1080"/>
        <w:jc w:val="both"/>
        <w:rPr>
          <w:rFonts w:ascii="Arial" w:hAnsi="Arial" w:cs="Arial"/>
          <w:sz w:val="21"/>
          <w:szCs w:val="21"/>
        </w:rPr>
      </w:pPr>
    </w:p>
    <w:p w14:paraId="2B46F3EA" w14:textId="7647CEB8" w:rsidR="0052545F" w:rsidRPr="003B5A7E" w:rsidRDefault="00121CFB"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The site has policy and procedures regarding the development and review of meaningful family goals includ</w:t>
      </w:r>
      <w:r w:rsidR="00E571E1" w:rsidRPr="003B5A7E">
        <w:rPr>
          <w:rFonts w:ascii="Arial" w:hAnsi="Arial" w:cs="Arial"/>
          <w:sz w:val="21"/>
          <w:szCs w:val="21"/>
        </w:rPr>
        <w:t>ing</w:t>
      </w:r>
      <w:r w:rsidR="0052545F" w:rsidRPr="003B5A7E">
        <w:rPr>
          <w:rFonts w:ascii="Arial" w:hAnsi="Arial" w:cs="Arial"/>
          <w:sz w:val="21"/>
          <w:szCs w:val="21"/>
        </w:rPr>
        <w:t>:</w:t>
      </w:r>
      <w:r w:rsidRPr="003B5A7E">
        <w:rPr>
          <w:rFonts w:ascii="Arial" w:hAnsi="Arial" w:cs="Arial"/>
          <w:sz w:val="21"/>
          <w:szCs w:val="21"/>
        </w:rPr>
        <w:t xml:space="preserve"> </w:t>
      </w:r>
    </w:p>
    <w:p w14:paraId="6A588956" w14:textId="77777777" w:rsidR="00955883" w:rsidRPr="003B5A7E" w:rsidRDefault="0052545F"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r>
      <w:r w:rsidR="00C8733C" w:rsidRPr="003B5A7E">
        <w:rPr>
          <w:rFonts w:ascii="Arial" w:hAnsi="Arial" w:cs="Arial"/>
          <w:sz w:val="21"/>
          <w:szCs w:val="21"/>
        </w:rPr>
        <w:t xml:space="preserve">- </w:t>
      </w:r>
      <w:r w:rsidR="00955883" w:rsidRPr="003B5A7E">
        <w:rPr>
          <w:rFonts w:ascii="Arial" w:hAnsi="Arial" w:cs="Arial"/>
          <w:sz w:val="21"/>
          <w:szCs w:val="21"/>
        </w:rPr>
        <w:t>families have an active goal at all times once initial goal is established</w:t>
      </w:r>
    </w:p>
    <w:p w14:paraId="5C082B1A" w14:textId="2EBF3BDE" w:rsidR="00CD737E" w:rsidRPr="003B5A7E" w:rsidRDefault="00955883"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t xml:space="preserve">- </w:t>
      </w:r>
      <w:r w:rsidR="00CD737E" w:rsidRPr="003B5A7E">
        <w:rPr>
          <w:rFonts w:ascii="Arial" w:hAnsi="Arial" w:cs="Arial"/>
          <w:sz w:val="21"/>
          <w:szCs w:val="21"/>
        </w:rPr>
        <w:t xml:space="preserve">how often goals are developed and updated with the family, </w:t>
      </w:r>
    </w:p>
    <w:p w14:paraId="406A6F25" w14:textId="77777777" w:rsidR="0052545F" w:rsidRPr="003B5A7E" w:rsidRDefault="00CD737E"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r>
      <w:r w:rsidR="00C8733C" w:rsidRPr="003B5A7E">
        <w:rPr>
          <w:rFonts w:ascii="Arial" w:hAnsi="Arial" w:cs="Arial"/>
          <w:sz w:val="21"/>
          <w:szCs w:val="21"/>
        </w:rPr>
        <w:t xml:space="preserve">- </w:t>
      </w:r>
      <w:r w:rsidR="00121CFB" w:rsidRPr="003B5A7E">
        <w:rPr>
          <w:rFonts w:ascii="Arial" w:hAnsi="Arial" w:cs="Arial"/>
          <w:sz w:val="21"/>
          <w:szCs w:val="21"/>
        </w:rPr>
        <w:t xml:space="preserve">target dates for accomplishing the goal, </w:t>
      </w:r>
    </w:p>
    <w:p w14:paraId="4E36AB18" w14:textId="3BD24FB9" w:rsidR="0052545F" w:rsidRPr="003B5A7E" w:rsidRDefault="0052545F"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r>
      <w:r w:rsidR="00C8733C" w:rsidRPr="003B5A7E">
        <w:rPr>
          <w:rFonts w:ascii="Arial" w:hAnsi="Arial" w:cs="Arial"/>
          <w:sz w:val="21"/>
          <w:szCs w:val="21"/>
        </w:rPr>
        <w:t xml:space="preserve">- </w:t>
      </w:r>
      <w:r w:rsidRPr="003B5A7E">
        <w:rPr>
          <w:rFonts w:ascii="Arial" w:hAnsi="Arial" w:cs="Arial"/>
          <w:sz w:val="21"/>
          <w:szCs w:val="21"/>
        </w:rPr>
        <w:t>family strengths to support goal achievement are identified,</w:t>
      </w:r>
    </w:p>
    <w:p w14:paraId="224E8A97" w14:textId="77777777" w:rsidR="0052545F" w:rsidRPr="003B5A7E" w:rsidRDefault="0052545F"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r>
      <w:r w:rsidR="00C8733C" w:rsidRPr="003B5A7E">
        <w:rPr>
          <w:rFonts w:ascii="Arial" w:hAnsi="Arial" w:cs="Arial"/>
          <w:sz w:val="21"/>
          <w:szCs w:val="21"/>
        </w:rPr>
        <w:t xml:space="preserve">- </w:t>
      </w:r>
      <w:r w:rsidRPr="003B5A7E">
        <w:rPr>
          <w:rFonts w:ascii="Arial" w:hAnsi="Arial" w:cs="Arial"/>
          <w:sz w:val="21"/>
          <w:szCs w:val="21"/>
        </w:rPr>
        <w:t>how goal achievement is celebrated, and</w:t>
      </w:r>
    </w:p>
    <w:p w14:paraId="3A2798A6" w14:textId="77777777" w:rsidR="00121CFB" w:rsidRPr="003B5A7E" w:rsidRDefault="0052545F"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r>
      <w:r w:rsidR="00C8733C" w:rsidRPr="003B5A7E">
        <w:rPr>
          <w:rFonts w:ascii="Arial" w:hAnsi="Arial" w:cs="Arial"/>
          <w:sz w:val="21"/>
          <w:szCs w:val="21"/>
        </w:rPr>
        <w:t xml:space="preserve">- </w:t>
      </w:r>
      <w:r w:rsidR="00121CFB" w:rsidRPr="003B5A7E">
        <w:rPr>
          <w:rFonts w:ascii="Arial" w:hAnsi="Arial" w:cs="Arial"/>
          <w:sz w:val="21"/>
          <w:szCs w:val="21"/>
        </w:rPr>
        <w:t xml:space="preserve">how the family goal </w:t>
      </w:r>
      <w:r w:rsidR="009C1AA8" w:rsidRPr="003B5A7E">
        <w:rPr>
          <w:rFonts w:ascii="Arial" w:hAnsi="Arial" w:cs="Arial"/>
          <w:sz w:val="21"/>
          <w:szCs w:val="21"/>
        </w:rPr>
        <w:t xml:space="preserve">process </w:t>
      </w:r>
      <w:r w:rsidR="00121CFB" w:rsidRPr="003B5A7E">
        <w:rPr>
          <w:rFonts w:ascii="Arial" w:hAnsi="Arial" w:cs="Arial"/>
          <w:sz w:val="21"/>
          <w:szCs w:val="21"/>
        </w:rPr>
        <w:t>is supported through supervision.</w:t>
      </w:r>
    </w:p>
    <w:p w14:paraId="1C17F152" w14:textId="77777777" w:rsidR="00121CFB" w:rsidRPr="003B5A7E" w:rsidRDefault="00121CFB" w:rsidP="00FD1B5A">
      <w:pPr>
        <w:pStyle w:val="BodyTextIndent3"/>
        <w:shd w:val="pct10" w:color="auto" w:fill="FFFFFF"/>
        <w:tabs>
          <w:tab w:val="left" w:pos="1980"/>
        </w:tabs>
        <w:ind w:left="2520" w:hanging="1080"/>
        <w:jc w:val="both"/>
        <w:rPr>
          <w:rFonts w:ascii="Arial" w:hAnsi="Arial" w:cs="Arial"/>
          <w:sz w:val="21"/>
          <w:szCs w:val="21"/>
        </w:rPr>
      </w:pPr>
    </w:p>
    <w:p w14:paraId="5D91A889" w14:textId="480993A7" w:rsidR="00121CFB" w:rsidRPr="003B5A7E" w:rsidRDefault="00362A3E"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The site does not yet have policy and procedures</w:t>
      </w:r>
      <w:r w:rsidR="0092699A" w:rsidRPr="003B5A7E">
        <w:rPr>
          <w:rFonts w:ascii="Arial" w:hAnsi="Arial" w:cs="Arial"/>
          <w:sz w:val="21"/>
          <w:szCs w:val="21"/>
        </w:rPr>
        <w:t>,</w:t>
      </w:r>
      <w:r w:rsidR="00121CFB" w:rsidRPr="003B5A7E">
        <w:rPr>
          <w:rFonts w:ascii="Arial" w:hAnsi="Arial" w:cs="Arial"/>
          <w:sz w:val="21"/>
          <w:szCs w:val="21"/>
        </w:rPr>
        <w:t xml:space="preserve"> or policy and procedures do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00121CFB" w:rsidRPr="003B5A7E">
        <w:rPr>
          <w:rFonts w:ascii="Arial" w:hAnsi="Arial" w:cs="Arial"/>
          <w:sz w:val="21"/>
          <w:szCs w:val="21"/>
        </w:rPr>
        <w:t xml:space="preserve">address the requirements listed in the 2 rating.  </w:t>
      </w:r>
    </w:p>
    <w:p w14:paraId="37FB7021" w14:textId="77777777" w:rsidR="00121CFB" w:rsidRPr="003B5A7E" w:rsidRDefault="00121CFB" w:rsidP="00FD1B5A">
      <w:pPr>
        <w:pStyle w:val="BodyTextIndent2"/>
        <w:tabs>
          <w:tab w:val="left" w:pos="1980"/>
        </w:tabs>
        <w:rPr>
          <w:rFonts w:cs="Arial"/>
          <w:b/>
          <w:strike w:val="0"/>
          <w:sz w:val="21"/>
          <w:szCs w:val="21"/>
        </w:rPr>
      </w:pPr>
    </w:p>
    <w:p w14:paraId="44096C18" w14:textId="77777777" w:rsidR="00121CFB" w:rsidRPr="003B5A7E" w:rsidRDefault="00121CFB" w:rsidP="00FD1B5A">
      <w:pPr>
        <w:jc w:val="both"/>
        <w:rPr>
          <w:rFonts w:ascii="Arial" w:hAnsi="Arial" w:cs="Arial"/>
          <w:sz w:val="21"/>
          <w:szCs w:val="21"/>
        </w:rPr>
      </w:pPr>
    </w:p>
    <w:p w14:paraId="3884A0D9" w14:textId="0C1C6EB2" w:rsidR="00121CFB" w:rsidRPr="003B5A7E" w:rsidRDefault="00A05AA3" w:rsidP="00A05AA3">
      <w:pPr>
        <w:pStyle w:val="Heading3"/>
        <w:rPr>
          <w:b w:val="0"/>
        </w:rPr>
      </w:pPr>
      <w:bookmarkStart w:id="223" w:name="_6-2.B_The_Family"/>
      <w:bookmarkEnd w:id="223"/>
      <w:r w:rsidRPr="003B5A7E">
        <w:rPr>
          <w:bCs/>
        </w:rPr>
        <w:t>6-2.B</w:t>
      </w:r>
      <w:r w:rsidR="00121CFB" w:rsidRPr="003B5A7E">
        <w:rPr>
          <w:bCs/>
        </w:rPr>
        <w:tab/>
      </w:r>
      <w:bookmarkStart w:id="224" w:name="Six2B"/>
      <w:bookmarkEnd w:id="224"/>
      <w:r w:rsidR="00AE78F9" w:rsidRPr="003B5A7E">
        <w:rPr>
          <w:b w:val="0"/>
          <w:bCs/>
        </w:rPr>
        <w:t xml:space="preserve">The </w:t>
      </w:r>
      <w:hyperlink w:anchor="A_FSS" w:history="1">
        <w:r w:rsidR="008A21EC" w:rsidRPr="003B5A7E">
          <w:rPr>
            <w:rStyle w:val="Hyperlink"/>
            <w:b w:val="0"/>
          </w:rPr>
          <w:t xml:space="preserve">Family Support Specialist </w:t>
        </w:r>
      </w:hyperlink>
      <w:r w:rsidR="00121CFB" w:rsidRPr="003B5A7E">
        <w:rPr>
          <w:b w:val="0"/>
        </w:rPr>
        <w:t xml:space="preserve"> </w:t>
      </w:r>
      <w:r w:rsidR="00AE78F9" w:rsidRPr="003B5A7E">
        <w:rPr>
          <w:b w:val="0"/>
        </w:rPr>
        <w:t xml:space="preserve">supports the family in setting goals that are meaningful to the parent. The </w:t>
      </w:r>
      <w:r w:rsidR="00AF64C1" w:rsidRPr="003B5A7E">
        <w:rPr>
          <w:b w:val="0"/>
        </w:rPr>
        <w:t>Family Support Specialist</w:t>
      </w:r>
      <w:r w:rsidR="00121CFB" w:rsidRPr="003B5A7E">
        <w:rPr>
          <w:b w:val="0"/>
        </w:rPr>
        <w:t xml:space="preserve"> </w:t>
      </w:r>
      <w:r w:rsidR="00AE78F9" w:rsidRPr="003B5A7E">
        <w:rPr>
          <w:b w:val="0"/>
        </w:rPr>
        <w:t>also helps the parent develop specific objectives (steps)</w:t>
      </w:r>
      <w:r w:rsidR="00121CFB" w:rsidRPr="003B5A7E">
        <w:rPr>
          <w:b w:val="0"/>
        </w:rPr>
        <w:t xml:space="preserve"> </w:t>
      </w:r>
      <w:r w:rsidR="00AE78F9" w:rsidRPr="003B5A7E">
        <w:rPr>
          <w:b w:val="0"/>
        </w:rPr>
        <w:t xml:space="preserve">to achieve the goal </w:t>
      </w:r>
      <w:r w:rsidR="00121CFB" w:rsidRPr="003B5A7E">
        <w:rPr>
          <w:b w:val="0"/>
        </w:rPr>
        <w:t>taking into consideration family needs, cultural ideologies and concerns.</w:t>
      </w:r>
      <w:r w:rsidR="00AE78F9" w:rsidRPr="003B5A7E">
        <w:rPr>
          <w:b w:val="0"/>
        </w:rPr>
        <w:t xml:space="preserve">  Once the goal</w:t>
      </w:r>
      <w:r w:rsidR="009C1AA8" w:rsidRPr="003B5A7E">
        <w:rPr>
          <w:b w:val="0"/>
        </w:rPr>
        <w:t xml:space="preserve"> is</w:t>
      </w:r>
      <w:r w:rsidR="00121CFB" w:rsidRPr="003B5A7E">
        <w:rPr>
          <w:b w:val="0"/>
        </w:rPr>
        <w:t xml:space="preserve"> developed, the family and </w:t>
      </w:r>
      <w:r w:rsidR="00AF64C1" w:rsidRPr="003B5A7E">
        <w:rPr>
          <w:b w:val="0"/>
        </w:rPr>
        <w:t>Family Support Specialist</w:t>
      </w:r>
      <w:r w:rsidR="00121CFB" w:rsidRPr="003B5A7E">
        <w:rPr>
          <w:b w:val="0"/>
        </w:rPr>
        <w:t xml:space="preserve"> identify family streng</w:t>
      </w:r>
      <w:r w:rsidR="00AE78F9" w:rsidRPr="003B5A7E">
        <w:rPr>
          <w:b w:val="0"/>
        </w:rPr>
        <w:t>ths and resources</w:t>
      </w:r>
      <w:r w:rsidR="00121CFB" w:rsidRPr="003B5A7E">
        <w:rPr>
          <w:b w:val="0"/>
        </w:rPr>
        <w:t xml:space="preserve"> specifically related to supporting parents in accomplishing the</w:t>
      </w:r>
      <w:r w:rsidR="00AE78F9" w:rsidRPr="003B5A7E">
        <w:rPr>
          <w:b w:val="0"/>
        </w:rPr>
        <w:t>ir</w:t>
      </w:r>
      <w:r w:rsidR="00121CFB" w:rsidRPr="003B5A7E">
        <w:rPr>
          <w:b w:val="0"/>
        </w:rPr>
        <w:t xml:space="preserve"> goal</w:t>
      </w:r>
      <w:r w:rsidR="004357A4" w:rsidRPr="003B5A7E">
        <w:rPr>
          <w:b w:val="0"/>
        </w:rPr>
        <w:t xml:space="preserve">. The </w:t>
      </w:r>
      <w:r w:rsidR="00AF64C1" w:rsidRPr="003B5A7E">
        <w:rPr>
          <w:b w:val="0"/>
        </w:rPr>
        <w:t>Family Support Specialist</w:t>
      </w:r>
      <w:r w:rsidR="004357A4" w:rsidRPr="003B5A7E">
        <w:rPr>
          <w:b w:val="0"/>
        </w:rPr>
        <w:t xml:space="preserve"> helps</w:t>
      </w:r>
      <w:r w:rsidR="00121CFB" w:rsidRPr="003B5A7E">
        <w:rPr>
          <w:b w:val="0"/>
        </w:rPr>
        <w:t xml:space="preserve"> </w:t>
      </w:r>
      <w:r w:rsidR="00FD27A0" w:rsidRPr="003B5A7E">
        <w:rPr>
          <w:b w:val="0"/>
        </w:rPr>
        <w:t xml:space="preserve">build on these strengths to support </w:t>
      </w:r>
      <w:r w:rsidR="00347BCF" w:rsidRPr="003B5A7E">
        <w:rPr>
          <w:b w:val="0"/>
        </w:rPr>
        <w:t xml:space="preserve">the </w:t>
      </w:r>
      <w:r w:rsidR="00FD27A0" w:rsidRPr="003B5A7E">
        <w:rPr>
          <w:b w:val="0"/>
        </w:rPr>
        <w:t>parent in</w:t>
      </w:r>
      <w:r w:rsidR="00121CFB" w:rsidRPr="003B5A7E">
        <w:rPr>
          <w:b w:val="0"/>
        </w:rPr>
        <w:t xml:space="preserve"> o</w:t>
      </w:r>
      <w:r w:rsidR="00FD27A0" w:rsidRPr="003B5A7E">
        <w:rPr>
          <w:b w:val="0"/>
        </w:rPr>
        <w:t>vercoming</w:t>
      </w:r>
      <w:r w:rsidR="00121CFB" w:rsidRPr="003B5A7E">
        <w:rPr>
          <w:b w:val="0"/>
        </w:rPr>
        <w:t xml:space="preserve"> barriers that may arise, </w:t>
      </w:r>
      <w:r w:rsidR="00AE78F9" w:rsidRPr="003B5A7E">
        <w:rPr>
          <w:b w:val="0"/>
        </w:rPr>
        <w:t>and celebrates</w:t>
      </w:r>
      <w:r w:rsidR="004357A4" w:rsidRPr="003B5A7E">
        <w:rPr>
          <w:b w:val="0"/>
        </w:rPr>
        <w:t xml:space="preserve"> parent successes</w:t>
      </w:r>
      <w:r w:rsidR="00AE78F9" w:rsidRPr="003B5A7E">
        <w:rPr>
          <w:b w:val="0"/>
        </w:rPr>
        <w:t xml:space="preserve"> along the way</w:t>
      </w:r>
      <w:r w:rsidR="004357A4" w:rsidRPr="003B5A7E">
        <w:rPr>
          <w:b w:val="0"/>
        </w:rPr>
        <w:t xml:space="preserve">.  The </w:t>
      </w:r>
      <w:r w:rsidR="00AF64C1" w:rsidRPr="003B5A7E">
        <w:rPr>
          <w:b w:val="0"/>
        </w:rPr>
        <w:t>Family Support Specialist</w:t>
      </w:r>
      <w:r w:rsidR="004357A4" w:rsidRPr="003B5A7E">
        <w:rPr>
          <w:b w:val="0"/>
        </w:rPr>
        <w:t xml:space="preserve"> helps the family establish</w:t>
      </w:r>
      <w:r w:rsidR="009C1AA8" w:rsidRPr="003B5A7E">
        <w:rPr>
          <w:b w:val="0"/>
        </w:rPr>
        <w:t xml:space="preserve"> new goals as</w:t>
      </w:r>
      <w:r w:rsidR="00121CFB" w:rsidRPr="003B5A7E">
        <w:rPr>
          <w:b w:val="0"/>
        </w:rPr>
        <w:t xml:space="preserve"> previous goals are achieved or retired.</w:t>
      </w:r>
      <w:r w:rsidR="009C1AA8" w:rsidRPr="003B5A7E">
        <w:rPr>
          <w:b w:val="0"/>
        </w:rPr>
        <w:t xml:space="preserve"> Please Note: It may take some time after the initiation of home visiting services for a family to be ready to set a goal, however once an initial goal has been set</w:t>
      </w:r>
      <w:r w:rsidR="00AE78F9" w:rsidRPr="003B5A7E">
        <w:rPr>
          <w:b w:val="0"/>
        </w:rPr>
        <w:t xml:space="preserve"> (generally within 3 months of the </w:t>
      </w:r>
      <w:hyperlink w:anchor="a_firsthomevisit" w:history="1">
        <w:r w:rsidR="00A3063E" w:rsidRPr="003B5A7E">
          <w:rPr>
            <w:rStyle w:val="Hyperlink"/>
            <w:b w:val="0"/>
          </w:rPr>
          <w:t>first home visit</w:t>
        </w:r>
      </w:hyperlink>
      <w:r w:rsidR="009C1AA8" w:rsidRPr="003B5A7E">
        <w:rPr>
          <w:b w:val="0"/>
        </w:rPr>
        <w:t xml:space="preserve">, </w:t>
      </w:r>
      <w:r w:rsidR="00AE78F9" w:rsidRPr="003B5A7E">
        <w:rPr>
          <w:b w:val="0"/>
        </w:rPr>
        <w:t xml:space="preserve">unless on creative outreach during that period) </w:t>
      </w:r>
      <w:r w:rsidR="009C1AA8" w:rsidRPr="003B5A7E">
        <w:rPr>
          <w:b w:val="0"/>
        </w:rPr>
        <w:t xml:space="preserve">families </w:t>
      </w:r>
      <w:r w:rsidR="008F3E2B" w:rsidRPr="003B5A7E">
        <w:rPr>
          <w:b w:val="0"/>
        </w:rPr>
        <w:t xml:space="preserve">will </w:t>
      </w:r>
      <w:r w:rsidR="009C1AA8" w:rsidRPr="003B5A7E">
        <w:rPr>
          <w:b w:val="0"/>
        </w:rPr>
        <w:t>then have an active goal at all times throughout the course of services.</w:t>
      </w:r>
    </w:p>
    <w:p w14:paraId="531B6D49" w14:textId="77777777" w:rsidR="00121CFB" w:rsidRPr="003B5A7E" w:rsidRDefault="00121CFB" w:rsidP="00FD1B5A">
      <w:pPr>
        <w:ind w:left="2160" w:hanging="720"/>
        <w:jc w:val="both"/>
        <w:rPr>
          <w:rFonts w:ascii="Arial" w:hAnsi="Arial" w:cs="Arial"/>
          <w:color w:val="800080"/>
          <w:sz w:val="21"/>
          <w:szCs w:val="21"/>
        </w:rPr>
      </w:pPr>
    </w:p>
    <w:p w14:paraId="51740749" w14:textId="39CF5C23" w:rsidR="00121CFB" w:rsidRPr="003B5A7E" w:rsidRDefault="00121CFB" w:rsidP="00DC6E3F">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The family </w:t>
      </w:r>
      <w:r w:rsidRPr="003B5A7E">
        <w:rPr>
          <w:rFonts w:ascii="Arial" w:hAnsi="Arial" w:cs="Arial"/>
          <w:i/>
          <w:color w:val="7030A0"/>
          <w:sz w:val="21"/>
          <w:szCs w:val="21"/>
        </w:rPr>
        <w:t xml:space="preserve">and </w:t>
      </w:r>
      <w:hyperlink w:anchor="A_FSS" w:history="1">
        <w:r w:rsidR="008A21EC" w:rsidRPr="003B5A7E">
          <w:rPr>
            <w:rStyle w:val="Hyperlink"/>
            <w:rFonts w:ascii="Arial" w:hAnsi="Arial" w:cs="Arial"/>
            <w:i/>
            <w:sz w:val="21"/>
            <w:szCs w:val="21"/>
          </w:rPr>
          <w:t xml:space="preserve">Family Support Specialist </w:t>
        </w:r>
      </w:hyperlink>
      <w:r w:rsidRPr="003B5A7E">
        <w:rPr>
          <w:rFonts w:ascii="Arial" w:hAnsi="Arial" w:cs="Arial"/>
          <w:i/>
          <w:color w:val="7030A0"/>
          <w:sz w:val="21"/>
          <w:szCs w:val="21"/>
        </w:rPr>
        <w:t xml:space="preserve"> </w:t>
      </w:r>
      <w:r w:rsidRPr="003B5A7E">
        <w:rPr>
          <w:rFonts w:ascii="Arial" w:hAnsi="Arial" w:cs="Arial"/>
          <w:i/>
          <w:color w:val="800080"/>
          <w:sz w:val="21"/>
          <w:szCs w:val="21"/>
        </w:rPr>
        <w:t xml:space="preserve">work together to develop goals and break those goals into meaningful and manageable steps/objectives. There is a clear conversation and partnering between the </w:t>
      </w:r>
      <w:r w:rsidRPr="003B5A7E">
        <w:rPr>
          <w:rFonts w:ascii="Arial" w:hAnsi="Arial" w:cs="Arial"/>
          <w:i/>
          <w:color w:val="7030A0"/>
          <w:sz w:val="21"/>
          <w:szCs w:val="21"/>
        </w:rPr>
        <w:t xml:space="preserve">parent and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 </w:t>
      </w:r>
      <w:r w:rsidR="00E571E1" w:rsidRPr="003B5A7E">
        <w:rPr>
          <w:rFonts w:ascii="Arial" w:hAnsi="Arial" w:cs="Arial"/>
          <w:i/>
          <w:color w:val="800080"/>
          <w:sz w:val="21"/>
          <w:szCs w:val="21"/>
        </w:rPr>
        <w:t>to</w:t>
      </w:r>
      <w:r w:rsidRPr="003B5A7E">
        <w:rPr>
          <w:rFonts w:ascii="Arial" w:hAnsi="Arial" w:cs="Arial"/>
          <w:i/>
          <w:color w:val="800080"/>
          <w:sz w:val="21"/>
          <w:szCs w:val="21"/>
        </w:rPr>
        <w:t xml:space="preserve"> support </w:t>
      </w:r>
      <w:r w:rsidRPr="003B5A7E">
        <w:rPr>
          <w:rFonts w:ascii="Arial" w:hAnsi="Arial" w:cs="Arial"/>
          <w:i/>
          <w:color w:val="7030A0"/>
          <w:sz w:val="21"/>
          <w:szCs w:val="21"/>
        </w:rPr>
        <w:t>parents in feeling competent, capable, and hope</w:t>
      </w:r>
      <w:r w:rsidR="00B83DE6" w:rsidRPr="003B5A7E">
        <w:rPr>
          <w:rFonts w:ascii="Arial" w:hAnsi="Arial" w:cs="Arial"/>
          <w:i/>
          <w:color w:val="7030A0"/>
          <w:sz w:val="21"/>
          <w:szCs w:val="21"/>
        </w:rPr>
        <w:t>ful</w:t>
      </w:r>
      <w:r w:rsidRPr="003B5A7E">
        <w:rPr>
          <w:rFonts w:ascii="Arial" w:hAnsi="Arial" w:cs="Arial"/>
          <w:i/>
          <w:color w:val="7030A0"/>
          <w:sz w:val="21"/>
          <w:szCs w:val="21"/>
        </w:rPr>
        <w:t xml:space="preserve"> in being able to make positive changes in their own lives</w:t>
      </w:r>
      <w:r w:rsidRPr="003B5A7E">
        <w:rPr>
          <w:rFonts w:ascii="Arial" w:hAnsi="Arial" w:cs="Arial"/>
          <w:i/>
          <w:color w:val="FF0000"/>
          <w:sz w:val="21"/>
          <w:szCs w:val="21"/>
        </w:rPr>
        <w:t>.</w:t>
      </w:r>
      <w:r w:rsidRPr="003B5A7E">
        <w:rPr>
          <w:rFonts w:ascii="Arial" w:hAnsi="Arial" w:cs="Arial"/>
          <w:i/>
          <w:color w:val="800080"/>
          <w:sz w:val="21"/>
          <w:szCs w:val="21"/>
        </w:rPr>
        <w:t xml:space="preserve">  Breaking larger goals into small steps assists parents in developing problem solving skills, increases their sense of power over their situations, and supports adult brain development. Steps are incremental, measurable, and functional for the family. The focus is not so much about how many goals</w:t>
      </w:r>
      <w:r w:rsidR="00B83DE6" w:rsidRPr="003B5A7E">
        <w:rPr>
          <w:rFonts w:ascii="Arial" w:hAnsi="Arial" w:cs="Arial"/>
          <w:i/>
          <w:color w:val="800080"/>
          <w:sz w:val="21"/>
          <w:szCs w:val="21"/>
        </w:rPr>
        <w:t xml:space="preserve"> </w:t>
      </w:r>
      <w:r w:rsidRPr="003B5A7E">
        <w:rPr>
          <w:rFonts w:ascii="Arial" w:hAnsi="Arial" w:cs="Arial"/>
          <w:i/>
          <w:color w:val="800080"/>
          <w:sz w:val="21"/>
          <w:szCs w:val="21"/>
        </w:rPr>
        <w:t xml:space="preserve">families </w:t>
      </w:r>
      <w:r w:rsidRPr="003B5A7E">
        <w:rPr>
          <w:rFonts w:ascii="Arial" w:hAnsi="Arial" w:cs="Arial"/>
          <w:i/>
          <w:color w:val="7030A0"/>
          <w:sz w:val="21"/>
          <w:szCs w:val="21"/>
        </w:rPr>
        <w:t xml:space="preserve">accomplish, rather it is entirely related to </w:t>
      </w:r>
      <w:r w:rsidRPr="003B5A7E">
        <w:rPr>
          <w:rFonts w:ascii="Arial" w:hAnsi="Arial" w:cs="Arial"/>
          <w:i/>
          <w:color w:val="800080"/>
          <w:sz w:val="21"/>
          <w:szCs w:val="21"/>
        </w:rPr>
        <w:t xml:space="preserve">the skills parents build in the process of developing and working on goals. The </w:t>
      </w:r>
      <w:r w:rsidRPr="003B5A7E">
        <w:rPr>
          <w:rFonts w:ascii="Arial" w:hAnsi="Arial" w:cs="Arial"/>
          <w:i/>
          <w:color w:val="7030A0"/>
          <w:sz w:val="21"/>
          <w:szCs w:val="21"/>
        </w:rPr>
        <w:t>goal setting proces</w:t>
      </w:r>
      <w:r w:rsidR="008F3E2B" w:rsidRPr="003B5A7E">
        <w:rPr>
          <w:rFonts w:ascii="Arial" w:hAnsi="Arial" w:cs="Arial"/>
          <w:i/>
          <w:color w:val="7030A0"/>
          <w:sz w:val="21"/>
          <w:szCs w:val="21"/>
        </w:rPr>
        <w:t>s is</w:t>
      </w:r>
      <w:r w:rsidRPr="003B5A7E">
        <w:rPr>
          <w:rFonts w:ascii="Arial" w:hAnsi="Arial" w:cs="Arial"/>
          <w:i/>
          <w:color w:val="7030A0"/>
          <w:sz w:val="21"/>
          <w:szCs w:val="21"/>
        </w:rPr>
        <w:t xml:space="preserve"> 100% based upon what families want, need, or dream about rather than </w:t>
      </w:r>
      <w:r w:rsidR="005A075A" w:rsidRPr="003B5A7E">
        <w:rPr>
          <w:rFonts w:ascii="Arial" w:hAnsi="Arial" w:cs="Arial"/>
          <w:i/>
          <w:color w:val="7030A0"/>
          <w:sz w:val="21"/>
          <w:szCs w:val="21"/>
        </w:rPr>
        <w:t>site</w:t>
      </w:r>
      <w:r w:rsidRPr="003B5A7E">
        <w:rPr>
          <w:rFonts w:ascii="Arial" w:hAnsi="Arial" w:cs="Arial"/>
          <w:i/>
          <w:color w:val="7030A0"/>
          <w:sz w:val="21"/>
          <w:szCs w:val="21"/>
        </w:rPr>
        <w:t xml:space="preserve"> needs. </w:t>
      </w:r>
      <w:r w:rsidRPr="003B5A7E">
        <w:rPr>
          <w:rFonts w:ascii="Arial" w:hAnsi="Arial" w:cs="Arial"/>
          <w:i/>
          <w:color w:val="800080"/>
          <w:sz w:val="21"/>
          <w:szCs w:val="21"/>
        </w:rPr>
        <w:t xml:space="preserve">The process also supports parental empowerment, enhances family functioning, and builds </w:t>
      </w:r>
      <w:hyperlink w:anchor="A_aProtective" w:history="1">
        <w:r w:rsidR="0018202D" w:rsidRPr="003B5A7E">
          <w:rPr>
            <w:rStyle w:val="Hyperlink"/>
            <w:rFonts w:ascii="Arial" w:hAnsi="Arial" w:cs="Arial"/>
            <w:i/>
            <w:sz w:val="21"/>
            <w:szCs w:val="21"/>
          </w:rPr>
          <w:t>protective factors</w:t>
        </w:r>
      </w:hyperlink>
      <w:r w:rsidRPr="003B5A7E">
        <w:rPr>
          <w:rFonts w:ascii="Arial" w:hAnsi="Arial" w:cs="Arial"/>
          <w:i/>
          <w:color w:val="800080"/>
          <w:sz w:val="21"/>
          <w:szCs w:val="21"/>
        </w:rPr>
        <w:t>.  The more success a family has the more they change their world-view.</w:t>
      </w:r>
      <w:r w:rsidR="00347BCF" w:rsidRPr="003B5A7E">
        <w:rPr>
          <w:rFonts w:ascii="Arial" w:hAnsi="Arial" w:cs="Arial"/>
          <w:i/>
          <w:color w:val="800080"/>
          <w:sz w:val="21"/>
          <w:szCs w:val="21"/>
        </w:rPr>
        <w:t xml:space="preserve"> </w:t>
      </w:r>
      <w:r w:rsidRPr="003B5A7E">
        <w:rPr>
          <w:rFonts w:ascii="Arial" w:hAnsi="Arial" w:cs="Arial"/>
          <w:i/>
          <w:color w:val="800080"/>
          <w:sz w:val="21"/>
          <w:szCs w:val="21"/>
        </w:rPr>
        <w:t xml:space="preserve">Families experience the greatest success when their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 clearly understands the family’s values and works within a </w:t>
      </w:r>
      <w:r w:rsidRPr="003B5A7E">
        <w:rPr>
          <w:rFonts w:ascii="Arial" w:hAnsi="Arial" w:cs="Arial"/>
          <w:b/>
          <w:i/>
          <w:color w:val="800080"/>
          <w:sz w:val="21"/>
          <w:szCs w:val="21"/>
        </w:rPr>
        <w:t>culturally sensitive</w:t>
      </w:r>
      <w:r w:rsidRPr="003B5A7E">
        <w:rPr>
          <w:rFonts w:ascii="Arial" w:hAnsi="Arial" w:cs="Arial"/>
          <w:i/>
          <w:color w:val="800080"/>
          <w:sz w:val="21"/>
          <w:szCs w:val="21"/>
        </w:rPr>
        <w:t xml:space="preserve"> and trauma-informed framework to assist families in developing functional goals.</w:t>
      </w:r>
    </w:p>
    <w:p w14:paraId="6B4865EA" w14:textId="77777777" w:rsidR="00121CFB" w:rsidRPr="003B5A7E" w:rsidRDefault="00121CFB" w:rsidP="00FD1B5A">
      <w:pPr>
        <w:ind w:left="1440"/>
        <w:jc w:val="both"/>
        <w:rPr>
          <w:rFonts w:ascii="Arial" w:hAnsi="Arial" w:cs="Arial"/>
          <w:i/>
          <w:color w:val="800080"/>
          <w:sz w:val="21"/>
          <w:szCs w:val="21"/>
        </w:rPr>
      </w:pPr>
    </w:p>
    <w:p w14:paraId="74FEE313" w14:textId="71526F37" w:rsidR="00121CFB" w:rsidRPr="003B5A7E" w:rsidRDefault="00121CFB" w:rsidP="00C83FAD">
      <w:pPr>
        <w:ind w:left="1440"/>
        <w:jc w:val="both"/>
        <w:rPr>
          <w:rFonts w:ascii="Arial" w:hAnsi="Arial" w:cs="Arial"/>
          <w:i/>
          <w:color w:val="800080"/>
          <w:sz w:val="21"/>
          <w:szCs w:val="21"/>
        </w:rPr>
      </w:pPr>
      <w:r w:rsidRPr="003B5A7E">
        <w:rPr>
          <w:rFonts w:ascii="Arial" w:hAnsi="Arial" w:cs="Arial"/>
          <w:i/>
          <w:color w:val="800080"/>
          <w:sz w:val="21"/>
          <w:szCs w:val="21"/>
        </w:rPr>
        <w:t xml:space="preserve">Interacting with families to identify what strengths and competencies they have to address their needs develops critical thinking and problem solving skills and promotes protective factors. </w:t>
      </w:r>
      <w:r w:rsidR="005819BC" w:rsidRPr="003B5A7E">
        <w:rPr>
          <w:rFonts w:ascii="Arial" w:hAnsi="Arial" w:cs="Arial"/>
          <w:i/>
          <w:color w:val="800080"/>
          <w:sz w:val="21"/>
          <w:szCs w:val="21"/>
        </w:rPr>
        <w:t xml:space="preserve"> </w:t>
      </w:r>
      <w:r w:rsidR="00AF64C1" w:rsidRPr="003B5A7E">
        <w:rPr>
          <w:rFonts w:ascii="Arial" w:hAnsi="Arial" w:cs="Arial"/>
          <w:i/>
          <w:color w:val="800080"/>
          <w:sz w:val="21"/>
          <w:szCs w:val="21"/>
        </w:rPr>
        <w:t>Family Support Specialist</w:t>
      </w:r>
      <w:r w:rsidR="005819BC" w:rsidRPr="003B5A7E">
        <w:rPr>
          <w:rFonts w:ascii="Arial" w:hAnsi="Arial" w:cs="Arial"/>
          <w:i/>
          <w:color w:val="800080"/>
          <w:sz w:val="21"/>
          <w:szCs w:val="21"/>
        </w:rPr>
        <w:t xml:space="preserve"> will document conversations regarding the family goal in home visi</w:t>
      </w:r>
      <w:r w:rsidR="008F3E2B" w:rsidRPr="003B5A7E">
        <w:rPr>
          <w:rFonts w:ascii="Arial" w:hAnsi="Arial" w:cs="Arial"/>
          <w:i/>
          <w:color w:val="800080"/>
          <w:sz w:val="21"/>
          <w:szCs w:val="21"/>
        </w:rPr>
        <w:t>t notes. Notes</w:t>
      </w:r>
      <w:r w:rsidR="005819BC" w:rsidRPr="003B5A7E">
        <w:rPr>
          <w:rFonts w:ascii="Arial" w:hAnsi="Arial" w:cs="Arial"/>
          <w:i/>
          <w:color w:val="800080"/>
          <w:sz w:val="21"/>
          <w:szCs w:val="21"/>
        </w:rPr>
        <w:t xml:space="preserve"> detail the content of these discussions including review of current goals, any revisions to plans that may be developed and successes celebrated.  As each specific objective or step is accomplished, </w:t>
      </w:r>
      <w:r w:rsidR="00AF64C1" w:rsidRPr="003B5A7E">
        <w:rPr>
          <w:rFonts w:ascii="Arial" w:hAnsi="Arial" w:cs="Arial"/>
          <w:i/>
          <w:color w:val="800080"/>
          <w:sz w:val="21"/>
          <w:szCs w:val="21"/>
        </w:rPr>
        <w:t>Family Support Specialist</w:t>
      </w:r>
      <w:r w:rsidR="005819BC" w:rsidRPr="003B5A7E">
        <w:rPr>
          <w:rFonts w:ascii="Arial" w:hAnsi="Arial" w:cs="Arial"/>
          <w:i/>
          <w:color w:val="800080"/>
          <w:sz w:val="21"/>
          <w:szCs w:val="21"/>
        </w:rPr>
        <w:t>s are encouraged to record the “date accomplished” on the family goal sheet indicat</w:t>
      </w:r>
      <w:r w:rsidR="00C83FAD" w:rsidRPr="003B5A7E">
        <w:rPr>
          <w:rFonts w:ascii="Arial" w:hAnsi="Arial" w:cs="Arial"/>
          <w:i/>
          <w:color w:val="800080"/>
          <w:sz w:val="21"/>
          <w:szCs w:val="21"/>
        </w:rPr>
        <w:t xml:space="preserve">ing ongoing review of progress. </w:t>
      </w:r>
      <w:r w:rsidRPr="003B5A7E">
        <w:rPr>
          <w:rFonts w:ascii="Arial" w:hAnsi="Arial" w:cs="Arial"/>
          <w:i/>
          <w:color w:val="800080"/>
          <w:sz w:val="21"/>
          <w:szCs w:val="21"/>
        </w:rPr>
        <w:t>Staff are required to complete Family Goal training (see Standard 1</w:t>
      </w:r>
      <w:r w:rsidR="005819BC" w:rsidRPr="003B5A7E">
        <w:rPr>
          <w:rFonts w:ascii="Arial" w:hAnsi="Arial" w:cs="Arial"/>
          <w:i/>
          <w:color w:val="800080"/>
          <w:sz w:val="21"/>
          <w:szCs w:val="21"/>
        </w:rPr>
        <w:t>1-2.F</w:t>
      </w:r>
      <w:r w:rsidRPr="003B5A7E">
        <w:rPr>
          <w:rFonts w:ascii="Arial" w:hAnsi="Arial" w:cs="Arial"/>
          <w:i/>
          <w:color w:val="800080"/>
          <w:sz w:val="21"/>
          <w:szCs w:val="21"/>
        </w:rPr>
        <w:t xml:space="preserve">) and can utilize the </w:t>
      </w:r>
      <w:hyperlink r:id="rId71" w:history="1">
        <w:r w:rsidR="007271A9" w:rsidRPr="003B5A7E">
          <w:rPr>
            <w:rStyle w:val="Hyperlink"/>
            <w:rFonts w:ascii="Arial" w:hAnsi="Arial" w:cs="Arial"/>
            <w:sz w:val="21"/>
            <w:szCs w:val="21"/>
          </w:rPr>
          <w:t>HFA Family Goal webinar and related resources</w:t>
        </w:r>
      </w:hyperlink>
      <w:r w:rsidRPr="003B5A7E">
        <w:rPr>
          <w:rFonts w:ascii="Arial" w:hAnsi="Arial" w:cs="Arial"/>
          <w:sz w:val="21"/>
          <w:szCs w:val="21"/>
        </w:rPr>
        <w:t xml:space="preserve"> </w:t>
      </w:r>
      <w:r w:rsidRPr="003B5A7E">
        <w:rPr>
          <w:rFonts w:ascii="Arial" w:hAnsi="Arial" w:cs="Arial"/>
          <w:i/>
          <w:color w:val="800080"/>
          <w:sz w:val="21"/>
          <w:szCs w:val="21"/>
        </w:rPr>
        <w:t xml:space="preserve">for this purpose. </w:t>
      </w:r>
    </w:p>
    <w:p w14:paraId="715A593E" w14:textId="77777777" w:rsidR="00121CFB" w:rsidRPr="003B5A7E" w:rsidRDefault="00121CFB" w:rsidP="00FD1B5A">
      <w:pPr>
        <w:rPr>
          <w:rFonts w:ascii="Arial" w:hAnsi="Arial" w:cs="Arial"/>
          <w:i/>
          <w:color w:val="800080"/>
          <w:sz w:val="21"/>
          <w:szCs w:val="21"/>
        </w:rPr>
      </w:pPr>
    </w:p>
    <w:p w14:paraId="321E9DC7" w14:textId="77777777" w:rsidR="00121CFB" w:rsidRPr="003B5A7E" w:rsidRDefault="00121CFB" w:rsidP="00FD1B5A">
      <w:pPr>
        <w:shd w:val="pct10" w:color="000000" w:fill="FFFFFF"/>
        <w:tabs>
          <w:tab w:val="left" w:pos="2520"/>
        </w:tabs>
        <w:ind w:left="1440"/>
        <w:jc w:val="both"/>
        <w:rPr>
          <w:rFonts w:ascii="Arial" w:hAnsi="Arial" w:cs="Arial"/>
          <w:sz w:val="21"/>
          <w:szCs w:val="21"/>
        </w:rPr>
      </w:pPr>
      <w:r w:rsidRPr="003B5A7E">
        <w:rPr>
          <w:rFonts w:ascii="Arial" w:hAnsi="Arial" w:cs="Arial"/>
          <w:sz w:val="21"/>
          <w:szCs w:val="21"/>
        </w:rPr>
        <w:t>6-2.B</w:t>
      </w:r>
      <w:r w:rsidRPr="003B5A7E">
        <w:rPr>
          <w:rFonts w:ascii="Arial" w:hAnsi="Arial" w:cs="Arial"/>
          <w:sz w:val="21"/>
          <w:szCs w:val="21"/>
        </w:rPr>
        <w:tab/>
        <w:t>RATING INDICATORS</w:t>
      </w:r>
    </w:p>
    <w:p w14:paraId="5B97B7AE" w14:textId="77777777" w:rsidR="00121CFB" w:rsidRPr="003B5A7E" w:rsidRDefault="00121CFB" w:rsidP="00FD1B5A">
      <w:pPr>
        <w:shd w:val="pct10" w:color="000000" w:fill="FFFFFF"/>
        <w:ind w:left="1440"/>
        <w:jc w:val="both"/>
        <w:rPr>
          <w:rFonts w:ascii="Arial" w:hAnsi="Arial" w:cs="Arial"/>
          <w:sz w:val="21"/>
          <w:szCs w:val="21"/>
        </w:rPr>
      </w:pPr>
      <w:r w:rsidRPr="003B5A7E">
        <w:rPr>
          <w:rFonts w:ascii="Arial" w:hAnsi="Arial" w:cs="Arial"/>
          <w:sz w:val="21"/>
          <w:szCs w:val="21"/>
        </w:rPr>
        <w:t xml:space="preserve"> </w:t>
      </w:r>
    </w:p>
    <w:p w14:paraId="666E66A0" w14:textId="40ED9495" w:rsidR="00121CFB" w:rsidRPr="003B5A7E" w:rsidRDefault="00121CFB"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 xml:space="preserve">The </w:t>
      </w:r>
      <w:r w:rsidR="008A21EC" w:rsidRPr="003B5A7E">
        <w:rPr>
          <w:rFonts w:ascii="Arial" w:hAnsi="Arial" w:cs="Arial"/>
          <w:sz w:val="21"/>
          <w:szCs w:val="21"/>
        </w:rPr>
        <w:t xml:space="preserve">Family Support Specialist </w:t>
      </w:r>
      <w:r w:rsidR="00FD27A0" w:rsidRPr="003B5A7E">
        <w:rPr>
          <w:rFonts w:ascii="Arial" w:hAnsi="Arial" w:cs="Arial"/>
          <w:sz w:val="21"/>
          <w:szCs w:val="21"/>
        </w:rPr>
        <w:t xml:space="preserve">supports the family </w:t>
      </w:r>
      <w:r w:rsidRPr="003B5A7E">
        <w:rPr>
          <w:rFonts w:ascii="Arial" w:hAnsi="Arial" w:cs="Arial"/>
          <w:sz w:val="21"/>
          <w:szCs w:val="21"/>
        </w:rPr>
        <w:t xml:space="preserve">to have at least one active goal at all times (broken into smaller steps) with a target date for accomplishing the goal.  Once the goal is developed, the </w:t>
      </w:r>
      <w:r w:rsidR="00AF64C1" w:rsidRPr="003B5A7E">
        <w:rPr>
          <w:rFonts w:ascii="Arial" w:hAnsi="Arial" w:cs="Arial"/>
          <w:sz w:val="21"/>
          <w:szCs w:val="21"/>
        </w:rPr>
        <w:t>Family Support Specialist</w:t>
      </w:r>
      <w:r w:rsidRPr="003B5A7E">
        <w:rPr>
          <w:rFonts w:ascii="Arial" w:hAnsi="Arial" w:cs="Arial"/>
          <w:sz w:val="21"/>
          <w:szCs w:val="21"/>
        </w:rPr>
        <w:t xml:space="preserve"> and family identify family strengt</w:t>
      </w:r>
      <w:r w:rsidR="00AE78F9" w:rsidRPr="003B5A7E">
        <w:rPr>
          <w:rFonts w:ascii="Arial" w:hAnsi="Arial" w:cs="Arial"/>
          <w:sz w:val="21"/>
          <w:szCs w:val="21"/>
        </w:rPr>
        <w:t xml:space="preserve">hs and resources </w:t>
      </w:r>
      <w:r w:rsidRPr="003B5A7E">
        <w:rPr>
          <w:rFonts w:ascii="Arial" w:hAnsi="Arial" w:cs="Arial"/>
          <w:sz w:val="21"/>
          <w:szCs w:val="21"/>
        </w:rPr>
        <w:t>specifically related to supporting parents</w:t>
      </w:r>
      <w:r w:rsidR="00A23DC3" w:rsidRPr="003B5A7E">
        <w:rPr>
          <w:rFonts w:ascii="Arial" w:hAnsi="Arial" w:cs="Arial"/>
          <w:sz w:val="21"/>
          <w:szCs w:val="21"/>
        </w:rPr>
        <w:t xml:space="preserve"> in accomplishing the goal </w:t>
      </w:r>
      <w:r w:rsidRPr="003B5A7E">
        <w:rPr>
          <w:rFonts w:ascii="Arial" w:hAnsi="Arial" w:cs="Arial"/>
          <w:sz w:val="21"/>
          <w:szCs w:val="21"/>
        </w:rPr>
        <w:t xml:space="preserve">developed. </w:t>
      </w:r>
      <w:r w:rsidR="00AF64C1" w:rsidRPr="003B5A7E">
        <w:rPr>
          <w:rFonts w:ascii="Arial" w:hAnsi="Arial" w:cs="Arial"/>
          <w:sz w:val="21"/>
          <w:szCs w:val="21"/>
        </w:rPr>
        <w:t>Family Support Specialist</w:t>
      </w:r>
      <w:r w:rsidRPr="003B5A7E">
        <w:rPr>
          <w:rFonts w:ascii="Arial" w:hAnsi="Arial" w:cs="Arial"/>
          <w:sz w:val="21"/>
          <w:szCs w:val="21"/>
        </w:rPr>
        <w:t xml:space="preserve">s </w:t>
      </w:r>
      <w:r w:rsidR="00EB752D" w:rsidRPr="003B5A7E">
        <w:rPr>
          <w:rFonts w:ascii="Arial" w:hAnsi="Arial" w:cs="Arial"/>
          <w:sz w:val="21"/>
          <w:szCs w:val="21"/>
        </w:rPr>
        <w:t xml:space="preserve">support families in achieving their goals, </w:t>
      </w:r>
      <w:r w:rsidRPr="003B5A7E">
        <w:rPr>
          <w:rFonts w:ascii="Arial" w:hAnsi="Arial" w:cs="Arial"/>
          <w:sz w:val="21"/>
          <w:szCs w:val="21"/>
          <w:u w:val="single"/>
        </w:rPr>
        <w:t>celebrate successes</w:t>
      </w:r>
      <w:r w:rsidR="00FD27A0" w:rsidRPr="003B5A7E">
        <w:rPr>
          <w:rFonts w:ascii="Arial" w:hAnsi="Arial" w:cs="Arial"/>
          <w:sz w:val="21"/>
          <w:szCs w:val="21"/>
        </w:rPr>
        <w:t xml:space="preserve"> and</w:t>
      </w:r>
      <w:r w:rsidRPr="003B5A7E">
        <w:rPr>
          <w:rFonts w:ascii="Arial" w:hAnsi="Arial" w:cs="Arial"/>
          <w:sz w:val="21"/>
          <w:szCs w:val="21"/>
        </w:rPr>
        <w:t xml:space="preserve"> help parent(s) develop new goals when </w:t>
      </w:r>
      <w:r w:rsidR="00A23DC3" w:rsidRPr="003B5A7E">
        <w:rPr>
          <w:rFonts w:ascii="Arial" w:hAnsi="Arial" w:cs="Arial"/>
          <w:sz w:val="21"/>
          <w:szCs w:val="21"/>
        </w:rPr>
        <w:t>the previous goal is accomplished or when a goal</w:t>
      </w:r>
      <w:r w:rsidRPr="003B5A7E">
        <w:rPr>
          <w:rFonts w:ascii="Arial" w:hAnsi="Arial" w:cs="Arial"/>
          <w:sz w:val="21"/>
          <w:szCs w:val="21"/>
        </w:rPr>
        <w:t xml:space="preserve"> may no longer be relevant to the family.</w:t>
      </w:r>
    </w:p>
    <w:p w14:paraId="3463EEDA" w14:textId="77777777" w:rsidR="00121CFB" w:rsidRPr="003B5A7E" w:rsidRDefault="00121CFB" w:rsidP="00FD1B5A">
      <w:pPr>
        <w:shd w:val="pct10" w:color="auto" w:fill="FFFFFF"/>
        <w:tabs>
          <w:tab w:val="left" w:pos="1980"/>
        </w:tabs>
        <w:ind w:left="2520" w:hanging="1080"/>
        <w:jc w:val="both"/>
        <w:rPr>
          <w:rFonts w:ascii="Arial" w:hAnsi="Arial" w:cs="Arial"/>
          <w:sz w:val="21"/>
          <w:szCs w:val="21"/>
        </w:rPr>
      </w:pPr>
    </w:p>
    <w:p w14:paraId="78CEFC28" w14:textId="6770B94D" w:rsidR="00121CFB" w:rsidRPr="003B5A7E" w:rsidRDefault="00121CFB"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 xml:space="preserve">Past instances were found when the </w:t>
      </w:r>
      <w:r w:rsidR="008A21EC" w:rsidRPr="003B5A7E">
        <w:rPr>
          <w:rFonts w:ascii="Arial" w:hAnsi="Arial" w:cs="Arial"/>
          <w:sz w:val="21"/>
          <w:szCs w:val="21"/>
        </w:rPr>
        <w:t xml:space="preserve">Family Support Specialist </w:t>
      </w:r>
      <w:r w:rsidR="00FD27A0" w:rsidRPr="003B5A7E">
        <w:rPr>
          <w:rFonts w:ascii="Arial" w:hAnsi="Arial" w:cs="Arial"/>
          <w:sz w:val="21"/>
          <w:szCs w:val="21"/>
        </w:rPr>
        <w:t xml:space="preserve"> did not support the family</w:t>
      </w:r>
      <w:r w:rsidRPr="003B5A7E">
        <w:rPr>
          <w:rFonts w:ascii="Arial" w:hAnsi="Arial" w:cs="Arial"/>
          <w:sz w:val="21"/>
          <w:szCs w:val="21"/>
        </w:rPr>
        <w:t xml:space="preserve"> to have at least one active goal at all times (broken down into smaller steps) with a target date for accomplishing the goal, or did not identify family streng</w:t>
      </w:r>
      <w:r w:rsidR="00AE78F9" w:rsidRPr="003B5A7E">
        <w:rPr>
          <w:rFonts w:ascii="Arial" w:hAnsi="Arial" w:cs="Arial"/>
          <w:sz w:val="21"/>
          <w:szCs w:val="21"/>
        </w:rPr>
        <w:t>ths and resources</w:t>
      </w:r>
      <w:r w:rsidRPr="003B5A7E">
        <w:rPr>
          <w:rFonts w:ascii="Arial" w:hAnsi="Arial" w:cs="Arial"/>
          <w:sz w:val="21"/>
          <w:szCs w:val="21"/>
        </w:rPr>
        <w:t xml:space="preserve">; or did not </w:t>
      </w:r>
      <w:r w:rsidR="00EB752D" w:rsidRPr="003B5A7E">
        <w:rPr>
          <w:rFonts w:ascii="Arial" w:hAnsi="Arial" w:cs="Arial"/>
          <w:sz w:val="21"/>
          <w:szCs w:val="21"/>
        </w:rPr>
        <w:t xml:space="preserve">support families in achieving their goals, </w:t>
      </w:r>
      <w:r w:rsidRPr="003B5A7E">
        <w:rPr>
          <w:rFonts w:ascii="Arial" w:hAnsi="Arial" w:cs="Arial"/>
          <w:sz w:val="21"/>
          <w:szCs w:val="21"/>
          <w:u w:val="single"/>
        </w:rPr>
        <w:t>celebrate successes</w:t>
      </w:r>
      <w:r w:rsidR="00FD27A0" w:rsidRPr="003B5A7E">
        <w:rPr>
          <w:rFonts w:ascii="Arial" w:hAnsi="Arial" w:cs="Arial"/>
          <w:sz w:val="21"/>
          <w:szCs w:val="21"/>
        </w:rPr>
        <w:t xml:space="preserve"> and</w:t>
      </w:r>
      <w:r w:rsidRPr="003B5A7E">
        <w:rPr>
          <w:rFonts w:ascii="Arial" w:hAnsi="Arial" w:cs="Arial"/>
          <w:sz w:val="21"/>
          <w:szCs w:val="21"/>
        </w:rPr>
        <w:t xml:space="preserve"> help parent(s) devel</w:t>
      </w:r>
      <w:r w:rsidR="00A23DC3" w:rsidRPr="003B5A7E">
        <w:rPr>
          <w:rFonts w:ascii="Arial" w:hAnsi="Arial" w:cs="Arial"/>
          <w:sz w:val="21"/>
          <w:szCs w:val="21"/>
        </w:rPr>
        <w:t>op new goals when the previous goal</w:t>
      </w:r>
      <w:r w:rsidRPr="003B5A7E">
        <w:rPr>
          <w:rFonts w:ascii="Arial" w:hAnsi="Arial" w:cs="Arial"/>
          <w:sz w:val="21"/>
          <w:szCs w:val="21"/>
        </w:rPr>
        <w:t xml:space="preserve"> are accomplished or when </w:t>
      </w:r>
      <w:r w:rsidR="00A23DC3" w:rsidRPr="003B5A7E">
        <w:rPr>
          <w:rFonts w:ascii="Arial" w:hAnsi="Arial" w:cs="Arial"/>
          <w:sz w:val="21"/>
          <w:szCs w:val="21"/>
        </w:rPr>
        <w:t>a goal</w:t>
      </w:r>
      <w:r w:rsidRPr="003B5A7E">
        <w:rPr>
          <w:rFonts w:ascii="Arial" w:hAnsi="Arial" w:cs="Arial"/>
          <w:sz w:val="21"/>
          <w:szCs w:val="21"/>
        </w:rPr>
        <w:t xml:space="preserve"> may no longer be relevant to the family; however, </w:t>
      </w:r>
      <w:hyperlink w:anchor="A_aRecent" w:history="1">
        <w:r w:rsidR="0018202D" w:rsidRPr="003B5A7E">
          <w:rPr>
            <w:rStyle w:val="Hyperlink"/>
            <w:rFonts w:ascii="Arial" w:hAnsi="Arial" w:cs="Arial"/>
            <w:b/>
            <w:sz w:val="21"/>
            <w:szCs w:val="21"/>
          </w:rPr>
          <w:t>recent practice</w:t>
        </w:r>
      </w:hyperlink>
      <w:r w:rsidRPr="003B5A7E">
        <w:rPr>
          <w:rFonts w:ascii="Arial" w:hAnsi="Arial" w:cs="Arial"/>
          <w:sz w:val="21"/>
          <w:szCs w:val="21"/>
        </w:rPr>
        <w:t xml:space="preserve"> indicates the site is now consistently applying these practices.</w:t>
      </w:r>
    </w:p>
    <w:p w14:paraId="37AC7801" w14:textId="77777777" w:rsidR="00121CFB" w:rsidRPr="003B5A7E" w:rsidRDefault="00121CFB" w:rsidP="00FD1B5A">
      <w:pPr>
        <w:shd w:val="pct10" w:color="auto" w:fill="FFFFFF"/>
        <w:tabs>
          <w:tab w:val="left" w:pos="1980"/>
        </w:tabs>
        <w:ind w:left="2520" w:hanging="1080"/>
        <w:jc w:val="both"/>
        <w:rPr>
          <w:rFonts w:ascii="Arial" w:hAnsi="Arial" w:cs="Arial"/>
          <w:sz w:val="21"/>
          <w:szCs w:val="21"/>
        </w:rPr>
      </w:pPr>
    </w:p>
    <w:p w14:paraId="6C3DBDB0" w14:textId="2A0B1A87" w:rsidR="00121CFB" w:rsidRPr="003B5A7E" w:rsidRDefault="00121CFB"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r>
      <w:r w:rsidR="0092699A" w:rsidRPr="003B5A7E">
        <w:rPr>
          <w:rFonts w:ascii="Arial" w:hAnsi="Arial" w:cs="Arial"/>
          <w:sz w:val="21"/>
          <w:szCs w:val="21"/>
        </w:rPr>
        <w:t xml:space="preserve">Any of the following: </w:t>
      </w:r>
      <w:r w:rsidR="00E8686F" w:rsidRPr="003B5A7E">
        <w:rPr>
          <w:rFonts w:ascii="Arial" w:hAnsi="Arial" w:cs="Arial"/>
          <w:sz w:val="21"/>
          <w:szCs w:val="21"/>
        </w:rPr>
        <w:t>t</w:t>
      </w:r>
      <w:r w:rsidRPr="003B5A7E">
        <w:rPr>
          <w:rFonts w:ascii="Arial" w:hAnsi="Arial" w:cs="Arial"/>
          <w:sz w:val="21"/>
          <w:szCs w:val="21"/>
        </w:rPr>
        <w:t xml:space="preserve">he </w:t>
      </w:r>
      <w:r w:rsidR="00AF64C1" w:rsidRPr="003B5A7E">
        <w:rPr>
          <w:rFonts w:ascii="Arial" w:hAnsi="Arial" w:cs="Arial"/>
          <w:sz w:val="21"/>
          <w:szCs w:val="21"/>
        </w:rPr>
        <w:t>Family Support Specialist</w:t>
      </w:r>
      <w:r w:rsidRPr="003B5A7E">
        <w:rPr>
          <w:rFonts w:ascii="Arial" w:hAnsi="Arial" w:cs="Arial"/>
          <w:sz w:val="21"/>
          <w:szCs w:val="21"/>
        </w:rPr>
        <w:t xml:space="preserve"> </w:t>
      </w:r>
      <w:r w:rsidR="00FD27A0" w:rsidRPr="003B5A7E">
        <w:rPr>
          <w:rFonts w:ascii="Arial" w:hAnsi="Arial" w:cs="Arial"/>
          <w:sz w:val="21"/>
          <w:szCs w:val="21"/>
        </w:rPr>
        <w:t xml:space="preserve">does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00FD27A0" w:rsidRPr="003B5A7E">
        <w:rPr>
          <w:rFonts w:ascii="Arial" w:hAnsi="Arial" w:cs="Arial"/>
          <w:sz w:val="21"/>
          <w:szCs w:val="21"/>
        </w:rPr>
        <w:t>support the family</w:t>
      </w:r>
      <w:r w:rsidRPr="003B5A7E">
        <w:rPr>
          <w:rFonts w:ascii="Arial" w:hAnsi="Arial" w:cs="Arial"/>
          <w:sz w:val="21"/>
          <w:szCs w:val="21"/>
        </w:rPr>
        <w:t xml:space="preserve"> to have an active goal at all times</w:t>
      </w:r>
      <w:r w:rsidR="0092699A" w:rsidRPr="003B5A7E">
        <w:rPr>
          <w:rFonts w:ascii="Arial" w:hAnsi="Arial" w:cs="Arial"/>
          <w:sz w:val="21"/>
          <w:szCs w:val="21"/>
        </w:rPr>
        <w:t>;</w:t>
      </w:r>
      <w:r w:rsidR="00320AF9" w:rsidRPr="003B5A7E">
        <w:rPr>
          <w:rFonts w:ascii="Arial" w:hAnsi="Arial" w:cs="Arial"/>
          <w:sz w:val="21"/>
          <w:szCs w:val="21"/>
        </w:rPr>
        <w:t xml:space="preserve"> </w:t>
      </w:r>
      <w:r w:rsidRPr="003B5A7E">
        <w:rPr>
          <w:rFonts w:ascii="Arial" w:hAnsi="Arial" w:cs="Arial"/>
          <w:sz w:val="21"/>
          <w:szCs w:val="21"/>
        </w:rPr>
        <w:t>or do</w:t>
      </w:r>
      <w:r w:rsidR="00347BCF" w:rsidRPr="003B5A7E">
        <w:rPr>
          <w:rFonts w:ascii="Arial" w:hAnsi="Arial" w:cs="Arial"/>
          <w:sz w:val="21"/>
          <w:szCs w:val="21"/>
        </w:rPr>
        <w:t>es</w:t>
      </w:r>
      <w:r w:rsidRPr="003B5A7E">
        <w:rPr>
          <w:rFonts w:ascii="Arial" w:hAnsi="Arial" w:cs="Arial"/>
          <w:sz w:val="21"/>
          <w:szCs w:val="21"/>
        </w:rPr>
        <w:t xml:space="preserve">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Pr="003B5A7E">
        <w:rPr>
          <w:rFonts w:ascii="Arial" w:hAnsi="Arial" w:cs="Arial"/>
          <w:sz w:val="21"/>
          <w:szCs w:val="21"/>
        </w:rPr>
        <w:t>identify family streng</w:t>
      </w:r>
      <w:r w:rsidR="00AE78F9" w:rsidRPr="003B5A7E">
        <w:rPr>
          <w:rFonts w:ascii="Arial" w:hAnsi="Arial" w:cs="Arial"/>
          <w:sz w:val="21"/>
          <w:szCs w:val="21"/>
        </w:rPr>
        <w:t>ths and resources</w:t>
      </w:r>
      <w:r w:rsidRPr="003B5A7E">
        <w:rPr>
          <w:rFonts w:ascii="Arial" w:hAnsi="Arial" w:cs="Arial"/>
          <w:sz w:val="21"/>
          <w:szCs w:val="21"/>
        </w:rPr>
        <w:t xml:space="preserve"> specifically related to supporting parents in accomplishing the goals and objectives developed</w:t>
      </w:r>
      <w:r w:rsidR="0092699A" w:rsidRPr="003B5A7E">
        <w:rPr>
          <w:rFonts w:ascii="Arial" w:hAnsi="Arial" w:cs="Arial"/>
          <w:sz w:val="21"/>
          <w:szCs w:val="21"/>
        </w:rPr>
        <w:t>;</w:t>
      </w:r>
      <w:r w:rsidRPr="003B5A7E">
        <w:rPr>
          <w:rFonts w:ascii="Arial" w:hAnsi="Arial" w:cs="Arial"/>
          <w:sz w:val="21"/>
          <w:szCs w:val="21"/>
        </w:rPr>
        <w:t xml:space="preserve"> </w:t>
      </w:r>
      <w:r w:rsidR="00320AF9" w:rsidRPr="003B5A7E">
        <w:rPr>
          <w:rFonts w:ascii="Arial" w:hAnsi="Arial" w:cs="Arial"/>
          <w:sz w:val="21"/>
          <w:szCs w:val="21"/>
        </w:rPr>
        <w:t>or</w:t>
      </w:r>
      <w:r w:rsidRPr="003B5A7E">
        <w:rPr>
          <w:rFonts w:ascii="Arial" w:hAnsi="Arial" w:cs="Arial"/>
          <w:sz w:val="21"/>
          <w:szCs w:val="21"/>
        </w:rPr>
        <w:t xml:space="preserve"> </w:t>
      </w:r>
      <w:r w:rsidR="00347BCF" w:rsidRPr="003B5A7E">
        <w:rPr>
          <w:rFonts w:ascii="Arial" w:hAnsi="Arial" w:cs="Arial"/>
          <w:sz w:val="21"/>
          <w:szCs w:val="21"/>
        </w:rPr>
        <w:t>does</w:t>
      </w:r>
      <w:r w:rsidRPr="003B5A7E">
        <w:rPr>
          <w:rFonts w:ascii="Arial" w:hAnsi="Arial" w:cs="Arial"/>
          <w:sz w:val="21"/>
          <w:szCs w:val="21"/>
        </w:rPr>
        <w:t xml:space="preserve">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00EB752D" w:rsidRPr="003B5A7E">
        <w:rPr>
          <w:rFonts w:ascii="Arial" w:hAnsi="Arial" w:cs="Arial"/>
          <w:sz w:val="21"/>
          <w:szCs w:val="21"/>
        </w:rPr>
        <w:t xml:space="preserve">support the family in achieving their goals, </w:t>
      </w:r>
      <w:r w:rsidRPr="003B5A7E">
        <w:rPr>
          <w:rFonts w:ascii="Arial" w:hAnsi="Arial" w:cs="Arial"/>
          <w:sz w:val="21"/>
          <w:szCs w:val="21"/>
        </w:rPr>
        <w:t>cel</w:t>
      </w:r>
      <w:r w:rsidR="00FD27A0" w:rsidRPr="003B5A7E">
        <w:rPr>
          <w:rFonts w:ascii="Arial" w:hAnsi="Arial" w:cs="Arial"/>
          <w:sz w:val="21"/>
          <w:szCs w:val="21"/>
        </w:rPr>
        <w:t>ebrate successes and</w:t>
      </w:r>
      <w:r w:rsidRPr="003B5A7E">
        <w:rPr>
          <w:rFonts w:ascii="Arial" w:hAnsi="Arial" w:cs="Arial"/>
          <w:sz w:val="21"/>
          <w:szCs w:val="21"/>
        </w:rPr>
        <w:t xml:space="preserve"> help parent(s) develop new goals when previous goals are accomplished or when goals may no longer be relevant to the family.</w:t>
      </w:r>
    </w:p>
    <w:p w14:paraId="17A2E879" w14:textId="77777777" w:rsidR="00121CFB" w:rsidRPr="003B5A7E" w:rsidRDefault="00121CFB" w:rsidP="00FD1B5A">
      <w:pPr>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0052545F" w:rsidRPr="003B5A7E">
        <w:rPr>
          <w:rFonts w:ascii="Arial" w:hAnsi="Arial" w:cs="Arial"/>
          <w:color w:val="000080"/>
          <w:sz w:val="21"/>
          <w:szCs w:val="21"/>
        </w:rPr>
        <w:t>:</w:t>
      </w:r>
      <w:r w:rsidRPr="003B5A7E">
        <w:rPr>
          <w:rFonts w:ascii="Arial" w:hAnsi="Arial" w:cs="Arial"/>
          <w:color w:val="000080"/>
          <w:sz w:val="21"/>
          <w:szCs w:val="21"/>
        </w:rPr>
        <w:tab/>
        <w:t>The goal setting process takes time. Sites may use more than one tool or strategy to develop goals and steps to achieve the goals.</w:t>
      </w:r>
    </w:p>
    <w:p w14:paraId="5FBD3436" w14:textId="77777777" w:rsidR="0052545F" w:rsidRPr="003B5A7E" w:rsidRDefault="0052545F" w:rsidP="00FD1B5A">
      <w:pPr>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Staff are encouraged to access free online Protective Factors training made available by the National Alliance of Children’s Trust and Prevention Funds.</w:t>
      </w:r>
    </w:p>
    <w:p w14:paraId="7888D5AE" w14:textId="1B30468E" w:rsidR="00121CFB" w:rsidRPr="003B5A7E" w:rsidRDefault="00121CFB" w:rsidP="00C83FAD">
      <w:pPr>
        <w:ind w:left="2160" w:hanging="720"/>
        <w:jc w:val="both"/>
        <w:rPr>
          <w:rFonts w:ascii="Arial" w:hAnsi="Arial" w:cs="Arial"/>
          <w:color w:val="00206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Identification of strengths and needs may be ongoing.  Documentation of these conversations may be found in home visit notes, </w:t>
      </w:r>
      <w:r w:rsidR="00AE78F9" w:rsidRPr="003B5A7E">
        <w:rPr>
          <w:rFonts w:ascii="Arial" w:hAnsi="Arial" w:cs="Arial"/>
          <w:color w:val="000080"/>
          <w:sz w:val="21"/>
          <w:szCs w:val="21"/>
        </w:rPr>
        <w:t xml:space="preserve">or in </w:t>
      </w:r>
      <w:r w:rsidRPr="003B5A7E">
        <w:rPr>
          <w:rFonts w:ascii="Arial" w:hAnsi="Arial" w:cs="Arial"/>
          <w:color w:val="000080"/>
          <w:sz w:val="21"/>
          <w:szCs w:val="21"/>
        </w:rPr>
        <w:t>the tools each site uses to “think about” strengths and needs with families (</w:t>
      </w:r>
      <w:r w:rsidR="00AE78F9" w:rsidRPr="003B5A7E">
        <w:rPr>
          <w:rFonts w:ascii="Arial" w:hAnsi="Arial" w:cs="Arial"/>
          <w:color w:val="000080"/>
          <w:sz w:val="21"/>
          <w:szCs w:val="21"/>
        </w:rPr>
        <w:t xml:space="preserve">including tools provided in HFA Core training </w:t>
      </w:r>
      <w:r w:rsidRPr="003B5A7E">
        <w:rPr>
          <w:rFonts w:ascii="Arial" w:hAnsi="Arial" w:cs="Arial"/>
          <w:color w:val="000080"/>
          <w:sz w:val="21"/>
          <w:szCs w:val="21"/>
        </w:rPr>
        <w:t xml:space="preserve">such as the Values </w:t>
      </w:r>
      <w:r w:rsidR="00AE78F9" w:rsidRPr="003B5A7E">
        <w:rPr>
          <w:rFonts w:ascii="Arial" w:hAnsi="Arial" w:cs="Arial"/>
          <w:color w:val="000080"/>
          <w:sz w:val="21"/>
          <w:szCs w:val="21"/>
        </w:rPr>
        <w:t>Clarification activity</w:t>
      </w:r>
      <w:r w:rsidRPr="003B5A7E">
        <w:rPr>
          <w:rFonts w:ascii="Arial" w:hAnsi="Arial" w:cs="Arial"/>
          <w:color w:val="000080"/>
          <w:sz w:val="21"/>
          <w:szCs w:val="21"/>
        </w:rPr>
        <w:t xml:space="preserve"> or What I’d Like for My Child), </w:t>
      </w:r>
      <w:r w:rsidR="00320AF9" w:rsidRPr="003B5A7E">
        <w:rPr>
          <w:rFonts w:ascii="Arial" w:hAnsi="Arial" w:cs="Arial"/>
          <w:color w:val="000080"/>
          <w:sz w:val="21"/>
          <w:szCs w:val="21"/>
        </w:rPr>
        <w:t>or</w:t>
      </w:r>
      <w:r w:rsidRPr="003B5A7E">
        <w:rPr>
          <w:rFonts w:ascii="Arial" w:hAnsi="Arial" w:cs="Arial"/>
          <w:color w:val="000080"/>
          <w:sz w:val="21"/>
          <w:szCs w:val="21"/>
        </w:rPr>
        <w:t xml:space="preserve"> in actual family goal sheets.  Sites are encouraged to articulate in their policy and p</w:t>
      </w:r>
      <w:r w:rsidR="00FD27A0" w:rsidRPr="003B5A7E">
        <w:rPr>
          <w:rFonts w:ascii="Arial" w:hAnsi="Arial" w:cs="Arial"/>
          <w:color w:val="000080"/>
          <w:sz w:val="21"/>
          <w:szCs w:val="21"/>
        </w:rPr>
        <w:t xml:space="preserve">rocedures </w:t>
      </w:r>
      <w:r w:rsidRPr="003B5A7E">
        <w:rPr>
          <w:rFonts w:ascii="Arial" w:hAnsi="Arial" w:cs="Arial"/>
          <w:color w:val="000080"/>
          <w:sz w:val="21"/>
          <w:szCs w:val="21"/>
        </w:rPr>
        <w:t>which tools are use</w:t>
      </w:r>
      <w:r w:rsidR="0052545F" w:rsidRPr="003B5A7E">
        <w:rPr>
          <w:rFonts w:ascii="Arial" w:hAnsi="Arial" w:cs="Arial"/>
          <w:color w:val="000080"/>
          <w:sz w:val="21"/>
          <w:szCs w:val="21"/>
        </w:rPr>
        <w:t>d to identify strengths</w:t>
      </w:r>
      <w:r w:rsidRPr="003B5A7E">
        <w:rPr>
          <w:rFonts w:ascii="Arial" w:hAnsi="Arial" w:cs="Arial"/>
          <w:color w:val="000080"/>
          <w:sz w:val="21"/>
          <w:szCs w:val="21"/>
        </w:rPr>
        <w:t>.  Exploring the parent’s values assists parents in identifying what they want for their family and increases motivation for change.</w:t>
      </w:r>
      <w:r w:rsidR="00AE78F9" w:rsidRPr="003B5A7E">
        <w:rPr>
          <w:rFonts w:ascii="Arial" w:hAnsi="Arial" w:cs="Arial"/>
          <w:i/>
          <w:color w:val="800080"/>
          <w:sz w:val="21"/>
          <w:szCs w:val="21"/>
        </w:rPr>
        <w:t xml:space="preserve"> </w:t>
      </w:r>
      <w:r w:rsidR="00AE78F9" w:rsidRPr="003B5A7E">
        <w:rPr>
          <w:rFonts w:ascii="Arial" w:hAnsi="Arial" w:cs="Arial"/>
          <w:color w:val="002060"/>
          <w:sz w:val="21"/>
          <w:szCs w:val="21"/>
        </w:rPr>
        <w:t xml:space="preserve">Additionally, sites offer families an opportunity to explore their strengths and consider how these strengths can support parent goals. </w:t>
      </w:r>
    </w:p>
    <w:p w14:paraId="347A5ACA" w14:textId="77777777" w:rsidR="00A23DC3" w:rsidRPr="003B5A7E" w:rsidRDefault="00A23DC3" w:rsidP="00C83FAD">
      <w:pPr>
        <w:ind w:left="2160" w:hanging="720"/>
        <w:jc w:val="both"/>
        <w:rPr>
          <w:rFonts w:ascii="Arial" w:hAnsi="Arial" w:cs="Arial"/>
          <w:color w:val="00206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For families with a planned closure (see standard 4-4), the required transition plan may be accomplished on the same form used to document a family’s goal. In this case the goal would be related to what the parent would like to see happen for themselves and their child subsequent to the closure.</w:t>
      </w:r>
    </w:p>
    <w:p w14:paraId="54F9C47C" w14:textId="77777777" w:rsidR="00121CFB" w:rsidRPr="003B5A7E" w:rsidRDefault="00121CFB" w:rsidP="00FD1B5A">
      <w:pPr>
        <w:pStyle w:val="Header"/>
        <w:tabs>
          <w:tab w:val="clear" w:pos="4320"/>
          <w:tab w:val="clear" w:pos="8640"/>
        </w:tabs>
        <w:jc w:val="both"/>
        <w:rPr>
          <w:rFonts w:ascii="Arial" w:hAnsi="Arial" w:cs="Arial"/>
          <w:strike/>
          <w:color w:val="002060"/>
          <w:sz w:val="21"/>
          <w:szCs w:val="21"/>
        </w:rPr>
      </w:pPr>
    </w:p>
    <w:p w14:paraId="0CF39F5E" w14:textId="3431DB6D" w:rsidR="00121CFB" w:rsidRPr="003B5A7E" w:rsidRDefault="00A05AA3" w:rsidP="00A05AA3">
      <w:pPr>
        <w:pStyle w:val="Heading3"/>
        <w:rPr>
          <w:strike/>
        </w:rPr>
      </w:pPr>
      <w:bookmarkStart w:id="225" w:name="_6-2.C_The_Family"/>
      <w:bookmarkEnd w:id="225"/>
      <w:r w:rsidRPr="003B5A7E">
        <w:t>6-2.C</w:t>
      </w:r>
      <w:r w:rsidR="00121CFB" w:rsidRPr="003B5A7E">
        <w:tab/>
      </w:r>
      <w:bookmarkStart w:id="226" w:name="Six2C"/>
      <w:bookmarkEnd w:id="226"/>
      <w:r w:rsidR="00121CFB" w:rsidRPr="003B5A7E">
        <w:rPr>
          <w:b w:val="0"/>
        </w:rPr>
        <w:t xml:space="preserve">The </w:t>
      </w:r>
      <w:hyperlink w:anchor="A_FSS" w:history="1">
        <w:r w:rsidR="008A21EC" w:rsidRPr="003B5A7E">
          <w:rPr>
            <w:rStyle w:val="Hyperlink"/>
            <w:b w:val="0"/>
          </w:rPr>
          <w:t xml:space="preserve">Family Support Specialist </w:t>
        </w:r>
      </w:hyperlink>
      <w:r w:rsidR="00121CFB" w:rsidRPr="003B5A7E">
        <w:rPr>
          <w:b w:val="0"/>
        </w:rPr>
        <w:t xml:space="preserve"> and</w:t>
      </w:r>
      <w:r w:rsidR="00121CFB" w:rsidRPr="003B5A7E">
        <w:rPr>
          <w:b w:val="0"/>
          <w:sz w:val="22"/>
        </w:rPr>
        <w:t xml:space="preserve"> </w:t>
      </w:r>
      <w:hyperlink w:anchor="a_asupervisor" w:history="1">
        <w:r w:rsidR="00370D78" w:rsidRPr="003B5A7E">
          <w:rPr>
            <w:rStyle w:val="Hyperlink"/>
            <w:b w:val="0"/>
            <w:sz w:val="22"/>
          </w:rPr>
          <w:t>Supervisors</w:t>
        </w:r>
      </w:hyperlink>
      <w:r w:rsidR="00121CFB" w:rsidRPr="003B5A7E">
        <w:rPr>
          <w:b w:val="0"/>
          <w:sz w:val="22"/>
        </w:rPr>
        <w:t xml:space="preserve"> </w:t>
      </w:r>
      <w:r w:rsidR="00121CFB" w:rsidRPr="003B5A7E">
        <w:rPr>
          <w:b w:val="0"/>
        </w:rPr>
        <w:t>review family goal progress on an ongoing basis.</w:t>
      </w:r>
    </w:p>
    <w:p w14:paraId="79359636" w14:textId="77777777" w:rsidR="00121CFB" w:rsidRPr="003B5A7E" w:rsidRDefault="00121CFB" w:rsidP="00FD1B5A">
      <w:pPr>
        <w:ind w:left="1440" w:hanging="720"/>
        <w:jc w:val="both"/>
        <w:rPr>
          <w:rFonts w:ascii="Arial" w:hAnsi="Arial" w:cs="Arial"/>
          <w:strike/>
          <w:sz w:val="21"/>
          <w:szCs w:val="21"/>
        </w:rPr>
      </w:pPr>
    </w:p>
    <w:p w14:paraId="384708A8" w14:textId="5ACF55C9" w:rsidR="00D90F51" w:rsidRPr="003B5A7E" w:rsidRDefault="00121CFB" w:rsidP="00395165">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In order to support growth in families, supervisors and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s review the progress families are making towards the achievement of their goals.  The supervisor and </w:t>
      </w:r>
      <w:r w:rsidR="008A21EC" w:rsidRPr="003B5A7E">
        <w:rPr>
          <w:rFonts w:ascii="Arial" w:hAnsi="Arial" w:cs="Arial"/>
          <w:i/>
          <w:color w:val="800080"/>
          <w:sz w:val="21"/>
          <w:szCs w:val="21"/>
        </w:rPr>
        <w:t xml:space="preserve">Family Support Specialist </w:t>
      </w:r>
      <w:r w:rsidRPr="003B5A7E">
        <w:rPr>
          <w:rFonts w:ascii="Arial" w:hAnsi="Arial" w:cs="Arial"/>
          <w:i/>
          <w:color w:val="800080"/>
          <w:sz w:val="21"/>
          <w:szCs w:val="21"/>
        </w:rPr>
        <w:t xml:space="preserve">collaborate to ensure the goals for families are current, challenges to achieving goals are addressed, </w:t>
      </w:r>
      <w:r w:rsidR="00FD27A0" w:rsidRPr="003B5A7E">
        <w:rPr>
          <w:rFonts w:ascii="Arial" w:hAnsi="Arial" w:cs="Arial"/>
          <w:i/>
          <w:color w:val="800080"/>
          <w:sz w:val="21"/>
          <w:szCs w:val="21"/>
        </w:rPr>
        <w:t xml:space="preserve">and </w:t>
      </w:r>
      <w:r w:rsidRPr="003B5A7E">
        <w:rPr>
          <w:rFonts w:ascii="Arial" w:hAnsi="Arial" w:cs="Arial"/>
          <w:i/>
          <w:color w:val="800080"/>
          <w:sz w:val="21"/>
          <w:szCs w:val="21"/>
        </w:rPr>
        <w:t>accomplishment of each ste</w:t>
      </w:r>
      <w:r w:rsidR="00FD27A0" w:rsidRPr="003B5A7E">
        <w:rPr>
          <w:rFonts w:ascii="Arial" w:hAnsi="Arial" w:cs="Arial"/>
          <w:i/>
          <w:color w:val="800080"/>
          <w:sz w:val="21"/>
          <w:szCs w:val="21"/>
        </w:rPr>
        <w:t>p/objective is celebrated</w:t>
      </w:r>
      <w:r w:rsidRPr="003B5A7E">
        <w:rPr>
          <w:rFonts w:ascii="Arial" w:hAnsi="Arial" w:cs="Arial"/>
          <w:i/>
          <w:color w:val="800080"/>
          <w:sz w:val="21"/>
          <w:szCs w:val="21"/>
        </w:rPr>
        <w:t xml:space="preserve">. Additionally, the supervisor brainstorms with the </w:t>
      </w:r>
      <w:r w:rsidR="008A21EC" w:rsidRPr="003B5A7E">
        <w:rPr>
          <w:rFonts w:ascii="Arial" w:hAnsi="Arial" w:cs="Arial"/>
          <w:i/>
          <w:color w:val="800080"/>
          <w:sz w:val="21"/>
          <w:szCs w:val="21"/>
        </w:rPr>
        <w:t xml:space="preserve">Family Support Specialist </w:t>
      </w:r>
      <w:r w:rsidRPr="003B5A7E">
        <w:rPr>
          <w:rFonts w:ascii="Arial" w:hAnsi="Arial" w:cs="Arial"/>
          <w:i/>
          <w:color w:val="800080"/>
          <w:sz w:val="21"/>
          <w:szCs w:val="21"/>
        </w:rPr>
        <w:t xml:space="preserve">any barriers being faced regarding development of family goals with families and supports the </w:t>
      </w:r>
      <w:r w:rsidR="004A20DF" w:rsidRPr="003B5A7E">
        <w:rPr>
          <w:rFonts w:ascii="Arial" w:hAnsi="Arial" w:cs="Arial"/>
          <w:i/>
          <w:color w:val="800080"/>
          <w:sz w:val="21"/>
          <w:szCs w:val="21"/>
        </w:rPr>
        <w:t>Family Support Specialist</w:t>
      </w:r>
      <w:r w:rsidR="00FD27A0" w:rsidRPr="003B5A7E">
        <w:rPr>
          <w:rFonts w:ascii="Arial" w:hAnsi="Arial" w:cs="Arial"/>
          <w:i/>
          <w:color w:val="800080"/>
          <w:sz w:val="21"/>
          <w:szCs w:val="21"/>
        </w:rPr>
        <w:t xml:space="preserve"> in increasing the quality</w:t>
      </w:r>
      <w:r w:rsidRPr="003B5A7E">
        <w:rPr>
          <w:rFonts w:ascii="Arial" w:hAnsi="Arial" w:cs="Arial"/>
          <w:i/>
          <w:color w:val="800080"/>
          <w:sz w:val="21"/>
          <w:szCs w:val="21"/>
        </w:rPr>
        <w:t xml:space="preserve"> of the family goal process.  </w:t>
      </w:r>
    </w:p>
    <w:p w14:paraId="5F1ADF8D" w14:textId="77777777" w:rsidR="00D90F51" w:rsidRPr="003B5A7E" w:rsidRDefault="00D90F51">
      <w:pPr>
        <w:rPr>
          <w:rFonts w:ascii="Arial" w:hAnsi="Arial" w:cs="Arial"/>
          <w:i/>
          <w:color w:val="800080"/>
          <w:sz w:val="21"/>
          <w:szCs w:val="21"/>
        </w:rPr>
      </w:pPr>
      <w:r w:rsidRPr="003B5A7E">
        <w:rPr>
          <w:rFonts w:ascii="Arial" w:hAnsi="Arial" w:cs="Arial"/>
          <w:i/>
          <w:color w:val="800080"/>
          <w:sz w:val="21"/>
          <w:szCs w:val="21"/>
        </w:rPr>
        <w:br w:type="page"/>
      </w:r>
    </w:p>
    <w:p w14:paraId="72CDC36E" w14:textId="77777777" w:rsidR="00121CFB" w:rsidRPr="003B5A7E" w:rsidRDefault="00121CFB" w:rsidP="00395165">
      <w:pPr>
        <w:ind w:left="1440" w:hanging="720"/>
        <w:jc w:val="both"/>
        <w:rPr>
          <w:rFonts w:ascii="Arial" w:hAnsi="Arial" w:cs="Arial"/>
          <w:i/>
          <w:color w:val="800080"/>
          <w:sz w:val="21"/>
          <w:szCs w:val="21"/>
        </w:rPr>
      </w:pPr>
    </w:p>
    <w:p w14:paraId="1823D46C"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6-2.C</w:t>
      </w:r>
      <w:r w:rsidRPr="003B5A7E">
        <w:rPr>
          <w:rFonts w:ascii="Arial" w:hAnsi="Arial" w:cs="Arial"/>
          <w:sz w:val="21"/>
          <w:szCs w:val="21"/>
        </w:rPr>
        <w:tab/>
      </w:r>
      <w:r w:rsidRPr="003B5A7E">
        <w:rPr>
          <w:rFonts w:ascii="Arial" w:hAnsi="Arial" w:cs="Arial"/>
          <w:sz w:val="21"/>
          <w:szCs w:val="21"/>
        </w:rPr>
        <w:tab/>
        <w:t>RATING INDICATORS</w:t>
      </w:r>
    </w:p>
    <w:p w14:paraId="31990056"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 </w:t>
      </w:r>
      <w:r w:rsidRPr="003B5A7E">
        <w:rPr>
          <w:rFonts w:ascii="Arial" w:hAnsi="Arial" w:cs="Arial"/>
          <w:sz w:val="21"/>
          <w:szCs w:val="21"/>
        </w:rPr>
        <w:tab/>
      </w:r>
      <w:r w:rsidRPr="003B5A7E">
        <w:rPr>
          <w:rFonts w:ascii="Arial" w:hAnsi="Arial" w:cs="Arial"/>
          <w:sz w:val="21"/>
          <w:szCs w:val="21"/>
        </w:rPr>
        <w:tab/>
      </w:r>
    </w:p>
    <w:p w14:paraId="55AEB98F" w14:textId="1D2CA1DB" w:rsidR="00121CFB" w:rsidRPr="003B5A7E" w:rsidRDefault="00121CFB"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 xml:space="preserve">The </w:t>
      </w:r>
      <w:r w:rsidR="008A21EC" w:rsidRPr="003B5A7E">
        <w:rPr>
          <w:rFonts w:ascii="Arial" w:hAnsi="Arial" w:cs="Arial"/>
          <w:sz w:val="21"/>
          <w:szCs w:val="21"/>
        </w:rPr>
        <w:t xml:space="preserve">Family Support Specialist </w:t>
      </w:r>
      <w:r w:rsidRPr="003B5A7E">
        <w:rPr>
          <w:rFonts w:ascii="Arial" w:hAnsi="Arial" w:cs="Arial"/>
          <w:sz w:val="21"/>
          <w:szCs w:val="21"/>
        </w:rPr>
        <w:t xml:space="preserve">and supervisor review family goal progress </w:t>
      </w:r>
      <w:r w:rsidRPr="003B5A7E">
        <w:rPr>
          <w:rFonts w:ascii="Arial" w:hAnsi="Arial" w:cs="Arial"/>
          <w:bCs/>
          <w:iCs/>
          <w:sz w:val="21"/>
          <w:szCs w:val="21"/>
        </w:rPr>
        <w:t xml:space="preserve">on an ongoing basis, ensuring families have a current/active goal, </w:t>
      </w:r>
      <w:r w:rsidR="00AF64C1" w:rsidRPr="003B5A7E">
        <w:rPr>
          <w:rFonts w:ascii="Arial" w:hAnsi="Arial" w:cs="Arial"/>
          <w:bCs/>
          <w:iCs/>
          <w:sz w:val="21"/>
          <w:szCs w:val="21"/>
        </w:rPr>
        <w:t>Family Support Specialist</w:t>
      </w:r>
      <w:r w:rsidRPr="003B5A7E">
        <w:rPr>
          <w:rFonts w:ascii="Arial" w:hAnsi="Arial" w:cs="Arial"/>
          <w:bCs/>
          <w:iCs/>
          <w:sz w:val="21"/>
          <w:szCs w:val="21"/>
        </w:rPr>
        <w:t>s are supported to help problem-solve any challenges and successes are celebrated</w:t>
      </w:r>
      <w:r w:rsidRPr="003B5A7E">
        <w:rPr>
          <w:rFonts w:ascii="Arial" w:hAnsi="Arial" w:cs="Arial"/>
          <w:sz w:val="21"/>
          <w:szCs w:val="21"/>
        </w:rPr>
        <w:t>.</w:t>
      </w:r>
    </w:p>
    <w:p w14:paraId="2B118661"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5A5D1280" w14:textId="1D71FC7E" w:rsidR="00121CFB" w:rsidRPr="003B5A7E" w:rsidRDefault="00121CFB"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 xml:space="preserve">Past instances were found when the </w:t>
      </w:r>
      <w:r w:rsidR="008A21EC" w:rsidRPr="003B5A7E">
        <w:rPr>
          <w:rFonts w:ascii="Arial" w:hAnsi="Arial" w:cs="Arial"/>
          <w:sz w:val="21"/>
          <w:szCs w:val="21"/>
        </w:rPr>
        <w:t xml:space="preserve">Family Support Specialist </w:t>
      </w:r>
      <w:r w:rsidRPr="003B5A7E">
        <w:rPr>
          <w:rFonts w:ascii="Arial" w:hAnsi="Arial" w:cs="Arial"/>
          <w:sz w:val="21"/>
          <w:szCs w:val="21"/>
        </w:rPr>
        <w:t xml:space="preserve"> and supervisor did not review family goal progress on an ongoing basis; however, </w:t>
      </w:r>
      <w:hyperlink w:anchor="A_aRecent" w:history="1">
        <w:r w:rsidR="0018202D" w:rsidRPr="003B5A7E">
          <w:rPr>
            <w:rStyle w:val="Hyperlink"/>
            <w:rFonts w:ascii="Arial" w:hAnsi="Arial" w:cs="Arial"/>
            <w:b/>
            <w:sz w:val="21"/>
            <w:szCs w:val="21"/>
          </w:rPr>
          <w:t>recent practice</w:t>
        </w:r>
      </w:hyperlink>
      <w:r w:rsidRPr="003B5A7E">
        <w:rPr>
          <w:rFonts w:ascii="Arial" w:hAnsi="Arial" w:cs="Arial"/>
          <w:sz w:val="21"/>
          <w:szCs w:val="21"/>
        </w:rPr>
        <w:t xml:space="preserve"> indicates the site now ensures this occurs, families are with active goals, </w:t>
      </w:r>
      <w:r w:rsidR="00AF64C1" w:rsidRPr="003B5A7E">
        <w:rPr>
          <w:rFonts w:ascii="Arial" w:hAnsi="Arial" w:cs="Arial"/>
          <w:sz w:val="21"/>
          <w:szCs w:val="21"/>
        </w:rPr>
        <w:t>Family Support Specialist</w:t>
      </w:r>
      <w:r w:rsidRPr="003B5A7E">
        <w:rPr>
          <w:rFonts w:ascii="Arial" w:hAnsi="Arial" w:cs="Arial"/>
          <w:sz w:val="21"/>
          <w:szCs w:val="21"/>
        </w:rPr>
        <w:t>s receive s</w:t>
      </w:r>
      <w:r w:rsidR="00E465A2" w:rsidRPr="003B5A7E">
        <w:rPr>
          <w:rFonts w:ascii="Arial" w:hAnsi="Arial" w:cs="Arial"/>
          <w:sz w:val="21"/>
          <w:szCs w:val="21"/>
        </w:rPr>
        <w:t>upport to help problem-solve any</w:t>
      </w:r>
      <w:r w:rsidRPr="003B5A7E">
        <w:rPr>
          <w:rFonts w:ascii="Arial" w:hAnsi="Arial" w:cs="Arial"/>
          <w:sz w:val="21"/>
          <w:szCs w:val="21"/>
        </w:rPr>
        <w:t xml:space="preserve"> challenges</w:t>
      </w:r>
      <w:r w:rsidR="00AD4D4A" w:rsidRPr="003B5A7E">
        <w:rPr>
          <w:rFonts w:ascii="Arial" w:hAnsi="Arial" w:cs="Arial"/>
          <w:sz w:val="21"/>
          <w:szCs w:val="21"/>
        </w:rPr>
        <w:t>,</w:t>
      </w:r>
      <w:r w:rsidRPr="003B5A7E">
        <w:rPr>
          <w:rFonts w:ascii="Arial" w:hAnsi="Arial" w:cs="Arial"/>
          <w:sz w:val="21"/>
          <w:szCs w:val="21"/>
        </w:rPr>
        <w:t xml:space="preserve"> and successes are celebrated.</w:t>
      </w:r>
    </w:p>
    <w:p w14:paraId="3F9B9B7B" w14:textId="77777777" w:rsidR="00121CFB" w:rsidRPr="003B5A7E" w:rsidRDefault="00121CFB" w:rsidP="00FD1B5A">
      <w:pPr>
        <w:pStyle w:val="BodyTextIndent2"/>
        <w:tabs>
          <w:tab w:val="left" w:pos="1980"/>
        </w:tabs>
        <w:rPr>
          <w:rFonts w:cs="Arial"/>
          <w:strike w:val="0"/>
          <w:sz w:val="21"/>
          <w:szCs w:val="21"/>
        </w:rPr>
      </w:pPr>
      <w:r w:rsidRPr="003B5A7E">
        <w:rPr>
          <w:rFonts w:cs="Arial"/>
          <w:strike w:val="0"/>
          <w:sz w:val="21"/>
          <w:szCs w:val="21"/>
        </w:rPr>
        <w:t xml:space="preserve">  </w:t>
      </w:r>
    </w:p>
    <w:p w14:paraId="4FA89580" w14:textId="544A16F0" w:rsidR="00121CFB" w:rsidRPr="003B5A7E" w:rsidRDefault="00121CFB"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 xml:space="preserve">The </w:t>
      </w:r>
      <w:r w:rsidR="008A21EC" w:rsidRPr="003B5A7E">
        <w:rPr>
          <w:rFonts w:ascii="Arial" w:hAnsi="Arial" w:cs="Arial"/>
          <w:sz w:val="21"/>
          <w:szCs w:val="21"/>
        </w:rPr>
        <w:t xml:space="preserve">Family Support Specialist </w:t>
      </w:r>
      <w:r w:rsidRPr="003B5A7E">
        <w:rPr>
          <w:rFonts w:ascii="Arial" w:hAnsi="Arial" w:cs="Arial"/>
          <w:sz w:val="21"/>
          <w:szCs w:val="21"/>
        </w:rPr>
        <w:t xml:space="preserve">and supervisor do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Pr="003B5A7E">
        <w:rPr>
          <w:rFonts w:ascii="Arial" w:hAnsi="Arial" w:cs="Arial"/>
          <w:sz w:val="21"/>
          <w:szCs w:val="21"/>
        </w:rPr>
        <w:t xml:space="preserve">review family goal progress as indicated in the 2 rating. </w:t>
      </w:r>
    </w:p>
    <w:p w14:paraId="117C24D9" w14:textId="77777777" w:rsidR="00121CFB" w:rsidRPr="003B5A7E" w:rsidRDefault="00121CFB" w:rsidP="00FD1B5A">
      <w:pPr>
        <w:pStyle w:val="BodyTextIndent3"/>
        <w:shd w:val="pct10" w:color="auto" w:fill="FFFFFF"/>
        <w:tabs>
          <w:tab w:val="left" w:pos="1980"/>
        </w:tabs>
        <w:ind w:left="2520" w:hanging="1080"/>
        <w:jc w:val="both"/>
        <w:rPr>
          <w:rFonts w:ascii="Arial" w:hAnsi="Arial" w:cs="Arial"/>
          <w:sz w:val="21"/>
          <w:szCs w:val="21"/>
        </w:rPr>
      </w:pPr>
    </w:p>
    <w:p w14:paraId="629E4809" w14:textId="77777777" w:rsidR="00121CFB" w:rsidRPr="003B5A7E" w:rsidRDefault="00121CFB" w:rsidP="00FD1B5A">
      <w:pPr>
        <w:ind w:left="2160" w:hanging="720"/>
        <w:jc w:val="both"/>
        <w:rPr>
          <w:rFonts w:ascii="Arial" w:hAnsi="Arial" w:cs="Arial"/>
          <w:color w:val="333399"/>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FF0000"/>
          <w:sz w:val="21"/>
          <w:szCs w:val="21"/>
        </w:rPr>
        <w:tab/>
      </w:r>
      <w:r w:rsidRPr="003B5A7E">
        <w:rPr>
          <w:rFonts w:ascii="Arial" w:hAnsi="Arial" w:cs="Arial"/>
          <w:color w:val="333399"/>
          <w:sz w:val="21"/>
          <w:szCs w:val="21"/>
        </w:rPr>
        <w:t xml:space="preserve">Intervals for reviewing the family goal progress </w:t>
      </w:r>
      <w:r w:rsidR="00EB752D" w:rsidRPr="003B5A7E">
        <w:rPr>
          <w:rFonts w:ascii="Arial" w:hAnsi="Arial" w:cs="Arial"/>
          <w:color w:val="333399"/>
          <w:sz w:val="21"/>
          <w:szCs w:val="21"/>
        </w:rPr>
        <w:t xml:space="preserve">during supervision </w:t>
      </w:r>
      <w:r w:rsidRPr="003B5A7E">
        <w:rPr>
          <w:rFonts w:ascii="Arial" w:hAnsi="Arial" w:cs="Arial"/>
          <w:color w:val="333399"/>
          <w:sz w:val="21"/>
          <w:szCs w:val="21"/>
        </w:rPr>
        <w:t>may be adjusted based upon the level of service (i.e., weekly, biweekly, monthly or quarterly) the family is currently on and the target date for goal completion.</w:t>
      </w:r>
    </w:p>
    <w:p w14:paraId="6D3E6BBD" w14:textId="77777777" w:rsidR="00121CFB" w:rsidRPr="003B5A7E" w:rsidRDefault="00121CFB" w:rsidP="00FD1B5A">
      <w:pPr>
        <w:ind w:left="1440" w:hanging="720"/>
        <w:jc w:val="both"/>
        <w:rPr>
          <w:rFonts w:ascii="Arial" w:hAnsi="Arial" w:cs="Arial"/>
          <w:b/>
          <w:sz w:val="21"/>
          <w:szCs w:val="21"/>
        </w:rPr>
      </w:pPr>
    </w:p>
    <w:p w14:paraId="0EB83623" w14:textId="7E5D766F" w:rsidR="00121CFB" w:rsidRPr="003B5A7E" w:rsidRDefault="00A05AA3" w:rsidP="00A05AA3">
      <w:pPr>
        <w:pStyle w:val="Heading2"/>
      </w:pPr>
      <w:bookmarkStart w:id="227" w:name="_6-3._The_site"/>
      <w:bookmarkEnd w:id="227"/>
      <w:r w:rsidRPr="003B5A7E">
        <w:t>6-3.</w:t>
      </w:r>
      <w:r w:rsidR="00121CFB" w:rsidRPr="003B5A7E">
        <w:tab/>
      </w:r>
      <w:r w:rsidR="00121CFB" w:rsidRPr="003B5A7E">
        <w:rPr>
          <w:b w:val="0"/>
        </w:rPr>
        <w:t>The site assesses, addresses, and promotes positive parent-child interaction, attachment, and bonding and the development of nurturing parent-child relationships.</w:t>
      </w:r>
    </w:p>
    <w:p w14:paraId="4C019596" w14:textId="77777777" w:rsidR="00121CFB" w:rsidRPr="003B5A7E" w:rsidRDefault="00121CFB" w:rsidP="00FD1B5A">
      <w:pPr>
        <w:ind w:left="720" w:hanging="720"/>
        <w:jc w:val="both"/>
        <w:rPr>
          <w:rFonts w:ascii="Arial" w:hAnsi="Arial" w:cs="Arial"/>
          <w:sz w:val="21"/>
          <w:szCs w:val="21"/>
        </w:rPr>
      </w:pPr>
    </w:p>
    <w:p w14:paraId="73D47029" w14:textId="30CE6EDA" w:rsidR="00121CFB" w:rsidRPr="003B5A7E" w:rsidRDefault="00121CFB" w:rsidP="00FD1B5A">
      <w:pPr>
        <w:ind w:left="720" w:hanging="720"/>
        <w:jc w:val="both"/>
        <w:rPr>
          <w:rFonts w:ascii="Arial" w:hAnsi="Arial" w:cs="Arial"/>
          <w:b/>
          <w:i/>
          <w:color w:val="800080"/>
          <w:sz w:val="22"/>
          <w:szCs w:val="22"/>
        </w:rPr>
      </w:pPr>
      <w:r w:rsidRPr="003B5A7E">
        <w:rPr>
          <w:rFonts w:ascii="Arial" w:eastAsia="Cambria" w:hAnsi="Arial" w:cs="Arial"/>
          <w:b/>
          <w:bCs/>
          <w:i/>
          <w:iCs/>
          <w:color w:val="800080"/>
          <w:sz w:val="21"/>
          <w:szCs w:val="28"/>
        </w:rPr>
        <w:t>Intent:</w:t>
      </w:r>
      <w:r w:rsidRPr="003B5A7E">
        <w:rPr>
          <w:rFonts w:ascii="Arial" w:hAnsi="Arial" w:cs="Arial"/>
          <w:color w:val="800080"/>
          <w:sz w:val="21"/>
          <w:szCs w:val="21"/>
        </w:rPr>
        <w:tab/>
      </w:r>
      <w:r w:rsidRPr="003B5A7E">
        <w:rPr>
          <w:rFonts w:ascii="Arial" w:eastAsia="Cambria" w:hAnsi="Arial" w:cs="Arial"/>
          <w:i/>
          <w:iCs/>
          <w:color w:val="800080"/>
          <w:sz w:val="21"/>
          <w:szCs w:val="28"/>
        </w:rPr>
        <w:t xml:space="preserve">The promotion of parent-child relationships is a primary HFA </w:t>
      </w:r>
      <w:r w:rsidR="00DC6E3F" w:rsidRPr="003B5A7E">
        <w:rPr>
          <w:rFonts w:ascii="Arial" w:eastAsia="Cambria" w:hAnsi="Arial" w:cs="Arial"/>
          <w:i/>
          <w:iCs/>
          <w:color w:val="800080"/>
          <w:sz w:val="21"/>
          <w:szCs w:val="28"/>
        </w:rPr>
        <w:t>goal.  Many parents in HFA</w:t>
      </w:r>
      <w:r w:rsidRPr="003B5A7E">
        <w:rPr>
          <w:rFonts w:ascii="Arial" w:eastAsia="Cambria" w:hAnsi="Arial" w:cs="Arial"/>
          <w:i/>
          <w:iCs/>
          <w:color w:val="800080"/>
          <w:sz w:val="21"/>
          <w:szCs w:val="28"/>
        </w:rPr>
        <w:t xml:space="preserve"> have experienced significant early childhood trauma that can impact their ability to be emotionally present for their children.  Parents who themselves have experienced early childhood trauma often struggle in being responsive and available to their children, distort emotional content in their relationships with others and have a restricted ability to utilize cognitive reasoning until their own basic needs for safety and trust are met.  HFA </w:t>
      </w:r>
      <w:r w:rsidR="00AF64C1" w:rsidRPr="003B5A7E">
        <w:rPr>
          <w:rFonts w:ascii="Arial" w:eastAsia="Cambria" w:hAnsi="Arial" w:cs="Arial"/>
          <w:i/>
          <w:iCs/>
          <w:color w:val="800080"/>
          <w:sz w:val="21"/>
          <w:szCs w:val="28"/>
        </w:rPr>
        <w:t>Family Support Specialist</w:t>
      </w:r>
      <w:r w:rsidRPr="003B5A7E">
        <w:rPr>
          <w:rFonts w:ascii="Arial" w:eastAsia="Cambria" w:hAnsi="Arial" w:cs="Arial"/>
          <w:i/>
          <w:iCs/>
          <w:color w:val="800080"/>
          <w:sz w:val="21"/>
          <w:szCs w:val="28"/>
        </w:rPr>
        <w:t xml:space="preserve">s are trained to use an </w:t>
      </w:r>
      <w:hyperlink w:anchor="A_IMH" w:history="1">
        <w:r w:rsidRPr="003B5A7E">
          <w:rPr>
            <w:rStyle w:val="Hyperlink"/>
            <w:rFonts w:ascii="Arial" w:eastAsia="Cambria" w:hAnsi="Arial" w:cs="Arial"/>
            <w:i/>
            <w:iCs/>
            <w:sz w:val="21"/>
            <w:szCs w:val="28"/>
          </w:rPr>
          <w:t>infant mental health</w:t>
        </w:r>
      </w:hyperlink>
      <w:r w:rsidRPr="003B5A7E">
        <w:rPr>
          <w:rFonts w:ascii="Arial" w:eastAsia="Cambria" w:hAnsi="Arial" w:cs="Arial"/>
          <w:i/>
          <w:iCs/>
          <w:color w:val="800080"/>
          <w:sz w:val="21"/>
          <w:szCs w:val="28"/>
        </w:rPr>
        <w:t xml:space="preserve"> approach which supports the formation of a dyadic alliance between the parents and the </w:t>
      </w:r>
      <w:hyperlink w:anchor="A_FSS" w:history="1">
        <w:r w:rsidR="008A21EC" w:rsidRPr="003B5A7E">
          <w:rPr>
            <w:rStyle w:val="Hyperlink"/>
            <w:rFonts w:ascii="Arial" w:eastAsia="Cambria" w:hAnsi="Arial" w:cs="Arial"/>
            <w:i/>
            <w:iCs/>
            <w:sz w:val="21"/>
            <w:szCs w:val="28"/>
          </w:rPr>
          <w:t xml:space="preserve">Family Support Specialist </w:t>
        </w:r>
      </w:hyperlink>
      <w:r w:rsidRPr="003B5A7E">
        <w:rPr>
          <w:rFonts w:ascii="Arial" w:eastAsia="Cambria" w:hAnsi="Arial" w:cs="Arial"/>
          <w:i/>
          <w:iCs/>
          <w:color w:val="800080"/>
          <w:sz w:val="21"/>
          <w:szCs w:val="28"/>
        </w:rPr>
        <w:t xml:space="preserve"> and provides an effective strategy to mediate successful parenting. This parent-worker alliance provides the parent with an experience of a strong and healthy relationship, and facilitates the strengthening of the parent-child relationship through the parallel process.   Utilizing an </w:t>
      </w:r>
      <w:hyperlink w:anchor="A_IMH" w:history="1">
        <w:r w:rsidRPr="003B5A7E">
          <w:rPr>
            <w:rStyle w:val="Hyperlink"/>
            <w:rFonts w:ascii="Arial" w:eastAsia="Cambria" w:hAnsi="Arial" w:cs="Arial"/>
            <w:i/>
            <w:iCs/>
            <w:sz w:val="21"/>
            <w:szCs w:val="28"/>
          </w:rPr>
          <w:t>infant mental health</w:t>
        </w:r>
      </w:hyperlink>
      <w:r w:rsidRPr="003B5A7E">
        <w:rPr>
          <w:rFonts w:ascii="Arial" w:eastAsia="Cambria" w:hAnsi="Arial" w:cs="Arial"/>
          <w:i/>
          <w:iCs/>
          <w:color w:val="800080"/>
          <w:sz w:val="21"/>
          <w:szCs w:val="28"/>
        </w:rPr>
        <w:t xml:space="preserve"> approach reinforces that child development occurs within the context of the parent-child relationship.  </w:t>
      </w:r>
      <w:r w:rsidRPr="003B5A7E">
        <w:rPr>
          <w:rFonts w:ascii="Arial" w:hAnsi="Arial" w:cs="Arial"/>
          <w:i/>
          <w:color w:val="800080"/>
          <w:sz w:val="21"/>
          <w:szCs w:val="21"/>
        </w:rPr>
        <w:t>Parent-child relationships and child development are different frameworks (parent-child relationships focus on attachment; child development focuses on developing cognitive, language/communicatio</w:t>
      </w:r>
      <w:r w:rsidR="00DC6E3F" w:rsidRPr="003B5A7E">
        <w:rPr>
          <w:rFonts w:ascii="Arial" w:hAnsi="Arial" w:cs="Arial"/>
          <w:i/>
          <w:color w:val="800080"/>
          <w:sz w:val="21"/>
          <w:szCs w:val="21"/>
        </w:rPr>
        <w:t>n, social-emotional, fine and gross motor &amp;</w:t>
      </w:r>
      <w:r w:rsidRPr="003B5A7E">
        <w:rPr>
          <w:rFonts w:ascii="Arial" w:hAnsi="Arial" w:cs="Arial"/>
          <w:i/>
          <w:color w:val="800080"/>
          <w:sz w:val="21"/>
          <w:szCs w:val="21"/>
        </w:rPr>
        <w:t xml:space="preserve"> self-help skills).</w:t>
      </w:r>
    </w:p>
    <w:p w14:paraId="37DFB87A" w14:textId="77777777" w:rsidR="00121CFB" w:rsidRPr="003B5A7E" w:rsidRDefault="00121CFB" w:rsidP="00FD1B5A">
      <w:pPr>
        <w:jc w:val="both"/>
        <w:rPr>
          <w:rFonts w:ascii="Arial" w:hAnsi="Arial" w:cs="Arial"/>
          <w:color w:val="800080"/>
          <w:sz w:val="21"/>
          <w:szCs w:val="21"/>
        </w:rPr>
      </w:pPr>
    </w:p>
    <w:p w14:paraId="1CB4E33C" w14:textId="4AB8EFF6" w:rsidR="00121CFB" w:rsidRPr="003B5A7E" w:rsidRDefault="00A05AA3" w:rsidP="00A05AA3">
      <w:pPr>
        <w:pStyle w:val="Heading3"/>
      </w:pPr>
      <w:bookmarkStart w:id="228" w:name="_6-3.A_The_site"/>
      <w:bookmarkEnd w:id="228"/>
      <w:r w:rsidRPr="003B5A7E">
        <w:t>6-3.A</w:t>
      </w:r>
      <w:r w:rsidR="00121CFB" w:rsidRPr="003B5A7E">
        <w:tab/>
      </w:r>
      <w:bookmarkStart w:id="229" w:name="Six3A"/>
      <w:bookmarkEnd w:id="229"/>
      <w:r w:rsidR="00121CFB" w:rsidRPr="003B5A7E">
        <w:rPr>
          <w:b w:val="0"/>
        </w:rPr>
        <w:t>The site has policy and procedures requir</w:t>
      </w:r>
      <w:r w:rsidR="00E571E1" w:rsidRPr="003B5A7E">
        <w:rPr>
          <w:b w:val="0"/>
        </w:rPr>
        <w:t>ing</w:t>
      </w:r>
      <w:r w:rsidR="00121CFB" w:rsidRPr="003B5A7E">
        <w:rPr>
          <w:b w:val="0"/>
        </w:rPr>
        <w:t xml:space="preserve"> the use of </w:t>
      </w:r>
      <w:hyperlink w:anchor="CHEERS" w:history="1">
        <w:r w:rsidR="00A66564" w:rsidRPr="003B5A7E">
          <w:rPr>
            <w:rStyle w:val="Hyperlink"/>
            <w:b w:val="0"/>
          </w:rPr>
          <w:t>CHEERS</w:t>
        </w:r>
      </w:hyperlink>
      <w:r w:rsidR="00121CFB" w:rsidRPr="003B5A7E">
        <w:rPr>
          <w:b w:val="0"/>
        </w:rPr>
        <w:t xml:space="preserve"> and indicate how the staff will assess (either informally or formally</w:t>
      </w:r>
      <w:r w:rsidR="00160838" w:rsidRPr="003B5A7E">
        <w:rPr>
          <w:b w:val="0"/>
        </w:rPr>
        <w:t>), address, and promote</w:t>
      </w:r>
      <w:r w:rsidR="00121CFB" w:rsidRPr="003B5A7E">
        <w:rPr>
          <w:b w:val="0"/>
        </w:rPr>
        <w:t xml:space="preserve"> parent-child interaction, attachment, and bonding. Site policy also includes the role of supervisors to support </w:t>
      </w:r>
      <w:r w:rsidR="00AF64C1" w:rsidRPr="003B5A7E">
        <w:rPr>
          <w:b w:val="0"/>
        </w:rPr>
        <w:t>Family Support Specialist</w:t>
      </w:r>
      <w:r w:rsidR="00121CFB" w:rsidRPr="003B5A7E">
        <w:rPr>
          <w:b w:val="0"/>
        </w:rPr>
        <w:t xml:space="preserve">s in the use of </w:t>
      </w:r>
      <w:hyperlink w:anchor="CHEERS" w:history="1">
        <w:r w:rsidR="00A66564" w:rsidRPr="003B5A7E">
          <w:rPr>
            <w:rStyle w:val="Hyperlink"/>
            <w:b w:val="0"/>
          </w:rPr>
          <w:t>CHEERS</w:t>
        </w:r>
      </w:hyperlink>
      <w:r w:rsidR="00121CFB" w:rsidRPr="003B5A7E">
        <w:rPr>
          <w:b w:val="0"/>
        </w:rPr>
        <w:t>, and that a validated</w:t>
      </w:r>
      <w:r w:rsidR="009730F2" w:rsidRPr="003B5A7E">
        <w:rPr>
          <w:b w:val="0"/>
        </w:rPr>
        <w:t xml:space="preserve"> Parent Child Interaction (</w:t>
      </w:r>
      <w:r w:rsidR="00121CFB" w:rsidRPr="003B5A7E">
        <w:rPr>
          <w:b w:val="0"/>
        </w:rPr>
        <w:t>PCI</w:t>
      </w:r>
      <w:r w:rsidR="009730F2" w:rsidRPr="003B5A7E">
        <w:rPr>
          <w:b w:val="0"/>
        </w:rPr>
        <w:t>)</w:t>
      </w:r>
      <w:r w:rsidR="00121CFB" w:rsidRPr="003B5A7E">
        <w:rPr>
          <w:b w:val="0"/>
        </w:rPr>
        <w:t xml:space="preserve"> tool will be administered at least once annually.</w:t>
      </w:r>
    </w:p>
    <w:p w14:paraId="627E3023" w14:textId="77777777" w:rsidR="00121CFB" w:rsidRPr="003B5A7E" w:rsidRDefault="00121CFB" w:rsidP="00FD1B5A">
      <w:pPr>
        <w:ind w:left="1440" w:hanging="720"/>
        <w:jc w:val="both"/>
        <w:rPr>
          <w:rFonts w:ascii="Arial" w:hAnsi="Arial" w:cs="Arial"/>
          <w:sz w:val="21"/>
          <w:szCs w:val="21"/>
        </w:rPr>
      </w:pPr>
    </w:p>
    <w:p w14:paraId="70B99497" w14:textId="68CC764C" w:rsidR="00121CFB" w:rsidRPr="003B5A7E" w:rsidRDefault="00121CFB" w:rsidP="00D90F51">
      <w:pPr>
        <w:widowControl w:val="0"/>
        <w:autoSpaceDE w:val="0"/>
        <w:autoSpaceDN w:val="0"/>
        <w:adjustRightInd w:val="0"/>
        <w:spacing w:after="280"/>
        <w:ind w:left="1440" w:hanging="720"/>
        <w:jc w:val="both"/>
        <w:rPr>
          <w:rFonts w:ascii="Arial" w:eastAsia="Cambria" w:hAnsi="Arial" w:cs="Arial"/>
          <w:bCs/>
          <w:i/>
          <w:iCs/>
          <w:color w:val="800080"/>
          <w:sz w:val="21"/>
          <w:szCs w:val="28"/>
        </w:rPr>
      </w:pPr>
      <w:r w:rsidRPr="003B5A7E">
        <w:rPr>
          <w:rFonts w:ascii="Arial" w:eastAsia="Cambria" w:hAnsi="Arial" w:cs="Arial"/>
          <w:b/>
          <w:bCs/>
          <w:i/>
          <w:iCs/>
          <w:color w:val="800080"/>
          <w:sz w:val="21"/>
          <w:szCs w:val="28"/>
        </w:rPr>
        <w:t>Intent:</w:t>
      </w:r>
      <w:r w:rsidRPr="003B5A7E">
        <w:rPr>
          <w:rFonts w:ascii="Arial" w:eastAsia="Cambria" w:hAnsi="Arial" w:cs="Arial"/>
          <w:b/>
          <w:bCs/>
          <w:i/>
          <w:iCs/>
          <w:color w:val="800080"/>
          <w:sz w:val="21"/>
          <w:szCs w:val="28"/>
        </w:rPr>
        <w:tab/>
      </w:r>
      <w:r w:rsidRPr="003B5A7E">
        <w:rPr>
          <w:rFonts w:ascii="Arial" w:eastAsia="Cambria" w:hAnsi="Arial" w:cs="Arial"/>
          <w:bCs/>
          <w:i/>
          <w:iCs/>
          <w:color w:val="800080"/>
          <w:sz w:val="21"/>
          <w:szCs w:val="28"/>
        </w:rPr>
        <w:t xml:space="preserve">Sites develop clear policy and procedures for how </w:t>
      </w:r>
      <w:r w:rsidR="00AF64C1" w:rsidRPr="003B5A7E">
        <w:rPr>
          <w:rFonts w:ascii="Arial" w:eastAsia="Cambria" w:hAnsi="Arial" w:cs="Arial"/>
          <w:bCs/>
          <w:i/>
          <w:iCs/>
          <w:color w:val="800080"/>
          <w:sz w:val="21"/>
          <w:szCs w:val="28"/>
        </w:rPr>
        <w:t>Family Support Specialist</w:t>
      </w:r>
      <w:r w:rsidRPr="003B5A7E">
        <w:rPr>
          <w:rFonts w:ascii="Arial" w:eastAsia="Cambria" w:hAnsi="Arial" w:cs="Arial"/>
          <w:bCs/>
          <w:i/>
          <w:iCs/>
          <w:color w:val="800080"/>
          <w:sz w:val="21"/>
          <w:szCs w:val="28"/>
        </w:rPr>
        <w:t xml:space="preserve">s will assess parent-child relationships using </w:t>
      </w:r>
      <w:hyperlink w:anchor="CHEERS" w:history="1">
        <w:r w:rsidR="00A66564" w:rsidRPr="003B5A7E">
          <w:rPr>
            <w:rStyle w:val="Hyperlink"/>
            <w:rFonts w:ascii="Arial" w:eastAsia="Cambria" w:hAnsi="Arial" w:cs="Arial"/>
            <w:bCs/>
            <w:i/>
            <w:iCs/>
            <w:sz w:val="21"/>
            <w:szCs w:val="28"/>
          </w:rPr>
          <w:t>CHEERS</w:t>
        </w:r>
      </w:hyperlink>
      <w:r w:rsidRPr="003B5A7E">
        <w:rPr>
          <w:rFonts w:ascii="Arial" w:eastAsia="Cambria" w:hAnsi="Arial" w:cs="Arial"/>
          <w:bCs/>
          <w:i/>
          <w:iCs/>
          <w:color w:val="800080"/>
          <w:sz w:val="21"/>
          <w:szCs w:val="28"/>
        </w:rPr>
        <w:t xml:space="preserve"> and how </w:t>
      </w:r>
      <w:r w:rsidR="00AF64C1" w:rsidRPr="003B5A7E">
        <w:rPr>
          <w:rFonts w:ascii="Arial" w:eastAsia="Cambria" w:hAnsi="Arial" w:cs="Arial"/>
          <w:bCs/>
          <w:i/>
          <w:iCs/>
          <w:color w:val="800080"/>
          <w:sz w:val="21"/>
          <w:szCs w:val="28"/>
        </w:rPr>
        <w:t>Family Support Specialist</w:t>
      </w:r>
      <w:r w:rsidRPr="003B5A7E">
        <w:rPr>
          <w:rFonts w:ascii="Arial" w:eastAsia="Cambria" w:hAnsi="Arial" w:cs="Arial"/>
          <w:bCs/>
          <w:i/>
          <w:iCs/>
          <w:color w:val="800080"/>
          <w:sz w:val="21"/>
          <w:szCs w:val="28"/>
        </w:rPr>
        <w:t xml:space="preserve">s will partner with supervisors to develop plans for increasing positive parent-child interactions </w:t>
      </w:r>
      <w:r w:rsidR="00E571E1" w:rsidRPr="003B5A7E">
        <w:rPr>
          <w:rFonts w:ascii="Arial" w:eastAsia="Cambria" w:hAnsi="Arial" w:cs="Arial"/>
          <w:bCs/>
          <w:i/>
          <w:iCs/>
          <w:color w:val="800080"/>
          <w:sz w:val="21"/>
          <w:szCs w:val="28"/>
        </w:rPr>
        <w:t>which</w:t>
      </w:r>
      <w:r w:rsidRPr="003B5A7E">
        <w:rPr>
          <w:rFonts w:ascii="Arial" w:eastAsia="Cambria" w:hAnsi="Arial" w:cs="Arial"/>
          <w:bCs/>
          <w:i/>
          <w:iCs/>
          <w:color w:val="800080"/>
          <w:sz w:val="21"/>
          <w:szCs w:val="28"/>
        </w:rPr>
        <w:t xml:space="preserve"> strengthen the parent-child relationship, beginning prenatally </w:t>
      </w:r>
      <w:r w:rsidR="00347BCF" w:rsidRPr="003B5A7E">
        <w:rPr>
          <w:rFonts w:ascii="Arial" w:eastAsia="Cambria" w:hAnsi="Arial" w:cs="Arial"/>
          <w:bCs/>
          <w:i/>
          <w:iCs/>
          <w:color w:val="800080"/>
          <w:sz w:val="21"/>
          <w:szCs w:val="28"/>
        </w:rPr>
        <w:t>(</w:t>
      </w:r>
      <w:r w:rsidRPr="003B5A7E">
        <w:rPr>
          <w:rFonts w:ascii="Arial" w:eastAsia="Cambria" w:hAnsi="Arial" w:cs="Arial"/>
          <w:bCs/>
          <w:i/>
          <w:iCs/>
          <w:color w:val="800080"/>
          <w:sz w:val="21"/>
          <w:szCs w:val="28"/>
        </w:rPr>
        <w:t>when services are initiated prior to birth</w:t>
      </w:r>
      <w:r w:rsidR="00347BCF" w:rsidRPr="003B5A7E">
        <w:rPr>
          <w:rFonts w:ascii="Arial" w:eastAsia="Cambria" w:hAnsi="Arial" w:cs="Arial"/>
          <w:bCs/>
          <w:i/>
          <w:iCs/>
          <w:color w:val="800080"/>
          <w:sz w:val="21"/>
          <w:szCs w:val="28"/>
        </w:rPr>
        <w:t>)</w:t>
      </w:r>
      <w:r w:rsidRPr="003B5A7E">
        <w:rPr>
          <w:rFonts w:ascii="Arial" w:eastAsia="Cambria" w:hAnsi="Arial" w:cs="Arial"/>
          <w:bCs/>
          <w:i/>
          <w:iCs/>
          <w:color w:val="800080"/>
          <w:sz w:val="21"/>
          <w:szCs w:val="28"/>
        </w:rPr>
        <w:t xml:space="preserve">.  Policy and procedures include the use of the strength-based </w:t>
      </w:r>
      <w:hyperlink w:anchor="a_reflectivestrategies" w:history="1">
        <w:r w:rsidRPr="003B5A7E">
          <w:rPr>
            <w:rStyle w:val="Hyperlink"/>
            <w:rFonts w:ascii="Arial" w:eastAsia="Cambria" w:hAnsi="Arial" w:cs="Arial"/>
            <w:bCs/>
            <w:i/>
            <w:iCs/>
            <w:sz w:val="21"/>
            <w:szCs w:val="28"/>
          </w:rPr>
          <w:t>reflective strategies</w:t>
        </w:r>
      </w:hyperlink>
      <w:r w:rsidRPr="003B5A7E">
        <w:rPr>
          <w:rFonts w:ascii="Arial" w:eastAsia="Cambria" w:hAnsi="Arial" w:cs="Arial"/>
          <w:bCs/>
          <w:i/>
          <w:iCs/>
          <w:color w:val="800080"/>
          <w:sz w:val="21"/>
          <w:szCs w:val="28"/>
        </w:rPr>
        <w:t xml:space="preserve"> introduced in HFA’s role-specific </w:t>
      </w:r>
      <w:r w:rsidRPr="003B5A7E">
        <w:rPr>
          <w:rFonts w:ascii="Arial" w:eastAsia="Cambria" w:hAnsi="Arial" w:cs="Arial"/>
          <w:b/>
          <w:bCs/>
          <w:i/>
          <w:iCs/>
          <w:color w:val="800080"/>
          <w:sz w:val="21"/>
          <w:szCs w:val="28"/>
        </w:rPr>
        <w:t xml:space="preserve">Core training. </w:t>
      </w:r>
      <w:r w:rsidRPr="003B5A7E">
        <w:rPr>
          <w:rFonts w:ascii="Arial" w:eastAsia="Cambria" w:hAnsi="Arial" w:cs="Arial"/>
          <w:bCs/>
          <w:i/>
          <w:iCs/>
          <w:color w:val="800080"/>
          <w:sz w:val="21"/>
          <w:szCs w:val="28"/>
        </w:rPr>
        <w:t>Po</w:t>
      </w:r>
      <w:r w:rsidR="00C97779" w:rsidRPr="003B5A7E">
        <w:rPr>
          <w:rFonts w:ascii="Arial" w:eastAsia="Cambria" w:hAnsi="Arial" w:cs="Arial"/>
          <w:bCs/>
          <w:i/>
          <w:iCs/>
          <w:color w:val="800080"/>
          <w:sz w:val="21"/>
          <w:szCs w:val="28"/>
        </w:rPr>
        <w:t>licy also includes</w:t>
      </w:r>
      <w:r w:rsidRPr="003B5A7E">
        <w:rPr>
          <w:rFonts w:ascii="Arial" w:eastAsia="Cambria" w:hAnsi="Arial" w:cs="Arial"/>
          <w:bCs/>
          <w:i/>
          <w:iCs/>
          <w:color w:val="800080"/>
          <w:sz w:val="21"/>
          <w:szCs w:val="28"/>
        </w:rPr>
        <w:t xml:space="preserve"> expectations related to documenting </w:t>
      </w:r>
      <w:hyperlink w:anchor="CHEERS" w:history="1">
        <w:r w:rsidR="00A66564" w:rsidRPr="003B5A7E">
          <w:rPr>
            <w:rStyle w:val="Hyperlink"/>
            <w:rFonts w:ascii="Arial" w:eastAsia="Cambria" w:hAnsi="Arial" w:cs="Arial"/>
            <w:bCs/>
            <w:i/>
            <w:iCs/>
            <w:sz w:val="21"/>
            <w:szCs w:val="28"/>
          </w:rPr>
          <w:t>CHEERS</w:t>
        </w:r>
      </w:hyperlink>
      <w:r w:rsidRPr="003B5A7E">
        <w:rPr>
          <w:rFonts w:ascii="Arial" w:eastAsia="Cambria" w:hAnsi="Arial" w:cs="Arial"/>
          <w:bCs/>
          <w:i/>
          <w:iCs/>
          <w:color w:val="800080"/>
          <w:sz w:val="21"/>
          <w:szCs w:val="28"/>
        </w:rPr>
        <w:t xml:space="preserve"> on each </w:t>
      </w:r>
      <w:hyperlink w:anchor="A_Home_Visit" w:history="1">
        <w:r w:rsidR="0025796D" w:rsidRPr="003B5A7E">
          <w:rPr>
            <w:rStyle w:val="Hyperlink"/>
            <w:rFonts w:ascii="Arial" w:eastAsia="Cambria" w:hAnsi="Arial" w:cs="Arial"/>
            <w:bCs/>
            <w:i/>
            <w:iCs/>
            <w:sz w:val="21"/>
            <w:szCs w:val="28"/>
          </w:rPr>
          <w:t>home visit</w:t>
        </w:r>
      </w:hyperlink>
      <w:r w:rsidRPr="003B5A7E">
        <w:rPr>
          <w:rFonts w:ascii="Arial" w:eastAsia="Cambria" w:hAnsi="Arial" w:cs="Arial"/>
          <w:bCs/>
          <w:i/>
          <w:iCs/>
          <w:color w:val="800080"/>
          <w:sz w:val="21"/>
          <w:szCs w:val="28"/>
        </w:rPr>
        <w:t>, using a validated PCI tool at least once annually, plus the reflective strategies used or curriculum material shared to address concerns and promote positive PCI.  It is expected the parent-child relationship is observed each visit in which the parent and the child are both present</w:t>
      </w:r>
      <w:r w:rsidR="00C97779" w:rsidRPr="003B5A7E">
        <w:rPr>
          <w:rFonts w:ascii="Arial" w:eastAsia="Cambria" w:hAnsi="Arial" w:cs="Arial"/>
          <w:bCs/>
          <w:i/>
          <w:iCs/>
          <w:color w:val="800080"/>
          <w:sz w:val="21"/>
          <w:szCs w:val="28"/>
        </w:rPr>
        <w:t>, and the child is awake for at least some portion of the visit</w:t>
      </w:r>
      <w:r w:rsidRPr="003B5A7E">
        <w:rPr>
          <w:rFonts w:ascii="Arial" w:eastAsia="Cambria" w:hAnsi="Arial" w:cs="Arial"/>
          <w:bCs/>
          <w:i/>
          <w:iCs/>
          <w:color w:val="800080"/>
          <w:sz w:val="21"/>
          <w:szCs w:val="28"/>
        </w:rPr>
        <w:t>.</w:t>
      </w:r>
    </w:p>
    <w:p w14:paraId="73B9485A" w14:textId="77777777" w:rsidR="00121CFB" w:rsidRPr="003B5A7E" w:rsidRDefault="00121CFB" w:rsidP="00FD1B5A">
      <w:pPr>
        <w:shd w:val="pct10" w:color="auto" w:fill="auto"/>
        <w:tabs>
          <w:tab w:val="left" w:pos="2520"/>
        </w:tabs>
        <w:ind w:left="1440"/>
        <w:jc w:val="both"/>
        <w:rPr>
          <w:rFonts w:ascii="Arial" w:hAnsi="Arial" w:cs="Arial"/>
          <w:sz w:val="21"/>
          <w:szCs w:val="21"/>
        </w:rPr>
      </w:pPr>
      <w:r w:rsidRPr="003B5A7E">
        <w:rPr>
          <w:rFonts w:ascii="Arial" w:hAnsi="Arial" w:cs="Arial"/>
          <w:sz w:val="21"/>
          <w:szCs w:val="21"/>
        </w:rPr>
        <w:lastRenderedPageBreak/>
        <w:t>6-3.A</w:t>
      </w:r>
      <w:r w:rsidRPr="003B5A7E">
        <w:rPr>
          <w:rFonts w:ascii="Arial" w:hAnsi="Arial" w:cs="Arial"/>
          <w:sz w:val="21"/>
          <w:szCs w:val="21"/>
        </w:rPr>
        <w:tab/>
        <w:t>RATING INDICATORS</w:t>
      </w:r>
    </w:p>
    <w:p w14:paraId="26199A42" w14:textId="77777777" w:rsidR="00121CFB" w:rsidRPr="003B5A7E" w:rsidRDefault="00121CFB" w:rsidP="00FD1B5A">
      <w:pPr>
        <w:shd w:val="pct10" w:color="auto" w:fill="auto"/>
        <w:tabs>
          <w:tab w:val="left" w:pos="1980"/>
        </w:tabs>
        <w:ind w:left="2520" w:hanging="1080"/>
        <w:jc w:val="both"/>
        <w:rPr>
          <w:rFonts w:ascii="Arial" w:hAnsi="Arial" w:cs="Arial"/>
          <w:sz w:val="21"/>
          <w:szCs w:val="21"/>
        </w:rPr>
      </w:pPr>
    </w:p>
    <w:p w14:paraId="3F3FAFAB" w14:textId="77777777" w:rsidR="00121CFB" w:rsidRPr="003B5A7E" w:rsidRDefault="00121CFB" w:rsidP="00FD1B5A">
      <w:pPr>
        <w:shd w:val="pct10" w:color="000000" w:fill="FFFFFF"/>
        <w:tabs>
          <w:tab w:val="left" w:pos="1980"/>
          <w:tab w:val="left" w:pos="297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No 3 rating indicator for standard 6-3.A.</w:t>
      </w:r>
    </w:p>
    <w:p w14:paraId="0942F6DC"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69051130" w14:textId="0CD5EED6" w:rsidR="00121CFB" w:rsidRPr="003B5A7E" w:rsidRDefault="00121CF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 xml:space="preserve">The site has policy and procedures regarding the use of </w:t>
      </w:r>
      <w:r w:rsidR="00A66564" w:rsidRPr="003B5A7E">
        <w:rPr>
          <w:rFonts w:ascii="Arial" w:hAnsi="Arial" w:cs="Arial"/>
          <w:sz w:val="21"/>
          <w:szCs w:val="21"/>
        </w:rPr>
        <w:t>CHEERS</w:t>
      </w:r>
      <w:r w:rsidRPr="003B5A7E">
        <w:rPr>
          <w:rFonts w:ascii="Arial" w:hAnsi="Arial" w:cs="Arial"/>
          <w:sz w:val="21"/>
          <w:szCs w:val="21"/>
        </w:rPr>
        <w:t xml:space="preserve"> including when and how </w:t>
      </w:r>
      <w:r w:rsidR="00AF64C1" w:rsidRPr="003B5A7E">
        <w:rPr>
          <w:rFonts w:ascii="Arial" w:hAnsi="Arial" w:cs="Arial"/>
          <w:sz w:val="21"/>
          <w:szCs w:val="21"/>
        </w:rPr>
        <w:t>Family Support Specialist</w:t>
      </w:r>
      <w:r w:rsidRPr="003B5A7E">
        <w:rPr>
          <w:rFonts w:ascii="Arial" w:hAnsi="Arial" w:cs="Arial"/>
          <w:sz w:val="21"/>
          <w:szCs w:val="21"/>
        </w:rPr>
        <w:t xml:space="preserve">s will assess, address </w:t>
      </w:r>
      <w:r w:rsidR="00160838" w:rsidRPr="003B5A7E">
        <w:rPr>
          <w:rFonts w:ascii="Arial" w:hAnsi="Arial" w:cs="Arial"/>
          <w:sz w:val="21"/>
          <w:szCs w:val="21"/>
        </w:rPr>
        <w:t xml:space="preserve">concerning parent-child interaction </w:t>
      </w:r>
      <w:r w:rsidRPr="003B5A7E">
        <w:rPr>
          <w:rFonts w:ascii="Arial" w:hAnsi="Arial" w:cs="Arial"/>
          <w:sz w:val="21"/>
          <w:szCs w:val="21"/>
        </w:rPr>
        <w:t xml:space="preserve">and promote positive parent-child interaction (through use of reflective strategies and curriculum material). Site policy also includes the use of a validated PCI tool at least once annually, and the role of the supervisor to support </w:t>
      </w:r>
      <w:r w:rsidR="00AF64C1" w:rsidRPr="003B5A7E">
        <w:rPr>
          <w:rFonts w:ascii="Arial" w:hAnsi="Arial" w:cs="Arial"/>
          <w:sz w:val="21"/>
          <w:szCs w:val="21"/>
        </w:rPr>
        <w:t>Family Support Specialist</w:t>
      </w:r>
      <w:r w:rsidRPr="003B5A7E">
        <w:rPr>
          <w:rFonts w:ascii="Arial" w:hAnsi="Arial" w:cs="Arial"/>
          <w:sz w:val="21"/>
          <w:szCs w:val="21"/>
        </w:rPr>
        <w:t xml:space="preserve">s with </w:t>
      </w:r>
      <w:r w:rsidR="00A66564" w:rsidRPr="003B5A7E">
        <w:rPr>
          <w:rFonts w:ascii="Arial" w:hAnsi="Arial" w:cs="Arial"/>
          <w:sz w:val="21"/>
          <w:szCs w:val="21"/>
        </w:rPr>
        <w:t>CHEERS</w:t>
      </w:r>
      <w:r w:rsidRPr="003B5A7E">
        <w:rPr>
          <w:rFonts w:ascii="Arial" w:hAnsi="Arial" w:cs="Arial"/>
          <w:sz w:val="21"/>
          <w:szCs w:val="21"/>
        </w:rPr>
        <w:t xml:space="preserve"> assessments and interventions.</w:t>
      </w:r>
    </w:p>
    <w:p w14:paraId="02715248" w14:textId="77777777" w:rsidR="00121CFB" w:rsidRPr="003B5A7E" w:rsidRDefault="00121CFB" w:rsidP="00FD1B5A">
      <w:pPr>
        <w:shd w:val="pct10" w:color="auto" w:fill="FFFFFF"/>
        <w:tabs>
          <w:tab w:val="left" w:pos="1980"/>
        </w:tabs>
        <w:ind w:left="2520" w:hanging="1080"/>
        <w:jc w:val="both"/>
        <w:rPr>
          <w:rFonts w:ascii="Arial" w:hAnsi="Arial" w:cs="Arial"/>
          <w:sz w:val="21"/>
          <w:szCs w:val="21"/>
        </w:rPr>
      </w:pPr>
    </w:p>
    <w:p w14:paraId="30B0AFAF" w14:textId="50C90B61" w:rsidR="00121CFB" w:rsidRPr="003B5A7E" w:rsidRDefault="00121CFB" w:rsidP="00DC6E3F">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Any of the following:  </w:t>
      </w:r>
      <w:r w:rsidR="00E8686F" w:rsidRPr="003B5A7E">
        <w:rPr>
          <w:rFonts w:ascii="Arial" w:hAnsi="Arial" w:cs="Arial"/>
          <w:sz w:val="21"/>
          <w:szCs w:val="21"/>
        </w:rPr>
        <w:t>t</w:t>
      </w:r>
      <w:r w:rsidRPr="003B5A7E">
        <w:rPr>
          <w:rFonts w:ascii="Arial" w:hAnsi="Arial" w:cs="Arial"/>
          <w:sz w:val="21"/>
          <w:szCs w:val="21"/>
        </w:rPr>
        <w:t xml:space="preserve">he site does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Pr="003B5A7E">
        <w:rPr>
          <w:rFonts w:ascii="Arial" w:hAnsi="Arial" w:cs="Arial"/>
          <w:sz w:val="21"/>
          <w:szCs w:val="21"/>
        </w:rPr>
        <w:t xml:space="preserve">have policy and procedures; or the policy and procedures do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Pr="003B5A7E">
        <w:rPr>
          <w:rFonts w:ascii="Arial" w:hAnsi="Arial" w:cs="Arial"/>
          <w:sz w:val="21"/>
          <w:szCs w:val="21"/>
        </w:rPr>
        <w:t xml:space="preserve">require the use of </w:t>
      </w:r>
      <w:r w:rsidR="00A66564" w:rsidRPr="003B5A7E">
        <w:rPr>
          <w:rFonts w:ascii="Arial" w:hAnsi="Arial" w:cs="Arial"/>
          <w:sz w:val="21"/>
          <w:szCs w:val="21"/>
        </w:rPr>
        <w:t>CHEERS</w:t>
      </w:r>
      <w:r w:rsidRPr="003B5A7E">
        <w:rPr>
          <w:rFonts w:ascii="Arial" w:hAnsi="Arial" w:cs="Arial"/>
          <w:sz w:val="21"/>
          <w:szCs w:val="21"/>
        </w:rPr>
        <w:t xml:space="preserve"> including when and how </w:t>
      </w:r>
      <w:r w:rsidR="00AF64C1" w:rsidRPr="003B5A7E">
        <w:rPr>
          <w:rFonts w:ascii="Arial" w:hAnsi="Arial" w:cs="Arial"/>
          <w:sz w:val="21"/>
          <w:szCs w:val="21"/>
        </w:rPr>
        <w:t>Family Support Specialist</w:t>
      </w:r>
      <w:r w:rsidRPr="003B5A7E">
        <w:rPr>
          <w:rFonts w:ascii="Arial" w:hAnsi="Arial" w:cs="Arial"/>
          <w:sz w:val="21"/>
          <w:szCs w:val="21"/>
        </w:rPr>
        <w:t xml:space="preserve">s assess, address </w:t>
      </w:r>
      <w:r w:rsidR="00160838" w:rsidRPr="003B5A7E">
        <w:rPr>
          <w:rFonts w:ascii="Arial" w:hAnsi="Arial" w:cs="Arial"/>
          <w:sz w:val="21"/>
          <w:szCs w:val="21"/>
        </w:rPr>
        <w:t xml:space="preserve">concerning parent-child interaction </w:t>
      </w:r>
      <w:r w:rsidRPr="003B5A7E">
        <w:rPr>
          <w:rFonts w:ascii="Arial" w:hAnsi="Arial" w:cs="Arial"/>
          <w:sz w:val="21"/>
          <w:szCs w:val="21"/>
        </w:rPr>
        <w:t>and promote positive parent-child interaction</w:t>
      </w:r>
      <w:r w:rsidR="006D3FFE" w:rsidRPr="003B5A7E">
        <w:rPr>
          <w:rFonts w:ascii="Arial" w:hAnsi="Arial" w:cs="Arial"/>
          <w:sz w:val="21"/>
          <w:szCs w:val="21"/>
        </w:rPr>
        <w:t xml:space="preserve"> (through use of reflective strategies and curriculum material)</w:t>
      </w:r>
      <w:r w:rsidRPr="003B5A7E">
        <w:rPr>
          <w:rFonts w:ascii="Arial" w:hAnsi="Arial" w:cs="Arial"/>
          <w:sz w:val="21"/>
          <w:szCs w:val="21"/>
        </w:rPr>
        <w:t xml:space="preserve">; or the policy does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Pr="003B5A7E">
        <w:rPr>
          <w:rFonts w:ascii="Arial" w:hAnsi="Arial" w:cs="Arial"/>
          <w:sz w:val="21"/>
          <w:szCs w:val="21"/>
        </w:rPr>
        <w:t xml:space="preserve">include the use of a validated PCI tool at least once annually, or the role of the supervisor to support </w:t>
      </w:r>
      <w:r w:rsidR="00AF64C1" w:rsidRPr="003B5A7E">
        <w:rPr>
          <w:rFonts w:ascii="Arial" w:hAnsi="Arial" w:cs="Arial"/>
          <w:sz w:val="21"/>
          <w:szCs w:val="21"/>
        </w:rPr>
        <w:t>Family Support Specialist</w:t>
      </w:r>
      <w:r w:rsidRPr="003B5A7E">
        <w:rPr>
          <w:rFonts w:ascii="Arial" w:hAnsi="Arial" w:cs="Arial"/>
          <w:sz w:val="21"/>
          <w:szCs w:val="21"/>
        </w:rPr>
        <w:t xml:space="preserve">s with </w:t>
      </w:r>
      <w:r w:rsidR="00A66564" w:rsidRPr="003B5A7E">
        <w:rPr>
          <w:rFonts w:ascii="Arial" w:hAnsi="Arial" w:cs="Arial"/>
          <w:sz w:val="21"/>
          <w:szCs w:val="21"/>
        </w:rPr>
        <w:t>CHEERS</w:t>
      </w:r>
      <w:r w:rsidRPr="003B5A7E">
        <w:rPr>
          <w:rFonts w:ascii="Arial" w:hAnsi="Arial" w:cs="Arial"/>
          <w:sz w:val="21"/>
          <w:szCs w:val="21"/>
        </w:rPr>
        <w:t xml:space="preserve"> assessments and interventions.</w:t>
      </w:r>
    </w:p>
    <w:p w14:paraId="7A7F794F" w14:textId="77777777" w:rsidR="00DC6E3F" w:rsidRPr="003B5A7E" w:rsidRDefault="00DC6E3F" w:rsidP="00DC6E3F">
      <w:pPr>
        <w:shd w:val="pct10" w:color="auto" w:fill="FFFFFF"/>
        <w:tabs>
          <w:tab w:val="left" w:pos="1980"/>
        </w:tabs>
        <w:ind w:left="2520" w:hanging="1080"/>
        <w:jc w:val="both"/>
        <w:rPr>
          <w:rFonts w:ascii="Arial" w:hAnsi="Arial" w:cs="Arial"/>
          <w:sz w:val="21"/>
          <w:szCs w:val="21"/>
        </w:rPr>
      </w:pPr>
    </w:p>
    <w:p w14:paraId="05509A5B" w14:textId="693A8CCB" w:rsidR="00A22B6E" w:rsidRPr="003B5A7E" w:rsidRDefault="00A22B6E" w:rsidP="00FD1B5A">
      <w:pPr>
        <w:ind w:left="1440"/>
        <w:jc w:val="both"/>
        <w:rPr>
          <w:rFonts w:ascii="Arial" w:hAnsi="Arial" w:cs="Arial"/>
          <w:b/>
          <w:color w:val="000080"/>
          <w:sz w:val="21"/>
          <w:szCs w:val="21"/>
        </w:rPr>
      </w:pPr>
      <w:r w:rsidRPr="003B5A7E">
        <w:rPr>
          <w:rFonts w:ascii="Arial" w:hAnsi="Arial" w:cs="Arial"/>
          <w:b/>
          <w:color w:val="000080"/>
          <w:sz w:val="21"/>
          <w:szCs w:val="21"/>
        </w:rPr>
        <w:sym w:font="Wingdings" w:char="F04A"/>
      </w:r>
      <w:r w:rsidRPr="003B5A7E">
        <w:rPr>
          <w:rFonts w:ascii="Arial" w:hAnsi="Arial" w:cs="Arial"/>
          <w:b/>
          <w:color w:val="000080"/>
          <w:sz w:val="21"/>
          <w:szCs w:val="21"/>
        </w:rPr>
        <w:t xml:space="preserve">Tip:  </w:t>
      </w:r>
      <w:r w:rsidRPr="003B5A7E">
        <w:rPr>
          <w:rFonts w:ascii="Arial" w:hAnsi="Arial" w:cs="Arial"/>
          <w:color w:val="000080"/>
          <w:sz w:val="21"/>
          <w:szCs w:val="21"/>
        </w:rPr>
        <w:t xml:space="preserve">HFA recommends the use of a validated parent-child interaction observation tool such as the </w:t>
      </w:r>
      <w:hyperlink w:anchor="Cheers_Checkin" w:history="1">
        <w:r w:rsidR="00A66564" w:rsidRPr="003B5A7E">
          <w:rPr>
            <w:rStyle w:val="Hyperlink"/>
            <w:rFonts w:ascii="Arial" w:hAnsi="Arial" w:cs="Arial"/>
            <w:sz w:val="21"/>
            <w:szCs w:val="21"/>
          </w:rPr>
          <w:t>CHEERS</w:t>
        </w:r>
        <w:r w:rsidRPr="003B5A7E">
          <w:rPr>
            <w:rStyle w:val="Hyperlink"/>
            <w:rFonts w:ascii="Arial" w:hAnsi="Arial" w:cs="Arial"/>
            <w:sz w:val="21"/>
            <w:szCs w:val="21"/>
          </w:rPr>
          <w:t xml:space="preserve"> Check-In</w:t>
        </w:r>
      </w:hyperlink>
      <w:r w:rsidRPr="003B5A7E">
        <w:rPr>
          <w:rFonts w:ascii="Arial" w:hAnsi="Arial" w:cs="Arial"/>
          <w:color w:val="000080"/>
          <w:sz w:val="21"/>
          <w:szCs w:val="21"/>
        </w:rPr>
        <w:t xml:space="preserve"> twice a year beginning at 4 months</w:t>
      </w:r>
      <w:r w:rsidRPr="003B5A7E">
        <w:rPr>
          <w:rFonts w:ascii="Arial" w:hAnsi="Arial" w:cs="Arial"/>
          <w:b/>
          <w:color w:val="000080"/>
          <w:sz w:val="21"/>
          <w:szCs w:val="21"/>
        </w:rPr>
        <w:t xml:space="preserve"> </w:t>
      </w:r>
      <w:r w:rsidR="00347BCF" w:rsidRPr="003B5A7E">
        <w:rPr>
          <w:rFonts w:ascii="Arial" w:hAnsi="Arial" w:cs="Arial"/>
          <w:color w:val="000080"/>
          <w:sz w:val="21"/>
          <w:szCs w:val="21"/>
        </w:rPr>
        <w:t>until age of 3</w:t>
      </w:r>
      <w:r w:rsidRPr="003B5A7E">
        <w:rPr>
          <w:rFonts w:ascii="Arial" w:hAnsi="Arial" w:cs="Arial"/>
          <w:color w:val="000080"/>
          <w:sz w:val="21"/>
          <w:szCs w:val="21"/>
        </w:rPr>
        <w:t>.</w:t>
      </w:r>
    </w:p>
    <w:p w14:paraId="003E3701" w14:textId="77777777" w:rsidR="00121CFB" w:rsidRPr="003B5A7E" w:rsidRDefault="00121CFB" w:rsidP="00FD1B5A">
      <w:pPr>
        <w:tabs>
          <w:tab w:val="left" w:pos="1440"/>
        </w:tabs>
        <w:ind w:left="2160" w:hanging="2160"/>
        <w:jc w:val="both"/>
        <w:rPr>
          <w:rFonts w:ascii="Arial" w:hAnsi="Arial" w:cs="Arial"/>
          <w:color w:val="FF0000"/>
          <w:sz w:val="21"/>
          <w:szCs w:val="21"/>
        </w:rPr>
      </w:pPr>
    </w:p>
    <w:p w14:paraId="6DD0DFB3" w14:textId="0F9647B9" w:rsidR="00121CFB" w:rsidRPr="003B5A7E" w:rsidRDefault="00A05AA3" w:rsidP="00A05AA3">
      <w:pPr>
        <w:pStyle w:val="Heading3"/>
      </w:pPr>
      <w:bookmarkStart w:id="230" w:name="_6-3.B_The_site"/>
      <w:bookmarkEnd w:id="230"/>
      <w:r w:rsidRPr="003B5A7E">
        <w:t>6-3.B</w:t>
      </w:r>
      <w:r w:rsidR="00121CFB" w:rsidRPr="003B5A7E">
        <w:tab/>
      </w:r>
      <w:bookmarkStart w:id="231" w:name="Six3B"/>
      <w:bookmarkEnd w:id="231"/>
      <w:r w:rsidR="00160838" w:rsidRPr="003B5A7E">
        <w:rPr>
          <w:b w:val="0"/>
        </w:rPr>
        <w:t>The site assesses</w:t>
      </w:r>
      <w:r w:rsidR="00121CFB" w:rsidRPr="003B5A7E">
        <w:rPr>
          <w:b w:val="0"/>
        </w:rPr>
        <w:t xml:space="preserve"> parent-child interaction, attachment, and bonding with all families, utilizing </w:t>
      </w:r>
      <w:hyperlink w:anchor="CHEERS" w:history="1">
        <w:r w:rsidR="00A66564" w:rsidRPr="003B5A7E">
          <w:rPr>
            <w:rStyle w:val="Hyperlink"/>
            <w:b w:val="0"/>
          </w:rPr>
          <w:t>CHEERS</w:t>
        </w:r>
      </w:hyperlink>
      <w:r w:rsidR="00121CFB" w:rsidRPr="003B5A7E">
        <w:rPr>
          <w:b w:val="0"/>
        </w:rPr>
        <w:t xml:space="preserve"> on all home visits. </w:t>
      </w:r>
      <w:hyperlink r:id="rId72" w:history="1">
        <w:r w:rsidR="00121CFB" w:rsidRPr="003B5A7E">
          <w:rPr>
            <w:rStyle w:val="Hyperlink"/>
            <w:b w:val="0"/>
          </w:rPr>
          <w:t>CHEERS webinar</w:t>
        </w:r>
        <w:r w:rsidR="007271A9" w:rsidRPr="003B5A7E">
          <w:rPr>
            <w:rStyle w:val="Hyperlink"/>
            <w:b w:val="0"/>
          </w:rPr>
          <w:t xml:space="preserve"> and related resources may be helpful.</w:t>
        </w:r>
      </w:hyperlink>
      <w:r w:rsidR="007271A9" w:rsidRPr="003B5A7E">
        <w:t xml:space="preserve"> </w:t>
      </w:r>
    </w:p>
    <w:p w14:paraId="0122DB08" w14:textId="77777777" w:rsidR="00121CFB" w:rsidRPr="003B5A7E" w:rsidRDefault="00121CFB" w:rsidP="00FD1B5A">
      <w:pPr>
        <w:ind w:left="1440" w:hanging="720"/>
        <w:jc w:val="both"/>
        <w:rPr>
          <w:rFonts w:ascii="Arial" w:hAnsi="Arial" w:cs="Arial"/>
          <w:b/>
          <w:color w:val="FF0000"/>
          <w:sz w:val="21"/>
          <w:szCs w:val="21"/>
        </w:rPr>
      </w:pPr>
    </w:p>
    <w:p w14:paraId="31396D4A" w14:textId="590C0F4B" w:rsidR="00121CFB" w:rsidRPr="003B5A7E" w:rsidRDefault="00121CFB" w:rsidP="00FD1B5A">
      <w:pPr>
        <w:ind w:left="2070" w:hanging="63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color w:val="800080"/>
          <w:sz w:val="21"/>
          <w:szCs w:val="21"/>
        </w:rPr>
        <w:tab/>
      </w:r>
      <w:r w:rsidRPr="003B5A7E">
        <w:rPr>
          <w:rFonts w:ascii="Arial" w:hAnsi="Arial" w:cs="Arial"/>
          <w:i/>
          <w:color w:val="800080"/>
          <w:sz w:val="21"/>
          <w:szCs w:val="21"/>
        </w:rPr>
        <w:t xml:space="preserve">HFA requires </w:t>
      </w:r>
      <w:r w:rsidR="00A66564" w:rsidRPr="003B5A7E">
        <w:rPr>
          <w:rFonts w:ascii="Arial" w:hAnsi="Arial" w:cs="Arial"/>
          <w:i/>
          <w:color w:val="800080"/>
          <w:sz w:val="21"/>
          <w:szCs w:val="21"/>
        </w:rPr>
        <w:t>CHEERS</w:t>
      </w:r>
      <w:r w:rsidRPr="003B5A7E">
        <w:rPr>
          <w:rFonts w:ascii="Arial" w:hAnsi="Arial" w:cs="Arial"/>
          <w:i/>
          <w:color w:val="800080"/>
          <w:sz w:val="21"/>
          <w:szCs w:val="21"/>
        </w:rPr>
        <w:t xml:space="preserve"> </w:t>
      </w:r>
      <w:r w:rsidR="00E571E1" w:rsidRPr="003B5A7E">
        <w:rPr>
          <w:rFonts w:ascii="Arial" w:hAnsi="Arial" w:cs="Arial"/>
          <w:i/>
          <w:color w:val="800080"/>
          <w:sz w:val="21"/>
          <w:szCs w:val="21"/>
        </w:rPr>
        <w:t>be</w:t>
      </w:r>
      <w:r w:rsidRPr="003B5A7E">
        <w:rPr>
          <w:rFonts w:ascii="Arial" w:hAnsi="Arial" w:cs="Arial"/>
          <w:i/>
          <w:color w:val="800080"/>
          <w:sz w:val="21"/>
          <w:szCs w:val="21"/>
        </w:rPr>
        <w:t xml:space="preserve"> used as a parent-child observation strategy during each home visit (with exception of when it is documented that the child is not present or not awake, </w:t>
      </w:r>
      <w:r w:rsidR="00347BCF" w:rsidRPr="003B5A7E">
        <w:rPr>
          <w:rFonts w:ascii="Arial" w:hAnsi="Arial" w:cs="Arial"/>
          <w:i/>
          <w:color w:val="800080"/>
          <w:sz w:val="21"/>
          <w:szCs w:val="21"/>
        </w:rPr>
        <w:t xml:space="preserve">when the Parent Survey is being administered, </w:t>
      </w:r>
      <w:r w:rsidR="00813C5D" w:rsidRPr="003B5A7E">
        <w:rPr>
          <w:rFonts w:ascii="Arial" w:hAnsi="Arial" w:cs="Arial"/>
          <w:i/>
          <w:color w:val="800080"/>
          <w:sz w:val="21"/>
          <w:szCs w:val="21"/>
        </w:rPr>
        <w:t xml:space="preserve">or when a separate </w:t>
      </w:r>
      <w:r w:rsidR="00160838" w:rsidRPr="003B5A7E">
        <w:rPr>
          <w:rFonts w:ascii="Arial" w:hAnsi="Arial" w:cs="Arial"/>
          <w:i/>
          <w:color w:val="800080"/>
          <w:sz w:val="21"/>
          <w:szCs w:val="21"/>
        </w:rPr>
        <w:t xml:space="preserve">Parent Child Interaction (PCI) </w:t>
      </w:r>
      <w:r w:rsidRPr="003B5A7E">
        <w:rPr>
          <w:rFonts w:ascii="Arial" w:hAnsi="Arial" w:cs="Arial"/>
          <w:i/>
          <w:color w:val="800080"/>
          <w:sz w:val="21"/>
          <w:szCs w:val="21"/>
        </w:rPr>
        <w:t xml:space="preserve">tool is being used during that particular visit, i.e. </w:t>
      </w:r>
      <w:hyperlink w:anchor="Cheers_Checkin" w:history="1">
        <w:r w:rsidR="00FD27A0" w:rsidRPr="003B5A7E">
          <w:rPr>
            <w:rStyle w:val="Hyperlink"/>
            <w:rFonts w:ascii="Arial" w:hAnsi="Arial" w:cs="Arial"/>
            <w:i/>
            <w:sz w:val="21"/>
            <w:szCs w:val="21"/>
          </w:rPr>
          <w:t>CHEERS Check-In</w:t>
        </w:r>
      </w:hyperlink>
      <w:r w:rsidR="00FD27A0" w:rsidRPr="003B5A7E">
        <w:rPr>
          <w:rFonts w:ascii="Arial" w:hAnsi="Arial" w:cs="Arial"/>
          <w:i/>
          <w:color w:val="800080"/>
          <w:sz w:val="21"/>
          <w:szCs w:val="21"/>
        </w:rPr>
        <w:t xml:space="preserve">, </w:t>
      </w:r>
      <w:r w:rsidRPr="003B5A7E">
        <w:rPr>
          <w:rFonts w:ascii="Arial" w:hAnsi="Arial" w:cs="Arial"/>
          <w:i/>
          <w:color w:val="800080"/>
          <w:sz w:val="21"/>
          <w:szCs w:val="21"/>
        </w:rPr>
        <w:t xml:space="preserve">KIPS, NCAST or PICCOLO). </w:t>
      </w:r>
      <w:r w:rsidR="00A66564" w:rsidRPr="003B5A7E">
        <w:rPr>
          <w:rFonts w:ascii="Arial" w:hAnsi="Arial" w:cs="Arial"/>
          <w:i/>
          <w:color w:val="800080"/>
          <w:sz w:val="21"/>
          <w:szCs w:val="21"/>
        </w:rPr>
        <w:t>CHEERS</w:t>
      </w:r>
      <w:r w:rsidRPr="003B5A7E">
        <w:rPr>
          <w:rFonts w:ascii="Arial" w:hAnsi="Arial" w:cs="Arial"/>
          <w:i/>
          <w:color w:val="800080"/>
          <w:sz w:val="21"/>
          <w:szCs w:val="21"/>
        </w:rPr>
        <w:t xml:space="preserve"> is also document</w:t>
      </w:r>
      <w:r w:rsidR="00375E3A" w:rsidRPr="003B5A7E">
        <w:rPr>
          <w:rFonts w:ascii="Arial" w:hAnsi="Arial" w:cs="Arial"/>
          <w:i/>
          <w:color w:val="800080"/>
          <w:sz w:val="21"/>
          <w:szCs w:val="21"/>
        </w:rPr>
        <w:t>ed prenatally in the second trimester beginning at 24 weeks gestation</w:t>
      </w:r>
      <w:r w:rsidRPr="003B5A7E">
        <w:rPr>
          <w:rFonts w:ascii="Arial" w:hAnsi="Arial" w:cs="Arial"/>
          <w:i/>
          <w:color w:val="800080"/>
          <w:sz w:val="21"/>
          <w:szCs w:val="21"/>
        </w:rPr>
        <w:t xml:space="preserve">, </w:t>
      </w:r>
      <w:r w:rsidR="00C42D89" w:rsidRPr="003B5A7E">
        <w:rPr>
          <w:rFonts w:ascii="Arial" w:hAnsi="Arial" w:cs="Arial"/>
          <w:i/>
          <w:color w:val="800080"/>
          <w:sz w:val="21"/>
          <w:szCs w:val="21"/>
        </w:rPr>
        <w:t xml:space="preserve">(one domain of </w:t>
      </w:r>
      <w:r w:rsidR="00A66564" w:rsidRPr="003B5A7E">
        <w:rPr>
          <w:rFonts w:ascii="Arial" w:hAnsi="Arial" w:cs="Arial"/>
          <w:i/>
          <w:color w:val="800080"/>
          <w:sz w:val="21"/>
          <w:szCs w:val="21"/>
        </w:rPr>
        <w:t>CHEERS</w:t>
      </w:r>
      <w:r w:rsidR="00375E3A" w:rsidRPr="003B5A7E">
        <w:rPr>
          <w:rFonts w:ascii="Arial" w:hAnsi="Arial" w:cs="Arial"/>
          <w:i/>
          <w:color w:val="800080"/>
          <w:sz w:val="21"/>
          <w:szCs w:val="21"/>
        </w:rPr>
        <w:t xml:space="preserve">) </w:t>
      </w:r>
      <w:r w:rsidR="00C42D89" w:rsidRPr="003B5A7E">
        <w:rPr>
          <w:rFonts w:ascii="Arial" w:hAnsi="Arial" w:cs="Arial"/>
          <w:i/>
          <w:color w:val="800080"/>
          <w:sz w:val="21"/>
          <w:szCs w:val="21"/>
        </w:rPr>
        <w:t>and two domains are documented</w:t>
      </w:r>
      <w:r w:rsidR="00FD27A0" w:rsidRPr="003B5A7E">
        <w:rPr>
          <w:rFonts w:ascii="Arial" w:hAnsi="Arial" w:cs="Arial"/>
          <w:i/>
          <w:color w:val="800080"/>
          <w:sz w:val="21"/>
          <w:szCs w:val="21"/>
        </w:rPr>
        <w:t xml:space="preserve"> in the third trimester</w:t>
      </w:r>
      <w:r w:rsidR="00375E3A" w:rsidRPr="003B5A7E">
        <w:rPr>
          <w:rFonts w:ascii="Arial" w:hAnsi="Arial" w:cs="Arial"/>
          <w:i/>
          <w:color w:val="800080"/>
          <w:sz w:val="21"/>
          <w:szCs w:val="21"/>
        </w:rPr>
        <w:t xml:space="preserve"> beginning at 31 weeks</w:t>
      </w:r>
      <w:r w:rsidR="00C42D89" w:rsidRPr="003B5A7E">
        <w:rPr>
          <w:rFonts w:ascii="Arial" w:hAnsi="Arial" w:cs="Arial"/>
          <w:i/>
          <w:color w:val="800080"/>
          <w:sz w:val="21"/>
          <w:szCs w:val="21"/>
        </w:rPr>
        <w:t xml:space="preserve"> </w:t>
      </w:r>
      <w:r w:rsidRPr="003B5A7E">
        <w:rPr>
          <w:rFonts w:ascii="Arial" w:hAnsi="Arial" w:cs="Arial"/>
          <w:i/>
          <w:color w:val="800080"/>
          <w:sz w:val="21"/>
          <w:szCs w:val="21"/>
        </w:rPr>
        <w:t xml:space="preserve">as discussed in </w:t>
      </w:r>
      <w:r w:rsidRPr="003B5A7E">
        <w:rPr>
          <w:rFonts w:ascii="Arial" w:hAnsi="Arial" w:cs="Arial"/>
          <w:b/>
          <w:i/>
          <w:color w:val="800080"/>
          <w:sz w:val="21"/>
          <w:szCs w:val="21"/>
        </w:rPr>
        <w:t xml:space="preserve">HFA Core training for </w:t>
      </w:r>
      <w:r w:rsidR="00AF64C1" w:rsidRPr="003B5A7E">
        <w:rPr>
          <w:rFonts w:ascii="Arial" w:hAnsi="Arial" w:cs="Arial"/>
          <w:b/>
          <w:i/>
          <w:color w:val="800080"/>
          <w:sz w:val="21"/>
          <w:szCs w:val="21"/>
        </w:rPr>
        <w:t>Family Support Specialist</w:t>
      </w:r>
      <w:r w:rsidRPr="003B5A7E">
        <w:rPr>
          <w:rFonts w:ascii="Arial" w:hAnsi="Arial" w:cs="Arial"/>
          <w:b/>
          <w:i/>
          <w:color w:val="800080"/>
          <w:sz w:val="21"/>
          <w:szCs w:val="21"/>
        </w:rPr>
        <w:t>s</w:t>
      </w:r>
      <w:r w:rsidRPr="003B5A7E">
        <w:rPr>
          <w:rFonts w:ascii="Arial" w:hAnsi="Arial" w:cs="Arial"/>
          <w:i/>
          <w:color w:val="800080"/>
          <w:sz w:val="21"/>
          <w:szCs w:val="21"/>
        </w:rPr>
        <w:t>. It is also expected that any group session being counted as a home visit (1/month allowed while a family is on Level 1</w:t>
      </w:r>
      <w:r w:rsidR="00375E3A" w:rsidRPr="003B5A7E">
        <w:rPr>
          <w:rFonts w:ascii="Arial" w:hAnsi="Arial" w:cs="Arial"/>
          <w:i/>
          <w:color w:val="800080"/>
          <w:sz w:val="21"/>
          <w:szCs w:val="21"/>
        </w:rPr>
        <w:t xml:space="preserve"> or 1P</w:t>
      </w:r>
      <w:r w:rsidRPr="003B5A7E">
        <w:rPr>
          <w:rFonts w:ascii="Arial" w:hAnsi="Arial" w:cs="Arial"/>
          <w:i/>
          <w:color w:val="800080"/>
          <w:sz w:val="21"/>
          <w:szCs w:val="21"/>
        </w:rPr>
        <w:t xml:space="preserve">) also include some documentation of </w:t>
      </w:r>
      <w:r w:rsidR="00A66564" w:rsidRPr="003B5A7E">
        <w:rPr>
          <w:rFonts w:ascii="Arial" w:hAnsi="Arial" w:cs="Arial"/>
          <w:i/>
          <w:color w:val="800080"/>
          <w:sz w:val="21"/>
          <w:szCs w:val="21"/>
        </w:rPr>
        <w:t>CHEERS</w:t>
      </w:r>
      <w:r w:rsidR="00FD27A0" w:rsidRPr="003B5A7E">
        <w:rPr>
          <w:rFonts w:ascii="Arial" w:hAnsi="Arial" w:cs="Arial"/>
          <w:b/>
          <w:i/>
          <w:color w:val="800080"/>
          <w:sz w:val="21"/>
          <w:szCs w:val="21"/>
        </w:rPr>
        <w:t xml:space="preserve"> </w:t>
      </w:r>
      <w:r w:rsidR="00FD27A0" w:rsidRPr="003B5A7E">
        <w:rPr>
          <w:rFonts w:ascii="Arial" w:hAnsi="Arial" w:cs="Arial"/>
          <w:i/>
          <w:color w:val="800080"/>
          <w:sz w:val="21"/>
          <w:szCs w:val="21"/>
        </w:rPr>
        <w:t>if there is parent-child interaction time during the group</w:t>
      </w:r>
      <w:r w:rsidRPr="003B5A7E">
        <w:rPr>
          <w:rFonts w:ascii="Arial" w:hAnsi="Arial" w:cs="Arial"/>
          <w:i/>
          <w:color w:val="800080"/>
          <w:sz w:val="21"/>
          <w:szCs w:val="21"/>
        </w:rPr>
        <w:t xml:space="preserve">. In both situations (prenatal and groups), not all aspects of </w:t>
      </w:r>
      <w:r w:rsidR="00A66564" w:rsidRPr="003B5A7E">
        <w:rPr>
          <w:rFonts w:ascii="Arial" w:hAnsi="Arial" w:cs="Arial"/>
          <w:i/>
          <w:color w:val="800080"/>
          <w:sz w:val="21"/>
          <w:szCs w:val="21"/>
        </w:rPr>
        <w:t>CHEERS</w:t>
      </w:r>
      <w:r w:rsidRPr="003B5A7E">
        <w:rPr>
          <w:rFonts w:ascii="Arial" w:hAnsi="Arial" w:cs="Arial"/>
          <w:i/>
          <w:color w:val="800080"/>
          <w:sz w:val="21"/>
          <w:szCs w:val="21"/>
        </w:rPr>
        <w:t xml:space="preserve"> are required to be documented. In all other situations all components of </w:t>
      </w:r>
      <w:r w:rsidR="00A66564" w:rsidRPr="003B5A7E">
        <w:rPr>
          <w:rFonts w:ascii="Arial" w:hAnsi="Arial" w:cs="Arial"/>
          <w:i/>
          <w:color w:val="800080"/>
          <w:sz w:val="21"/>
          <w:szCs w:val="21"/>
        </w:rPr>
        <w:t>CHEERS</w:t>
      </w:r>
      <w:r w:rsidRPr="003B5A7E">
        <w:rPr>
          <w:rFonts w:ascii="Arial" w:hAnsi="Arial" w:cs="Arial"/>
          <w:i/>
          <w:color w:val="800080"/>
          <w:sz w:val="21"/>
          <w:szCs w:val="21"/>
        </w:rPr>
        <w:t xml:space="preserve"> are to be observed and documented.</w:t>
      </w:r>
    </w:p>
    <w:p w14:paraId="0322903F" w14:textId="77777777" w:rsidR="00121CFB" w:rsidRPr="003B5A7E" w:rsidRDefault="00121CFB" w:rsidP="00FD1B5A">
      <w:pPr>
        <w:ind w:left="2070" w:hanging="630"/>
        <w:jc w:val="both"/>
        <w:rPr>
          <w:rFonts w:ascii="Arial" w:hAnsi="Arial" w:cs="Arial"/>
          <w:i/>
          <w:color w:val="800080"/>
          <w:sz w:val="21"/>
          <w:szCs w:val="21"/>
        </w:rPr>
      </w:pPr>
    </w:p>
    <w:p w14:paraId="60047021" w14:textId="7F2687A7" w:rsidR="00121CFB" w:rsidRPr="003B5A7E" w:rsidRDefault="00121CFB" w:rsidP="00FD1B5A">
      <w:pPr>
        <w:ind w:left="2070"/>
        <w:jc w:val="both"/>
        <w:rPr>
          <w:rFonts w:ascii="Arial" w:hAnsi="Arial" w:cs="Arial"/>
          <w:i/>
          <w:color w:val="800080"/>
          <w:sz w:val="21"/>
          <w:szCs w:val="21"/>
        </w:rPr>
      </w:pPr>
      <w:r w:rsidRPr="003B5A7E">
        <w:rPr>
          <w:rFonts w:ascii="Arial" w:eastAsia="Cambria" w:hAnsi="Arial" w:cs="Arial"/>
          <w:i/>
          <w:iCs/>
          <w:color w:val="7030A0"/>
          <w:sz w:val="21"/>
          <w:szCs w:val="28"/>
        </w:rPr>
        <w:t>HFA supports the concept of the strength-based approach with families, however because of the strong relationships staff develop with families, the intent of “strength-based” may be distorted.  This can lead to only positive interactions being recorded in documentation.  In addition to seeing the strengths, capacities, and resources of parents related to attachment, observations and documentation must also be honest, and reflect the experience of the full home visit.  Therefore, parent-child interaction observations and docu</w:t>
      </w:r>
      <w:r w:rsidR="008F3E2B" w:rsidRPr="003B5A7E">
        <w:rPr>
          <w:rFonts w:ascii="Arial" w:eastAsia="Cambria" w:hAnsi="Arial" w:cs="Arial"/>
          <w:i/>
          <w:iCs/>
          <w:color w:val="7030A0"/>
          <w:sz w:val="21"/>
          <w:szCs w:val="28"/>
        </w:rPr>
        <w:t xml:space="preserve">mentation through </w:t>
      </w:r>
      <w:hyperlink w:anchor="CHEERS" w:history="1">
        <w:r w:rsidR="00A66564" w:rsidRPr="003B5A7E">
          <w:rPr>
            <w:rStyle w:val="Hyperlink"/>
            <w:rFonts w:ascii="Arial" w:eastAsia="Cambria" w:hAnsi="Arial" w:cs="Arial"/>
            <w:i/>
            <w:iCs/>
            <w:sz w:val="21"/>
            <w:szCs w:val="28"/>
          </w:rPr>
          <w:t>CHEERS</w:t>
        </w:r>
      </w:hyperlink>
      <w:r w:rsidR="008F3E2B" w:rsidRPr="003B5A7E">
        <w:rPr>
          <w:rFonts w:ascii="Arial" w:eastAsia="Cambria" w:hAnsi="Arial" w:cs="Arial"/>
          <w:i/>
          <w:iCs/>
          <w:color w:val="7030A0"/>
          <w:sz w:val="21"/>
          <w:szCs w:val="28"/>
        </w:rPr>
        <w:t xml:space="preserve"> </w:t>
      </w:r>
      <w:r w:rsidRPr="003B5A7E">
        <w:rPr>
          <w:rFonts w:ascii="Arial" w:eastAsia="Cambria" w:hAnsi="Arial" w:cs="Arial"/>
          <w:i/>
          <w:iCs/>
          <w:color w:val="7030A0"/>
          <w:sz w:val="21"/>
          <w:szCs w:val="28"/>
        </w:rPr>
        <w:t xml:space="preserve">reflect both positive and challenging parental responses.  Without being able to identify where a </w:t>
      </w:r>
      <w:hyperlink w:anchor="A_FSS" w:history="1">
        <w:r w:rsidR="008A21EC" w:rsidRPr="003B5A7E">
          <w:rPr>
            <w:rStyle w:val="Hyperlink"/>
            <w:rFonts w:ascii="Arial" w:eastAsia="Cambria" w:hAnsi="Arial" w:cs="Arial"/>
            <w:i/>
            <w:iCs/>
            <w:sz w:val="21"/>
            <w:szCs w:val="28"/>
          </w:rPr>
          <w:t xml:space="preserve">Family Support Specialist </w:t>
        </w:r>
      </w:hyperlink>
      <w:r w:rsidRPr="003B5A7E">
        <w:rPr>
          <w:rFonts w:ascii="Arial" w:eastAsia="Cambria" w:hAnsi="Arial" w:cs="Arial"/>
          <w:i/>
          <w:iCs/>
          <w:color w:val="7030A0"/>
          <w:sz w:val="21"/>
          <w:szCs w:val="28"/>
        </w:rPr>
        <w:t xml:space="preserve"> may be able to support parents in developing healthier ways to interact with their children, </w:t>
      </w:r>
      <w:r w:rsidR="00813C5D" w:rsidRPr="003B5A7E">
        <w:rPr>
          <w:rFonts w:ascii="Arial" w:eastAsia="Cambria" w:hAnsi="Arial" w:cs="Arial"/>
          <w:i/>
          <w:iCs/>
          <w:color w:val="7030A0"/>
          <w:sz w:val="21"/>
          <w:szCs w:val="28"/>
        </w:rPr>
        <w:t>a FSS’s</w:t>
      </w:r>
      <w:r w:rsidRPr="003B5A7E">
        <w:rPr>
          <w:rFonts w:ascii="Arial" w:eastAsia="Cambria" w:hAnsi="Arial" w:cs="Arial"/>
          <w:i/>
          <w:iCs/>
          <w:color w:val="7030A0"/>
          <w:sz w:val="21"/>
          <w:szCs w:val="28"/>
        </w:rPr>
        <w:t xml:space="preserve"> capacity to have an impact in creating nurturing attachment relationships is limited. </w:t>
      </w:r>
      <w:r w:rsidRPr="003B5A7E">
        <w:rPr>
          <w:rFonts w:ascii="Arial" w:hAnsi="Arial" w:cs="Arial"/>
          <w:i/>
          <w:color w:val="800080"/>
          <w:sz w:val="21"/>
          <w:szCs w:val="21"/>
        </w:rPr>
        <w:t xml:space="preserve">  </w:t>
      </w:r>
    </w:p>
    <w:p w14:paraId="254E7CC5" w14:textId="77777777" w:rsidR="00121CFB" w:rsidRPr="003B5A7E" w:rsidRDefault="00121CFB" w:rsidP="00FD1B5A">
      <w:pPr>
        <w:ind w:left="2070"/>
        <w:jc w:val="both"/>
        <w:rPr>
          <w:rFonts w:ascii="Arial" w:hAnsi="Arial" w:cs="Arial"/>
          <w:i/>
          <w:color w:val="800080"/>
          <w:sz w:val="21"/>
          <w:szCs w:val="21"/>
        </w:rPr>
      </w:pPr>
    </w:p>
    <w:p w14:paraId="4F154B09" w14:textId="015AB543" w:rsidR="00121CFB" w:rsidRPr="003B5A7E" w:rsidRDefault="00813C5D" w:rsidP="00FD1B5A">
      <w:pPr>
        <w:widowControl w:val="0"/>
        <w:autoSpaceDE w:val="0"/>
        <w:autoSpaceDN w:val="0"/>
        <w:adjustRightInd w:val="0"/>
        <w:spacing w:after="280"/>
        <w:ind w:left="2070"/>
        <w:jc w:val="both"/>
        <w:rPr>
          <w:rFonts w:ascii="Arial" w:eastAsia="Cambria" w:hAnsi="Arial" w:cs="Arial"/>
          <w:bCs/>
          <w:i/>
          <w:iCs/>
          <w:color w:val="7030A0"/>
          <w:sz w:val="21"/>
          <w:szCs w:val="28"/>
        </w:rPr>
      </w:pPr>
      <w:r w:rsidRPr="003B5A7E">
        <w:rPr>
          <w:rFonts w:ascii="Arial" w:eastAsia="Cambria" w:hAnsi="Arial" w:cs="Arial"/>
          <w:bCs/>
          <w:i/>
          <w:iCs/>
          <w:color w:val="7030A0"/>
          <w:sz w:val="21"/>
          <w:szCs w:val="28"/>
        </w:rPr>
        <w:t>S</w:t>
      </w:r>
      <w:r w:rsidR="00121CFB" w:rsidRPr="003B5A7E">
        <w:rPr>
          <w:rFonts w:ascii="Arial" w:eastAsia="Cambria" w:hAnsi="Arial" w:cs="Arial"/>
          <w:bCs/>
          <w:i/>
          <w:iCs/>
          <w:color w:val="7030A0"/>
          <w:sz w:val="21"/>
          <w:szCs w:val="28"/>
        </w:rPr>
        <w:t>upport</w:t>
      </w:r>
      <w:r w:rsidRPr="003B5A7E">
        <w:rPr>
          <w:rFonts w:ascii="Arial" w:eastAsia="Cambria" w:hAnsi="Arial" w:cs="Arial"/>
          <w:bCs/>
          <w:i/>
          <w:iCs/>
          <w:color w:val="7030A0"/>
          <w:sz w:val="21"/>
          <w:szCs w:val="28"/>
        </w:rPr>
        <w:t>ing</w:t>
      </w:r>
      <w:r w:rsidR="00121CFB" w:rsidRPr="003B5A7E">
        <w:rPr>
          <w:rFonts w:ascii="Arial" w:eastAsia="Cambria" w:hAnsi="Arial" w:cs="Arial"/>
          <w:bCs/>
          <w:i/>
          <w:iCs/>
          <w:color w:val="7030A0"/>
          <w:sz w:val="21"/>
          <w:szCs w:val="28"/>
        </w:rPr>
        <w:t xml:space="preserve"> the use of </w:t>
      </w:r>
      <w:hyperlink w:anchor="CHEERS" w:history="1">
        <w:r w:rsidR="00A66564" w:rsidRPr="003B5A7E">
          <w:rPr>
            <w:rStyle w:val="Hyperlink"/>
            <w:rFonts w:ascii="Arial" w:eastAsia="Cambria" w:hAnsi="Arial" w:cs="Arial"/>
            <w:bCs/>
            <w:i/>
            <w:iCs/>
            <w:sz w:val="21"/>
            <w:szCs w:val="28"/>
          </w:rPr>
          <w:t>CHEERS</w:t>
        </w:r>
      </w:hyperlink>
      <w:r w:rsidRPr="003B5A7E">
        <w:rPr>
          <w:rFonts w:ascii="Arial" w:eastAsia="Cambria" w:hAnsi="Arial" w:cs="Arial"/>
          <w:bCs/>
          <w:i/>
          <w:iCs/>
          <w:color w:val="7030A0"/>
          <w:sz w:val="21"/>
          <w:szCs w:val="28"/>
        </w:rPr>
        <w:t xml:space="preserve"> is analogous to supporting</w:t>
      </w:r>
      <w:r w:rsidR="00121CFB" w:rsidRPr="003B5A7E">
        <w:rPr>
          <w:rFonts w:ascii="Arial" w:eastAsia="Cambria" w:hAnsi="Arial" w:cs="Arial"/>
          <w:bCs/>
          <w:i/>
          <w:iCs/>
          <w:color w:val="7030A0"/>
          <w:sz w:val="21"/>
          <w:szCs w:val="28"/>
        </w:rPr>
        <w:t xml:space="preserve"> use of the Ages and Stages Questionnaire (ASQ-3).  S</w:t>
      </w:r>
      <w:r w:rsidRPr="003B5A7E">
        <w:rPr>
          <w:rFonts w:ascii="Arial" w:eastAsia="Cambria" w:hAnsi="Arial" w:cs="Arial"/>
          <w:bCs/>
          <w:i/>
          <w:iCs/>
          <w:color w:val="7030A0"/>
          <w:sz w:val="21"/>
          <w:szCs w:val="28"/>
        </w:rPr>
        <w:t>taff would not record a child being</w:t>
      </w:r>
      <w:r w:rsidR="00121CFB" w:rsidRPr="003B5A7E">
        <w:rPr>
          <w:rFonts w:ascii="Arial" w:eastAsia="Cambria" w:hAnsi="Arial" w:cs="Arial"/>
          <w:bCs/>
          <w:i/>
          <w:iCs/>
          <w:color w:val="7030A0"/>
          <w:sz w:val="21"/>
          <w:szCs w:val="28"/>
        </w:rPr>
        <w:t xml:space="preserve"> able to ac</w:t>
      </w:r>
      <w:r w:rsidRPr="003B5A7E">
        <w:rPr>
          <w:rFonts w:ascii="Arial" w:eastAsia="Cambria" w:hAnsi="Arial" w:cs="Arial"/>
          <w:bCs/>
          <w:i/>
          <w:iCs/>
          <w:color w:val="7030A0"/>
          <w:sz w:val="21"/>
          <w:szCs w:val="28"/>
        </w:rPr>
        <w:t>complish a developmental task just because he is really trying hard or when</w:t>
      </w:r>
      <w:r w:rsidR="00121CFB" w:rsidRPr="003B5A7E">
        <w:rPr>
          <w:rFonts w:ascii="Arial" w:eastAsia="Cambria" w:hAnsi="Arial" w:cs="Arial"/>
          <w:bCs/>
          <w:i/>
          <w:iCs/>
          <w:color w:val="7030A0"/>
          <w:sz w:val="21"/>
          <w:szCs w:val="28"/>
        </w:rPr>
        <w:t xml:space="preserve"> a skill is emergi</w:t>
      </w:r>
      <w:r w:rsidRPr="003B5A7E">
        <w:rPr>
          <w:rFonts w:ascii="Arial" w:eastAsia="Cambria" w:hAnsi="Arial" w:cs="Arial"/>
          <w:bCs/>
          <w:i/>
          <w:iCs/>
          <w:color w:val="7030A0"/>
          <w:sz w:val="21"/>
          <w:szCs w:val="28"/>
        </w:rPr>
        <w:t>ng.  Instead</w:t>
      </w:r>
      <w:r w:rsidR="00121CFB" w:rsidRPr="003B5A7E">
        <w:rPr>
          <w:rFonts w:ascii="Arial" w:eastAsia="Cambria" w:hAnsi="Arial" w:cs="Arial"/>
          <w:bCs/>
          <w:i/>
          <w:iCs/>
          <w:color w:val="7030A0"/>
          <w:sz w:val="21"/>
          <w:szCs w:val="28"/>
        </w:rPr>
        <w:t xml:space="preserve">, the staff would support the parent in offering more practice, sharing child development information/curriculum or refer for early intervention services.  </w:t>
      </w:r>
      <w:r w:rsidRPr="003B5A7E">
        <w:rPr>
          <w:rFonts w:ascii="Arial" w:eastAsia="Cambria" w:hAnsi="Arial" w:cs="Arial"/>
          <w:bCs/>
          <w:i/>
          <w:iCs/>
          <w:color w:val="7030A0"/>
          <w:sz w:val="21"/>
          <w:szCs w:val="28"/>
        </w:rPr>
        <w:t xml:space="preserve">The same is true about PCI. </w:t>
      </w:r>
      <w:r w:rsidR="00121CFB" w:rsidRPr="003B5A7E">
        <w:rPr>
          <w:rFonts w:ascii="Arial" w:eastAsia="Cambria" w:hAnsi="Arial" w:cs="Arial"/>
          <w:bCs/>
          <w:i/>
          <w:iCs/>
          <w:color w:val="7030A0"/>
          <w:sz w:val="21"/>
          <w:szCs w:val="28"/>
        </w:rPr>
        <w:lastRenderedPageBreak/>
        <w:t xml:space="preserve">When a parent is not able to respond to their child in a consistently safe, predictable, comfortable, or pleasurable manner, supporting parent-child connections by using a reflective strategy is critical.  When </w:t>
      </w:r>
      <w:hyperlink w:anchor="a_reflectivestrategies" w:history="1">
        <w:r w:rsidR="00DC6E3F" w:rsidRPr="003B5A7E">
          <w:rPr>
            <w:rStyle w:val="Hyperlink"/>
            <w:rFonts w:ascii="Arial" w:eastAsia="Cambria" w:hAnsi="Arial" w:cs="Arial"/>
            <w:bCs/>
            <w:i/>
            <w:iCs/>
            <w:sz w:val="21"/>
            <w:szCs w:val="28"/>
          </w:rPr>
          <w:t xml:space="preserve">reflective </w:t>
        </w:r>
        <w:r w:rsidR="00012936" w:rsidRPr="003B5A7E">
          <w:rPr>
            <w:rStyle w:val="Hyperlink"/>
            <w:rFonts w:ascii="Arial" w:eastAsia="Cambria" w:hAnsi="Arial" w:cs="Arial"/>
            <w:bCs/>
            <w:i/>
            <w:iCs/>
            <w:sz w:val="21"/>
            <w:szCs w:val="28"/>
          </w:rPr>
          <w:t>strategies</w:t>
        </w:r>
      </w:hyperlink>
      <w:r w:rsidR="00121CFB" w:rsidRPr="003B5A7E">
        <w:rPr>
          <w:rFonts w:ascii="Arial" w:eastAsia="Cambria" w:hAnsi="Arial" w:cs="Arial"/>
          <w:bCs/>
          <w:i/>
          <w:iCs/>
          <w:color w:val="7030A0"/>
          <w:sz w:val="21"/>
          <w:szCs w:val="28"/>
        </w:rPr>
        <w:t xml:space="preserve"> are used well, parents feel positive, empowered, a</w:t>
      </w:r>
      <w:r w:rsidR="00121CFB" w:rsidRPr="003B5A7E">
        <w:rPr>
          <w:rFonts w:ascii="Arial" w:eastAsia="Cambria" w:hAnsi="Arial" w:cs="Arial"/>
          <w:bCs/>
          <w:i/>
          <w:iCs/>
          <w:color w:val="7030A0"/>
          <w:sz w:val="16"/>
          <w:szCs w:val="16"/>
        </w:rPr>
        <w:t>n</w:t>
      </w:r>
      <w:r w:rsidR="00121CFB" w:rsidRPr="003B5A7E">
        <w:rPr>
          <w:rFonts w:ascii="Arial" w:eastAsia="Cambria" w:hAnsi="Arial" w:cs="Arial"/>
          <w:bCs/>
          <w:i/>
          <w:iCs/>
          <w:color w:val="7030A0"/>
          <w:sz w:val="21"/>
          <w:szCs w:val="28"/>
        </w:rPr>
        <w:t>d competent.</w:t>
      </w:r>
    </w:p>
    <w:p w14:paraId="7EEC7E51"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6-3.B</w:t>
      </w:r>
      <w:r w:rsidRPr="003B5A7E">
        <w:rPr>
          <w:rFonts w:ascii="Arial" w:hAnsi="Arial" w:cs="Arial"/>
          <w:sz w:val="21"/>
          <w:szCs w:val="21"/>
        </w:rPr>
        <w:tab/>
      </w:r>
      <w:r w:rsidRPr="003B5A7E">
        <w:rPr>
          <w:rFonts w:ascii="Arial" w:hAnsi="Arial" w:cs="Arial"/>
          <w:sz w:val="21"/>
          <w:szCs w:val="21"/>
        </w:rPr>
        <w:tab/>
        <w:t>RATING INDICATORS</w:t>
      </w:r>
    </w:p>
    <w:p w14:paraId="51B6F8C3"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73723D1C" w14:textId="66D15887" w:rsidR="00121CFB" w:rsidRPr="003B5A7E" w:rsidRDefault="00121CFB" w:rsidP="00FD1B5A">
      <w:pPr>
        <w:pStyle w:val="BodyTextIndent3"/>
        <w:shd w:val="pct10" w:color="auto" w:fill="FFFFFF"/>
        <w:tabs>
          <w:tab w:val="left" w:pos="1980"/>
        </w:tabs>
        <w:ind w:left="2520" w:hanging="1080"/>
        <w:jc w:val="both"/>
        <w:rPr>
          <w:rFonts w:ascii="Arial" w:hAnsi="Arial"/>
          <w:sz w:val="21"/>
        </w:rPr>
      </w:pPr>
      <w:r w:rsidRPr="003B5A7E">
        <w:t xml:space="preserve">3 </w:t>
      </w:r>
      <w:r w:rsidRPr="003B5A7E">
        <w:tab/>
        <w:t>-</w:t>
      </w:r>
      <w:r w:rsidRPr="003B5A7E">
        <w:tab/>
      </w:r>
      <w:r w:rsidR="00AF64C1" w:rsidRPr="003B5A7E">
        <w:rPr>
          <w:rFonts w:ascii="Arial" w:hAnsi="Arial"/>
          <w:sz w:val="21"/>
        </w:rPr>
        <w:t>Family Support Specialist</w:t>
      </w:r>
      <w:r w:rsidRPr="003B5A7E">
        <w:rPr>
          <w:rFonts w:ascii="Arial" w:hAnsi="Arial"/>
          <w:sz w:val="21"/>
        </w:rPr>
        <w:t>s ass</w:t>
      </w:r>
      <w:r w:rsidR="00160838" w:rsidRPr="003B5A7E">
        <w:rPr>
          <w:rFonts w:ascii="Arial" w:hAnsi="Arial"/>
          <w:sz w:val="21"/>
        </w:rPr>
        <w:t>ess</w:t>
      </w:r>
      <w:r w:rsidRPr="003B5A7E">
        <w:rPr>
          <w:rFonts w:ascii="Arial" w:hAnsi="Arial"/>
          <w:sz w:val="21"/>
        </w:rPr>
        <w:t xml:space="preserve"> parent-child interaction, attachment, and bonding with all families, utilizing </w:t>
      </w:r>
      <w:r w:rsidR="00A66564" w:rsidRPr="003B5A7E">
        <w:rPr>
          <w:rFonts w:ascii="Arial" w:hAnsi="Arial"/>
          <w:sz w:val="21"/>
        </w:rPr>
        <w:t>CHEERS</w:t>
      </w:r>
      <w:r w:rsidRPr="003B5A7E">
        <w:rPr>
          <w:rFonts w:ascii="Arial" w:hAnsi="Arial"/>
          <w:sz w:val="21"/>
        </w:rPr>
        <w:t xml:space="preserve"> on all home visits, with the exception of home visits where the child is not present or asleep throughout visit, </w:t>
      </w:r>
      <w:r w:rsidR="00813C5D" w:rsidRPr="003B5A7E">
        <w:rPr>
          <w:rFonts w:ascii="Arial" w:hAnsi="Arial"/>
          <w:sz w:val="21"/>
        </w:rPr>
        <w:t xml:space="preserve">the Parent Survey, </w:t>
      </w:r>
      <w:r w:rsidRPr="003B5A7E">
        <w:rPr>
          <w:rFonts w:ascii="Arial" w:hAnsi="Arial"/>
          <w:sz w:val="21"/>
        </w:rPr>
        <w:t>or another PCI tool is used on a particular visit.</w:t>
      </w:r>
      <w:r w:rsidR="00C42D89" w:rsidRPr="003B5A7E">
        <w:rPr>
          <w:rFonts w:ascii="Arial" w:hAnsi="Arial"/>
          <w:sz w:val="21"/>
        </w:rPr>
        <w:t xml:space="preserve"> At least one domain of </w:t>
      </w:r>
      <w:r w:rsidR="00A66564" w:rsidRPr="003B5A7E">
        <w:rPr>
          <w:rFonts w:ascii="Arial" w:hAnsi="Arial"/>
          <w:sz w:val="21"/>
        </w:rPr>
        <w:t>CHEERS</w:t>
      </w:r>
      <w:r w:rsidR="00C42D89" w:rsidRPr="003B5A7E">
        <w:rPr>
          <w:rFonts w:ascii="Arial" w:hAnsi="Arial"/>
          <w:sz w:val="21"/>
        </w:rPr>
        <w:t xml:space="preserve"> is documented</w:t>
      </w:r>
      <w:r w:rsidR="00160838" w:rsidRPr="003B5A7E">
        <w:rPr>
          <w:rFonts w:ascii="Arial" w:hAnsi="Arial"/>
          <w:sz w:val="21"/>
        </w:rPr>
        <w:t xml:space="preserve"> beginning in the second trimester</w:t>
      </w:r>
      <w:r w:rsidR="00C42D89" w:rsidRPr="003B5A7E">
        <w:rPr>
          <w:rFonts w:ascii="Arial" w:hAnsi="Arial"/>
          <w:sz w:val="21"/>
        </w:rPr>
        <w:t xml:space="preserve">, two domains of </w:t>
      </w:r>
      <w:r w:rsidR="00A66564" w:rsidRPr="003B5A7E">
        <w:rPr>
          <w:rFonts w:ascii="Arial" w:hAnsi="Arial"/>
          <w:sz w:val="21"/>
        </w:rPr>
        <w:t>CHEERS</w:t>
      </w:r>
      <w:r w:rsidR="00C42D89" w:rsidRPr="003B5A7E">
        <w:rPr>
          <w:rFonts w:ascii="Arial" w:hAnsi="Arial"/>
          <w:sz w:val="21"/>
        </w:rPr>
        <w:t xml:space="preserve"> are do</w:t>
      </w:r>
      <w:r w:rsidR="00160838" w:rsidRPr="003B5A7E">
        <w:rPr>
          <w:rFonts w:ascii="Arial" w:hAnsi="Arial"/>
          <w:sz w:val="21"/>
        </w:rPr>
        <w:t>cumented in the third trimester</w:t>
      </w:r>
      <w:r w:rsidR="00C42D89" w:rsidRPr="003B5A7E">
        <w:rPr>
          <w:rFonts w:ascii="Arial" w:hAnsi="Arial"/>
          <w:sz w:val="21"/>
        </w:rPr>
        <w:t>, and all domains are documented beginning at birth).</w:t>
      </w:r>
    </w:p>
    <w:p w14:paraId="009F4713" w14:textId="77777777" w:rsidR="00121CFB" w:rsidRPr="003B5A7E" w:rsidRDefault="00121CFB" w:rsidP="00FD1B5A">
      <w:pPr>
        <w:pStyle w:val="BodyTextIndent3"/>
        <w:shd w:val="pct10" w:color="auto" w:fill="FFFFFF"/>
        <w:tabs>
          <w:tab w:val="left" w:pos="1980"/>
        </w:tabs>
        <w:ind w:left="2520" w:hanging="1080"/>
        <w:jc w:val="both"/>
        <w:rPr>
          <w:rFonts w:ascii="Arial" w:hAnsi="Arial"/>
          <w:bCs/>
          <w:iCs/>
          <w:sz w:val="21"/>
        </w:rPr>
      </w:pPr>
    </w:p>
    <w:p w14:paraId="79764697" w14:textId="0CF2E931" w:rsidR="00121CFB" w:rsidRPr="003B5A7E" w:rsidRDefault="00121CFB" w:rsidP="00FD1B5A">
      <w:pPr>
        <w:pStyle w:val="BodyTextIndent3"/>
        <w:shd w:val="pct10" w:color="auto" w:fill="FFFFFF"/>
        <w:tabs>
          <w:tab w:val="left" w:pos="1980"/>
        </w:tabs>
        <w:ind w:left="2520" w:hanging="1080"/>
        <w:jc w:val="both"/>
        <w:rPr>
          <w:rFonts w:ascii="Arial" w:hAnsi="Arial"/>
          <w:sz w:val="21"/>
        </w:rPr>
      </w:pPr>
      <w:r w:rsidRPr="003B5A7E">
        <w:rPr>
          <w:rFonts w:ascii="Arial" w:hAnsi="Arial" w:cs="Arial"/>
          <w:bCs/>
          <w:iCs/>
          <w:sz w:val="21"/>
          <w:szCs w:val="21"/>
        </w:rPr>
        <w:t xml:space="preserve">2  </w:t>
      </w:r>
      <w:r w:rsidRPr="003B5A7E">
        <w:rPr>
          <w:rFonts w:ascii="Arial" w:hAnsi="Arial" w:cs="Arial"/>
          <w:bCs/>
          <w:iCs/>
          <w:sz w:val="21"/>
          <w:szCs w:val="21"/>
        </w:rPr>
        <w:tab/>
        <w:t>-</w:t>
      </w:r>
      <w:r w:rsidRPr="003B5A7E">
        <w:rPr>
          <w:rFonts w:ascii="Arial" w:hAnsi="Arial" w:cs="Arial"/>
          <w:bCs/>
          <w:iCs/>
          <w:sz w:val="21"/>
          <w:szCs w:val="21"/>
        </w:rPr>
        <w:tab/>
        <w:t xml:space="preserve">Past instances were found when the </w:t>
      </w:r>
      <w:r w:rsidR="008A21EC" w:rsidRPr="003B5A7E">
        <w:rPr>
          <w:rFonts w:ascii="Arial" w:hAnsi="Arial" w:cs="Arial"/>
          <w:bCs/>
          <w:iCs/>
          <w:sz w:val="21"/>
          <w:szCs w:val="21"/>
        </w:rPr>
        <w:t xml:space="preserve">Family Support Specialist </w:t>
      </w:r>
      <w:r w:rsidRPr="003B5A7E">
        <w:rPr>
          <w:rFonts w:ascii="Arial" w:hAnsi="Arial" w:cs="Arial"/>
          <w:bCs/>
          <w:iCs/>
          <w:sz w:val="21"/>
          <w:szCs w:val="21"/>
        </w:rPr>
        <w:t xml:space="preserve"> did not </w:t>
      </w:r>
      <w:r w:rsidR="00160838" w:rsidRPr="003B5A7E">
        <w:rPr>
          <w:rFonts w:ascii="Arial" w:hAnsi="Arial" w:cs="Arial"/>
          <w:sz w:val="21"/>
          <w:szCs w:val="21"/>
        </w:rPr>
        <w:t>assess</w:t>
      </w:r>
      <w:r w:rsidRPr="003B5A7E">
        <w:rPr>
          <w:rFonts w:ascii="Arial" w:hAnsi="Arial" w:cs="Arial"/>
          <w:sz w:val="21"/>
          <w:szCs w:val="21"/>
        </w:rPr>
        <w:t xml:space="preserve"> parent-child interaction, attachment and bonding with all families utilizing </w:t>
      </w:r>
      <w:r w:rsidR="00A66564" w:rsidRPr="003B5A7E">
        <w:rPr>
          <w:rFonts w:ascii="Arial" w:hAnsi="Arial" w:cs="Arial"/>
          <w:sz w:val="21"/>
          <w:szCs w:val="21"/>
        </w:rPr>
        <w:t>CHEERS</w:t>
      </w:r>
      <w:r w:rsidRPr="003B5A7E">
        <w:rPr>
          <w:rFonts w:ascii="Arial" w:hAnsi="Arial" w:cs="Arial"/>
          <w:bCs/>
          <w:iCs/>
          <w:sz w:val="21"/>
          <w:szCs w:val="21"/>
        </w:rPr>
        <w:t xml:space="preserve">; however, </w:t>
      </w:r>
      <w:hyperlink w:anchor="A_aRecent" w:history="1">
        <w:r w:rsidR="0018202D" w:rsidRPr="003B5A7E">
          <w:rPr>
            <w:rStyle w:val="Hyperlink"/>
            <w:rFonts w:ascii="Arial" w:hAnsi="Arial" w:cs="Arial"/>
            <w:b/>
            <w:bCs/>
            <w:iCs/>
            <w:sz w:val="21"/>
            <w:szCs w:val="21"/>
          </w:rPr>
          <w:t>recent practice</w:t>
        </w:r>
      </w:hyperlink>
      <w:r w:rsidRPr="003B5A7E">
        <w:rPr>
          <w:rFonts w:ascii="Arial" w:hAnsi="Arial" w:cs="Arial"/>
          <w:bCs/>
          <w:iCs/>
          <w:sz w:val="21"/>
          <w:szCs w:val="21"/>
        </w:rPr>
        <w:t xml:space="preserve"> indicates this is now occurring </w:t>
      </w:r>
      <w:r w:rsidR="00C42D89" w:rsidRPr="003B5A7E">
        <w:rPr>
          <w:rFonts w:ascii="Arial" w:hAnsi="Arial" w:cs="Arial"/>
          <w:bCs/>
          <w:iCs/>
          <w:sz w:val="21"/>
          <w:szCs w:val="21"/>
        </w:rPr>
        <w:t>(including at least one domain</w:t>
      </w:r>
      <w:r w:rsidRPr="003B5A7E">
        <w:rPr>
          <w:rFonts w:ascii="Arial" w:hAnsi="Arial" w:cs="Arial"/>
          <w:bCs/>
          <w:iCs/>
          <w:sz w:val="21"/>
          <w:szCs w:val="21"/>
        </w:rPr>
        <w:t xml:space="preserve"> of </w:t>
      </w:r>
      <w:r w:rsidR="00A66564" w:rsidRPr="003B5A7E">
        <w:rPr>
          <w:rFonts w:ascii="Arial" w:hAnsi="Arial" w:cs="Arial"/>
          <w:bCs/>
          <w:iCs/>
          <w:sz w:val="21"/>
          <w:szCs w:val="21"/>
        </w:rPr>
        <w:t>CHEERS</w:t>
      </w:r>
      <w:r w:rsidRPr="003B5A7E">
        <w:rPr>
          <w:rFonts w:ascii="Arial" w:hAnsi="Arial" w:cs="Arial"/>
          <w:bCs/>
          <w:iCs/>
          <w:sz w:val="21"/>
          <w:szCs w:val="21"/>
        </w:rPr>
        <w:t xml:space="preserve"> for prenatal families </w:t>
      </w:r>
      <w:r w:rsidR="00160838" w:rsidRPr="003B5A7E">
        <w:rPr>
          <w:rFonts w:ascii="Arial" w:hAnsi="Arial" w:cs="Arial"/>
          <w:bCs/>
          <w:iCs/>
          <w:sz w:val="21"/>
          <w:szCs w:val="21"/>
        </w:rPr>
        <w:t>in the second trimester</w:t>
      </w:r>
      <w:r w:rsidR="00C42D89" w:rsidRPr="003B5A7E">
        <w:rPr>
          <w:rFonts w:ascii="Arial" w:hAnsi="Arial" w:cs="Arial"/>
          <w:bCs/>
          <w:iCs/>
          <w:sz w:val="21"/>
          <w:szCs w:val="21"/>
        </w:rPr>
        <w:t xml:space="preserve">, two domains of </w:t>
      </w:r>
      <w:r w:rsidR="00A66564" w:rsidRPr="003B5A7E">
        <w:rPr>
          <w:rFonts w:ascii="Arial" w:hAnsi="Arial" w:cs="Arial"/>
          <w:bCs/>
          <w:iCs/>
          <w:sz w:val="21"/>
          <w:szCs w:val="21"/>
        </w:rPr>
        <w:t>CHEERS</w:t>
      </w:r>
      <w:r w:rsidR="00C42D89" w:rsidRPr="003B5A7E">
        <w:rPr>
          <w:rFonts w:ascii="Arial" w:hAnsi="Arial" w:cs="Arial"/>
          <w:bCs/>
          <w:iCs/>
          <w:sz w:val="21"/>
          <w:szCs w:val="21"/>
        </w:rPr>
        <w:t xml:space="preserve"> for prenatal fami</w:t>
      </w:r>
      <w:r w:rsidR="00160838" w:rsidRPr="003B5A7E">
        <w:rPr>
          <w:rFonts w:ascii="Arial" w:hAnsi="Arial" w:cs="Arial"/>
          <w:bCs/>
          <w:iCs/>
          <w:sz w:val="21"/>
          <w:szCs w:val="21"/>
        </w:rPr>
        <w:t>lies in the third trimester</w:t>
      </w:r>
      <w:r w:rsidR="00C42D89" w:rsidRPr="003B5A7E">
        <w:rPr>
          <w:rFonts w:ascii="Arial" w:hAnsi="Arial" w:cs="Arial"/>
          <w:bCs/>
          <w:iCs/>
          <w:sz w:val="21"/>
          <w:szCs w:val="21"/>
        </w:rPr>
        <w:t xml:space="preserve">, </w:t>
      </w:r>
      <w:r w:rsidRPr="003B5A7E">
        <w:rPr>
          <w:rFonts w:ascii="Arial" w:hAnsi="Arial" w:cs="Arial"/>
          <w:bCs/>
          <w:iCs/>
          <w:sz w:val="21"/>
          <w:szCs w:val="21"/>
        </w:rPr>
        <w:t xml:space="preserve">and all domains of </w:t>
      </w:r>
      <w:r w:rsidR="00A66564" w:rsidRPr="003B5A7E">
        <w:rPr>
          <w:rFonts w:ascii="Arial" w:hAnsi="Arial" w:cs="Arial"/>
          <w:bCs/>
          <w:iCs/>
          <w:sz w:val="21"/>
          <w:szCs w:val="21"/>
        </w:rPr>
        <w:t>CHEERS</w:t>
      </w:r>
      <w:r w:rsidRPr="003B5A7E">
        <w:rPr>
          <w:rFonts w:ascii="Arial" w:hAnsi="Arial" w:cs="Arial"/>
          <w:bCs/>
          <w:iCs/>
          <w:sz w:val="21"/>
          <w:szCs w:val="21"/>
        </w:rPr>
        <w:t xml:space="preserve"> for postnatal families), </w:t>
      </w:r>
      <w:r w:rsidRPr="003B5A7E">
        <w:rPr>
          <w:rFonts w:ascii="Arial" w:hAnsi="Arial"/>
          <w:sz w:val="21"/>
        </w:rPr>
        <w:t xml:space="preserve">with the exception of home visits where the child is not present or asleep throughout visit, or </w:t>
      </w:r>
      <w:r w:rsidR="00813C5D" w:rsidRPr="003B5A7E">
        <w:rPr>
          <w:rFonts w:ascii="Arial" w:hAnsi="Arial"/>
          <w:sz w:val="21"/>
        </w:rPr>
        <w:t xml:space="preserve">the Parent Survey, or </w:t>
      </w:r>
      <w:r w:rsidRPr="003B5A7E">
        <w:rPr>
          <w:rFonts w:ascii="Arial" w:hAnsi="Arial"/>
          <w:sz w:val="21"/>
        </w:rPr>
        <w:t>another PCI tool is used on a particular visit.</w:t>
      </w:r>
    </w:p>
    <w:p w14:paraId="497F12E1"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2B042911" w14:textId="6C082601" w:rsidR="00121CFB" w:rsidRPr="003B5A7E" w:rsidRDefault="00121CFB" w:rsidP="00FD1B5A">
      <w:pPr>
        <w:pStyle w:val="BodyTextIndent2"/>
        <w:tabs>
          <w:tab w:val="left" w:pos="1980"/>
        </w:tabs>
        <w:rPr>
          <w:rFonts w:cs="Arial"/>
          <w:strike w:val="0"/>
          <w:sz w:val="21"/>
          <w:szCs w:val="21"/>
        </w:rPr>
      </w:pPr>
      <w:r w:rsidRPr="003B5A7E">
        <w:rPr>
          <w:rFonts w:cs="Arial"/>
          <w:strike w:val="0"/>
          <w:sz w:val="21"/>
          <w:szCs w:val="21"/>
        </w:rPr>
        <w:t xml:space="preserve">1  </w:t>
      </w:r>
      <w:r w:rsidRPr="003B5A7E">
        <w:rPr>
          <w:rFonts w:cs="Arial"/>
          <w:strike w:val="0"/>
          <w:sz w:val="21"/>
          <w:szCs w:val="21"/>
        </w:rPr>
        <w:tab/>
        <w:t>-</w:t>
      </w:r>
      <w:r w:rsidRPr="003B5A7E">
        <w:rPr>
          <w:rFonts w:cs="Arial"/>
          <w:strike w:val="0"/>
          <w:sz w:val="21"/>
          <w:szCs w:val="21"/>
        </w:rPr>
        <w:tab/>
      </w:r>
      <w:r w:rsidR="00AF64C1" w:rsidRPr="003B5A7E">
        <w:rPr>
          <w:rFonts w:cs="Arial"/>
          <w:strike w:val="0"/>
          <w:sz w:val="21"/>
          <w:szCs w:val="21"/>
        </w:rPr>
        <w:t>Family Support Specialist</w:t>
      </w:r>
      <w:r w:rsidR="00160838" w:rsidRPr="003B5A7E">
        <w:rPr>
          <w:rFonts w:cs="Arial"/>
          <w:strike w:val="0"/>
          <w:sz w:val="21"/>
          <w:szCs w:val="21"/>
        </w:rPr>
        <w:t xml:space="preserve">s do not </w:t>
      </w:r>
      <w:r w:rsidR="000B0182" w:rsidRPr="003B5A7E">
        <w:rPr>
          <w:rFonts w:cs="Arial"/>
          <w:bCs/>
          <w:strike w:val="0"/>
          <w:sz w:val="21"/>
          <w:szCs w:val="21"/>
        </w:rPr>
        <w:t>yet</w:t>
      </w:r>
      <w:r w:rsidR="000B0182" w:rsidRPr="003B5A7E">
        <w:rPr>
          <w:rFonts w:cs="Arial"/>
          <w:strike w:val="0"/>
          <w:sz w:val="21"/>
          <w:szCs w:val="21"/>
        </w:rPr>
        <w:t xml:space="preserve"> </w:t>
      </w:r>
      <w:r w:rsidR="00160838" w:rsidRPr="003B5A7E">
        <w:rPr>
          <w:rFonts w:cs="Arial"/>
          <w:strike w:val="0"/>
          <w:sz w:val="21"/>
          <w:szCs w:val="21"/>
        </w:rPr>
        <w:t>assess</w:t>
      </w:r>
      <w:r w:rsidRPr="003B5A7E">
        <w:rPr>
          <w:rFonts w:cs="Arial"/>
          <w:strike w:val="0"/>
          <w:sz w:val="21"/>
          <w:szCs w:val="21"/>
        </w:rPr>
        <w:t xml:space="preserve"> parent-child interaction, attachment and bonding with all families utilizing </w:t>
      </w:r>
      <w:r w:rsidR="00A66564" w:rsidRPr="003B5A7E">
        <w:rPr>
          <w:rFonts w:cs="Arial"/>
          <w:strike w:val="0"/>
          <w:sz w:val="21"/>
          <w:szCs w:val="21"/>
        </w:rPr>
        <w:t>CHEERS</w:t>
      </w:r>
      <w:r w:rsidRPr="003B5A7E">
        <w:rPr>
          <w:rFonts w:cs="Arial"/>
          <w:strike w:val="0"/>
          <w:sz w:val="21"/>
          <w:szCs w:val="21"/>
        </w:rPr>
        <w:t xml:space="preserve"> on all home visits.</w:t>
      </w:r>
    </w:p>
    <w:p w14:paraId="59A83728" w14:textId="77777777" w:rsidR="00121CFB" w:rsidRPr="003B5A7E" w:rsidRDefault="00121CFB" w:rsidP="00FD1B5A">
      <w:pPr>
        <w:shd w:val="pct10" w:color="auto" w:fill="FFFFFF"/>
        <w:tabs>
          <w:tab w:val="left" w:pos="1980"/>
        </w:tabs>
        <w:ind w:left="2520" w:hanging="1080"/>
        <w:jc w:val="both"/>
        <w:rPr>
          <w:rFonts w:ascii="Arial" w:hAnsi="Arial" w:cs="Arial"/>
          <w:b/>
          <w:sz w:val="21"/>
          <w:szCs w:val="21"/>
        </w:rPr>
      </w:pPr>
    </w:p>
    <w:p w14:paraId="2558EC66" w14:textId="77777777" w:rsidR="00121CFB" w:rsidRPr="003B5A7E" w:rsidRDefault="00121CFB" w:rsidP="00FD1B5A">
      <w:pPr>
        <w:shd w:val="pct10" w:color="auto" w:fill="FFFFFF"/>
        <w:tabs>
          <w:tab w:val="left" w:pos="1980"/>
        </w:tabs>
        <w:ind w:left="2520" w:hanging="1080"/>
        <w:jc w:val="both"/>
        <w:rPr>
          <w:rFonts w:ascii="Arial" w:hAnsi="Arial" w:cs="Arial"/>
          <w:b/>
          <w:sz w:val="21"/>
          <w:szCs w:val="21"/>
        </w:rPr>
      </w:pPr>
      <w:r w:rsidRPr="003B5A7E">
        <w:rPr>
          <w:rFonts w:ascii="Arial" w:hAnsi="Arial" w:cs="Arial"/>
          <w:b/>
          <w:sz w:val="21"/>
          <w:szCs w:val="21"/>
        </w:rPr>
        <w:t>NOTE:</w:t>
      </w:r>
      <w:r w:rsidRPr="003B5A7E">
        <w:rPr>
          <w:rFonts w:ascii="Arial" w:hAnsi="Arial" w:cs="Arial"/>
          <w:b/>
          <w:sz w:val="21"/>
          <w:szCs w:val="21"/>
        </w:rPr>
        <w:tab/>
        <w:t>This is a Sentinel Standard</w:t>
      </w:r>
    </w:p>
    <w:p w14:paraId="5F71C9FD" w14:textId="77777777" w:rsidR="00121CFB" w:rsidRPr="003B5A7E" w:rsidRDefault="00121CFB" w:rsidP="00FD1B5A">
      <w:pPr>
        <w:tabs>
          <w:tab w:val="left" w:pos="216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 Promotion of the parent-child relationship begins prenatally, and the use of the HFA’s </w:t>
      </w:r>
      <w:r w:rsidRPr="003B5A7E">
        <w:rPr>
          <w:rFonts w:ascii="Arial" w:hAnsi="Arial" w:cs="Arial"/>
          <w:i/>
          <w:color w:val="000080"/>
          <w:sz w:val="21"/>
          <w:szCs w:val="21"/>
        </w:rPr>
        <w:t>Great Beginnings Start Before Birth</w:t>
      </w:r>
      <w:r w:rsidRPr="003B5A7E">
        <w:rPr>
          <w:rFonts w:ascii="Arial" w:hAnsi="Arial" w:cs="Arial"/>
          <w:color w:val="000080"/>
          <w:sz w:val="21"/>
          <w:szCs w:val="21"/>
        </w:rPr>
        <w:t xml:space="preserve"> prenatal training and parenting materials is encouraged. </w:t>
      </w:r>
    </w:p>
    <w:p w14:paraId="6EE9382D" w14:textId="261FE962" w:rsidR="00121CFB" w:rsidRPr="003B5A7E" w:rsidRDefault="00121CFB" w:rsidP="00E90719">
      <w:pPr>
        <w:tabs>
          <w:tab w:val="left" w:pos="1440"/>
        </w:tabs>
        <w:jc w:val="both"/>
        <w:rPr>
          <w:rFonts w:ascii="Arial" w:hAnsi="Arial" w:cs="Arial"/>
          <w:color w:val="FF0000"/>
          <w:sz w:val="21"/>
          <w:szCs w:val="21"/>
        </w:rPr>
      </w:pPr>
    </w:p>
    <w:p w14:paraId="041D1581" w14:textId="47FB13F3" w:rsidR="00121CFB" w:rsidRPr="003B5A7E" w:rsidRDefault="00A05AA3" w:rsidP="00A05AA3">
      <w:pPr>
        <w:pStyle w:val="Heading3"/>
      </w:pPr>
      <w:bookmarkStart w:id="232" w:name="_6-3.C_The_site"/>
      <w:bookmarkEnd w:id="232"/>
      <w:r w:rsidRPr="003B5A7E">
        <w:t>6-3.C</w:t>
      </w:r>
      <w:r w:rsidR="00121CFB" w:rsidRPr="003B5A7E">
        <w:tab/>
      </w:r>
      <w:bookmarkStart w:id="233" w:name="Six3C"/>
      <w:bookmarkEnd w:id="233"/>
      <w:r w:rsidR="00121CFB" w:rsidRPr="003B5A7E">
        <w:rPr>
          <w:b w:val="0"/>
        </w:rPr>
        <w:t xml:space="preserve">The site addresses concerning parent-child interaction and promotes positive parent-child interaction, attachment, and bonding with all families based on observations made using </w:t>
      </w:r>
      <w:hyperlink w:anchor="CHEERS" w:history="1">
        <w:r w:rsidR="00A66564" w:rsidRPr="003B5A7E">
          <w:rPr>
            <w:rStyle w:val="Hyperlink"/>
            <w:b w:val="0"/>
          </w:rPr>
          <w:t>CHEERS</w:t>
        </w:r>
      </w:hyperlink>
      <w:r w:rsidR="00121CFB" w:rsidRPr="003B5A7E">
        <w:rPr>
          <w:b w:val="0"/>
        </w:rPr>
        <w:t>.</w:t>
      </w:r>
    </w:p>
    <w:p w14:paraId="6ACEB2C7" w14:textId="77777777" w:rsidR="00121CFB" w:rsidRPr="003B5A7E" w:rsidRDefault="00121CFB" w:rsidP="00FD1B5A">
      <w:pPr>
        <w:ind w:left="1440" w:hanging="720"/>
        <w:jc w:val="both"/>
        <w:rPr>
          <w:rFonts w:ascii="Arial" w:hAnsi="Arial" w:cs="Arial"/>
          <w:sz w:val="21"/>
          <w:szCs w:val="21"/>
        </w:rPr>
      </w:pPr>
    </w:p>
    <w:p w14:paraId="16AD6FFC" w14:textId="5CE4541A" w:rsidR="00121CFB" w:rsidRPr="003B5A7E" w:rsidRDefault="00121CFB" w:rsidP="00FD1B5A">
      <w:pPr>
        <w:ind w:left="2070" w:hanging="63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color w:val="800080"/>
          <w:sz w:val="21"/>
          <w:szCs w:val="21"/>
        </w:rPr>
        <w:tab/>
      </w:r>
      <w:r w:rsidRPr="003B5A7E">
        <w:rPr>
          <w:rFonts w:ascii="Arial" w:hAnsi="Arial" w:cs="Arial"/>
          <w:i/>
          <w:color w:val="800080"/>
          <w:sz w:val="21"/>
          <w:szCs w:val="21"/>
        </w:rPr>
        <w:t xml:space="preserve">Sites are to document observations of parent-child interaction and how they used these observations to develop and implement </w:t>
      </w:r>
      <w:hyperlink w:anchor="A_Home_Visit" w:history="1">
        <w:r w:rsidR="0025796D" w:rsidRPr="003B5A7E">
          <w:rPr>
            <w:rStyle w:val="Hyperlink"/>
            <w:rFonts w:ascii="Arial" w:hAnsi="Arial" w:cs="Arial"/>
            <w:i/>
            <w:sz w:val="21"/>
            <w:szCs w:val="21"/>
          </w:rPr>
          <w:t>home visit</w:t>
        </w:r>
      </w:hyperlink>
      <w:r w:rsidRPr="003B5A7E">
        <w:rPr>
          <w:rFonts w:ascii="Arial" w:hAnsi="Arial" w:cs="Arial"/>
          <w:i/>
          <w:color w:val="800080"/>
          <w:sz w:val="21"/>
          <w:szCs w:val="21"/>
        </w:rPr>
        <w:t xml:space="preserve"> activities and strength-based interventions </w:t>
      </w:r>
      <w:r w:rsidR="00E571E1" w:rsidRPr="003B5A7E">
        <w:rPr>
          <w:rFonts w:ascii="Arial" w:hAnsi="Arial" w:cs="Arial"/>
          <w:i/>
          <w:color w:val="800080"/>
          <w:sz w:val="21"/>
          <w:szCs w:val="21"/>
        </w:rPr>
        <w:t>to</w:t>
      </w:r>
      <w:r w:rsidRPr="003B5A7E">
        <w:rPr>
          <w:rFonts w:ascii="Arial" w:hAnsi="Arial" w:cs="Arial"/>
          <w:i/>
          <w:color w:val="800080"/>
          <w:sz w:val="21"/>
          <w:szCs w:val="21"/>
        </w:rPr>
        <w:t xml:space="preserve"> promote positive parent-child interaction. It is helpful for staff to document how they build on parental competences and promote healthy relationships in a thoughtful way using teachable moments (e.g. if parents struggle to understand what their baby is communicating to them, the </w:t>
      </w:r>
      <w:hyperlink w:anchor="A_FSS" w:history="1">
        <w:r w:rsidR="008A21EC" w:rsidRPr="003B5A7E">
          <w:rPr>
            <w:rStyle w:val="Hyperlink"/>
            <w:rFonts w:ascii="Arial" w:hAnsi="Arial" w:cs="Arial"/>
            <w:i/>
            <w:sz w:val="21"/>
            <w:szCs w:val="21"/>
          </w:rPr>
          <w:t xml:space="preserve">Family Support Specialist </w:t>
        </w:r>
      </w:hyperlink>
      <w:r w:rsidRPr="003B5A7E">
        <w:rPr>
          <w:rFonts w:ascii="Arial" w:hAnsi="Arial" w:cs="Arial"/>
          <w:i/>
          <w:color w:val="800080"/>
          <w:sz w:val="21"/>
          <w:szCs w:val="21"/>
        </w:rPr>
        <w:t xml:space="preserve"> might identify when they observe the parent being empathic, thereby building the parents’ skills). Other sites may incorporate videotaping to promote parental sensitivity, understanding, and a secure attachment.  As above, it is important to document parental competencies and struggles and what the </w:t>
      </w:r>
      <w:r w:rsidR="008A21EC" w:rsidRPr="003B5A7E">
        <w:rPr>
          <w:rFonts w:ascii="Arial" w:hAnsi="Arial" w:cs="Arial"/>
          <w:i/>
          <w:color w:val="800080"/>
          <w:sz w:val="21"/>
          <w:szCs w:val="21"/>
        </w:rPr>
        <w:t xml:space="preserve">Family Support Specialist </w:t>
      </w:r>
      <w:r w:rsidRPr="003B5A7E">
        <w:rPr>
          <w:rFonts w:ascii="Arial" w:hAnsi="Arial" w:cs="Arial"/>
          <w:i/>
          <w:color w:val="800080"/>
          <w:sz w:val="21"/>
          <w:szCs w:val="21"/>
        </w:rPr>
        <w:t xml:space="preserve"> is doing (i.e. through use of </w:t>
      </w:r>
      <w:hyperlink w:anchor="a_reflectivestrategies" w:history="1">
        <w:r w:rsidR="00012936" w:rsidRPr="003B5A7E">
          <w:rPr>
            <w:rStyle w:val="Hyperlink"/>
            <w:rFonts w:ascii="Arial" w:eastAsia="Cambria" w:hAnsi="Arial" w:cs="Arial"/>
            <w:bCs/>
            <w:i/>
            <w:iCs/>
            <w:sz w:val="21"/>
            <w:szCs w:val="28"/>
          </w:rPr>
          <w:t>reflective strategies</w:t>
        </w:r>
      </w:hyperlink>
      <w:r w:rsidRPr="003B5A7E">
        <w:rPr>
          <w:rFonts w:ascii="Arial" w:hAnsi="Arial" w:cs="Arial"/>
          <w:i/>
          <w:color w:val="800080"/>
          <w:sz w:val="21"/>
          <w:szCs w:val="21"/>
        </w:rPr>
        <w:t xml:space="preserve">, use of curriculum activities, etc.) to promote and support </w:t>
      </w:r>
      <w:r w:rsidR="00EB752D" w:rsidRPr="003B5A7E">
        <w:rPr>
          <w:rFonts w:ascii="Arial" w:hAnsi="Arial" w:cs="Arial"/>
          <w:i/>
          <w:color w:val="800080"/>
          <w:sz w:val="21"/>
          <w:szCs w:val="21"/>
        </w:rPr>
        <w:t xml:space="preserve">the parent-child relationship. </w:t>
      </w:r>
      <w:r w:rsidR="00C42D89" w:rsidRPr="003B5A7E">
        <w:rPr>
          <w:rFonts w:ascii="Arial" w:hAnsi="Arial" w:cs="Arial"/>
          <w:i/>
          <w:color w:val="800080"/>
          <w:sz w:val="21"/>
          <w:szCs w:val="21"/>
        </w:rPr>
        <w:t>ATP is used for promotion of parent-child interaction; the other reflective strategies are used to address concerning parent-child interactions.</w:t>
      </w:r>
    </w:p>
    <w:p w14:paraId="16ADDB69" w14:textId="6EF64145" w:rsidR="00A84BB6" w:rsidRPr="003B5A7E" w:rsidRDefault="00A84BB6">
      <w:pPr>
        <w:rPr>
          <w:rFonts w:ascii="Arial" w:hAnsi="Arial" w:cs="Arial"/>
          <w:i/>
          <w:color w:val="800080"/>
          <w:sz w:val="21"/>
          <w:szCs w:val="21"/>
        </w:rPr>
      </w:pPr>
      <w:r w:rsidRPr="003B5A7E">
        <w:rPr>
          <w:rFonts w:ascii="Arial" w:hAnsi="Arial" w:cs="Arial"/>
          <w:i/>
          <w:color w:val="800080"/>
          <w:sz w:val="21"/>
          <w:szCs w:val="21"/>
        </w:rPr>
        <w:br w:type="page"/>
      </w:r>
    </w:p>
    <w:p w14:paraId="7832D732" w14:textId="77777777" w:rsidR="00EB752D" w:rsidRPr="003B5A7E" w:rsidRDefault="00EB752D" w:rsidP="00FD1B5A">
      <w:pPr>
        <w:rPr>
          <w:rFonts w:ascii="Arial" w:hAnsi="Arial" w:cs="Arial"/>
          <w:i/>
          <w:color w:val="800080"/>
          <w:sz w:val="21"/>
          <w:szCs w:val="21"/>
        </w:rPr>
      </w:pPr>
    </w:p>
    <w:p w14:paraId="26C6FBDA"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6-3.C</w:t>
      </w:r>
      <w:r w:rsidRPr="003B5A7E">
        <w:rPr>
          <w:rFonts w:ascii="Arial" w:hAnsi="Arial" w:cs="Arial"/>
          <w:sz w:val="21"/>
          <w:szCs w:val="21"/>
        </w:rPr>
        <w:tab/>
      </w:r>
      <w:r w:rsidRPr="003B5A7E">
        <w:rPr>
          <w:rFonts w:ascii="Arial" w:hAnsi="Arial" w:cs="Arial"/>
          <w:sz w:val="21"/>
          <w:szCs w:val="21"/>
        </w:rPr>
        <w:tab/>
        <w:t>RATING INDICATORS</w:t>
      </w:r>
    </w:p>
    <w:p w14:paraId="3AB89038"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55818CC2" w14:textId="63C6E340" w:rsidR="00121CFB" w:rsidRPr="003B5A7E" w:rsidRDefault="00121CFB" w:rsidP="00FD1B5A">
      <w:pPr>
        <w:pStyle w:val="BodyTextIndent3"/>
        <w:shd w:val="pct10" w:color="auto" w:fill="FFFFFF"/>
        <w:tabs>
          <w:tab w:val="left" w:pos="1980"/>
        </w:tabs>
        <w:ind w:left="2520" w:hanging="1080"/>
        <w:jc w:val="both"/>
        <w:rPr>
          <w:rFonts w:ascii="Arial" w:hAnsi="Arial"/>
          <w:sz w:val="21"/>
        </w:rPr>
      </w:pPr>
      <w:r w:rsidRPr="003B5A7E">
        <w:t xml:space="preserve">3 </w:t>
      </w:r>
      <w:r w:rsidRPr="003B5A7E">
        <w:tab/>
        <w:t>-</w:t>
      </w:r>
      <w:r w:rsidRPr="003B5A7E">
        <w:tab/>
      </w:r>
      <w:r w:rsidR="00AF64C1" w:rsidRPr="003B5A7E">
        <w:rPr>
          <w:rFonts w:ascii="Arial" w:hAnsi="Arial"/>
          <w:sz w:val="21"/>
        </w:rPr>
        <w:t>Family Support Specialist</w:t>
      </w:r>
      <w:r w:rsidRPr="003B5A7E">
        <w:rPr>
          <w:rFonts w:ascii="Arial" w:hAnsi="Arial"/>
          <w:sz w:val="21"/>
        </w:rPr>
        <w:t xml:space="preserve">s address PCI concerns and promote positive parent-child interaction, attachment, and bonding with all families based on </w:t>
      </w:r>
      <w:r w:rsidR="00A66564" w:rsidRPr="003B5A7E">
        <w:rPr>
          <w:rFonts w:ascii="Arial" w:hAnsi="Arial"/>
          <w:sz w:val="21"/>
        </w:rPr>
        <w:t>CHEERS</w:t>
      </w:r>
      <w:r w:rsidRPr="003B5A7E">
        <w:rPr>
          <w:rFonts w:ascii="Arial" w:hAnsi="Arial"/>
          <w:sz w:val="21"/>
        </w:rPr>
        <w:t xml:space="preserve"> observations.</w:t>
      </w:r>
    </w:p>
    <w:p w14:paraId="6601D534" w14:textId="77777777" w:rsidR="00121CFB" w:rsidRPr="003B5A7E" w:rsidRDefault="00121CFB" w:rsidP="00FD1B5A">
      <w:pPr>
        <w:pStyle w:val="BodyTextIndent3"/>
        <w:shd w:val="pct10" w:color="auto" w:fill="FFFFFF"/>
        <w:tabs>
          <w:tab w:val="left" w:pos="1980"/>
        </w:tabs>
        <w:ind w:left="2520" w:hanging="1080"/>
        <w:jc w:val="both"/>
        <w:rPr>
          <w:rFonts w:ascii="Arial" w:hAnsi="Arial"/>
          <w:bCs/>
          <w:iCs/>
          <w:sz w:val="21"/>
        </w:rPr>
      </w:pPr>
    </w:p>
    <w:p w14:paraId="6F5D06DA" w14:textId="72C65CB8" w:rsidR="00121CFB" w:rsidRPr="003B5A7E" w:rsidRDefault="00121CF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bCs/>
          <w:iCs/>
          <w:sz w:val="21"/>
          <w:szCs w:val="21"/>
        </w:rPr>
        <w:t xml:space="preserve">2  </w:t>
      </w:r>
      <w:r w:rsidRPr="003B5A7E">
        <w:rPr>
          <w:rFonts w:ascii="Arial" w:hAnsi="Arial" w:cs="Arial"/>
          <w:bCs/>
          <w:iCs/>
          <w:sz w:val="21"/>
          <w:szCs w:val="21"/>
        </w:rPr>
        <w:tab/>
        <w:t>-</w:t>
      </w:r>
      <w:r w:rsidRPr="003B5A7E">
        <w:rPr>
          <w:rFonts w:ascii="Arial" w:hAnsi="Arial" w:cs="Arial"/>
          <w:bCs/>
          <w:iCs/>
          <w:sz w:val="21"/>
          <w:szCs w:val="21"/>
        </w:rPr>
        <w:tab/>
        <w:t xml:space="preserve">Past instances were found when the </w:t>
      </w:r>
      <w:r w:rsidR="008A21EC" w:rsidRPr="003B5A7E">
        <w:rPr>
          <w:rFonts w:ascii="Arial" w:hAnsi="Arial" w:cs="Arial"/>
          <w:bCs/>
          <w:iCs/>
          <w:sz w:val="21"/>
          <w:szCs w:val="21"/>
        </w:rPr>
        <w:t xml:space="preserve">Family Support Specialist </w:t>
      </w:r>
      <w:r w:rsidRPr="003B5A7E">
        <w:rPr>
          <w:rFonts w:ascii="Arial" w:hAnsi="Arial" w:cs="Arial"/>
          <w:bCs/>
          <w:iCs/>
          <w:sz w:val="21"/>
          <w:szCs w:val="21"/>
        </w:rPr>
        <w:t xml:space="preserve">did not </w:t>
      </w:r>
      <w:r w:rsidRPr="003B5A7E">
        <w:rPr>
          <w:rFonts w:ascii="Arial" w:hAnsi="Arial" w:cs="Arial"/>
          <w:sz w:val="21"/>
          <w:szCs w:val="21"/>
        </w:rPr>
        <w:t xml:space="preserve">address PCI concerns and promote positive parent-child interaction, attachment and bonding with all families utilizing </w:t>
      </w:r>
      <w:r w:rsidR="00A66564" w:rsidRPr="003B5A7E">
        <w:rPr>
          <w:rFonts w:ascii="Arial" w:hAnsi="Arial" w:cs="Arial"/>
          <w:sz w:val="21"/>
          <w:szCs w:val="21"/>
        </w:rPr>
        <w:t>CHEERS</w:t>
      </w:r>
      <w:r w:rsidRPr="003B5A7E">
        <w:rPr>
          <w:rFonts w:ascii="Arial" w:hAnsi="Arial" w:cs="Arial"/>
          <w:bCs/>
          <w:iCs/>
          <w:sz w:val="21"/>
          <w:szCs w:val="21"/>
        </w:rPr>
        <w:t xml:space="preserve">; however, </w:t>
      </w:r>
      <w:hyperlink w:anchor="A_aRecent" w:history="1">
        <w:r w:rsidR="0018202D" w:rsidRPr="003B5A7E">
          <w:rPr>
            <w:rStyle w:val="Hyperlink"/>
            <w:rFonts w:ascii="Arial" w:hAnsi="Arial" w:cs="Arial"/>
            <w:b/>
            <w:bCs/>
            <w:iCs/>
            <w:sz w:val="21"/>
            <w:szCs w:val="21"/>
          </w:rPr>
          <w:t>recent practice</w:t>
        </w:r>
      </w:hyperlink>
      <w:r w:rsidRPr="003B5A7E">
        <w:rPr>
          <w:rFonts w:ascii="Arial" w:hAnsi="Arial" w:cs="Arial"/>
          <w:bCs/>
          <w:iCs/>
          <w:sz w:val="21"/>
          <w:szCs w:val="21"/>
        </w:rPr>
        <w:t xml:space="preserve"> indicates this is now occurring. </w:t>
      </w:r>
    </w:p>
    <w:p w14:paraId="5EDCC6AA"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56BE5022" w14:textId="05463E08" w:rsidR="00121CFB" w:rsidRPr="003B5A7E" w:rsidRDefault="00121CFB" w:rsidP="00FD1B5A">
      <w:pPr>
        <w:pStyle w:val="BodyTextIndent2"/>
        <w:tabs>
          <w:tab w:val="left" w:pos="1980"/>
        </w:tabs>
        <w:rPr>
          <w:rFonts w:cs="Arial"/>
          <w:strike w:val="0"/>
          <w:sz w:val="21"/>
          <w:szCs w:val="21"/>
        </w:rPr>
      </w:pPr>
      <w:r w:rsidRPr="003B5A7E">
        <w:rPr>
          <w:rFonts w:cs="Arial"/>
          <w:strike w:val="0"/>
          <w:sz w:val="21"/>
          <w:szCs w:val="21"/>
        </w:rPr>
        <w:t xml:space="preserve">1  </w:t>
      </w:r>
      <w:r w:rsidRPr="003B5A7E">
        <w:rPr>
          <w:rFonts w:cs="Arial"/>
          <w:strike w:val="0"/>
          <w:sz w:val="21"/>
          <w:szCs w:val="21"/>
        </w:rPr>
        <w:tab/>
        <w:t>-</w:t>
      </w:r>
      <w:r w:rsidRPr="003B5A7E">
        <w:rPr>
          <w:rFonts w:cs="Arial"/>
          <w:strike w:val="0"/>
          <w:sz w:val="21"/>
          <w:szCs w:val="21"/>
        </w:rPr>
        <w:tab/>
      </w:r>
      <w:r w:rsidR="00AF64C1" w:rsidRPr="003B5A7E">
        <w:rPr>
          <w:rFonts w:cs="Arial"/>
          <w:strike w:val="0"/>
          <w:sz w:val="21"/>
          <w:szCs w:val="21"/>
        </w:rPr>
        <w:t>Family Support Specialist</w:t>
      </w:r>
      <w:r w:rsidRPr="003B5A7E">
        <w:rPr>
          <w:rFonts w:cs="Arial"/>
          <w:strike w:val="0"/>
          <w:sz w:val="21"/>
          <w:szCs w:val="21"/>
        </w:rPr>
        <w:t xml:space="preserve">s do not </w:t>
      </w:r>
      <w:r w:rsidR="000B0182" w:rsidRPr="003B5A7E">
        <w:rPr>
          <w:rFonts w:cs="Arial"/>
          <w:bCs/>
          <w:strike w:val="0"/>
          <w:sz w:val="21"/>
          <w:szCs w:val="21"/>
        </w:rPr>
        <w:t>yet</w:t>
      </w:r>
      <w:r w:rsidR="000B0182" w:rsidRPr="003B5A7E">
        <w:rPr>
          <w:rFonts w:cs="Arial"/>
          <w:strike w:val="0"/>
          <w:sz w:val="21"/>
          <w:szCs w:val="21"/>
        </w:rPr>
        <w:t xml:space="preserve"> </w:t>
      </w:r>
      <w:r w:rsidRPr="003B5A7E">
        <w:rPr>
          <w:rFonts w:cs="Arial"/>
          <w:strike w:val="0"/>
          <w:sz w:val="21"/>
          <w:szCs w:val="21"/>
        </w:rPr>
        <w:t xml:space="preserve">address PCI concerns and promote positive parent-child interaction, attachment and bonding with all families utilizing </w:t>
      </w:r>
      <w:r w:rsidR="00A66564" w:rsidRPr="003B5A7E">
        <w:rPr>
          <w:rFonts w:cs="Arial"/>
          <w:strike w:val="0"/>
          <w:sz w:val="21"/>
          <w:szCs w:val="21"/>
        </w:rPr>
        <w:t>CHEERS</w:t>
      </w:r>
      <w:r w:rsidRPr="003B5A7E">
        <w:rPr>
          <w:rFonts w:cs="Arial"/>
          <w:strike w:val="0"/>
          <w:sz w:val="21"/>
          <w:szCs w:val="21"/>
        </w:rPr>
        <w:t>.</w:t>
      </w:r>
    </w:p>
    <w:p w14:paraId="5E15032A" w14:textId="77777777" w:rsidR="00121CFB" w:rsidRPr="003B5A7E" w:rsidRDefault="00121CFB" w:rsidP="00FD1B5A">
      <w:pPr>
        <w:shd w:val="pct10" w:color="auto" w:fill="FFFFFF"/>
        <w:tabs>
          <w:tab w:val="left" w:pos="1980"/>
        </w:tabs>
        <w:ind w:left="2520" w:hanging="1080"/>
        <w:jc w:val="both"/>
        <w:rPr>
          <w:rFonts w:ascii="Arial" w:hAnsi="Arial" w:cs="Arial"/>
          <w:b/>
          <w:sz w:val="21"/>
          <w:szCs w:val="21"/>
        </w:rPr>
      </w:pPr>
    </w:p>
    <w:p w14:paraId="6813D2EC" w14:textId="5CFB0C9E" w:rsidR="00121CFB" w:rsidRPr="003B5A7E" w:rsidRDefault="00121CFB" w:rsidP="00E90719">
      <w:pPr>
        <w:shd w:val="pct10" w:color="auto" w:fill="FFFFFF"/>
        <w:tabs>
          <w:tab w:val="left" w:pos="1980"/>
        </w:tabs>
        <w:ind w:left="2520" w:hanging="1080"/>
        <w:jc w:val="both"/>
        <w:rPr>
          <w:rFonts w:ascii="Arial" w:hAnsi="Arial" w:cs="Arial"/>
          <w:b/>
          <w:sz w:val="21"/>
          <w:szCs w:val="21"/>
        </w:rPr>
      </w:pPr>
      <w:r w:rsidRPr="003B5A7E">
        <w:rPr>
          <w:rFonts w:ascii="Arial" w:hAnsi="Arial" w:cs="Arial"/>
          <w:b/>
          <w:sz w:val="21"/>
          <w:szCs w:val="21"/>
        </w:rPr>
        <w:t>NO</w:t>
      </w:r>
      <w:r w:rsidR="00E90719" w:rsidRPr="003B5A7E">
        <w:rPr>
          <w:rFonts w:ascii="Arial" w:hAnsi="Arial" w:cs="Arial"/>
          <w:b/>
          <w:sz w:val="21"/>
          <w:szCs w:val="21"/>
        </w:rPr>
        <w:t>TE:</w:t>
      </w:r>
      <w:r w:rsidR="00E90719" w:rsidRPr="003B5A7E">
        <w:rPr>
          <w:rFonts w:ascii="Arial" w:hAnsi="Arial" w:cs="Arial"/>
          <w:b/>
          <w:sz w:val="21"/>
          <w:szCs w:val="21"/>
        </w:rPr>
        <w:tab/>
        <w:t>This is a Sentinel Standard</w:t>
      </w:r>
    </w:p>
    <w:p w14:paraId="5B8FA131" w14:textId="77777777" w:rsidR="00EB752D" w:rsidRPr="003B5A7E" w:rsidRDefault="00EB752D" w:rsidP="00FD1B5A">
      <w:pPr>
        <w:jc w:val="both"/>
        <w:rPr>
          <w:rFonts w:ascii="Arial" w:hAnsi="Arial" w:cs="Arial"/>
          <w:b/>
          <w:sz w:val="21"/>
          <w:szCs w:val="21"/>
        </w:rPr>
      </w:pPr>
    </w:p>
    <w:p w14:paraId="3027BF80" w14:textId="57CB0B81" w:rsidR="00121CFB" w:rsidRPr="003B5A7E" w:rsidRDefault="00A05AA3" w:rsidP="00A05AA3">
      <w:pPr>
        <w:pStyle w:val="Heading3"/>
      </w:pPr>
      <w:bookmarkStart w:id="234" w:name="_6-3.D_(NEW)_The"/>
      <w:bookmarkEnd w:id="234"/>
      <w:r w:rsidRPr="003B5A7E">
        <w:t>6-3.D</w:t>
      </w:r>
      <w:r w:rsidR="00121CFB" w:rsidRPr="003B5A7E">
        <w:tab/>
        <w:t>(NEW)</w:t>
      </w:r>
      <w:r w:rsidR="00121CFB" w:rsidRPr="003B5A7E">
        <w:rPr>
          <w:b w:val="0"/>
        </w:rPr>
        <w:t xml:space="preserve"> T</w:t>
      </w:r>
      <w:r w:rsidR="00EB752D" w:rsidRPr="003B5A7E">
        <w:rPr>
          <w:b w:val="0"/>
        </w:rPr>
        <w:t xml:space="preserve">he site utilizes </w:t>
      </w:r>
      <w:r w:rsidR="00121CFB" w:rsidRPr="003B5A7E">
        <w:rPr>
          <w:b w:val="0"/>
        </w:rPr>
        <w:t>a validated Parent-Child Interaction Tool at least once annually.</w:t>
      </w:r>
    </w:p>
    <w:p w14:paraId="7FEA5E26" w14:textId="4A3CDEA8" w:rsidR="00121CFB" w:rsidRPr="003B5A7E" w:rsidRDefault="0092740E" w:rsidP="0092740E">
      <w:pPr>
        <w:ind w:left="1440"/>
        <w:rPr>
          <w:rFonts w:ascii="Arial" w:hAnsi="Arial" w:cs="Arial"/>
          <w:i/>
          <w:sz w:val="21"/>
          <w:szCs w:val="21"/>
        </w:rPr>
      </w:pPr>
      <w:r w:rsidRPr="003B5A7E">
        <w:rPr>
          <w:rFonts w:ascii="Arial" w:hAnsi="Arial" w:cs="Arial"/>
          <w:b/>
          <w:i/>
          <w:sz w:val="21"/>
          <w:szCs w:val="21"/>
        </w:rPr>
        <w:t xml:space="preserve">Please Note: </w:t>
      </w:r>
      <w:r w:rsidR="00813C5D" w:rsidRPr="003B5A7E">
        <w:rPr>
          <w:rFonts w:ascii="Arial" w:hAnsi="Arial" w:cs="Arial"/>
          <w:i/>
          <w:sz w:val="21"/>
          <w:szCs w:val="21"/>
        </w:rPr>
        <w:t>In</w:t>
      </w:r>
      <w:r w:rsidRPr="003B5A7E">
        <w:rPr>
          <w:rFonts w:ascii="Arial" w:hAnsi="Arial" w:cs="Arial"/>
          <w:i/>
          <w:sz w:val="21"/>
          <w:szCs w:val="21"/>
        </w:rPr>
        <w:t xml:space="preserve"> the next update of the BPS, this standard will require all sites to use the CHEERS Check-In tool. Sites are therefore encouraged to plan accordingly if currently using a different tool to allow for a smooth transition.</w:t>
      </w:r>
      <w:r w:rsidR="00397437" w:rsidRPr="003B5A7E">
        <w:rPr>
          <w:rFonts w:ascii="Arial" w:hAnsi="Arial" w:cs="Arial"/>
          <w:i/>
          <w:sz w:val="21"/>
          <w:szCs w:val="21"/>
        </w:rPr>
        <w:t xml:space="preserve"> </w:t>
      </w:r>
      <w:hyperlink r:id="rId73" w:history="1">
        <w:r w:rsidR="00397437" w:rsidRPr="003B5A7E">
          <w:rPr>
            <w:rStyle w:val="Hyperlink"/>
            <w:rFonts w:ascii="Arial" w:hAnsi="Arial" w:cs="Arial"/>
            <w:i/>
            <w:sz w:val="21"/>
            <w:szCs w:val="21"/>
          </w:rPr>
          <w:t>Sites can use HFA PCI Tracker.</w:t>
        </w:r>
      </w:hyperlink>
    </w:p>
    <w:p w14:paraId="56E549C2" w14:textId="77777777" w:rsidR="00147CF3" w:rsidRPr="003B5A7E" w:rsidRDefault="00F83905" w:rsidP="00147CF3">
      <w:pPr>
        <w:ind w:left="1440"/>
        <w:jc w:val="both"/>
        <w:rPr>
          <w:rFonts w:ascii="Arial" w:hAnsi="Arial" w:cs="Arial"/>
          <w:sz w:val="22"/>
          <w:szCs w:val="22"/>
        </w:rPr>
      </w:pPr>
      <w:hyperlink r:id="rId74" w:history="1">
        <w:r w:rsidR="00147CF3" w:rsidRPr="003B5A7E">
          <w:rPr>
            <w:rStyle w:val="Hyperlink"/>
            <w:rFonts w:ascii="Arial" w:hAnsi="Arial" w:cs="Arial"/>
            <w:sz w:val="22"/>
            <w:szCs w:val="22"/>
          </w:rPr>
          <w:t>Download CHEERS Check-In Training Package</w:t>
        </w:r>
      </w:hyperlink>
      <w:r w:rsidR="00147CF3" w:rsidRPr="003B5A7E">
        <w:rPr>
          <w:rFonts w:ascii="Arial" w:hAnsi="Arial" w:cs="Arial"/>
          <w:sz w:val="22"/>
          <w:szCs w:val="22"/>
        </w:rPr>
        <w:t>.</w:t>
      </w:r>
    </w:p>
    <w:p w14:paraId="7359CB9D" w14:textId="77777777" w:rsidR="00147CF3" w:rsidRPr="003B5A7E" w:rsidRDefault="00147CF3" w:rsidP="0092740E">
      <w:pPr>
        <w:ind w:left="1440"/>
        <w:rPr>
          <w:rFonts w:ascii="Arial" w:hAnsi="Arial" w:cs="Arial"/>
          <w:i/>
          <w:sz w:val="21"/>
          <w:szCs w:val="21"/>
        </w:rPr>
      </w:pPr>
    </w:p>
    <w:p w14:paraId="5D2AD10A" w14:textId="77777777" w:rsidR="00121CFB" w:rsidRPr="003B5A7E" w:rsidRDefault="00121CFB" w:rsidP="00FD1B5A">
      <w:pPr>
        <w:shd w:val="pct10" w:color="auto" w:fill="auto"/>
        <w:tabs>
          <w:tab w:val="left" w:pos="2520"/>
        </w:tabs>
        <w:ind w:left="1440"/>
        <w:jc w:val="both"/>
        <w:rPr>
          <w:rFonts w:ascii="Arial" w:hAnsi="Arial" w:cs="Arial"/>
          <w:sz w:val="21"/>
          <w:szCs w:val="21"/>
        </w:rPr>
      </w:pPr>
      <w:r w:rsidRPr="003B5A7E">
        <w:rPr>
          <w:rFonts w:ascii="Arial" w:hAnsi="Arial" w:cs="Arial"/>
          <w:sz w:val="21"/>
          <w:szCs w:val="21"/>
        </w:rPr>
        <w:t>6-3.D</w:t>
      </w:r>
      <w:r w:rsidRPr="003B5A7E">
        <w:rPr>
          <w:rFonts w:ascii="Arial" w:hAnsi="Arial" w:cs="Arial"/>
          <w:sz w:val="21"/>
          <w:szCs w:val="21"/>
        </w:rPr>
        <w:tab/>
        <w:t>RATING INDICATORS</w:t>
      </w:r>
    </w:p>
    <w:p w14:paraId="4EA24293" w14:textId="77777777" w:rsidR="00121CFB" w:rsidRPr="003B5A7E" w:rsidRDefault="00121CFB" w:rsidP="00FD1B5A">
      <w:pPr>
        <w:shd w:val="pct10" w:color="auto" w:fill="auto"/>
        <w:tabs>
          <w:tab w:val="left" w:pos="1980"/>
        </w:tabs>
        <w:ind w:left="2520" w:hanging="1080"/>
        <w:jc w:val="both"/>
        <w:rPr>
          <w:rFonts w:ascii="Arial" w:hAnsi="Arial" w:cs="Arial"/>
          <w:sz w:val="21"/>
          <w:szCs w:val="21"/>
        </w:rPr>
      </w:pPr>
    </w:p>
    <w:p w14:paraId="41E0E85B" w14:textId="18709E2B" w:rsidR="00EB752D" w:rsidRPr="003B5A7E" w:rsidRDefault="00EB752D"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 xml:space="preserve">The site uses </w:t>
      </w:r>
      <w:r w:rsidR="00A23DC3" w:rsidRPr="003B5A7E">
        <w:rPr>
          <w:rFonts w:ascii="Arial" w:hAnsi="Arial" w:cs="Arial"/>
          <w:b/>
          <w:sz w:val="21"/>
          <w:szCs w:val="21"/>
        </w:rPr>
        <w:t>the validated CHEERS Check-In</w:t>
      </w:r>
      <w:r w:rsidRPr="003B5A7E">
        <w:rPr>
          <w:rFonts w:ascii="Arial" w:hAnsi="Arial" w:cs="Arial"/>
          <w:b/>
          <w:sz w:val="21"/>
          <w:szCs w:val="21"/>
        </w:rPr>
        <w:t xml:space="preserve"> tool</w:t>
      </w:r>
      <w:r w:rsidR="003273A0" w:rsidRPr="003B5A7E">
        <w:rPr>
          <w:rFonts w:ascii="Arial" w:hAnsi="Arial" w:cs="Arial"/>
          <w:sz w:val="21"/>
          <w:szCs w:val="21"/>
        </w:rPr>
        <w:t xml:space="preserve"> </w:t>
      </w:r>
      <w:r w:rsidRPr="003B5A7E">
        <w:rPr>
          <w:rFonts w:ascii="Arial" w:hAnsi="Arial" w:cs="Arial"/>
          <w:sz w:val="21"/>
          <w:szCs w:val="21"/>
        </w:rPr>
        <w:t>with at least 90%</w:t>
      </w:r>
      <w:r w:rsidR="00DE08F4" w:rsidRPr="003B5A7E">
        <w:rPr>
          <w:rFonts w:ascii="Arial" w:hAnsi="Arial" w:cs="Arial"/>
          <w:sz w:val="21"/>
          <w:szCs w:val="21"/>
        </w:rPr>
        <w:t xml:space="preserve"> of target children (including each child when multiples)</w:t>
      </w:r>
      <w:r w:rsidRPr="003B5A7E">
        <w:rPr>
          <w:rFonts w:ascii="Arial" w:hAnsi="Arial" w:cs="Arial"/>
          <w:sz w:val="21"/>
          <w:szCs w:val="21"/>
        </w:rPr>
        <w:t xml:space="preserve">, a minimum of once per </w:t>
      </w:r>
      <w:r w:rsidR="00A23DC3" w:rsidRPr="003B5A7E">
        <w:rPr>
          <w:rFonts w:ascii="Arial" w:hAnsi="Arial" w:cs="Arial"/>
          <w:sz w:val="21"/>
          <w:szCs w:val="21"/>
        </w:rPr>
        <w:t xml:space="preserve">year </w:t>
      </w:r>
      <w:r w:rsidR="00C75D50" w:rsidRPr="003B5A7E">
        <w:rPr>
          <w:rFonts w:ascii="Arial" w:hAnsi="Arial" w:cs="Arial"/>
          <w:sz w:val="21"/>
          <w:szCs w:val="21"/>
        </w:rPr>
        <w:t>during the first three years of the child’s life</w:t>
      </w:r>
      <w:r w:rsidR="00E90719" w:rsidRPr="003B5A7E">
        <w:rPr>
          <w:rFonts w:ascii="Arial" w:hAnsi="Arial" w:cs="Arial"/>
          <w:sz w:val="21"/>
          <w:szCs w:val="21"/>
        </w:rPr>
        <w:t>. T</w:t>
      </w:r>
      <w:r w:rsidR="00C75D50" w:rsidRPr="003B5A7E">
        <w:rPr>
          <w:rFonts w:ascii="Arial" w:hAnsi="Arial" w:cs="Arial"/>
          <w:sz w:val="21"/>
          <w:szCs w:val="21"/>
        </w:rPr>
        <w:t xml:space="preserve">he CCI tool </w:t>
      </w:r>
      <w:r w:rsidR="00DE08F4" w:rsidRPr="003B5A7E">
        <w:rPr>
          <w:rFonts w:ascii="Arial" w:hAnsi="Arial" w:cs="Arial"/>
          <w:sz w:val="21"/>
          <w:szCs w:val="21"/>
        </w:rPr>
        <w:t>is validated at intervals from 2 months to 49</w:t>
      </w:r>
      <w:r w:rsidR="00C75D50" w:rsidRPr="003B5A7E">
        <w:rPr>
          <w:rFonts w:ascii="Arial" w:hAnsi="Arial" w:cs="Arial"/>
          <w:sz w:val="21"/>
          <w:szCs w:val="21"/>
        </w:rPr>
        <w:t xml:space="preserve"> months</w:t>
      </w:r>
      <w:r w:rsidR="00DE08F4" w:rsidRPr="003B5A7E">
        <w:rPr>
          <w:rFonts w:ascii="Arial" w:hAnsi="Arial" w:cs="Arial"/>
          <w:sz w:val="21"/>
          <w:szCs w:val="21"/>
        </w:rPr>
        <w:t>. B</w:t>
      </w:r>
      <w:r w:rsidR="00E90719" w:rsidRPr="003B5A7E">
        <w:rPr>
          <w:rFonts w:ascii="Arial" w:hAnsi="Arial" w:cs="Arial"/>
          <w:sz w:val="21"/>
          <w:szCs w:val="21"/>
        </w:rPr>
        <w:t>eginning 1/1/18</w:t>
      </w:r>
      <w:r w:rsidR="00DE08F4" w:rsidRPr="003B5A7E">
        <w:rPr>
          <w:rFonts w:ascii="Arial" w:hAnsi="Arial" w:cs="Arial"/>
          <w:sz w:val="21"/>
          <w:szCs w:val="21"/>
        </w:rPr>
        <w:t>,</w:t>
      </w:r>
      <w:r w:rsidR="00E90719" w:rsidRPr="003B5A7E">
        <w:rPr>
          <w:rFonts w:ascii="Arial" w:hAnsi="Arial" w:cs="Arial"/>
          <w:sz w:val="21"/>
          <w:szCs w:val="21"/>
        </w:rPr>
        <w:t xml:space="preserve"> children 4-12 months receive at least one CCI, children ages 13-24 months receive at least</w:t>
      </w:r>
      <w:r w:rsidR="00DE08F4" w:rsidRPr="003B5A7E">
        <w:rPr>
          <w:rFonts w:ascii="Arial" w:hAnsi="Arial" w:cs="Arial"/>
          <w:sz w:val="21"/>
          <w:szCs w:val="21"/>
        </w:rPr>
        <w:t xml:space="preserve"> one CCI and children ages 25-36</w:t>
      </w:r>
      <w:r w:rsidR="00E90719" w:rsidRPr="003B5A7E">
        <w:rPr>
          <w:rFonts w:ascii="Arial" w:hAnsi="Arial" w:cs="Arial"/>
          <w:sz w:val="21"/>
          <w:szCs w:val="21"/>
        </w:rPr>
        <w:t xml:space="preserve"> months receive at least one CCI</w:t>
      </w:r>
      <w:r w:rsidRPr="003B5A7E">
        <w:rPr>
          <w:rFonts w:ascii="Arial" w:hAnsi="Arial" w:cs="Arial"/>
          <w:sz w:val="21"/>
          <w:szCs w:val="21"/>
        </w:rPr>
        <w:t>.</w:t>
      </w:r>
    </w:p>
    <w:p w14:paraId="6C3EB490" w14:textId="77777777" w:rsidR="00EB752D" w:rsidRPr="003B5A7E" w:rsidRDefault="00EB752D" w:rsidP="00FD1B5A">
      <w:pPr>
        <w:shd w:val="pct10" w:color="000000" w:fill="FFFFFF"/>
        <w:tabs>
          <w:tab w:val="left" w:pos="1980"/>
        </w:tabs>
        <w:ind w:left="2520" w:hanging="1080"/>
        <w:jc w:val="both"/>
        <w:rPr>
          <w:rFonts w:ascii="Arial" w:hAnsi="Arial" w:cs="Arial"/>
          <w:sz w:val="21"/>
          <w:szCs w:val="21"/>
        </w:rPr>
      </w:pPr>
    </w:p>
    <w:p w14:paraId="3CA1D96C" w14:textId="4DDD02A6" w:rsidR="00EB752D" w:rsidRPr="003B5A7E" w:rsidRDefault="00EB752D"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r>
      <w:r w:rsidR="00A23DC3" w:rsidRPr="003B5A7E">
        <w:rPr>
          <w:rFonts w:ascii="Arial" w:hAnsi="Arial" w:cs="Arial"/>
          <w:sz w:val="21"/>
          <w:szCs w:val="21"/>
        </w:rPr>
        <w:t>T</w:t>
      </w:r>
      <w:r w:rsidRPr="003B5A7E">
        <w:rPr>
          <w:rFonts w:ascii="Arial" w:hAnsi="Arial" w:cs="Arial"/>
          <w:sz w:val="21"/>
          <w:szCs w:val="21"/>
        </w:rPr>
        <w:t>he site</w:t>
      </w:r>
      <w:r w:rsidR="00A23DC3" w:rsidRPr="003B5A7E">
        <w:rPr>
          <w:rFonts w:ascii="Arial" w:hAnsi="Arial" w:cs="Arial"/>
          <w:sz w:val="21"/>
          <w:szCs w:val="21"/>
        </w:rPr>
        <w:t xml:space="preserve"> </w:t>
      </w:r>
      <w:r w:rsidRPr="003B5A7E">
        <w:rPr>
          <w:rFonts w:ascii="Arial" w:hAnsi="Arial" w:cs="Arial"/>
          <w:sz w:val="21"/>
          <w:szCs w:val="21"/>
        </w:rPr>
        <w:t>use</w:t>
      </w:r>
      <w:r w:rsidR="00A23DC3" w:rsidRPr="003B5A7E">
        <w:rPr>
          <w:rFonts w:ascii="Arial" w:hAnsi="Arial" w:cs="Arial"/>
          <w:sz w:val="21"/>
          <w:szCs w:val="21"/>
        </w:rPr>
        <w:t>s</w:t>
      </w:r>
      <w:r w:rsidRPr="003B5A7E">
        <w:rPr>
          <w:rFonts w:ascii="Arial" w:hAnsi="Arial" w:cs="Arial"/>
          <w:sz w:val="21"/>
          <w:szCs w:val="21"/>
        </w:rPr>
        <w:t xml:space="preserve"> </w:t>
      </w:r>
      <w:r w:rsidR="004E6EF6" w:rsidRPr="003B5A7E">
        <w:rPr>
          <w:rFonts w:ascii="Arial" w:hAnsi="Arial" w:cs="Arial"/>
          <w:b/>
          <w:sz w:val="21"/>
          <w:szCs w:val="21"/>
        </w:rPr>
        <w:t xml:space="preserve">any </w:t>
      </w:r>
      <w:r w:rsidRPr="003B5A7E">
        <w:rPr>
          <w:rFonts w:ascii="Arial" w:hAnsi="Arial" w:cs="Arial"/>
          <w:b/>
          <w:sz w:val="21"/>
          <w:szCs w:val="21"/>
        </w:rPr>
        <w:t>validated PCI tool</w:t>
      </w:r>
      <w:r w:rsidRPr="003B5A7E">
        <w:rPr>
          <w:rFonts w:ascii="Arial" w:hAnsi="Arial" w:cs="Arial"/>
          <w:sz w:val="21"/>
          <w:szCs w:val="21"/>
        </w:rPr>
        <w:t xml:space="preserve"> </w:t>
      </w:r>
      <w:r w:rsidR="00A23DC3" w:rsidRPr="003B5A7E">
        <w:rPr>
          <w:rFonts w:ascii="Arial" w:hAnsi="Arial" w:cs="Arial"/>
          <w:sz w:val="21"/>
          <w:szCs w:val="21"/>
        </w:rPr>
        <w:t xml:space="preserve">other than the </w:t>
      </w:r>
      <w:r w:rsidR="00A66564" w:rsidRPr="003B5A7E">
        <w:rPr>
          <w:rFonts w:ascii="Arial" w:hAnsi="Arial" w:cs="Arial"/>
          <w:sz w:val="21"/>
          <w:szCs w:val="21"/>
        </w:rPr>
        <w:t>CHEERS</w:t>
      </w:r>
      <w:r w:rsidR="00A23DC3" w:rsidRPr="003B5A7E">
        <w:rPr>
          <w:rFonts w:ascii="Arial" w:hAnsi="Arial" w:cs="Arial"/>
          <w:sz w:val="21"/>
          <w:szCs w:val="21"/>
        </w:rPr>
        <w:t xml:space="preserve"> Check-In tool </w:t>
      </w:r>
      <w:r w:rsidR="00DE08F4" w:rsidRPr="003B5A7E">
        <w:rPr>
          <w:rFonts w:ascii="Arial" w:hAnsi="Arial" w:cs="Arial"/>
          <w:sz w:val="21"/>
          <w:szCs w:val="21"/>
        </w:rPr>
        <w:t>with at least 90% of target children ages 4-36 months as of 1/1/18</w:t>
      </w:r>
      <w:r w:rsidRPr="003B5A7E">
        <w:rPr>
          <w:rFonts w:ascii="Arial" w:hAnsi="Arial" w:cs="Arial"/>
          <w:sz w:val="21"/>
          <w:szCs w:val="21"/>
        </w:rPr>
        <w:t>, a minimum of on</w:t>
      </w:r>
      <w:r w:rsidR="00DC6E3F" w:rsidRPr="003B5A7E">
        <w:rPr>
          <w:rFonts w:ascii="Arial" w:hAnsi="Arial" w:cs="Arial"/>
          <w:sz w:val="21"/>
          <w:szCs w:val="21"/>
        </w:rPr>
        <w:t>ce each</w:t>
      </w:r>
      <w:r w:rsidRPr="003B5A7E">
        <w:rPr>
          <w:rFonts w:ascii="Arial" w:hAnsi="Arial" w:cs="Arial"/>
          <w:sz w:val="21"/>
          <w:szCs w:val="21"/>
        </w:rPr>
        <w:t xml:space="preserve"> yea</w:t>
      </w:r>
      <w:r w:rsidR="00A23DC3" w:rsidRPr="003B5A7E">
        <w:rPr>
          <w:rFonts w:ascii="Arial" w:hAnsi="Arial" w:cs="Arial"/>
          <w:sz w:val="21"/>
          <w:szCs w:val="21"/>
        </w:rPr>
        <w:t xml:space="preserve">r </w:t>
      </w:r>
      <w:r w:rsidR="00DC6E3F" w:rsidRPr="003B5A7E">
        <w:rPr>
          <w:rFonts w:ascii="Arial" w:hAnsi="Arial" w:cs="Arial"/>
          <w:sz w:val="21"/>
          <w:szCs w:val="21"/>
        </w:rPr>
        <w:t xml:space="preserve">of the child’s life </w:t>
      </w:r>
      <w:r w:rsidR="00A23DC3" w:rsidRPr="003B5A7E">
        <w:rPr>
          <w:rFonts w:ascii="Arial" w:hAnsi="Arial" w:cs="Arial"/>
          <w:sz w:val="21"/>
          <w:szCs w:val="21"/>
        </w:rPr>
        <w:t xml:space="preserve">from </w:t>
      </w:r>
      <w:r w:rsidR="00E90719" w:rsidRPr="003B5A7E">
        <w:rPr>
          <w:rFonts w:ascii="Arial" w:hAnsi="Arial" w:cs="Arial"/>
          <w:sz w:val="21"/>
          <w:szCs w:val="21"/>
        </w:rPr>
        <w:t>birth to age three.</w:t>
      </w:r>
    </w:p>
    <w:p w14:paraId="281EC74C" w14:textId="77777777" w:rsidR="00A23DC3" w:rsidRPr="003B5A7E" w:rsidRDefault="00A23DC3" w:rsidP="00FD1B5A">
      <w:pPr>
        <w:shd w:val="pct10" w:color="000000" w:fill="FFFFFF"/>
        <w:tabs>
          <w:tab w:val="left" w:pos="1980"/>
        </w:tabs>
        <w:ind w:left="2520" w:hanging="1080"/>
        <w:jc w:val="both"/>
        <w:rPr>
          <w:rFonts w:ascii="Arial" w:hAnsi="Arial" w:cs="Arial"/>
          <w:sz w:val="21"/>
          <w:szCs w:val="21"/>
        </w:rPr>
      </w:pPr>
    </w:p>
    <w:p w14:paraId="5C13FE19" w14:textId="7B9E068A" w:rsidR="00E90719" w:rsidRPr="003B5A7E" w:rsidRDefault="004E6EF6" w:rsidP="00E90719">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r>
      <w:r w:rsidR="00E90719" w:rsidRPr="003B5A7E">
        <w:rPr>
          <w:rFonts w:ascii="Arial" w:hAnsi="Arial" w:cs="Arial"/>
          <w:sz w:val="21"/>
          <w:szCs w:val="21"/>
        </w:rPr>
        <w:t>Beginning 1/1/18, less t</w:t>
      </w:r>
      <w:r w:rsidR="00DE08F4" w:rsidRPr="003B5A7E">
        <w:rPr>
          <w:rFonts w:ascii="Arial" w:hAnsi="Arial" w:cs="Arial"/>
          <w:sz w:val="21"/>
          <w:szCs w:val="21"/>
        </w:rPr>
        <w:t>han 90% of target children ages 4-36 months have</w:t>
      </w:r>
      <w:r w:rsidR="00E90719" w:rsidRPr="003B5A7E">
        <w:rPr>
          <w:rFonts w:ascii="Arial" w:hAnsi="Arial" w:cs="Arial"/>
          <w:sz w:val="21"/>
          <w:szCs w:val="21"/>
        </w:rPr>
        <w:t xml:space="preserve"> had a validated PCI screening tool used at least once in each year of the child’s life.</w:t>
      </w:r>
    </w:p>
    <w:p w14:paraId="3F502C55" w14:textId="5CA1E1DF" w:rsidR="00A22B6E" w:rsidRPr="003B5A7E" w:rsidRDefault="00160838" w:rsidP="00FD1B5A">
      <w:pPr>
        <w:ind w:left="144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Tip:  HFA recommends the use of a validated parent-child interaction observation tool such as the </w:t>
      </w:r>
      <w:hyperlink w:anchor="Cheers_Checkin" w:history="1">
        <w:r w:rsidR="00A66564" w:rsidRPr="003B5A7E">
          <w:rPr>
            <w:rStyle w:val="Hyperlink"/>
            <w:rFonts w:ascii="Arial" w:hAnsi="Arial" w:cs="Arial"/>
            <w:sz w:val="21"/>
            <w:szCs w:val="21"/>
          </w:rPr>
          <w:t>CHEERS</w:t>
        </w:r>
        <w:r w:rsidRPr="003B5A7E">
          <w:rPr>
            <w:rStyle w:val="Hyperlink"/>
            <w:rFonts w:ascii="Arial" w:hAnsi="Arial" w:cs="Arial"/>
            <w:sz w:val="21"/>
            <w:szCs w:val="21"/>
          </w:rPr>
          <w:t xml:space="preserve"> Check-In</w:t>
        </w:r>
      </w:hyperlink>
      <w:r w:rsidRPr="003B5A7E">
        <w:rPr>
          <w:rFonts w:ascii="Arial" w:hAnsi="Arial" w:cs="Arial"/>
          <w:color w:val="000080"/>
          <w:sz w:val="21"/>
          <w:szCs w:val="21"/>
        </w:rPr>
        <w:t xml:space="preserve"> twice a year beginning at 4 months</w:t>
      </w:r>
      <w:r w:rsidR="00DC6E3F" w:rsidRPr="003B5A7E">
        <w:rPr>
          <w:rFonts w:ascii="Arial" w:hAnsi="Arial" w:cs="Arial"/>
          <w:color w:val="000080"/>
          <w:sz w:val="21"/>
          <w:szCs w:val="21"/>
        </w:rPr>
        <w:t xml:space="preserve"> </w:t>
      </w:r>
      <w:r w:rsidR="00412D7D" w:rsidRPr="003B5A7E">
        <w:rPr>
          <w:rFonts w:ascii="Arial" w:hAnsi="Arial" w:cs="Arial"/>
          <w:color w:val="000080"/>
          <w:sz w:val="21"/>
          <w:szCs w:val="21"/>
        </w:rPr>
        <w:t xml:space="preserve">until age </w:t>
      </w:r>
      <w:r w:rsidR="00DC6E3F" w:rsidRPr="003B5A7E">
        <w:rPr>
          <w:rFonts w:ascii="Arial" w:hAnsi="Arial" w:cs="Arial"/>
          <w:color w:val="000080"/>
          <w:sz w:val="21"/>
          <w:szCs w:val="21"/>
        </w:rPr>
        <w:t>3</w:t>
      </w:r>
      <w:r w:rsidR="00DE08F4" w:rsidRPr="003B5A7E">
        <w:rPr>
          <w:rFonts w:ascii="Arial" w:hAnsi="Arial" w:cs="Arial"/>
          <w:color w:val="000080"/>
          <w:sz w:val="21"/>
          <w:szCs w:val="21"/>
        </w:rPr>
        <w:t>, though it can be used beyond age 3 as well. Training on the CHEERS Check-In (CCI) is available on the Network Resources page of the HFA website.</w:t>
      </w:r>
    </w:p>
    <w:p w14:paraId="77800D09" w14:textId="61D361A4" w:rsidR="00160838" w:rsidRPr="003B5A7E" w:rsidRDefault="00160838" w:rsidP="0092740E">
      <w:pPr>
        <w:ind w:left="1440"/>
        <w:jc w:val="both"/>
        <w:rPr>
          <w:rFonts w:ascii="Arial" w:hAnsi="Arial" w:cs="Arial"/>
          <w:color w:val="000080"/>
          <w:sz w:val="21"/>
          <w:szCs w:val="21"/>
        </w:rPr>
      </w:pPr>
    </w:p>
    <w:p w14:paraId="0680F927" w14:textId="2F847CD0" w:rsidR="00121CFB" w:rsidRPr="003B5A7E" w:rsidRDefault="00A05AA3" w:rsidP="00A05AA3">
      <w:pPr>
        <w:pStyle w:val="Heading3"/>
      </w:pPr>
      <w:bookmarkStart w:id="235" w:name="_6-3.E_(NEW)_Supervisors"/>
      <w:bookmarkEnd w:id="235"/>
      <w:r w:rsidRPr="003B5A7E">
        <w:t>6-3.E</w:t>
      </w:r>
      <w:r w:rsidR="00121CFB" w:rsidRPr="003B5A7E">
        <w:tab/>
        <w:t xml:space="preserve">(NEW) </w:t>
      </w:r>
      <w:r w:rsidR="00370D78" w:rsidRPr="003B5A7E">
        <w:rPr>
          <w:b w:val="0"/>
        </w:rPr>
        <w:t>Supervisors</w:t>
      </w:r>
      <w:r w:rsidR="00121CFB" w:rsidRPr="003B5A7E">
        <w:rPr>
          <w:b w:val="0"/>
        </w:rPr>
        <w:t xml:space="preserve"> support home visiting staff in the assessing</w:t>
      </w:r>
      <w:r w:rsidR="00EB752D" w:rsidRPr="003B5A7E">
        <w:rPr>
          <w:b w:val="0"/>
        </w:rPr>
        <w:t xml:space="preserve"> (through use of </w:t>
      </w:r>
      <w:hyperlink w:anchor="CHEERS" w:history="1">
        <w:r w:rsidR="00A66564" w:rsidRPr="003B5A7E">
          <w:rPr>
            <w:rStyle w:val="Hyperlink"/>
            <w:b w:val="0"/>
          </w:rPr>
          <w:t>CHEERS</w:t>
        </w:r>
      </w:hyperlink>
      <w:r w:rsidR="00EB752D" w:rsidRPr="003B5A7E">
        <w:rPr>
          <w:b w:val="0"/>
        </w:rPr>
        <w:t xml:space="preserve"> and a validated PCI tool)</w:t>
      </w:r>
      <w:r w:rsidR="00121CFB" w:rsidRPr="003B5A7E">
        <w:rPr>
          <w:b w:val="0"/>
        </w:rPr>
        <w:t>, addressing</w:t>
      </w:r>
      <w:r w:rsidR="00160838" w:rsidRPr="003B5A7E">
        <w:rPr>
          <w:b w:val="0"/>
        </w:rPr>
        <w:t xml:space="preserve"> concerning parent-child interactions</w:t>
      </w:r>
      <w:r w:rsidR="00121CFB" w:rsidRPr="003B5A7E">
        <w:rPr>
          <w:b w:val="0"/>
        </w:rPr>
        <w:t>, and promoting parent-child interactions, attachment, and the development of nurtu</w:t>
      </w:r>
      <w:r w:rsidR="00EB752D" w:rsidRPr="003B5A7E">
        <w:rPr>
          <w:b w:val="0"/>
        </w:rPr>
        <w:t>ring parent-child relationships, and support</w:t>
      </w:r>
      <w:r w:rsidR="005819BC" w:rsidRPr="003B5A7E">
        <w:rPr>
          <w:b w:val="0"/>
        </w:rPr>
        <w:t>.</w:t>
      </w:r>
      <w:r w:rsidR="00EB752D" w:rsidRPr="003B5A7E">
        <w:t xml:space="preserve"> </w:t>
      </w:r>
    </w:p>
    <w:p w14:paraId="1CE30059" w14:textId="77777777" w:rsidR="00121CFB" w:rsidRPr="003B5A7E" w:rsidRDefault="00121CFB" w:rsidP="00FD1B5A">
      <w:pPr>
        <w:ind w:left="720" w:hanging="720"/>
        <w:jc w:val="both"/>
        <w:rPr>
          <w:rFonts w:ascii="Arial" w:hAnsi="Arial" w:cs="Arial"/>
          <w:color w:val="FF0000"/>
          <w:sz w:val="21"/>
          <w:szCs w:val="21"/>
        </w:rPr>
      </w:pPr>
    </w:p>
    <w:p w14:paraId="168B37DD" w14:textId="2B09D80D" w:rsidR="00A84BB6" w:rsidRPr="003B5A7E" w:rsidRDefault="00121CFB" w:rsidP="00A84BB6">
      <w:pPr>
        <w:widowControl w:val="0"/>
        <w:autoSpaceDE w:val="0"/>
        <w:autoSpaceDN w:val="0"/>
        <w:adjustRightInd w:val="0"/>
        <w:spacing w:after="280"/>
        <w:ind w:left="1440"/>
        <w:jc w:val="both"/>
        <w:rPr>
          <w:rFonts w:ascii="Arial" w:eastAsia="Cambria" w:hAnsi="Arial" w:cs="Arial"/>
          <w:i/>
          <w:iCs/>
          <w:color w:val="7030A0"/>
          <w:sz w:val="21"/>
          <w:szCs w:val="28"/>
        </w:rPr>
      </w:pPr>
      <w:r w:rsidRPr="003B5A7E">
        <w:rPr>
          <w:rFonts w:ascii="Arial" w:eastAsia="Cambria" w:hAnsi="Arial" w:cs="Arial"/>
          <w:b/>
          <w:bCs/>
          <w:i/>
          <w:iCs/>
          <w:color w:val="7030A0"/>
          <w:sz w:val="21"/>
          <w:szCs w:val="28"/>
        </w:rPr>
        <w:t>Intent:</w:t>
      </w:r>
      <w:r w:rsidRPr="003B5A7E">
        <w:rPr>
          <w:rFonts w:ascii="Arial" w:hAnsi="Arial" w:cs="Arial"/>
          <w:color w:val="7030A0"/>
          <w:sz w:val="21"/>
          <w:szCs w:val="21"/>
        </w:rPr>
        <w:tab/>
      </w:r>
      <w:r w:rsidRPr="003B5A7E">
        <w:rPr>
          <w:rFonts w:ascii="Arial" w:eastAsia="Cambria" w:hAnsi="Arial" w:cs="Arial"/>
          <w:i/>
          <w:iCs/>
          <w:color w:val="7030A0"/>
          <w:sz w:val="21"/>
          <w:szCs w:val="28"/>
        </w:rPr>
        <w:t xml:space="preserve">Supervisors are critical in developing and maintaining a clear focus on parent-child interaction and attachment.  It is the supervisor’s role to partner with staff to ensure </w:t>
      </w:r>
      <w:hyperlink w:anchor="CHEERS" w:history="1">
        <w:r w:rsidR="00A66564" w:rsidRPr="003B5A7E">
          <w:rPr>
            <w:rStyle w:val="Hyperlink"/>
            <w:rFonts w:ascii="Arial" w:eastAsia="Cambria" w:hAnsi="Arial" w:cs="Arial"/>
            <w:i/>
            <w:iCs/>
            <w:sz w:val="21"/>
            <w:szCs w:val="28"/>
          </w:rPr>
          <w:t>CHEERS</w:t>
        </w:r>
      </w:hyperlink>
      <w:r w:rsidRPr="003B5A7E">
        <w:rPr>
          <w:rFonts w:ascii="Arial" w:eastAsia="Cambria" w:hAnsi="Arial" w:cs="Arial"/>
          <w:i/>
          <w:iCs/>
          <w:color w:val="7030A0"/>
          <w:sz w:val="21"/>
          <w:szCs w:val="28"/>
        </w:rPr>
        <w:t xml:space="preserve"> </w:t>
      </w:r>
      <w:r w:rsidR="00EB752D" w:rsidRPr="003B5A7E">
        <w:rPr>
          <w:rFonts w:ascii="Arial" w:eastAsia="Cambria" w:hAnsi="Arial" w:cs="Arial"/>
          <w:i/>
          <w:iCs/>
          <w:color w:val="7030A0"/>
          <w:sz w:val="21"/>
          <w:szCs w:val="28"/>
        </w:rPr>
        <w:t>and a validated PCI tool are</w:t>
      </w:r>
      <w:r w:rsidRPr="003B5A7E">
        <w:rPr>
          <w:rFonts w:ascii="Arial" w:eastAsia="Cambria" w:hAnsi="Arial" w:cs="Arial"/>
          <w:i/>
          <w:iCs/>
          <w:color w:val="7030A0"/>
          <w:sz w:val="21"/>
          <w:szCs w:val="28"/>
        </w:rPr>
        <w:t xml:space="preserve"> used to develop </w:t>
      </w:r>
      <w:hyperlink w:anchor="a_reflectivestrategies" w:history="1">
        <w:r w:rsidR="00012936" w:rsidRPr="003B5A7E">
          <w:rPr>
            <w:rStyle w:val="Hyperlink"/>
            <w:rFonts w:ascii="Arial" w:eastAsia="Cambria" w:hAnsi="Arial" w:cs="Arial"/>
            <w:bCs/>
            <w:i/>
            <w:iCs/>
            <w:sz w:val="21"/>
            <w:szCs w:val="28"/>
          </w:rPr>
          <w:t>reflective strategies</w:t>
        </w:r>
      </w:hyperlink>
      <w:r w:rsidRPr="003B5A7E">
        <w:rPr>
          <w:rFonts w:ascii="Arial" w:eastAsia="Cambria" w:hAnsi="Arial" w:cs="Arial"/>
          <w:i/>
          <w:iCs/>
          <w:color w:val="7030A0"/>
          <w:sz w:val="21"/>
          <w:szCs w:val="28"/>
        </w:rPr>
        <w:t xml:space="preserve"> </w:t>
      </w:r>
      <w:r w:rsidR="00EE683B" w:rsidRPr="003B5A7E">
        <w:rPr>
          <w:rFonts w:ascii="Arial" w:eastAsia="Cambria" w:hAnsi="Arial" w:cs="Arial"/>
          <w:i/>
          <w:iCs/>
          <w:color w:val="7030A0"/>
          <w:sz w:val="21"/>
          <w:szCs w:val="28"/>
        </w:rPr>
        <w:t>to</w:t>
      </w:r>
      <w:r w:rsidRPr="003B5A7E">
        <w:rPr>
          <w:rFonts w:ascii="Arial" w:eastAsia="Cambria" w:hAnsi="Arial" w:cs="Arial"/>
          <w:i/>
          <w:iCs/>
          <w:color w:val="7030A0"/>
          <w:sz w:val="21"/>
          <w:szCs w:val="28"/>
        </w:rPr>
        <w:t xml:space="preserve"> increase positive attachment </w:t>
      </w:r>
      <w:r w:rsidR="00990349" w:rsidRPr="003B5A7E">
        <w:rPr>
          <w:rFonts w:ascii="Arial" w:eastAsia="Cambria" w:hAnsi="Arial" w:cs="Arial"/>
          <w:i/>
          <w:iCs/>
          <w:color w:val="7030A0"/>
          <w:sz w:val="21"/>
          <w:szCs w:val="28"/>
        </w:rPr>
        <w:t>ex</w:t>
      </w:r>
      <w:r w:rsidRPr="003B5A7E">
        <w:rPr>
          <w:rFonts w:ascii="Arial" w:eastAsia="Cambria" w:hAnsi="Arial" w:cs="Arial"/>
          <w:i/>
          <w:iCs/>
          <w:color w:val="7030A0"/>
          <w:sz w:val="21"/>
          <w:szCs w:val="28"/>
        </w:rPr>
        <w:t>periences</w:t>
      </w:r>
      <w:r w:rsidR="00A40FD1" w:rsidRPr="003B5A7E">
        <w:rPr>
          <w:rFonts w:ascii="Arial" w:eastAsia="Cambria" w:hAnsi="Arial" w:cs="Arial"/>
          <w:i/>
          <w:iCs/>
          <w:color w:val="7030A0"/>
          <w:sz w:val="21"/>
          <w:szCs w:val="28"/>
        </w:rPr>
        <w:t xml:space="preserve"> during weekly supervision</w:t>
      </w:r>
      <w:r w:rsidRPr="003B5A7E">
        <w:rPr>
          <w:rFonts w:ascii="Arial" w:eastAsia="Cambria" w:hAnsi="Arial" w:cs="Arial"/>
          <w:i/>
          <w:iCs/>
          <w:color w:val="7030A0"/>
          <w:sz w:val="21"/>
          <w:szCs w:val="28"/>
        </w:rPr>
        <w:t>.</w:t>
      </w:r>
    </w:p>
    <w:p w14:paraId="31F54FF9" w14:textId="5AF0A9EA" w:rsidR="00121CFB" w:rsidRPr="003B5A7E" w:rsidRDefault="00A84BB6" w:rsidP="00A84BB6">
      <w:pPr>
        <w:rPr>
          <w:rFonts w:ascii="Arial" w:eastAsia="Cambria" w:hAnsi="Arial" w:cs="Arial"/>
          <w:i/>
          <w:iCs/>
          <w:color w:val="7030A0"/>
          <w:sz w:val="21"/>
          <w:szCs w:val="28"/>
        </w:rPr>
      </w:pPr>
      <w:r w:rsidRPr="003B5A7E">
        <w:rPr>
          <w:rFonts w:ascii="Arial" w:eastAsia="Cambria" w:hAnsi="Arial" w:cs="Arial"/>
          <w:i/>
          <w:iCs/>
          <w:color w:val="7030A0"/>
          <w:sz w:val="21"/>
          <w:szCs w:val="28"/>
        </w:rPr>
        <w:br w:type="page"/>
      </w:r>
    </w:p>
    <w:p w14:paraId="75EAE602"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lastRenderedPageBreak/>
        <w:t>6-3.E</w:t>
      </w:r>
      <w:r w:rsidRPr="003B5A7E">
        <w:rPr>
          <w:rFonts w:ascii="Arial" w:hAnsi="Arial" w:cs="Arial"/>
          <w:sz w:val="21"/>
          <w:szCs w:val="21"/>
        </w:rPr>
        <w:tab/>
      </w:r>
      <w:r w:rsidRPr="003B5A7E">
        <w:rPr>
          <w:rFonts w:ascii="Arial" w:hAnsi="Arial" w:cs="Arial"/>
          <w:sz w:val="21"/>
          <w:szCs w:val="21"/>
        </w:rPr>
        <w:tab/>
        <w:t>RATING INDICATORS</w:t>
      </w:r>
    </w:p>
    <w:p w14:paraId="4F86DAEE"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0389AE36" w14:textId="2EFB9EED" w:rsidR="00121CFB" w:rsidRPr="003B5A7E" w:rsidRDefault="00121CFB" w:rsidP="00FD1B5A">
      <w:pPr>
        <w:pStyle w:val="BodyTextIndent3"/>
        <w:shd w:val="pct10" w:color="auto" w:fill="FFFFFF"/>
        <w:tabs>
          <w:tab w:val="left" w:pos="1980"/>
        </w:tabs>
        <w:ind w:left="2520" w:hanging="1080"/>
        <w:jc w:val="both"/>
        <w:rPr>
          <w:rFonts w:ascii="Arial" w:hAnsi="Arial"/>
          <w:sz w:val="21"/>
        </w:rPr>
      </w:pPr>
      <w:r w:rsidRPr="003B5A7E">
        <w:rPr>
          <w:sz w:val="21"/>
          <w:szCs w:val="21"/>
        </w:rPr>
        <w:t>3</w:t>
      </w:r>
      <w:r w:rsidRPr="003B5A7E">
        <w:t xml:space="preserve"> </w:t>
      </w:r>
      <w:r w:rsidRPr="003B5A7E">
        <w:tab/>
        <w:t>-</w:t>
      </w:r>
      <w:r w:rsidRPr="003B5A7E">
        <w:tab/>
      </w:r>
      <w:r w:rsidRPr="003B5A7E">
        <w:rPr>
          <w:rFonts w:ascii="Arial" w:hAnsi="Arial"/>
          <w:sz w:val="21"/>
        </w:rPr>
        <w:t>Supervisors support staff in asse</w:t>
      </w:r>
      <w:r w:rsidR="00160838" w:rsidRPr="003B5A7E">
        <w:rPr>
          <w:rFonts w:ascii="Arial" w:hAnsi="Arial"/>
          <w:sz w:val="21"/>
        </w:rPr>
        <w:t>ssing PCI, addressing concerning parent child interactions and promoting</w:t>
      </w:r>
      <w:r w:rsidRPr="003B5A7E">
        <w:rPr>
          <w:rFonts w:ascii="Arial" w:hAnsi="Arial"/>
          <w:sz w:val="21"/>
        </w:rPr>
        <w:t xml:space="preserve"> positive parent-child interaction, attachment, and bonding with all families utilizing </w:t>
      </w:r>
      <w:r w:rsidR="00A66564" w:rsidRPr="003B5A7E">
        <w:rPr>
          <w:rFonts w:ascii="Arial" w:hAnsi="Arial"/>
          <w:sz w:val="21"/>
        </w:rPr>
        <w:t>CHEERS</w:t>
      </w:r>
      <w:r w:rsidR="00EB752D" w:rsidRPr="003B5A7E">
        <w:rPr>
          <w:rFonts w:ascii="Arial" w:hAnsi="Arial"/>
          <w:sz w:val="21"/>
        </w:rPr>
        <w:t xml:space="preserve"> a</w:t>
      </w:r>
      <w:r w:rsidR="00FF67AB" w:rsidRPr="003B5A7E">
        <w:rPr>
          <w:rFonts w:ascii="Arial" w:hAnsi="Arial"/>
          <w:sz w:val="21"/>
        </w:rPr>
        <w:t>n</w:t>
      </w:r>
      <w:r w:rsidR="00EB752D" w:rsidRPr="003B5A7E">
        <w:rPr>
          <w:rFonts w:ascii="Arial" w:hAnsi="Arial"/>
          <w:sz w:val="21"/>
        </w:rPr>
        <w:t>d a validated PCI tool</w:t>
      </w:r>
      <w:r w:rsidRPr="003B5A7E">
        <w:rPr>
          <w:rFonts w:ascii="Arial" w:hAnsi="Arial"/>
          <w:sz w:val="21"/>
        </w:rPr>
        <w:t>.</w:t>
      </w:r>
    </w:p>
    <w:p w14:paraId="53ED079C" w14:textId="77777777" w:rsidR="00121CFB" w:rsidRPr="003B5A7E" w:rsidRDefault="00121CFB" w:rsidP="00FD1B5A">
      <w:pPr>
        <w:pStyle w:val="BodyTextIndent3"/>
        <w:shd w:val="pct10" w:color="auto" w:fill="FFFFFF"/>
        <w:tabs>
          <w:tab w:val="left" w:pos="1980"/>
        </w:tabs>
        <w:ind w:left="2520" w:hanging="1080"/>
        <w:jc w:val="both"/>
        <w:rPr>
          <w:rFonts w:ascii="Arial" w:hAnsi="Arial"/>
          <w:bCs/>
          <w:iCs/>
          <w:sz w:val="21"/>
        </w:rPr>
      </w:pPr>
    </w:p>
    <w:p w14:paraId="4749DC24" w14:textId="2EB22ECE" w:rsidR="00121CFB" w:rsidRPr="003B5A7E" w:rsidRDefault="00121CF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bCs/>
          <w:iCs/>
          <w:sz w:val="21"/>
          <w:szCs w:val="21"/>
        </w:rPr>
        <w:t xml:space="preserve">2  </w:t>
      </w:r>
      <w:r w:rsidRPr="003B5A7E">
        <w:rPr>
          <w:rFonts w:ascii="Arial" w:hAnsi="Arial" w:cs="Arial"/>
          <w:bCs/>
          <w:iCs/>
          <w:sz w:val="21"/>
          <w:szCs w:val="21"/>
        </w:rPr>
        <w:tab/>
        <w:t>-</w:t>
      </w:r>
      <w:r w:rsidRPr="003B5A7E">
        <w:rPr>
          <w:rFonts w:ascii="Arial" w:hAnsi="Arial" w:cs="Arial"/>
          <w:bCs/>
          <w:iCs/>
          <w:sz w:val="21"/>
          <w:szCs w:val="21"/>
        </w:rPr>
        <w:tab/>
        <w:t xml:space="preserve">Past instances were found when the supervisor did not support staff in </w:t>
      </w:r>
      <w:r w:rsidRPr="003B5A7E">
        <w:rPr>
          <w:rFonts w:ascii="Arial" w:hAnsi="Arial" w:cs="Arial"/>
          <w:sz w:val="21"/>
          <w:szCs w:val="21"/>
        </w:rPr>
        <w:t>asse</w:t>
      </w:r>
      <w:r w:rsidR="00160838" w:rsidRPr="003B5A7E">
        <w:rPr>
          <w:rFonts w:ascii="Arial" w:hAnsi="Arial" w:cs="Arial"/>
          <w:sz w:val="21"/>
          <w:szCs w:val="21"/>
        </w:rPr>
        <w:t>ssing PCI, addressing concerning parent-child interaction, and promoting</w:t>
      </w:r>
      <w:r w:rsidRPr="003B5A7E">
        <w:rPr>
          <w:rFonts w:ascii="Arial" w:hAnsi="Arial" w:cs="Arial"/>
          <w:sz w:val="21"/>
          <w:szCs w:val="21"/>
        </w:rPr>
        <w:t xml:space="preserve"> positive parent-child interaction, attachment and bonding with all families utilizing </w:t>
      </w:r>
      <w:r w:rsidR="00A66564" w:rsidRPr="003B5A7E">
        <w:rPr>
          <w:rFonts w:ascii="Arial" w:hAnsi="Arial" w:cs="Arial"/>
          <w:sz w:val="21"/>
          <w:szCs w:val="21"/>
        </w:rPr>
        <w:t>CHEERS</w:t>
      </w:r>
      <w:r w:rsidR="00EB752D" w:rsidRPr="003B5A7E">
        <w:rPr>
          <w:rFonts w:ascii="Arial" w:hAnsi="Arial" w:cs="Arial"/>
          <w:sz w:val="21"/>
          <w:szCs w:val="21"/>
        </w:rPr>
        <w:t xml:space="preserve"> and a validated PCI tool</w:t>
      </w:r>
      <w:r w:rsidRPr="003B5A7E">
        <w:rPr>
          <w:rFonts w:ascii="Arial" w:hAnsi="Arial" w:cs="Arial"/>
          <w:bCs/>
          <w:iCs/>
          <w:sz w:val="21"/>
          <w:szCs w:val="21"/>
        </w:rPr>
        <w:t xml:space="preserve">; however, </w:t>
      </w:r>
      <w:hyperlink w:anchor="A_aRecent" w:history="1">
        <w:r w:rsidR="00AD5C14" w:rsidRPr="003B5A7E">
          <w:rPr>
            <w:rStyle w:val="Hyperlink"/>
            <w:rFonts w:ascii="Arial" w:hAnsi="Arial" w:cs="Arial"/>
            <w:b/>
            <w:bCs/>
            <w:iCs/>
            <w:sz w:val="21"/>
            <w:szCs w:val="21"/>
          </w:rPr>
          <w:t>recent practice</w:t>
        </w:r>
      </w:hyperlink>
      <w:r w:rsidRPr="003B5A7E">
        <w:rPr>
          <w:rFonts w:ascii="Arial" w:hAnsi="Arial" w:cs="Arial"/>
          <w:bCs/>
          <w:iCs/>
          <w:sz w:val="21"/>
          <w:szCs w:val="21"/>
        </w:rPr>
        <w:t xml:space="preserve"> indicates this is now occurring. </w:t>
      </w:r>
    </w:p>
    <w:p w14:paraId="778F1D34"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486042B6" w14:textId="7F1AD5AE" w:rsidR="00121CFB" w:rsidRPr="003B5A7E" w:rsidRDefault="00121CFB" w:rsidP="00FD1B5A">
      <w:pPr>
        <w:pStyle w:val="BodyTextIndent2"/>
        <w:tabs>
          <w:tab w:val="left" w:pos="1980"/>
        </w:tabs>
        <w:rPr>
          <w:rFonts w:cs="Arial"/>
          <w:strike w:val="0"/>
          <w:sz w:val="21"/>
          <w:szCs w:val="21"/>
        </w:rPr>
      </w:pPr>
      <w:r w:rsidRPr="003B5A7E">
        <w:rPr>
          <w:rFonts w:cs="Arial"/>
          <w:strike w:val="0"/>
          <w:sz w:val="21"/>
          <w:szCs w:val="21"/>
        </w:rPr>
        <w:t xml:space="preserve">1  </w:t>
      </w:r>
      <w:r w:rsidRPr="003B5A7E">
        <w:rPr>
          <w:rFonts w:cs="Arial"/>
          <w:strike w:val="0"/>
          <w:sz w:val="21"/>
          <w:szCs w:val="21"/>
        </w:rPr>
        <w:tab/>
        <w:t>-</w:t>
      </w:r>
      <w:r w:rsidRPr="003B5A7E">
        <w:rPr>
          <w:rFonts w:cs="Arial"/>
          <w:strike w:val="0"/>
          <w:sz w:val="21"/>
          <w:szCs w:val="21"/>
        </w:rPr>
        <w:tab/>
        <w:t xml:space="preserve">Supervisors do not </w:t>
      </w:r>
      <w:r w:rsidR="000B0182" w:rsidRPr="003B5A7E">
        <w:rPr>
          <w:rFonts w:cs="Arial"/>
          <w:bCs/>
          <w:strike w:val="0"/>
          <w:sz w:val="21"/>
          <w:szCs w:val="21"/>
        </w:rPr>
        <w:t>yet</w:t>
      </w:r>
      <w:r w:rsidR="000B0182" w:rsidRPr="003B5A7E">
        <w:rPr>
          <w:rFonts w:cs="Arial"/>
          <w:strike w:val="0"/>
          <w:sz w:val="21"/>
          <w:szCs w:val="21"/>
        </w:rPr>
        <w:t xml:space="preserve"> </w:t>
      </w:r>
      <w:r w:rsidRPr="003B5A7E">
        <w:rPr>
          <w:rFonts w:cs="Arial"/>
          <w:strike w:val="0"/>
          <w:sz w:val="21"/>
          <w:szCs w:val="21"/>
        </w:rPr>
        <w:t>support staff in assessing</w:t>
      </w:r>
      <w:r w:rsidR="00160838" w:rsidRPr="003B5A7E">
        <w:rPr>
          <w:rFonts w:cs="Arial"/>
          <w:strike w:val="0"/>
          <w:sz w:val="21"/>
          <w:szCs w:val="21"/>
        </w:rPr>
        <w:t xml:space="preserve"> PCI</w:t>
      </w:r>
      <w:r w:rsidRPr="003B5A7E">
        <w:rPr>
          <w:rFonts w:cs="Arial"/>
          <w:strike w:val="0"/>
          <w:sz w:val="21"/>
          <w:szCs w:val="21"/>
        </w:rPr>
        <w:t xml:space="preserve">, </w:t>
      </w:r>
      <w:r w:rsidR="00160838" w:rsidRPr="003B5A7E">
        <w:rPr>
          <w:rFonts w:cs="Arial"/>
          <w:strike w:val="0"/>
          <w:sz w:val="21"/>
          <w:szCs w:val="21"/>
        </w:rPr>
        <w:t xml:space="preserve">addressing concerning parent-child interactions, and promoting </w:t>
      </w:r>
      <w:r w:rsidRPr="003B5A7E">
        <w:rPr>
          <w:rFonts w:cs="Arial"/>
          <w:strike w:val="0"/>
          <w:sz w:val="21"/>
          <w:szCs w:val="21"/>
        </w:rPr>
        <w:t xml:space="preserve">positive parent-child interaction, attachment and bonding with all families utilizing </w:t>
      </w:r>
      <w:r w:rsidR="00A66564" w:rsidRPr="003B5A7E">
        <w:rPr>
          <w:rFonts w:cs="Arial"/>
          <w:strike w:val="0"/>
          <w:sz w:val="21"/>
          <w:szCs w:val="21"/>
        </w:rPr>
        <w:t>CHEERS</w:t>
      </w:r>
      <w:r w:rsidR="00EB752D" w:rsidRPr="003B5A7E">
        <w:rPr>
          <w:rFonts w:cs="Arial"/>
          <w:strike w:val="0"/>
          <w:sz w:val="21"/>
          <w:szCs w:val="21"/>
        </w:rPr>
        <w:t xml:space="preserve"> or a validated PCI tool.</w:t>
      </w:r>
    </w:p>
    <w:p w14:paraId="2FEC0C78" w14:textId="77777777" w:rsidR="00EB752D" w:rsidRPr="003B5A7E" w:rsidRDefault="00EB752D" w:rsidP="00FD1B5A">
      <w:pPr>
        <w:pStyle w:val="BodyTextIndent2"/>
        <w:tabs>
          <w:tab w:val="left" w:pos="1980"/>
        </w:tabs>
        <w:rPr>
          <w:rFonts w:cs="Arial"/>
          <w:strike w:val="0"/>
          <w:sz w:val="21"/>
          <w:szCs w:val="21"/>
        </w:rPr>
      </w:pPr>
    </w:p>
    <w:p w14:paraId="5BB16A0B" w14:textId="270CD294" w:rsidR="00142280" w:rsidRPr="003B5A7E" w:rsidRDefault="00142280" w:rsidP="00FD1B5A">
      <w:pPr>
        <w:shd w:val="pct10" w:color="auto" w:fill="FFFFFF"/>
        <w:tabs>
          <w:tab w:val="left" w:pos="1980"/>
        </w:tabs>
        <w:ind w:left="2520" w:hanging="1080"/>
        <w:jc w:val="both"/>
        <w:rPr>
          <w:rFonts w:ascii="Arial" w:hAnsi="Arial" w:cs="Arial"/>
          <w:b/>
          <w:sz w:val="21"/>
          <w:szCs w:val="21"/>
        </w:rPr>
      </w:pPr>
      <w:r w:rsidRPr="003B5A7E">
        <w:rPr>
          <w:rFonts w:ascii="Arial" w:hAnsi="Arial" w:cs="Arial"/>
          <w:b/>
          <w:sz w:val="21"/>
          <w:szCs w:val="21"/>
        </w:rPr>
        <w:t>NOTE:</w:t>
      </w:r>
      <w:r w:rsidRPr="003B5A7E">
        <w:rPr>
          <w:rFonts w:ascii="Arial" w:hAnsi="Arial" w:cs="Arial"/>
          <w:b/>
          <w:sz w:val="21"/>
          <w:szCs w:val="21"/>
        </w:rPr>
        <w:tab/>
        <w:t>This is a Sentinel Standard</w:t>
      </w:r>
    </w:p>
    <w:p w14:paraId="0DA734F5" w14:textId="4B30BB27" w:rsidR="00121CFB" w:rsidRPr="003B5A7E" w:rsidRDefault="00121CFB" w:rsidP="00FD1B5A">
      <w:pPr>
        <w:widowControl w:val="0"/>
        <w:autoSpaceDE w:val="0"/>
        <w:autoSpaceDN w:val="0"/>
        <w:adjustRightInd w:val="0"/>
        <w:ind w:left="1440"/>
        <w:jc w:val="both"/>
        <w:rPr>
          <w:rFonts w:ascii="Arial" w:eastAsia="Cambria" w:hAnsi="Arial" w:cs="Arial"/>
          <w:bCs/>
          <w:iCs/>
          <w:color w:val="002060"/>
          <w:sz w:val="21"/>
          <w:szCs w:val="28"/>
        </w:rPr>
      </w:pPr>
      <w:r w:rsidRPr="003B5A7E">
        <w:rPr>
          <w:rFonts w:ascii="Arial" w:eastAsia="Cambria" w:hAnsi="Arial" w:cs="Arial"/>
          <w:bCs/>
          <w:iCs/>
          <w:color w:val="002060"/>
          <w:sz w:val="21"/>
          <w:szCs w:val="28"/>
        </w:rPr>
        <w:sym w:font="Wingdings" w:char="F04A"/>
      </w:r>
      <w:r w:rsidR="004E6EF6" w:rsidRPr="003B5A7E">
        <w:rPr>
          <w:rFonts w:ascii="Arial" w:eastAsia="Cambria" w:hAnsi="Arial" w:cs="Arial"/>
          <w:bCs/>
          <w:iCs/>
          <w:color w:val="002060"/>
          <w:sz w:val="21"/>
          <w:szCs w:val="28"/>
        </w:rPr>
        <w:t xml:space="preserve"> Tip: It can be supportive to </w:t>
      </w:r>
      <w:r w:rsidR="00AF64C1" w:rsidRPr="003B5A7E">
        <w:rPr>
          <w:rFonts w:ascii="Arial" w:eastAsia="Cambria" w:hAnsi="Arial" w:cs="Arial"/>
          <w:bCs/>
          <w:iCs/>
          <w:color w:val="002060"/>
          <w:sz w:val="21"/>
          <w:szCs w:val="28"/>
        </w:rPr>
        <w:t>Family Support Specialist</w:t>
      </w:r>
      <w:r w:rsidR="004E6EF6" w:rsidRPr="003B5A7E">
        <w:rPr>
          <w:rFonts w:ascii="Arial" w:eastAsia="Cambria" w:hAnsi="Arial" w:cs="Arial"/>
          <w:bCs/>
          <w:iCs/>
          <w:color w:val="002060"/>
          <w:sz w:val="21"/>
          <w:szCs w:val="28"/>
        </w:rPr>
        <w:t>s</w:t>
      </w:r>
      <w:r w:rsidRPr="003B5A7E">
        <w:rPr>
          <w:rFonts w:ascii="Arial" w:eastAsia="Cambria" w:hAnsi="Arial" w:cs="Arial"/>
          <w:bCs/>
          <w:iCs/>
          <w:color w:val="002060"/>
          <w:sz w:val="21"/>
          <w:szCs w:val="28"/>
        </w:rPr>
        <w:t xml:space="preserve"> for supervisor</w:t>
      </w:r>
      <w:r w:rsidR="004E6EF6" w:rsidRPr="003B5A7E">
        <w:rPr>
          <w:rFonts w:ascii="Arial" w:eastAsia="Cambria" w:hAnsi="Arial" w:cs="Arial"/>
          <w:bCs/>
          <w:iCs/>
          <w:color w:val="002060"/>
          <w:sz w:val="21"/>
          <w:szCs w:val="28"/>
        </w:rPr>
        <w:t xml:space="preserve">s to write-up </w:t>
      </w:r>
      <w:r w:rsidR="00A66564" w:rsidRPr="003B5A7E">
        <w:rPr>
          <w:rFonts w:ascii="Arial" w:eastAsia="Cambria" w:hAnsi="Arial" w:cs="Arial"/>
          <w:bCs/>
          <w:iCs/>
          <w:color w:val="002060"/>
          <w:sz w:val="21"/>
          <w:szCs w:val="28"/>
        </w:rPr>
        <w:t>CHEERS</w:t>
      </w:r>
      <w:r w:rsidRPr="003B5A7E">
        <w:rPr>
          <w:rFonts w:ascii="Arial" w:eastAsia="Cambria" w:hAnsi="Arial" w:cs="Arial"/>
          <w:bCs/>
          <w:iCs/>
          <w:color w:val="002060"/>
          <w:sz w:val="21"/>
          <w:szCs w:val="28"/>
        </w:rPr>
        <w:t xml:space="preserve"> with staff </w:t>
      </w:r>
      <w:r w:rsidR="004E6EF6" w:rsidRPr="003B5A7E">
        <w:rPr>
          <w:rFonts w:ascii="Arial" w:eastAsia="Cambria" w:hAnsi="Arial" w:cs="Arial"/>
          <w:bCs/>
          <w:iCs/>
          <w:color w:val="002060"/>
          <w:sz w:val="21"/>
          <w:szCs w:val="28"/>
        </w:rPr>
        <w:t>immediately following a shadowed home visit, providing feedback on observations and what to include in each domain (helping to discern facts, feelings and interpretations and focus on the facts of the observation)</w:t>
      </w:r>
      <w:r w:rsidRPr="003B5A7E">
        <w:rPr>
          <w:rFonts w:ascii="Arial" w:eastAsia="Cambria" w:hAnsi="Arial" w:cs="Arial"/>
          <w:bCs/>
          <w:iCs/>
          <w:color w:val="002060"/>
          <w:sz w:val="21"/>
          <w:szCs w:val="28"/>
        </w:rPr>
        <w:t xml:space="preserve">.  </w:t>
      </w:r>
    </w:p>
    <w:p w14:paraId="62A75AEA" w14:textId="77777777" w:rsidR="00121CFB" w:rsidRPr="003B5A7E" w:rsidRDefault="00121CFB" w:rsidP="00FD1B5A">
      <w:pPr>
        <w:widowControl w:val="0"/>
        <w:autoSpaceDE w:val="0"/>
        <w:autoSpaceDN w:val="0"/>
        <w:adjustRightInd w:val="0"/>
        <w:ind w:left="1440"/>
        <w:jc w:val="both"/>
        <w:rPr>
          <w:rFonts w:ascii="Arial" w:eastAsia="Cambria" w:hAnsi="Arial" w:cs="Arial"/>
          <w:iCs/>
          <w:color w:val="002060"/>
          <w:sz w:val="21"/>
          <w:szCs w:val="28"/>
        </w:rPr>
      </w:pPr>
      <w:r w:rsidRPr="003B5A7E">
        <w:rPr>
          <w:rFonts w:ascii="Arial" w:eastAsia="Cambria" w:hAnsi="Arial" w:cs="Arial"/>
          <w:bCs/>
          <w:iCs/>
          <w:color w:val="002060"/>
          <w:sz w:val="21"/>
          <w:szCs w:val="28"/>
        </w:rPr>
        <w:sym w:font="Wingdings" w:char="F04A"/>
      </w:r>
      <w:r w:rsidRPr="003B5A7E">
        <w:rPr>
          <w:rFonts w:ascii="Arial" w:eastAsia="Cambria" w:hAnsi="Arial" w:cs="Arial"/>
          <w:bCs/>
          <w:iCs/>
          <w:color w:val="002060"/>
          <w:sz w:val="21"/>
          <w:szCs w:val="28"/>
        </w:rPr>
        <w:t xml:space="preserve"> Tip: Using and becoming adept in the use of the Reflective Strategies as a supervisor will support staff in using reflective strategies effectively with families.  </w:t>
      </w:r>
    </w:p>
    <w:p w14:paraId="0A6A10CB" w14:textId="0E05F61B" w:rsidR="00502054" w:rsidRPr="003B5A7E" w:rsidRDefault="00502054" w:rsidP="00502054">
      <w:pPr>
        <w:ind w:left="1440"/>
        <w:jc w:val="both"/>
        <w:rPr>
          <w:rFonts w:ascii="Arial" w:hAnsi="Arial" w:cs="Arial"/>
          <w:color w:val="000080"/>
          <w:sz w:val="21"/>
          <w:szCs w:val="21"/>
        </w:rPr>
      </w:pPr>
      <w:r w:rsidRPr="003B5A7E">
        <w:rPr>
          <w:rFonts w:ascii="Arial" w:hAnsi="Arial" w:cs="Arial"/>
          <w:color w:val="000080"/>
          <w:sz w:val="21"/>
          <w:szCs w:val="20"/>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Supervisors are encouraged to note any concerns identified from the PCI assessment on the HFA Service Plan, with planned interventions/activities to address and track progress.</w:t>
      </w:r>
    </w:p>
    <w:p w14:paraId="4957C0E3" w14:textId="02081068" w:rsidR="00121CFB" w:rsidRPr="003B5A7E" w:rsidRDefault="00121CFB" w:rsidP="00FD1B5A">
      <w:pPr>
        <w:jc w:val="both"/>
        <w:rPr>
          <w:rFonts w:ascii="Arial" w:hAnsi="Arial" w:cs="Arial"/>
          <w:b/>
          <w:sz w:val="21"/>
          <w:szCs w:val="21"/>
        </w:rPr>
      </w:pPr>
    </w:p>
    <w:p w14:paraId="468FA44C" w14:textId="29CCAB05" w:rsidR="00121CFB" w:rsidRPr="003B5A7E" w:rsidRDefault="00A05AA3" w:rsidP="00A05AA3">
      <w:pPr>
        <w:pStyle w:val="Heading2"/>
        <w:rPr>
          <w:b w:val="0"/>
          <w:strike/>
        </w:rPr>
      </w:pPr>
      <w:bookmarkStart w:id="236" w:name="_6-4._(old_6-4"/>
      <w:bookmarkEnd w:id="236"/>
      <w:r w:rsidRPr="003B5A7E">
        <w:t>6-4.</w:t>
      </w:r>
      <w:r w:rsidR="00121CFB" w:rsidRPr="003B5A7E">
        <w:tab/>
      </w:r>
      <w:r w:rsidR="00121CFB" w:rsidRPr="003B5A7E">
        <w:rPr>
          <w:b w:val="0"/>
        </w:rPr>
        <w:t xml:space="preserve">(old 6-4 and 6-5 now merged as 6-4) The site promotes healthy child development, parenting skills, and health and safety practices with families, and provides parenting materials on these topics utilizing </w:t>
      </w:r>
      <w:hyperlink w:anchor="evidence_informed" w:history="1">
        <w:r w:rsidR="00121CFB" w:rsidRPr="003B5A7E">
          <w:rPr>
            <w:rStyle w:val="Hyperlink"/>
            <w:b w:val="0"/>
          </w:rPr>
          <w:t>evidence-informed curricula.</w:t>
        </w:r>
      </w:hyperlink>
      <w:r w:rsidR="00121CFB" w:rsidRPr="003B5A7E">
        <w:rPr>
          <w:b w:val="0"/>
        </w:rPr>
        <w:t xml:space="preserve"> Please note:  More than one curriculum can be used.</w:t>
      </w:r>
    </w:p>
    <w:p w14:paraId="0F9EDDAA" w14:textId="77777777" w:rsidR="00121CFB" w:rsidRPr="003B5A7E" w:rsidRDefault="00121CFB" w:rsidP="00FD1B5A">
      <w:pPr>
        <w:ind w:left="720" w:hanging="720"/>
        <w:jc w:val="both"/>
        <w:rPr>
          <w:rFonts w:ascii="Arial" w:hAnsi="Arial" w:cs="Arial"/>
          <w:sz w:val="21"/>
          <w:szCs w:val="21"/>
        </w:rPr>
      </w:pPr>
      <w:r w:rsidRPr="003B5A7E">
        <w:rPr>
          <w:rFonts w:ascii="Arial" w:hAnsi="Arial" w:cs="Arial"/>
          <w:sz w:val="21"/>
          <w:szCs w:val="21"/>
        </w:rPr>
        <w:tab/>
      </w:r>
    </w:p>
    <w:p w14:paraId="5CAA855E" w14:textId="1FB35D31" w:rsidR="00121CFB" w:rsidRPr="003B5A7E" w:rsidRDefault="00121CFB"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color w:val="800080"/>
          <w:sz w:val="21"/>
          <w:szCs w:val="21"/>
        </w:rPr>
        <w:t xml:space="preserve"> </w:t>
      </w:r>
      <w:r w:rsidRPr="003B5A7E">
        <w:rPr>
          <w:rFonts w:ascii="Arial" w:hAnsi="Arial" w:cs="Arial"/>
          <w:i/>
          <w:color w:val="800080"/>
          <w:sz w:val="21"/>
          <w:szCs w:val="21"/>
        </w:rPr>
        <w:t xml:space="preserve">Curricula materials are to be used in conjunction with teachable moments, parental interest, and shared with parents using a strength-based approach </w:t>
      </w:r>
      <w:r w:rsidR="00675C4D" w:rsidRPr="003B5A7E">
        <w:rPr>
          <w:rFonts w:ascii="Arial" w:hAnsi="Arial" w:cs="Arial"/>
          <w:i/>
          <w:color w:val="800080"/>
          <w:sz w:val="21"/>
          <w:szCs w:val="21"/>
        </w:rPr>
        <w:t>building on parental capacity (e.g</w:t>
      </w:r>
      <w:r w:rsidRPr="003B5A7E">
        <w:rPr>
          <w:rFonts w:ascii="Arial" w:hAnsi="Arial" w:cs="Arial"/>
          <w:i/>
          <w:color w:val="800080"/>
          <w:sz w:val="21"/>
          <w:szCs w:val="21"/>
        </w:rPr>
        <w:t xml:space="preserve">. emergent curriculum use).  The curriculum helps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s provide anticipatory guidance and supports parents in thinking about what their baby’s next phase of development will be, and how they can support this development.</w:t>
      </w:r>
    </w:p>
    <w:p w14:paraId="14CB5359" w14:textId="77777777" w:rsidR="00121CFB" w:rsidRPr="003B5A7E" w:rsidRDefault="00121CFB" w:rsidP="00FD1B5A">
      <w:pPr>
        <w:ind w:left="1440" w:hanging="720"/>
        <w:jc w:val="both"/>
        <w:rPr>
          <w:rFonts w:ascii="Arial" w:hAnsi="Arial" w:cs="Arial"/>
          <w:i/>
          <w:color w:val="800080"/>
          <w:sz w:val="21"/>
          <w:szCs w:val="21"/>
        </w:rPr>
      </w:pPr>
    </w:p>
    <w:p w14:paraId="57493BE5" w14:textId="66FA08F7" w:rsidR="00121CFB" w:rsidRPr="003B5A7E" w:rsidRDefault="00121CFB" w:rsidP="00FD1B5A">
      <w:pPr>
        <w:ind w:left="1440"/>
        <w:jc w:val="both"/>
        <w:rPr>
          <w:rFonts w:ascii="Arial" w:hAnsi="Arial" w:cs="Arial"/>
          <w:i/>
          <w:color w:val="800080"/>
          <w:sz w:val="21"/>
          <w:szCs w:val="21"/>
        </w:rPr>
      </w:pPr>
      <w:r w:rsidRPr="003B5A7E">
        <w:rPr>
          <w:rFonts w:ascii="Arial" w:hAnsi="Arial" w:cs="Arial"/>
          <w:i/>
          <w:color w:val="800080"/>
          <w:sz w:val="21"/>
          <w:szCs w:val="21"/>
        </w:rPr>
        <w:t xml:space="preserve">When a parent has endured early childhood trauma, it is important the </w:t>
      </w:r>
      <w:hyperlink w:anchor="A_FSS" w:history="1">
        <w:r w:rsidR="008A21EC" w:rsidRPr="003B5A7E">
          <w:rPr>
            <w:rStyle w:val="Hyperlink"/>
            <w:rFonts w:ascii="Arial" w:hAnsi="Arial" w:cs="Arial"/>
            <w:i/>
            <w:sz w:val="21"/>
            <w:szCs w:val="21"/>
          </w:rPr>
          <w:t xml:space="preserve">Family Support Specialist </w:t>
        </w:r>
      </w:hyperlink>
      <w:r w:rsidRPr="003B5A7E">
        <w:rPr>
          <w:rFonts w:ascii="Arial" w:hAnsi="Arial" w:cs="Arial"/>
          <w:i/>
          <w:color w:val="800080"/>
          <w:sz w:val="21"/>
          <w:szCs w:val="21"/>
        </w:rPr>
        <w:t xml:space="preserve"> spend time with the parent to listen to what the parent is thinking, feeling and experiencing before presenting the curriculum.  It is only when the parent feels safe and supported that he or she can begin to concentrate on handouts and curriculum activities.  Including parents in the discovery of their child’s development by asking parents what they have noticed about their baby as related to the specific child development topics, before teaching specific lessons or modules is highly recommended.</w:t>
      </w:r>
    </w:p>
    <w:p w14:paraId="2F8BB3BB" w14:textId="77777777" w:rsidR="00121CFB" w:rsidRPr="003B5A7E" w:rsidRDefault="00121CFB" w:rsidP="00FD1B5A">
      <w:pPr>
        <w:ind w:left="1440" w:hanging="720"/>
        <w:jc w:val="both"/>
        <w:rPr>
          <w:rFonts w:ascii="Arial" w:hAnsi="Arial" w:cs="Arial"/>
          <w:color w:val="800080"/>
          <w:sz w:val="21"/>
          <w:szCs w:val="21"/>
        </w:rPr>
      </w:pPr>
    </w:p>
    <w:p w14:paraId="1D7AEA39" w14:textId="5D8EC1D9" w:rsidR="00121CFB" w:rsidRPr="003B5A7E" w:rsidRDefault="00121CFB" w:rsidP="00FD1B5A">
      <w:pPr>
        <w:ind w:left="1440"/>
        <w:jc w:val="both"/>
        <w:rPr>
          <w:rFonts w:ascii="Arial" w:hAnsi="Arial" w:cs="Arial"/>
          <w:i/>
          <w:color w:val="7030A0"/>
          <w:sz w:val="21"/>
          <w:szCs w:val="21"/>
        </w:rPr>
      </w:pPr>
      <w:r w:rsidRPr="003B5A7E">
        <w:rPr>
          <w:rFonts w:ascii="Arial" w:hAnsi="Arial" w:cs="Arial"/>
          <w:i/>
          <w:color w:val="800080"/>
          <w:sz w:val="21"/>
          <w:szCs w:val="21"/>
        </w:rPr>
        <w:t>The key to successful use of curriculum is tied most closely to how the materials are used with families versus what the m</w:t>
      </w:r>
      <w:r w:rsidR="008F3E2B" w:rsidRPr="003B5A7E">
        <w:rPr>
          <w:rFonts w:ascii="Arial" w:hAnsi="Arial" w:cs="Arial"/>
          <w:i/>
          <w:color w:val="800080"/>
          <w:sz w:val="21"/>
          <w:szCs w:val="21"/>
        </w:rPr>
        <w:t>aterials are, though</w:t>
      </w:r>
      <w:r w:rsidRPr="003B5A7E">
        <w:rPr>
          <w:rFonts w:ascii="Arial" w:hAnsi="Arial" w:cs="Arial"/>
          <w:i/>
          <w:color w:val="800080"/>
          <w:sz w:val="21"/>
          <w:szCs w:val="21"/>
        </w:rPr>
        <w:t xml:space="preserve"> always be </w:t>
      </w:r>
      <w:r w:rsidR="008F3E2B" w:rsidRPr="003B5A7E">
        <w:rPr>
          <w:rFonts w:ascii="Arial" w:hAnsi="Arial" w:cs="Arial"/>
          <w:b/>
          <w:i/>
          <w:color w:val="800080"/>
          <w:sz w:val="21"/>
          <w:szCs w:val="21"/>
        </w:rPr>
        <w:t>culturally respectful</w:t>
      </w:r>
      <w:r w:rsidRPr="003B5A7E">
        <w:rPr>
          <w:rFonts w:ascii="Arial" w:hAnsi="Arial" w:cs="Arial"/>
          <w:i/>
          <w:color w:val="800080"/>
          <w:sz w:val="21"/>
          <w:szCs w:val="21"/>
        </w:rPr>
        <w:t xml:space="preserve"> and supported by research. With any choice of curriculum, sites are cautioned the curriculum not become the primary focus of each home visit. Curriculum represents just one piece of a comprehensive approach to working with families. The primary focus of each visit is on the relationship between parents and child. Over-reliance on parenting materials distracts from this primary focus and from the ability to be fully observant, attuned and responsive to these relationship dynamics. </w:t>
      </w:r>
      <w:r w:rsidRPr="003B5A7E">
        <w:rPr>
          <w:rFonts w:ascii="Arial" w:hAnsi="Arial" w:cs="Arial"/>
          <w:i/>
          <w:color w:val="7030A0"/>
          <w:sz w:val="21"/>
          <w:szCs w:val="21"/>
        </w:rPr>
        <w:t>Therefore, sites should be cautious about requiring curriculum use each visit.</w:t>
      </w:r>
    </w:p>
    <w:p w14:paraId="0F7845A8" w14:textId="77777777" w:rsidR="00121CFB" w:rsidRPr="003B5A7E" w:rsidRDefault="00121CFB" w:rsidP="00FD1B5A">
      <w:pPr>
        <w:ind w:left="1440"/>
        <w:jc w:val="both"/>
        <w:rPr>
          <w:rFonts w:ascii="Arial" w:hAnsi="Arial" w:cs="Arial"/>
          <w:i/>
          <w:color w:val="800080"/>
          <w:sz w:val="21"/>
          <w:szCs w:val="21"/>
        </w:rPr>
      </w:pPr>
    </w:p>
    <w:p w14:paraId="1414F34F" w14:textId="77777777" w:rsidR="00121CFB" w:rsidRPr="003B5A7E" w:rsidRDefault="00121CFB" w:rsidP="00FD1B5A">
      <w:pPr>
        <w:ind w:left="1440"/>
        <w:jc w:val="both"/>
        <w:rPr>
          <w:rFonts w:ascii="Arial" w:hAnsi="Arial" w:cs="Arial"/>
          <w:i/>
          <w:color w:val="800080"/>
          <w:sz w:val="21"/>
          <w:szCs w:val="21"/>
        </w:rPr>
      </w:pPr>
      <w:r w:rsidRPr="003B5A7E">
        <w:rPr>
          <w:rFonts w:ascii="Arial" w:hAnsi="Arial" w:cs="Arial"/>
          <w:i/>
          <w:color w:val="800080"/>
          <w:sz w:val="21"/>
          <w:szCs w:val="21"/>
        </w:rPr>
        <w:t>Curricula will contain a variety of components which include:</w:t>
      </w:r>
    </w:p>
    <w:p w14:paraId="02C6D6CC" w14:textId="77777777" w:rsidR="00121CFB" w:rsidRPr="003B5A7E" w:rsidRDefault="00121CFB" w:rsidP="00FD1B5A">
      <w:pPr>
        <w:numPr>
          <w:ilvl w:val="0"/>
          <w:numId w:val="7"/>
        </w:numPr>
        <w:ind w:left="2160" w:hanging="720"/>
        <w:contextualSpacing/>
        <w:jc w:val="both"/>
        <w:rPr>
          <w:rFonts w:ascii="Arial" w:hAnsi="Arial" w:cs="Arial"/>
          <w:i/>
          <w:color w:val="800080"/>
          <w:sz w:val="21"/>
          <w:szCs w:val="21"/>
        </w:rPr>
      </w:pPr>
      <w:r w:rsidRPr="003B5A7E">
        <w:rPr>
          <w:rFonts w:ascii="Arial" w:hAnsi="Arial" w:cs="Arial"/>
          <w:i/>
          <w:color w:val="800080"/>
          <w:sz w:val="21"/>
          <w:szCs w:val="21"/>
        </w:rPr>
        <w:lastRenderedPageBreak/>
        <w:t>Information on how to promote nurturing parent-child relationships (e.g., gives parents a positive sense of their new role, makes mom or dad unique to this baby, supports the development of empathy, focuses on experience versus what is “right or wrong”, anchors baby’s current behavior to future development, builds parental self-esteem, encourages parents to have fun playing with their baby)</w:t>
      </w:r>
    </w:p>
    <w:p w14:paraId="212B1352" w14:textId="77777777" w:rsidR="00121CFB" w:rsidRPr="003B5A7E" w:rsidRDefault="00121CFB" w:rsidP="00FD1B5A">
      <w:pPr>
        <w:numPr>
          <w:ilvl w:val="0"/>
          <w:numId w:val="7"/>
        </w:numPr>
        <w:ind w:left="2160" w:hanging="720"/>
        <w:contextualSpacing/>
        <w:jc w:val="both"/>
        <w:rPr>
          <w:rFonts w:ascii="Arial" w:hAnsi="Arial" w:cs="Arial"/>
          <w:i/>
          <w:color w:val="800080"/>
          <w:sz w:val="21"/>
          <w:szCs w:val="21"/>
        </w:rPr>
      </w:pPr>
      <w:r w:rsidRPr="003B5A7E">
        <w:rPr>
          <w:rFonts w:ascii="Arial" w:hAnsi="Arial" w:cs="Arial"/>
          <w:i/>
          <w:color w:val="800080"/>
          <w:sz w:val="21"/>
          <w:szCs w:val="21"/>
        </w:rPr>
        <w:t>Child development information and how to share this in a strength-based manner (e.g., build on parental competencies, take advantage of teachable moments, engage parents’ critical thinking skills, identify emerging skills, address language use and literacy, include all developmental domains, incorporates the use of developmental screens)</w:t>
      </w:r>
    </w:p>
    <w:p w14:paraId="0C910803" w14:textId="77777777" w:rsidR="00121CFB" w:rsidRPr="003B5A7E" w:rsidRDefault="00121CFB" w:rsidP="00FD1B5A">
      <w:pPr>
        <w:numPr>
          <w:ilvl w:val="0"/>
          <w:numId w:val="7"/>
        </w:numPr>
        <w:ind w:left="1440" w:firstLine="0"/>
        <w:contextualSpacing/>
        <w:jc w:val="both"/>
        <w:rPr>
          <w:rFonts w:ascii="Arial" w:hAnsi="Arial" w:cs="Arial"/>
          <w:i/>
          <w:color w:val="800080"/>
          <w:sz w:val="21"/>
          <w:szCs w:val="21"/>
        </w:rPr>
      </w:pPr>
      <w:r w:rsidRPr="003B5A7E">
        <w:rPr>
          <w:rFonts w:ascii="Arial" w:hAnsi="Arial" w:cs="Arial"/>
          <w:i/>
          <w:color w:val="800080"/>
          <w:sz w:val="21"/>
          <w:szCs w:val="21"/>
        </w:rPr>
        <w:t>Content that is developmental in nature</w:t>
      </w:r>
    </w:p>
    <w:p w14:paraId="32ED0FB1" w14:textId="77777777" w:rsidR="00121CFB" w:rsidRPr="003B5A7E" w:rsidRDefault="00121CFB" w:rsidP="00FD1B5A">
      <w:pPr>
        <w:numPr>
          <w:ilvl w:val="0"/>
          <w:numId w:val="7"/>
        </w:numPr>
        <w:ind w:left="1440" w:firstLine="0"/>
        <w:contextualSpacing/>
        <w:jc w:val="both"/>
        <w:rPr>
          <w:rFonts w:ascii="Arial" w:hAnsi="Arial" w:cs="Arial"/>
          <w:i/>
          <w:color w:val="800080"/>
          <w:sz w:val="21"/>
          <w:szCs w:val="21"/>
        </w:rPr>
      </w:pPr>
      <w:r w:rsidRPr="003B5A7E">
        <w:rPr>
          <w:rFonts w:ascii="Arial" w:hAnsi="Arial" w:cs="Arial"/>
          <w:i/>
          <w:color w:val="800080"/>
          <w:sz w:val="21"/>
          <w:szCs w:val="21"/>
        </w:rPr>
        <w:t>Strategies that strengthen families and their relationships</w:t>
      </w:r>
    </w:p>
    <w:p w14:paraId="4B7FC068" w14:textId="77777777" w:rsidR="00121CFB" w:rsidRPr="003B5A7E" w:rsidRDefault="00121CFB" w:rsidP="00FD1B5A">
      <w:pPr>
        <w:numPr>
          <w:ilvl w:val="1"/>
          <w:numId w:val="7"/>
        </w:numPr>
        <w:contextualSpacing/>
        <w:jc w:val="both"/>
        <w:rPr>
          <w:rFonts w:ascii="Arial" w:hAnsi="Arial" w:cs="Arial"/>
          <w:i/>
          <w:color w:val="7030A0"/>
          <w:sz w:val="21"/>
          <w:szCs w:val="21"/>
        </w:rPr>
      </w:pPr>
      <w:r w:rsidRPr="003B5A7E">
        <w:rPr>
          <w:rFonts w:ascii="Arial" w:hAnsi="Arial" w:cs="Arial"/>
          <w:i/>
          <w:color w:val="800080"/>
          <w:sz w:val="21"/>
          <w:szCs w:val="21"/>
        </w:rPr>
        <w:t xml:space="preserve">      Health and safety </w:t>
      </w:r>
      <w:r w:rsidRPr="003B5A7E">
        <w:rPr>
          <w:rFonts w:ascii="Arial" w:hAnsi="Arial" w:cs="Arial"/>
          <w:i/>
          <w:color w:val="7030A0"/>
          <w:sz w:val="21"/>
          <w:szCs w:val="21"/>
        </w:rPr>
        <w:t>information such as safe sleep, breastfeeding, pre and postnatal health</w:t>
      </w:r>
    </w:p>
    <w:p w14:paraId="7F053E14" w14:textId="77777777" w:rsidR="00121CFB" w:rsidRPr="003B5A7E" w:rsidRDefault="00121CFB" w:rsidP="00FD1B5A">
      <w:pPr>
        <w:ind w:left="1800"/>
        <w:contextualSpacing/>
        <w:jc w:val="both"/>
        <w:rPr>
          <w:rFonts w:ascii="Arial" w:hAnsi="Arial" w:cs="Arial"/>
          <w:i/>
          <w:color w:val="7030A0"/>
          <w:sz w:val="21"/>
          <w:szCs w:val="21"/>
        </w:rPr>
      </w:pPr>
      <w:r w:rsidRPr="003B5A7E">
        <w:rPr>
          <w:rFonts w:ascii="Arial" w:hAnsi="Arial" w:cs="Arial"/>
          <w:i/>
          <w:color w:val="7030A0"/>
          <w:sz w:val="21"/>
          <w:szCs w:val="21"/>
        </w:rPr>
        <w:t xml:space="preserve">      care, well-child care, dental and oral health, and lead exposure.</w:t>
      </w:r>
    </w:p>
    <w:p w14:paraId="072B7F7A" w14:textId="77777777" w:rsidR="00121CFB" w:rsidRPr="003B5A7E" w:rsidRDefault="00121CFB" w:rsidP="00FD1B5A">
      <w:pPr>
        <w:numPr>
          <w:ilvl w:val="0"/>
          <w:numId w:val="7"/>
        </w:numPr>
        <w:ind w:left="1440" w:firstLine="0"/>
        <w:contextualSpacing/>
        <w:jc w:val="both"/>
        <w:rPr>
          <w:rFonts w:ascii="Arial" w:hAnsi="Arial" w:cs="Arial"/>
          <w:i/>
          <w:color w:val="800080"/>
          <w:sz w:val="21"/>
          <w:szCs w:val="21"/>
        </w:rPr>
      </w:pPr>
      <w:r w:rsidRPr="003B5A7E">
        <w:rPr>
          <w:rFonts w:ascii="Arial" w:hAnsi="Arial" w:cs="Arial"/>
          <w:i/>
          <w:color w:val="800080"/>
          <w:sz w:val="21"/>
          <w:szCs w:val="21"/>
        </w:rPr>
        <w:t>A facilitator’s manual (ideally) and family materials/manual (required)</w:t>
      </w:r>
    </w:p>
    <w:p w14:paraId="2AC628B0" w14:textId="77777777" w:rsidR="00121CFB" w:rsidRPr="003B5A7E" w:rsidRDefault="00121CFB" w:rsidP="00FD1B5A">
      <w:pPr>
        <w:jc w:val="both"/>
        <w:rPr>
          <w:rFonts w:ascii="Arial" w:hAnsi="Arial" w:cs="Arial"/>
          <w:sz w:val="21"/>
          <w:szCs w:val="21"/>
        </w:rPr>
      </w:pPr>
    </w:p>
    <w:p w14:paraId="0F13B8B7" w14:textId="71933B2C" w:rsidR="00121CFB" w:rsidRPr="003B5A7E" w:rsidRDefault="00A05AA3" w:rsidP="00A05AA3">
      <w:pPr>
        <w:pStyle w:val="Heading3"/>
        <w:rPr>
          <w:b w:val="0"/>
        </w:rPr>
      </w:pPr>
      <w:bookmarkStart w:id="237" w:name="_6-4.A_The_site"/>
      <w:bookmarkEnd w:id="237"/>
      <w:r w:rsidRPr="003B5A7E">
        <w:t>6-4.A</w:t>
      </w:r>
      <w:r w:rsidR="00121CFB" w:rsidRPr="003B5A7E">
        <w:tab/>
      </w:r>
      <w:bookmarkStart w:id="238" w:name="Six4A"/>
      <w:bookmarkEnd w:id="238"/>
      <w:r w:rsidR="00121CFB" w:rsidRPr="003B5A7E">
        <w:rPr>
          <w:b w:val="0"/>
        </w:rPr>
        <w:t>The</w:t>
      </w:r>
      <w:r w:rsidR="003A4ED9" w:rsidRPr="003B5A7E">
        <w:rPr>
          <w:b w:val="0"/>
        </w:rPr>
        <w:t xml:space="preserve"> site has policy and procedures</w:t>
      </w:r>
      <w:r w:rsidR="00121CFB" w:rsidRPr="003B5A7E">
        <w:rPr>
          <w:b w:val="0"/>
        </w:rPr>
        <w:t xml:space="preserve"> regarding the promotion of child development, parenting skills, and health and safety practices with families and the policy specifies </w:t>
      </w:r>
      <w:hyperlink w:anchor="evidence_informed" w:history="1">
        <w:r w:rsidR="00121CFB" w:rsidRPr="003B5A7E">
          <w:rPr>
            <w:rStyle w:val="Hyperlink"/>
            <w:b w:val="0"/>
          </w:rPr>
          <w:t>which evidence-informed curriculum</w:t>
        </w:r>
      </w:hyperlink>
      <w:r w:rsidR="00121CFB" w:rsidRPr="003B5A7E">
        <w:rPr>
          <w:b w:val="0"/>
        </w:rPr>
        <w:t xml:space="preserve"> is used and how often this information is to be shared with families.</w:t>
      </w:r>
    </w:p>
    <w:p w14:paraId="02A1F09E" w14:textId="77777777" w:rsidR="00121CFB" w:rsidRPr="003B5A7E" w:rsidRDefault="00121CFB" w:rsidP="00FD1B5A">
      <w:pPr>
        <w:ind w:left="1440" w:hanging="720"/>
        <w:jc w:val="both"/>
        <w:rPr>
          <w:rFonts w:ascii="Arial" w:hAnsi="Arial" w:cs="Arial"/>
          <w:strike/>
          <w:sz w:val="21"/>
          <w:szCs w:val="21"/>
        </w:rPr>
      </w:pPr>
    </w:p>
    <w:p w14:paraId="1998905A" w14:textId="21D3576A" w:rsidR="00121CFB" w:rsidRPr="003B5A7E" w:rsidRDefault="00121CFB" w:rsidP="00FD1B5A">
      <w:pPr>
        <w:ind w:left="1440" w:hanging="720"/>
        <w:jc w:val="both"/>
        <w:rPr>
          <w:rFonts w:ascii="Arial" w:hAnsi="Arial" w:cs="Arial"/>
          <w:i/>
          <w:strike/>
          <w:color w:val="800080"/>
          <w:sz w:val="21"/>
          <w:szCs w:val="21"/>
        </w:rPr>
      </w:pPr>
      <w:r w:rsidRPr="003B5A7E">
        <w:rPr>
          <w:rFonts w:ascii="Arial" w:hAnsi="Arial" w:cs="Arial"/>
          <w:b/>
          <w:i/>
          <w:color w:val="800080"/>
          <w:sz w:val="21"/>
          <w:szCs w:val="21"/>
        </w:rPr>
        <w:t>Intent:</w:t>
      </w:r>
      <w:r w:rsidR="003A4ED9" w:rsidRPr="003B5A7E">
        <w:rPr>
          <w:rFonts w:ascii="Arial" w:hAnsi="Arial" w:cs="Arial"/>
          <w:i/>
          <w:color w:val="800080"/>
          <w:sz w:val="21"/>
          <w:szCs w:val="21"/>
        </w:rPr>
        <w:tab/>
        <w:t>Sites develop</w:t>
      </w:r>
      <w:r w:rsidRPr="003B5A7E">
        <w:rPr>
          <w:rFonts w:ascii="Arial" w:hAnsi="Arial" w:cs="Arial"/>
          <w:i/>
          <w:color w:val="800080"/>
          <w:sz w:val="21"/>
          <w:szCs w:val="21"/>
        </w:rPr>
        <w:t xml:space="preserve"> pol</w:t>
      </w:r>
      <w:r w:rsidR="003A4ED9" w:rsidRPr="003B5A7E">
        <w:rPr>
          <w:rFonts w:ascii="Arial" w:hAnsi="Arial" w:cs="Arial"/>
          <w:i/>
          <w:color w:val="800080"/>
          <w:sz w:val="21"/>
          <w:szCs w:val="21"/>
        </w:rPr>
        <w:t xml:space="preserve">icy and procedures regarding the </w:t>
      </w:r>
      <w:r w:rsidR="00AF64C1" w:rsidRPr="003B5A7E">
        <w:rPr>
          <w:rFonts w:ascii="Arial" w:hAnsi="Arial" w:cs="Arial"/>
          <w:i/>
          <w:color w:val="800080"/>
          <w:sz w:val="21"/>
          <w:szCs w:val="21"/>
        </w:rPr>
        <w:t>Family Support Specialist</w:t>
      </w:r>
      <w:r w:rsidR="003A4ED9" w:rsidRPr="003B5A7E">
        <w:rPr>
          <w:rFonts w:ascii="Arial" w:hAnsi="Arial" w:cs="Arial"/>
          <w:i/>
          <w:color w:val="800080"/>
          <w:sz w:val="21"/>
          <w:szCs w:val="21"/>
        </w:rPr>
        <w:t>’s role in using evidence-informed curricula materials</w:t>
      </w:r>
      <w:r w:rsidRPr="003B5A7E">
        <w:rPr>
          <w:rFonts w:ascii="Arial" w:hAnsi="Arial" w:cs="Arial"/>
          <w:i/>
          <w:color w:val="800080"/>
          <w:sz w:val="21"/>
          <w:szCs w:val="21"/>
        </w:rPr>
        <w:t xml:space="preserve"> </w:t>
      </w:r>
      <w:r w:rsidR="003A4ED9" w:rsidRPr="003B5A7E">
        <w:rPr>
          <w:rFonts w:ascii="Arial" w:hAnsi="Arial" w:cs="Arial"/>
          <w:i/>
          <w:color w:val="800080"/>
          <w:sz w:val="21"/>
          <w:szCs w:val="21"/>
        </w:rPr>
        <w:t xml:space="preserve">to promote </w:t>
      </w:r>
      <w:r w:rsidRPr="003B5A7E">
        <w:rPr>
          <w:rFonts w:ascii="Arial" w:hAnsi="Arial" w:cs="Arial"/>
          <w:i/>
          <w:color w:val="800080"/>
          <w:sz w:val="21"/>
          <w:szCs w:val="21"/>
        </w:rPr>
        <w:t>child development, parenting ski</w:t>
      </w:r>
      <w:r w:rsidR="003A4ED9" w:rsidRPr="003B5A7E">
        <w:rPr>
          <w:rFonts w:ascii="Arial" w:hAnsi="Arial" w:cs="Arial"/>
          <w:i/>
          <w:color w:val="800080"/>
          <w:sz w:val="21"/>
          <w:szCs w:val="21"/>
        </w:rPr>
        <w:t>lls, and health and safety.</w:t>
      </w:r>
    </w:p>
    <w:p w14:paraId="0CE693F5" w14:textId="77777777" w:rsidR="00121CFB" w:rsidRPr="003B5A7E" w:rsidRDefault="00121CFB" w:rsidP="00FD1B5A">
      <w:pPr>
        <w:shd w:val="pct10" w:color="auto" w:fill="auto"/>
        <w:tabs>
          <w:tab w:val="left" w:pos="2520"/>
        </w:tabs>
        <w:ind w:left="1440"/>
        <w:jc w:val="both"/>
        <w:rPr>
          <w:rFonts w:ascii="Arial" w:hAnsi="Arial" w:cs="Arial"/>
          <w:sz w:val="21"/>
          <w:szCs w:val="21"/>
        </w:rPr>
      </w:pPr>
      <w:r w:rsidRPr="003B5A7E">
        <w:rPr>
          <w:rFonts w:ascii="Arial" w:hAnsi="Arial" w:cs="Arial"/>
          <w:sz w:val="21"/>
          <w:szCs w:val="21"/>
        </w:rPr>
        <w:t>6-4.A</w:t>
      </w:r>
      <w:r w:rsidRPr="003B5A7E">
        <w:rPr>
          <w:rFonts w:ascii="Arial" w:hAnsi="Arial" w:cs="Arial"/>
          <w:sz w:val="21"/>
          <w:szCs w:val="21"/>
        </w:rPr>
        <w:tab/>
        <w:t>RATING INDICATORS</w:t>
      </w:r>
    </w:p>
    <w:p w14:paraId="04C6DE85" w14:textId="77777777" w:rsidR="00121CFB" w:rsidRPr="003B5A7E" w:rsidRDefault="00121CFB" w:rsidP="00FD1B5A">
      <w:pPr>
        <w:shd w:val="pct10" w:color="auto" w:fill="auto"/>
        <w:tabs>
          <w:tab w:val="left" w:pos="1980"/>
        </w:tabs>
        <w:ind w:left="2520" w:hanging="1080"/>
        <w:jc w:val="both"/>
        <w:rPr>
          <w:rFonts w:ascii="Arial" w:hAnsi="Arial" w:cs="Arial"/>
          <w:sz w:val="21"/>
          <w:szCs w:val="21"/>
        </w:rPr>
      </w:pPr>
    </w:p>
    <w:p w14:paraId="5C5356DA" w14:textId="77777777" w:rsidR="00121CFB" w:rsidRPr="003B5A7E" w:rsidRDefault="00121CFB" w:rsidP="00FD1B5A">
      <w:pPr>
        <w:shd w:val="pct10" w:color="000000" w:fill="FFFFFF"/>
        <w:tabs>
          <w:tab w:val="left" w:pos="1980"/>
          <w:tab w:val="left" w:pos="297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No 3 rating indicator for standard 6-4.A.</w:t>
      </w:r>
    </w:p>
    <w:p w14:paraId="0437CE6D"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6BF6EE48" w14:textId="3CB77242" w:rsidR="00121CFB" w:rsidRPr="003B5A7E" w:rsidRDefault="00121CFB" w:rsidP="00FD1B5A">
      <w:pPr>
        <w:shd w:val="pct10" w:color="auto" w:fill="FFFFFF"/>
        <w:tabs>
          <w:tab w:val="left" w:pos="1980"/>
        </w:tabs>
        <w:ind w:left="2520" w:hanging="1080"/>
        <w:jc w:val="both"/>
        <w:rPr>
          <w:rFonts w:ascii="Arial" w:hAnsi="Arial" w:cs="Arial"/>
          <w:strike/>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 xml:space="preserve">The site has policy and procedures regarding the </w:t>
      </w:r>
      <w:r w:rsidR="00AF64C1" w:rsidRPr="003B5A7E">
        <w:rPr>
          <w:rFonts w:ascii="Arial" w:hAnsi="Arial" w:cs="Arial"/>
          <w:sz w:val="21"/>
          <w:szCs w:val="21"/>
        </w:rPr>
        <w:t>Family Support Specialist</w:t>
      </w:r>
      <w:r w:rsidR="003A4ED9" w:rsidRPr="003B5A7E">
        <w:rPr>
          <w:rFonts w:ascii="Arial" w:hAnsi="Arial" w:cs="Arial"/>
          <w:sz w:val="21"/>
          <w:szCs w:val="21"/>
        </w:rPr>
        <w:t xml:space="preserve">’s role in promoting child development, parenting skills, and health and safety practices with families. The policy specifies use of an evidence-informed curricula </w:t>
      </w:r>
      <w:r w:rsidR="00C8194F" w:rsidRPr="003B5A7E">
        <w:rPr>
          <w:rFonts w:ascii="Arial" w:hAnsi="Arial" w:cs="Arial"/>
          <w:sz w:val="21"/>
          <w:szCs w:val="21"/>
        </w:rPr>
        <w:t xml:space="preserve">and how often this </w:t>
      </w:r>
      <w:r w:rsidRPr="003B5A7E">
        <w:rPr>
          <w:rFonts w:ascii="Arial" w:hAnsi="Arial" w:cs="Arial"/>
          <w:sz w:val="21"/>
          <w:szCs w:val="21"/>
        </w:rPr>
        <w:t xml:space="preserve">information is expected to be shared with families. </w:t>
      </w:r>
    </w:p>
    <w:p w14:paraId="7B203351" w14:textId="77777777" w:rsidR="00121CFB" w:rsidRPr="003B5A7E" w:rsidRDefault="00121CFB" w:rsidP="00FD1B5A">
      <w:pPr>
        <w:shd w:val="pct10" w:color="auto" w:fill="FFFFFF"/>
        <w:tabs>
          <w:tab w:val="left" w:pos="1980"/>
        </w:tabs>
        <w:ind w:left="2520" w:hanging="1080"/>
        <w:jc w:val="both"/>
        <w:rPr>
          <w:rFonts w:ascii="Arial" w:hAnsi="Arial" w:cs="Arial"/>
          <w:sz w:val="21"/>
          <w:szCs w:val="21"/>
        </w:rPr>
      </w:pPr>
    </w:p>
    <w:p w14:paraId="1D5DB1AC" w14:textId="50753D24" w:rsidR="00121CFB" w:rsidRPr="003B5A7E" w:rsidRDefault="00121CFB" w:rsidP="00FD1B5A">
      <w:pPr>
        <w:shd w:val="pct10" w:color="auto" w:fill="FFFFFF"/>
        <w:tabs>
          <w:tab w:val="left" w:pos="1980"/>
        </w:tabs>
        <w:ind w:left="2520" w:hanging="1080"/>
        <w:jc w:val="both"/>
        <w:rPr>
          <w:rFonts w:ascii="Arial" w:hAnsi="Arial" w:cs="Arial"/>
          <w:strike/>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Any of the following:  </w:t>
      </w:r>
      <w:r w:rsidR="00E8686F" w:rsidRPr="003B5A7E">
        <w:rPr>
          <w:rFonts w:ascii="Arial" w:hAnsi="Arial" w:cs="Arial"/>
          <w:sz w:val="21"/>
          <w:szCs w:val="21"/>
        </w:rPr>
        <w:t>t</w:t>
      </w:r>
      <w:r w:rsidRPr="003B5A7E">
        <w:rPr>
          <w:rFonts w:ascii="Arial" w:hAnsi="Arial" w:cs="Arial"/>
          <w:sz w:val="21"/>
          <w:szCs w:val="21"/>
        </w:rPr>
        <w:t xml:space="preserve">he site does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Pr="003B5A7E">
        <w:rPr>
          <w:rFonts w:ascii="Arial" w:hAnsi="Arial" w:cs="Arial"/>
          <w:sz w:val="21"/>
          <w:szCs w:val="21"/>
        </w:rPr>
        <w:t xml:space="preserve">have policy and procedures; the policy and procedures do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Pr="003B5A7E">
        <w:rPr>
          <w:rFonts w:ascii="Arial" w:hAnsi="Arial" w:cs="Arial"/>
          <w:sz w:val="21"/>
          <w:szCs w:val="21"/>
        </w:rPr>
        <w:t>cover promotion of child development, parenting skills, and health and safety related issues; or t</w:t>
      </w:r>
      <w:r w:rsidR="003A4ED9" w:rsidRPr="003B5A7E">
        <w:rPr>
          <w:rFonts w:ascii="Arial" w:hAnsi="Arial" w:cs="Arial"/>
          <w:sz w:val="21"/>
          <w:szCs w:val="21"/>
        </w:rPr>
        <w:t xml:space="preserve">he policy does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003A4ED9" w:rsidRPr="003B5A7E">
        <w:rPr>
          <w:rFonts w:ascii="Arial" w:hAnsi="Arial" w:cs="Arial"/>
          <w:sz w:val="21"/>
          <w:szCs w:val="21"/>
        </w:rPr>
        <w:t>specify use of</w:t>
      </w:r>
      <w:r w:rsidRPr="003B5A7E">
        <w:rPr>
          <w:rFonts w:ascii="Arial" w:hAnsi="Arial" w:cs="Arial"/>
          <w:sz w:val="21"/>
          <w:szCs w:val="21"/>
        </w:rPr>
        <w:t xml:space="preserve"> evidence-informed curricula</w:t>
      </w:r>
      <w:r w:rsidR="003A4ED9" w:rsidRPr="003B5A7E">
        <w:rPr>
          <w:rFonts w:ascii="Arial" w:hAnsi="Arial" w:cs="Arial"/>
          <w:sz w:val="21"/>
          <w:szCs w:val="21"/>
        </w:rPr>
        <w:t xml:space="preserve"> materials </w:t>
      </w:r>
      <w:r w:rsidR="00C8194F" w:rsidRPr="003B5A7E">
        <w:rPr>
          <w:rFonts w:ascii="Arial" w:hAnsi="Arial" w:cs="Arial"/>
          <w:sz w:val="21"/>
          <w:szCs w:val="21"/>
        </w:rPr>
        <w:t xml:space="preserve">or how often this </w:t>
      </w:r>
      <w:r w:rsidRPr="003B5A7E">
        <w:rPr>
          <w:rFonts w:ascii="Arial" w:hAnsi="Arial" w:cs="Arial"/>
          <w:sz w:val="21"/>
          <w:szCs w:val="21"/>
        </w:rPr>
        <w:t>information is expected to be shared with families.</w:t>
      </w:r>
    </w:p>
    <w:p w14:paraId="2E75E814" w14:textId="77777777" w:rsidR="00121CFB" w:rsidRPr="003B5A7E" w:rsidRDefault="00121CFB" w:rsidP="00FD1B5A">
      <w:pPr>
        <w:shd w:val="pct10" w:color="auto" w:fill="FFFFFF"/>
        <w:tabs>
          <w:tab w:val="left" w:pos="1980"/>
        </w:tabs>
        <w:ind w:left="2520" w:hanging="1080"/>
        <w:jc w:val="both"/>
        <w:rPr>
          <w:rFonts w:ascii="Arial" w:hAnsi="Arial" w:cs="Arial"/>
          <w:strike/>
          <w:sz w:val="21"/>
          <w:szCs w:val="21"/>
        </w:rPr>
      </w:pPr>
    </w:p>
    <w:p w14:paraId="7C5523E0" w14:textId="77777777" w:rsidR="00EB752D" w:rsidRPr="003B5A7E" w:rsidRDefault="00121CFB" w:rsidP="00FD1B5A">
      <w:pPr>
        <w:tabs>
          <w:tab w:val="left" w:pos="1440"/>
        </w:tabs>
        <w:ind w:left="2160" w:hanging="2160"/>
        <w:jc w:val="both"/>
        <w:rPr>
          <w:rFonts w:ascii="Arial" w:hAnsi="Arial" w:cs="Arial"/>
          <w:color w:val="800080"/>
          <w:sz w:val="21"/>
          <w:szCs w:val="21"/>
        </w:rPr>
      </w:pPr>
      <w:r w:rsidRPr="003B5A7E">
        <w:rPr>
          <w:rFonts w:ascii="Arial" w:hAnsi="Arial" w:cs="Arial"/>
          <w:color w:val="003366"/>
          <w:sz w:val="21"/>
          <w:szCs w:val="21"/>
        </w:rPr>
        <w:tab/>
      </w:r>
      <w:r w:rsidRPr="003B5A7E">
        <w:rPr>
          <w:rFonts w:ascii="Arial" w:hAnsi="Arial" w:cs="Arial"/>
          <w:color w:val="000080"/>
          <w:sz w:val="21"/>
          <w:szCs w:val="21"/>
        </w:rPr>
        <w:tab/>
        <w:t xml:space="preserve"> </w:t>
      </w:r>
    </w:p>
    <w:p w14:paraId="694E35B1" w14:textId="77777777" w:rsidR="00EB752D" w:rsidRPr="003B5A7E" w:rsidRDefault="00EB752D" w:rsidP="00FD1B5A">
      <w:pPr>
        <w:ind w:left="1440" w:hanging="720"/>
        <w:jc w:val="both"/>
        <w:rPr>
          <w:rFonts w:ascii="Arial" w:hAnsi="Arial" w:cs="Arial"/>
          <w:b/>
          <w:sz w:val="21"/>
          <w:szCs w:val="21"/>
        </w:rPr>
      </w:pPr>
    </w:p>
    <w:p w14:paraId="786EC819" w14:textId="6DD122EF" w:rsidR="00121CFB" w:rsidRPr="003B5A7E" w:rsidRDefault="00A05AA3" w:rsidP="00A05AA3">
      <w:pPr>
        <w:pStyle w:val="Heading3"/>
        <w:rPr>
          <w:b w:val="0"/>
        </w:rPr>
      </w:pPr>
      <w:bookmarkStart w:id="239" w:name="_6-4.B_Family_Support"/>
      <w:bookmarkEnd w:id="239"/>
      <w:r w:rsidRPr="003B5A7E">
        <w:t>6-4.B</w:t>
      </w:r>
      <w:r w:rsidR="00121CFB" w:rsidRPr="003B5A7E">
        <w:tab/>
      </w:r>
      <w:bookmarkStart w:id="240" w:name="Six4B"/>
      <w:bookmarkEnd w:id="240"/>
      <w:r w:rsidR="00F27A64" w:rsidRPr="003B5A7E">
        <w:rPr>
          <w:b w:val="0"/>
        </w:rPr>
        <w:fldChar w:fldCharType="begin"/>
      </w:r>
      <w:r w:rsidR="00F27A64" w:rsidRPr="003B5A7E">
        <w:rPr>
          <w:b w:val="0"/>
        </w:rPr>
        <w:instrText>HYPERLINK  \l "A_FSS"</w:instrText>
      </w:r>
      <w:r w:rsidR="00F27A64" w:rsidRPr="003B5A7E">
        <w:rPr>
          <w:b w:val="0"/>
        </w:rPr>
        <w:fldChar w:fldCharType="separate"/>
      </w:r>
      <w:r w:rsidR="00F27A64" w:rsidRPr="003B5A7E">
        <w:rPr>
          <w:rStyle w:val="Hyperlink"/>
          <w:b w:val="0"/>
        </w:rPr>
        <w:t>Family Support Specialist</w:t>
      </w:r>
      <w:r w:rsidR="00F27A64" w:rsidRPr="003B5A7E">
        <w:rPr>
          <w:b w:val="0"/>
        </w:rPr>
        <w:fldChar w:fldCharType="end"/>
      </w:r>
      <w:r w:rsidR="00A06511" w:rsidRPr="003B5A7E">
        <w:rPr>
          <w:b w:val="0"/>
        </w:rPr>
        <w:t>s build</w:t>
      </w:r>
      <w:r w:rsidR="00121CFB" w:rsidRPr="003B5A7E">
        <w:rPr>
          <w:b w:val="0"/>
        </w:rPr>
        <w:t xml:space="preserve"> skills and shares information with families on appropriate activities designed to promote healthy child development and parenting skills.</w:t>
      </w:r>
    </w:p>
    <w:p w14:paraId="4CFF7080" w14:textId="77777777" w:rsidR="00121CFB" w:rsidRPr="003B5A7E" w:rsidRDefault="00121CFB" w:rsidP="00FD1B5A">
      <w:pPr>
        <w:ind w:left="2160" w:hanging="720"/>
        <w:jc w:val="both"/>
        <w:rPr>
          <w:rFonts w:ascii="Arial" w:hAnsi="Arial" w:cs="Arial"/>
          <w:color w:val="800080"/>
          <w:sz w:val="21"/>
          <w:szCs w:val="21"/>
        </w:rPr>
      </w:pPr>
    </w:p>
    <w:p w14:paraId="7E8BBD6E" w14:textId="23F5B2E2" w:rsidR="00121CFB" w:rsidRPr="003B5A7E" w:rsidRDefault="00121CFB" w:rsidP="00FD1B5A">
      <w:pPr>
        <w:ind w:left="1440" w:hanging="720"/>
        <w:jc w:val="both"/>
        <w:rPr>
          <w:rFonts w:ascii="Arial" w:hAnsi="Arial" w:cs="Arial"/>
          <w:i/>
          <w:color w:val="7030A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s observe, build skills, and share information regarding healthy child development and parenting with families based upon naturally occurring experiences as well as through curriculum and other resources.  Parenting skills, such as guidance and discipline, toilet training, weaning from the breast, etc., are included as child development activities and occur within the context of parent-child interaction.  A parent who has the ability to understand what their child is able to do developmentally and the intent of the baby's behavior will be much more likely to have empathy within the relationship.  Child development activities are designed to promote the parent-child interaction thereby impacting the relationship established over time between the parent and child.  Whenever possible,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s are encouraged to organize child development information into activities in which the parent is encouraged to play with the child while the </w:t>
      </w:r>
      <w:r w:rsidR="008A21EC" w:rsidRPr="003B5A7E">
        <w:rPr>
          <w:rFonts w:ascii="Arial" w:hAnsi="Arial" w:cs="Arial"/>
          <w:i/>
          <w:color w:val="800080"/>
          <w:sz w:val="21"/>
          <w:szCs w:val="21"/>
        </w:rPr>
        <w:t xml:space="preserve">Family Support Specialist </w:t>
      </w:r>
      <w:r w:rsidRPr="003B5A7E">
        <w:rPr>
          <w:rFonts w:ascii="Arial" w:hAnsi="Arial" w:cs="Arial"/>
          <w:i/>
          <w:color w:val="800080"/>
          <w:sz w:val="21"/>
          <w:szCs w:val="21"/>
        </w:rPr>
        <w:t xml:space="preserve">shares the developmental stimulation the baby is receiving.  </w:t>
      </w:r>
      <w:r w:rsidR="00AF64C1" w:rsidRPr="003B5A7E">
        <w:rPr>
          <w:rFonts w:ascii="Arial" w:hAnsi="Arial" w:cs="Arial"/>
          <w:i/>
          <w:color w:val="800080"/>
          <w:sz w:val="21"/>
          <w:szCs w:val="21"/>
        </w:rPr>
        <w:t xml:space="preserve">Family </w:t>
      </w:r>
      <w:r w:rsidR="00AF64C1" w:rsidRPr="003B5A7E">
        <w:rPr>
          <w:rFonts w:ascii="Arial" w:hAnsi="Arial" w:cs="Arial"/>
          <w:i/>
          <w:color w:val="800080"/>
          <w:sz w:val="21"/>
          <w:szCs w:val="21"/>
        </w:rPr>
        <w:lastRenderedPageBreak/>
        <w:t>Support Specialist</w:t>
      </w:r>
      <w:r w:rsidRPr="003B5A7E">
        <w:rPr>
          <w:rFonts w:ascii="Arial" w:hAnsi="Arial" w:cs="Arial"/>
          <w:i/>
          <w:color w:val="800080"/>
          <w:sz w:val="21"/>
          <w:szCs w:val="21"/>
        </w:rPr>
        <w:t>s are encouraged to take advantage of “teachable moments” and share appropriate information with families when it is most meaningful (emergent curriculum).</w:t>
      </w:r>
      <w:r w:rsidRPr="003B5A7E">
        <w:rPr>
          <w:rFonts w:ascii="Arial" w:hAnsi="Arial" w:cs="Arial"/>
          <w:color w:val="000080"/>
          <w:sz w:val="21"/>
          <w:szCs w:val="21"/>
        </w:rPr>
        <w:t xml:space="preserve"> </w:t>
      </w:r>
      <w:r w:rsidRPr="003B5A7E">
        <w:rPr>
          <w:rFonts w:ascii="Arial" w:hAnsi="Arial" w:cs="Arial"/>
          <w:b/>
          <w:i/>
          <w:color w:val="7030A0"/>
          <w:sz w:val="21"/>
          <w:szCs w:val="21"/>
        </w:rPr>
        <w:t>Please Note:</w:t>
      </w:r>
      <w:r w:rsidRPr="003B5A7E">
        <w:rPr>
          <w:rFonts w:ascii="Arial" w:hAnsi="Arial" w:cs="Arial"/>
          <w:i/>
          <w:color w:val="7030A0"/>
          <w:sz w:val="21"/>
          <w:szCs w:val="21"/>
        </w:rPr>
        <w:t xml:space="preserve"> Documentation in the home visit note includes what material/information is shared on a particular visit.</w:t>
      </w:r>
    </w:p>
    <w:p w14:paraId="5F3DA4E5" w14:textId="61C7D50F" w:rsidR="00121CFB" w:rsidRPr="003B5A7E" w:rsidRDefault="00121CFB" w:rsidP="00FD1B5A">
      <w:pPr>
        <w:rPr>
          <w:rFonts w:ascii="Arial" w:hAnsi="Arial" w:cs="Arial"/>
          <w:i/>
          <w:color w:val="800080"/>
          <w:sz w:val="21"/>
          <w:szCs w:val="21"/>
        </w:rPr>
      </w:pPr>
    </w:p>
    <w:p w14:paraId="5AEBDAD4"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6-4.B</w:t>
      </w:r>
      <w:r w:rsidRPr="003B5A7E">
        <w:rPr>
          <w:rFonts w:ascii="Arial" w:hAnsi="Arial" w:cs="Arial"/>
          <w:sz w:val="21"/>
          <w:szCs w:val="21"/>
        </w:rPr>
        <w:tab/>
      </w:r>
      <w:r w:rsidRPr="003B5A7E">
        <w:rPr>
          <w:rFonts w:ascii="Arial" w:hAnsi="Arial" w:cs="Arial"/>
          <w:sz w:val="21"/>
          <w:szCs w:val="21"/>
        </w:rPr>
        <w:tab/>
        <w:t>RATING INDICATORS</w:t>
      </w:r>
    </w:p>
    <w:p w14:paraId="2536D79A"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43F9E797" w14:textId="7AC0B67A" w:rsidR="00121CFB" w:rsidRPr="003B5A7E" w:rsidRDefault="00121CFB" w:rsidP="00FD1B5A">
      <w:pPr>
        <w:pStyle w:val="BodyTextIndent3"/>
        <w:shd w:val="pct10" w:color="auto" w:fill="FFFFFF"/>
        <w:tabs>
          <w:tab w:val="left" w:pos="1980"/>
        </w:tabs>
        <w:ind w:left="2520" w:hanging="1080"/>
        <w:jc w:val="both"/>
        <w:rPr>
          <w:rFonts w:ascii="Arial" w:hAnsi="Arial" w:cs="Arial"/>
          <w:bCs/>
          <w:iCs/>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 xml:space="preserve">The </w:t>
      </w:r>
      <w:r w:rsidR="00F27A64" w:rsidRPr="003B5A7E">
        <w:rPr>
          <w:rFonts w:ascii="Arial" w:hAnsi="Arial" w:cs="Arial"/>
          <w:sz w:val="21"/>
          <w:szCs w:val="21"/>
        </w:rPr>
        <w:t xml:space="preserve">Family Support Specialist </w:t>
      </w:r>
      <w:r w:rsidRPr="003B5A7E">
        <w:rPr>
          <w:rFonts w:ascii="Arial" w:hAnsi="Arial" w:cs="Arial"/>
          <w:sz w:val="21"/>
          <w:szCs w:val="21"/>
        </w:rPr>
        <w:t>shares information with all families on appropriate activities designed to promote healthy child development and parenting skills</w:t>
      </w:r>
      <w:r w:rsidRPr="003B5A7E">
        <w:rPr>
          <w:rFonts w:ascii="Arial" w:hAnsi="Arial" w:cs="Arial"/>
          <w:bCs/>
          <w:iCs/>
          <w:sz w:val="21"/>
          <w:szCs w:val="21"/>
        </w:rPr>
        <w:t>.</w:t>
      </w:r>
    </w:p>
    <w:p w14:paraId="653671FB" w14:textId="77777777" w:rsidR="00121CFB" w:rsidRPr="003B5A7E" w:rsidRDefault="00121CFB" w:rsidP="00FD1B5A">
      <w:pPr>
        <w:shd w:val="pct10" w:color="auto" w:fill="FFFFFF"/>
        <w:tabs>
          <w:tab w:val="left" w:pos="1980"/>
          <w:tab w:val="left" w:pos="2160"/>
        </w:tabs>
        <w:ind w:left="2520" w:hanging="1080"/>
        <w:jc w:val="both"/>
        <w:rPr>
          <w:rFonts w:ascii="Arial" w:hAnsi="Arial" w:cs="Arial"/>
          <w:bCs/>
          <w:iCs/>
          <w:sz w:val="21"/>
          <w:szCs w:val="21"/>
        </w:rPr>
      </w:pPr>
    </w:p>
    <w:p w14:paraId="74BF9A20" w14:textId="4E2563AD" w:rsidR="00121CFB" w:rsidRPr="003B5A7E" w:rsidRDefault="00121CF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bCs/>
          <w:iCs/>
          <w:sz w:val="21"/>
          <w:szCs w:val="21"/>
        </w:rPr>
        <w:t xml:space="preserve">2  </w:t>
      </w:r>
      <w:r w:rsidRPr="003B5A7E">
        <w:rPr>
          <w:rFonts w:ascii="Arial" w:hAnsi="Arial" w:cs="Arial"/>
          <w:bCs/>
          <w:iCs/>
          <w:sz w:val="21"/>
          <w:szCs w:val="21"/>
        </w:rPr>
        <w:tab/>
        <w:t>-</w:t>
      </w:r>
      <w:r w:rsidRPr="003B5A7E">
        <w:rPr>
          <w:rFonts w:ascii="Arial" w:hAnsi="Arial" w:cs="Arial"/>
          <w:bCs/>
          <w:iCs/>
          <w:sz w:val="21"/>
          <w:szCs w:val="21"/>
        </w:rPr>
        <w:tab/>
        <w:t xml:space="preserve">Past instances were found when the </w:t>
      </w:r>
      <w:r w:rsidR="00F27A64" w:rsidRPr="003B5A7E">
        <w:rPr>
          <w:rFonts w:ascii="Arial" w:hAnsi="Arial" w:cs="Arial"/>
          <w:bCs/>
          <w:iCs/>
          <w:sz w:val="21"/>
          <w:szCs w:val="21"/>
        </w:rPr>
        <w:t xml:space="preserve">Family Support Specialist </w:t>
      </w:r>
      <w:r w:rsidRPr="003B5A7E">
        <w:rPr>
          <w:rFonts w:ascii="Arial" w:hAnsi="Arial" w:cs="Arial"/>
          <w:bCs/>
          <w:iCs/>
          <w:sz w:val="21"/>
          <w:szCs w:val="21"/>
        </w:rPr>
        <w:t xml:space="preserve">did not </w:t>
      </w:r>
      <w:r w:rsidRPr="003B5A7E">
        <w:rPr>
          <w:rFonts w:ascii="Arial" w:hAnsi="Arial" w:cs="Arial"/>
          <w:sz w:val="21"/>
          <w:szCs w:val="21"/>
        </w:rPr>
        <w:t>share information with all families on appropriate activities designed to promote healthy child development and parenting skills</w:t>
      </w:r>
      <w:r w:rsidRPr="003B5A7E">
        <w:rPr>
          <w:rFonts w:ascii="Arial" w:hAnsi="Arial" w:cs="Arial"/>
          <w:bCs/>
          <w:iCs/>
          <w:sz w:val="21"/>
          <w:szCs w:val="21"/>
        </w:rPr>
        <w:t xml:space="preserve">; however, </w:t>
      </w:r>
      <w:hyperlink w:anchor="A_aRecent" w:history="1">
        <w:r w:rsidR="00AD5C14" w:rsidRPr="003B5A7E">
          <w:rPr>
            <w:rStyle w:val="Hyperlink"/>
            <w:rFonts w:ascii="Arial" w:hAnsi="Arial" w:cs="Arial"/>
            <w:b/>
            <w:bCs/>
            <w:iCs/>
            <w:sz w:val="21"/>
            <w:szCs w:val="21"/>
          </w:rPr>
          <w:t>recent practice</w:t>
        </w:r>
      </w:hyperlink>
      <w:r w:rsidRPr="003B5A7E">
        <w:rPr>
          <w:rFonts w:ascii="Arial" w:hAnsi="Arial" w:cs="Arial"/>
          <w:bCs/>
          <w:iCs/>
          <w:sz w:val="21"/>
          <w:szCs w:val="21"/>
        </w:rPr>
        <w:t xml:space="preserve"> indicates this is now occurring. </w:t>
      </w:r>
    </w:p>
    <w:p w14:paraId="7588A5B3"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1649A968" w14:textId="0B6DB958" w:rsidR="00121CFB" w:rsidRPr="003B5A7E" w:rsidRDefault="00121CFB" w:rsidP="00FD1B5A">
      <w:pPr>
        <w:pStyle w:val="BodyTextIndent2"/>
        <w:tabs>
          <w:tab w:val="left" w:pos="1980"/>
        </w:tabs>
        <w:rPr>
          <w:rFonts w:cs="Arial"/>
          <w:strike w:val="0"/>
          <w:sz w:val="21"/>
          <w:szCs w:val="21"/>
        </w:rPr>
      </w:pPr>
      <w:r w:rsidRPr="003B5A7E">
        <w:rPr>
          <w:rFonts w:cs="Arial"/>
          <w:strike w:val="0"/>
          <w:sz w:val="21"/>
          <w:szCs w:val="21"/>
        </w:rPr>
        <w:t xml:space="preserve">1  </w:t>
      </w:r>
      <w:r w:rsidRPr="003B5A7E">
        <w:rPr>
          <w:rFonts w:cs="Arial"/>
          <w:strike w:val="0"/>
          <w:sz w:val="21"/>
          <w:szCs w:val="21"/>
        </w:rPr>
        <w:tab/>
        <w:t>-</w:t>
      </w:r>
      <w:r w:rsidRPr="003B5A7E">
        <w:rPr>
          <w:rFonts w:cs="Arial"/>
          <w:strike w:val="0"/>
          <w:sz w:val="21"/>
          <w:szCs w:val="21"/>
        </w:rPr>
        <w:tab/>
        <w:t xml:space="preserve">The </w:t>
      </w:r>
      <w:r w:rsidR="00F27A64" w:rsidRPr="003B5A7E">
        <w:rPr>
          <w:rFonts w:cs="Arial"/>
          <w:strike w:val="0"/>
          <w:sz w:val="21"/>
          <w:szCs w:val="21"/>
        </w:rPr>
        <w:t xml:space="preserve">Family Support Specialist </w:t>
      </w:r>
      <w:r w:rsidRPr="003B5A7E">
        <w:rPr>
          <w:rFonts w:cs="Arial"/>
          <w:strike w:val="0"/>
          <w:sz w:val="21"/>
          <w:szCs w:val="21"/>
        </w:rPr>
        <w:t xml:space="preserve">does not </w:t>
      </w:r>
      <w:r w:rsidR="000B0182" w:rsidRPr="003B5A7E">
        <w:rPr>
          <w:rFonts w:cs="Arial"/>
          <w:bCs/>
          <w:strike w:val="0"/>
          <w:sz w:val="21"/>
          <w:szCs w:val="21"/>
        </w:rPr>
        <w:t>yet</w:t>
      </w:r>
      <w:r w:rsidR="000B0182" w:rsidRPr="003B5A7E">
        <w:rPr>
          <w:rFonts w:cs="Arial"/>
          <w:strike w:val="0"/>
          <w:sz w:val="21"/>
          <w:szCs w:val="21"/>
        </w:rPr>
        <w:t xml:space="preserve"> </w:t>
      </w:r>
      <w:r w:rsidRPr="003B5A7E">
        <w:rPr>
          <w:rFonts w:cs="Arial"/>
          <w:strike w:val="0"/>
          <w:sz w:val="21"/>
          <w:szCs w:val="21"/>
        </w:rPr>
        <w:t>share information with all families on appropriate activities designed to promote healthy child development and parenting skills.</w:t>
      </w:r>
    </w:p>
    <w:p w14:paraId="22F4CB7B" w14:textId="77777777" w:rsidR="00121CFB" w:rsidRPr="003B5A7E" w:rsidRDefault="00121CFB" w:rsidP="00FD1B5A">
      <w:pPr>
        <w:pStyle w:val="BodyTextIndent2"/>
        <w:tabs>
          <w:tab w:val="left" w:pos="1980"/>
        </w:tabs>
        <w:rPr>
          <w:rFonts w:cs="Arial"/>
          <w:strike w:val="0"/>
          <w:sz w:val="21"/>
          <w:szCs w:val="21"/>
        </w:rPr>
      </w:pPr>
    </w:p>
    <w:p w14:paraId="4A4588D3" w14:textId="5C684C5B" w:rsidR="00990349" w:rsidRPr="003B5A7E" w:rsidRDefault="00121CFB" w:rsidP="00FD1B5A">
      <w:pPr>
        <w:tabs>
          <w:tab w:val="left" w:pos="1440"/>
          <w:tab w:val="left" w:pos="1980"/>
        </w:tabs>
        <w:ind w:left="2160" w:hanging="1440"/>
        <w:jc w:val="both"/>
        <w:rPr>
          <w:rFonts w:ascii="Arial" w:hAnsi="Arial" w:cs="Arial"/>
          <w:color w:val="000080"/>
          <w:sz w:val="21"/>
          <w:szCs w:val="20"/>
        </w:rPr>
      </w:pPr>
      <w:r w:rsidRPr="003B5A7E">
        <w:rPr>
          <w:rFonts w:ascii="Arial" w:hAnsi="Arial" w:cs="Arial"/>
          <w:color w:val="003366"/>
          <w:sz w:val="21"/>
          <w:szCs w:val="21"/>
        </w:rPr>
        <w:tab/>
      </w:r>
      <w:r w:rsidRPr="003B5A7E">
        <w:rPr>
          <w:rFonts w:ascii="Arial" w:hAnsi="Arial" w:cs="Arial"/>
          <w:color w:val="000080"/>
          <w:sz w:val="21"/>
          <w:szCs w:val="20"/>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Sites are encouraged to document observations of child development</w:t>
      </w:r>
      <w:r w:rsidR="00156878" w:rsidRPr="003B5A7E">
        <w:rPr>
          <w:rFonts w:ascii="Arial" w:hAnsi="Arial" w:cs="Arial"/>
          <w:color w:val="000080"/>
          <w:sz w:val="21"/>
          <w:szCs w:val="21"/>
        </w:rPr>
        <w:t>, including</w:t>
      </w:r>
      <w:r w:rsidRPr="003B5A7E">
        <w:rPr>
          <w:rFonts w:ascii="Arial" w:hAnsi="Arial" w:cs="Arial"/>
          <w:color w:val="002060"/>
          <w:sz w:val="21"/>
          <w:szCs w:val="21"/>
        </w:rPr>
        <w:t xml:space="preserve"> not only what the child is able to do, but also how the parent responds and what the </w:t>
      </w:r>
      <w:r w:rsidR="00F27A64" w:rsidRPr="003B5A7E">
        <w:rPr>
          <w:rFonts w:ascii="Arial" w:hAnsi="Arial" w:cs="Arial"/>
          <w:color w:val="002060"/>
          <w:sz w:val="21"/>
          <w:szCs w:val="21"/>
        </w:rPr>
        <w:t xml:space="preserve">Family Support Specialist </w:t>
      </w:r>
      <w:r w:rsidRPr="003B5A7E">
        <w:rPr>
          <w:rFonts w:ascii="Arial" w:hAnsi="Arial" w:cs="Arial"/>
          <w:color w:val="002060"/>
          <w:sz w:val="21"/>
          <w:szCs w:val="21"/>
        </w:rPr>
        <w:t xml:space="preserve"> does to take advantage of teachable moments to increase parents’ knowledge </w:t>
      </w:r>
      <w:r w:rsidRPr="003B5A7E">
        <w:rPr>
          <w:rFonts w:ascii="Arial" w:hAnsi="Arial" w:cs="Arial"/>
          <w:color w:val="000080"/>
          <w:sz w:val="21"/>
          <w:szCs w:val="21"/>
        </w:rPr>
        <w:t xml:space="preserve">It is helpful for staff to document how they build on parental competencies and promote child development and parenting skills in a thoughtful way (e.g. if parents struggle to understand what their baby is communicating to them, the </w:t>
      </w:r>
      <w:r w:rsidR="00AF64C1" w:rsidRPr="003B5A7E">
        <w:rPr>
          <w:rFonts w:ascii="Arial" w:hAnsi="Arial" w:cs="Arial"/>
          <w:color w:val="000080"/>
          <w:sz w:val="21"/>
          <w:szCs w:val="21"/>
        </w:rPr>
        <w:t>Family Support Specialist</w:t>
      </w:r>
      <w:r w:rsidRPr="003B5A7E">
        <w:rPr>
          <w:rFonts w:ascii="Arial" w:hAnsi="Arial" w:cs="Arial"/>
          <w:color w:val="000080"/>
          <w:sz w:val="21"/>
          <w:szCs w:val="21"/>
        </w:rPr>
        <w:t xml:space="preserve"> might ask parents what they think the baby might be communicating, explore what parents already know about their child and anchor the conversation to what children are able to do within a particular developmental age). </w:t>
      </w:r>
      <w:r w:rsidRPr="003B5A7E">
        <w:rPr>
          <w:rFonts w:ascii="Arial" w:hAnsi="Arial" w:cs="Arial"/>
          <w:color w:val="000080"/>
          <w:sz w:val="21"/>
          <w:szCs w:val="20"/>
        </w:rPr>
        <w:tab/>
      </w:r>
    </w:p>
    <w:p w14:paraId="242EF937" w14:textId="689EE177" w:rsidR="00121CFB" w:rsidRPr="003B5A7E" w:rsidRDefault="00121CFB" w:rsidP="00FD1B5A">
      <w:pPr>
        <w:tabs>
          <w:tab w:val="left" w:pos="1440"/>
          <w:tab w:val="left" w:pos="1980"/>
        </w:tabs>
        <w:ind w:left="2160" w:hanging="1440"/>
        <w:jc w:val="both"/>
        <w:rPr>
          <w:rFonts w:ascii="Arial" w:hAnsi="Arial" w:cs="Arial"/>
          <w:color w:val="000080"/>
          <w:sz w:val="21"/>
          <w:szCs w:val="21"/>
        </w:rPr>
      </w:pPr>
      <w:r w:rsidRPr="003B5A7E">
        <w:rPr>
          <w:rFonts w:ascii="Arial" w:hAnsi="Arial" w:cs="Arial"/>
          <w:color w:val="000080"/>
          <w:sz w:val="21"/>
          <w:szCs w:val="21"/>
        </w:rPr>
        <w:t xml:space="preserve"> </w:t>
      </w:r>
    </w:p>
    <w:p w14:paraId="391B6A0E" w14:textId="1647354D" w:rsidR="00121CFB" w:rsidRPr="003B5A7E" w:rsidRDefault="00A05AA3" w:rsidP="00A05AA3">
      <w:pPr>
        <w:pStyle w:val="Heading3"/>
      </w:pPr>
      <w:bookmarkStart w:id="241" w:name="_6-4.C_The_Family"/>
      <w:bookmarkEnd w:id="241"/>
      <w:r w:rsidRPr="003B5A7E">
        <w:t>6-4.C</w:t>
      </w:r>
      <w:r w:rsidR="00121CFB" w:rsidRPr="003B5A7E">
        <w:tab/>
      </w:r>
      <w:bookmarkStart w:id="242" w:name="Six4C"/>
      <w:bookmarkEnd w:id="242"/>
      <w:r w:rsidR="00121CFB" w:rsidRPr="003B5A7E">
        <w:rPr>
          <w:b w:val="0"/>
        </w:rPr>
        <w:t xml:space="preserve">The </w:t>
      </w:r>
      <w:hyperlink w:anchor="A_FSS" w:history="1">
        <w:r w:rsidR="00F27A64" w:rsidRPr="003B5A7E">
          <w:rPr>
            <w:rStyle w:val="Hyperlink"/>
            <w:b w:val="0"/>
          </w:rPr>
          <w:t xml:space="preserve">Family Support Specialist </w:t>
        </w:r>
      </w:hyperlink>
      <w:r w:rsidR="00121CFB" w:rsidRPr="003B5A7E">
        <w:rPr>
          <w:b w:val="0"/>
        </w:rPr>
        <w:t xml:space="preserve"> shares curricula information with families designed to promote positive health and safety practices.</w:t>
      </w:r>
      <w:r w:rsidR="00121CFB" w:rsidRPr="003B5A7E">
        <w:t xml:space="preserve"> </w:t>
      </w:r>
    </w:p>
    <w:p w14:paraId="6BC061F7" w14:textId="77777777" w:rsidR="00121CFB" w:rsidRPr="003B5A7E" w:rsidRDefault="00121CFB" w:rsidP="00FD1B5A">
      <w:pPr>
        <w:tabs>
          <w:tab w:val="left" w:pos="1980"/>
        </w:tabs>
        <w:ind w:left="1440" w:hanging="720"/>
        <w:jc w:val="both"/>
        <w:rPr>
          <w:rFonts w:ascii="Arial" w:hAnsi="Arial" w:cs="Arial"/>
          <w:sz w:val="21"/>
          <w:szCs w:val="21"/>
        </w:rPr>
      </w:pPr>
    </w:p>
    <w:p w14:paraId="732C0C18" w14:textId="6A771442" w:rsidR="00121CFB" w:rsidRPr="003B5A7E" w:rsidRDefault="00121CFB" w:rsidP="00147CF3">
      <w:pPr>
        <w:tabs>
          <w:tab w:val="left" w:pos="1440"/>
        </w:tabs>
        <w:ind w:left="1440" w:hanging="800"/>
        <w:jc w:val="both"/>
        <w:rPr>
          <w:rFonts w:ascii="Arial" w:hAnsi="Arial" w:cs="Arial"/>
          <w:i/>
          <w:color w:val="660066"/>
          <w:sz w:val="21"/>
          <w:szCs w:val="21"/>
        </w:rPr>
      </w:pPr>
      <w:r w:rsidRPr="003B5A7E">
        <w:rPr>
          <w:rFonts w:ascii="Arial" w:hAnsi="Arial" w:cs="Arial"/>
          <w:b/>
          <w:i/>
          <w:color w:val="660066"/>
          <w:sz w:val="21"/>
          <w:szCs w:val="21"/>
        </w:rPr>
        <w:t>Intent:</w:t>
      </w:r>
      <w:r w:rsidRPr="003B5A7E">
        <w:rPr>
          <w:rFonts w:ascii="Arial" w:hAnsi="Arial" w:cs="Arial"/>
          <w:b/>
          <w:i/>
          <w:color w:val="660066"/>
          <w:sz w:val="21"/>
          <w:szCs w:val="21"/>
        </w:rPr>
        <w:tab/>
      </w:r>
      <w:r w:rsidRPr="003B5A7E">
        <w:rPr>
          <w:rFonts w:ascii="Arial" w:hAnsi="Arial" w:cs="Arial"/>
          <w:i/>
          <w:color w:val="660066"/>
          <w:sz w:val="21"/>
          <w:szCs w:val="21"/>
        </w:rPr>
        <w:t xml:space="preserve">Health and safety practices include sharing prevention strategies as well as addressing any health and safety issues observed in the home.  Content shared with families may include smoking cessation, </w:t>
      </w:r>
      <w:r w:rsidR="00A40FD1" w:rsidRPr="003B5A7E">
        <w:rPr>
          <w:rFonts w:ascii="Arial" w:hAnsi="Arial" w:cs="Arial"/>
          <w:i/>
          <w:color w:val="660066"/>
          <w:sz w:val="21"/>
          <w:szCs w:val="21"/>
        </w:rPr>
        <w:t xml:space="preserve">safe sleep, </w:t>
      </w:r>
      <w:r w:rsidRPr="003B5A7E">
        <w:rPr>
          <w:rFonts w:ascii="Arial" w:hAnsi="Arial" w:cs="Arial"/>
          <w:i/>
          <w:color w:val="660066"/>
          <w:sz w:val="21"/>
          <w:szCs w:val="21"/>
        </w:rPr>
        <w:t xml:space="preserve">SIDS, “shaken baby” strategies, baby-proofing, feeding and nutrition, </w:t>
      </w:r>
      <w:r w:rsidR="00A40FD1" w:rsidRPr="003B5A7E">
        <w:rPr>
          <w:rFonts w:ascii="Arial" w:hAnsi="Arial" w:cs="Arial"/>
          <w:i/>
          <w:color w:val="660066"/>
          <w:sz w:val="21"/>
          <w:szCs w:val="21"/>
        </w:rPr>
        <w:t xml:space="preserve">dental and oral health, </w:t>
      </w:r>
      <w:r w:rsidRPr="003B5A7E">
        <w:rPr>
          <w:rFonts w:ascii="Arial" w:hAnsi="Arial" w:cs="Arial"/>
          <w:i/>
          <w:color w:val="660066"/>
          <w:sz w:val="21"/>
          <w:szCs w:val="21"/>
        </w:rPr>
        <w:t xml:space="preserve">selection of child care providers or alternative caretakers, in addition to any culturally based safety issues.  It is expected </w:t>
      </w:r>
      <w:r w:rsidR="00AF64C1" w:rsidRPr="003B5A7E">
        <w:rPr>
          <w:rFonts w:ascii="Arial" w:hAnsi="Arial" w:cs="Arial"/>
          <w:i/>
          <w:color w:val="660066"/>
          <w:sz w:val="21"/>
          <w:szCs w:val="21"/>
        </w:rPr>
        <w:t>Family Support Specialist</w:t>
      </w:r>
      <w:r w:rsidRPr="003B5A7E">
        <w:rPr>
          <w:rFonts w:ascii="Arial" w:hAnsi="Arial" w:cs="Arial"/>
          <w:i/>
          <w:color w:val="660066"/>
          <w:sz w:val="21"/>
          <w:szCs w:val="21"/>
        </w:rPr>
        <w:t xml:space="preserve">s will address any health or safety concerns that could be detrimental to parents and their children.  Additionally, </w:t>
      </w:r>
      <w:r w:rsidR="00AF64C1" w:rsidRPr="003B5A7E">
        <w:rPr>
          <w:rFonts w:ascii="Arial" w:hAnsi="Arial" w:cs="Arial"/>
          <w:i/>
          <w:color w:val="660066"/>
          <w:sz w:val="21"/>
          <w:szCs w:val="21"/>
        </w:rPr>
        <w:t>Family Support Specialist</w:t>
      </w:r>
      <w:r w:rsidRPr="003B5A7E">
        <w:rPr>
          <w:rFonts w:ascii="Arial" w:hAnsi="Arial" w:cs="Arial"/>
          <w:i/>
          <w:color w:val="660066"/>
          <w:sz w:val="21"/>
          <w:szCs w:val="21"/>
        </w:rPr>
        <w:t>s support the development of a healthy and stimulating home environment.</w:t>
      </w:r>
    </w:p>
    <w:p w14:paraId="7551154B" w14:textId="77777777" w:rsidR="00147CF3" w:rsidRPr="003B5A7E" w:rsidRDefault="00147CF3" w:rsidP="00147CF3">
      <w:pPr>
        <w:tabs>
          <w:tab w:val="left" w:pos="1440"/>
        </w:tabs>
        <w:ind w:left="1440" w:hanging="800"/>
        <w:jc w:val="both"/>
        <w:rPr>
          <w:rFonts w:ascii="Arial" w:hAnsi="Arial" w:cs="Arial"/>
          <w:i/>
          <w:color w:val="660066"/>
          <w:sz w:val="21"/>
          <w:szCs w:val="21"/>
        </w:rPr>
      </w:pPr>
    </w:p>
    <w:p w14:paraId="053748CE"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6-4.C</w:t>
      </w:r>
      <w:r w:rsidRPr="003B5A7E">
        <w:rPr>
          <w:rFonts w:ascii="Arial" w:hAnsi="Arial" w:cs="Arial"/>
          <w:sz w:val="21"/>
          <w:szCs w:val="21"/>
        </w:rPr>
        <w:tab/>
      </w:r>
      <w:r w:rsidRPr="003B5A7E">
        <w:rPr>
          <w:rFonts w:ascii="Arial" w:hAnsi="Arial" w:cs="Arial"/>
          <w:sz w:val="21"/>
          <w:szCs w:val="21"/>
        </w:rPr>
        <w:tab/>
        <w:t>RATING INDICATORS</w:t>
      </w:r>
    </w:p>
    <w:p w14:paraId="34F0B0B9"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10B8714B" w14:textId="338A3B9C"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The </w:t>
      </w:r>
      <w:r w:rsidR="00F27A64" w:rsidRPr="003B5A7E">
        <w:rPr>
          <w:rFonts w:ascii="Arial" w:hAnsi="Arial" w:cs="Arial"/>
          <w:sz w:val="21"/>
          <w:szCs w:val="21"/>
        </w:rPr>
        <w:t xml:space="preserve">Family Support Specialist </w:t>
      </w:r>
      <w:r w:rsidRPr="003B5A7E">
        <w:rPr>
          <w:rFonts w:ascii="Arial" w:hAnsi="Arial" w:cs="Arial"/>
          <w:sz w:val="21"/>
          <w:szCs w:val="21"/>
        </w:rPr>
        <w:t xml:space="preserve">shares information with all families designed to promote positive health and safety practices. </w:t>
      </w:r>
    </w:p>
    <w:p w14:paraId="0EDEF3AF"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1A374536" w14:textId="6FF327B8" w:rsidR="00121CFB" w:rsidRPr="003B5A7E" w:rsidRDefault="00121CFB"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 xml:space="preserve">Past instances were found when the </w:t>
      </w:r>
      <w:r w:rsidR="00F27A64" w:rsidRPr="003B5A7E">
        <w:rPr>
          <w:rFonts w:ascii="Arial" w:hAnsi="Arial" w:cs="Arial"/>
          <w:sz w:val="21"/>
          <w:szCs w:val="21"/>
        </w:rPr>
        <w:t xml:space="preserve">Family Support Specialist </w:t>
      </w:r>
      <w:r w:rsidRPr="003B5A7E">
        <w:rPr>
          <w:rFonts w:ascii="Arial" w:hAnsi="Arial" w:cs="Arial"/>
          <w:sz w:val="21"/>
          <w:szCs w:val="21"/>
        </w:rPr>
        <w:t xml:space="preserve">did not share information with all families designed to promote positive health and safety practices; however </w:t>
      </w:r>
      <w:hyperlink w:anchor="A_aRecent" w:history="1">
        <w:r w:rsidR="00AD5C14"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w:t>
      </w:r>
    </w:p>
    <w:p w14:paraId="5566EAC7"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6849BD0A" w14:textId="5E47BA73"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 xml:space="preserve">The </w:t>
      </w:r>
      <w:r w:rsidR="00F27A64" w:rsidRPr="003B5A7E">
        <w:rPr>
          <w:rFonts w:ascii="Arial" w:hAnsi="Arial" w:cs="Arial"/>
          <w:sz w:val="21"/>
          <w:szCs w:val="21"/>
        </w:rPr>
        <w:t xml:space="preserve">Family Support Specialist </w:t>
      </w:r>
      <w:r w:rsidRPr="003B5A7E">
        <w:rPr>
          <w:rFonts w:ascii="Arial" w:hAnsi="Arial" w:cs="Arial"/>
          <w:sz w:val="21"/>
          <w:szCs w:val="21"/>
        </w:rPr>
        <w:t xml:space="preserve">does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Pr="003B5A7E">
        <w:rPr>
          <w:rFonts w:ascii="Arial" w:hAnsi="Arial" w:cs="Arial"/>
          <w:sz w:val="21"/>
          <w:szCs w:val="21"/>
        </w:rPr>
        <w:t>share information with all families designed to promote positive health and safety practices.</w:t>
      </w:r>
    </w:p>
    <w:p w14:paraId="6FE62649"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6B57AFCF" w14:textId="0F049A56" w:rsidR="00121CFB" w:rsidRPr="003B5A7E" w:rsidRDefault="00121CFB" w:rsidP="00FD1B5A">
      <w:pPr>
        <w:tabs>
          <w:tab w:val="left" w:pos="1440"/>
        </w:tabs>
        <w:ind w:left="2160" w:hanging="1440"/>
        <w:jc w:val="both"/>
        <w:rPr>
          <w:rFonts w:ascii="Arial" w:hAnsi="Arial" w:cs="Arial"/>
          <w:color w:val="000080"/>
          <w:sz w:val="21"/>
          <w:szCs w:val="21"/>
        </w:rPr>
      </w:pPr>
      <w:r w:rsidRPr="003B5A7E">
        <w:rPr>
          <w:rFonts w:ascii="Arial" w:hAnsi="Arial" w:cs="Arial"/>
          <w:color w:val="003366"/>
          <w:sz w:val="21"/>
          <w:szCs w:val="21"/>
        </w:rPr>
        <w:lastRenderedPageBreak/>
        <w:tab/>
      </w:r>
      <w:r w:rsidRPr="003B5A7E">
        <w:rPr>
          <w:rFonts w:ascii="Arial" w:hAnsi="Arial" w:cs="Arial"/>
          <w:color w:val="000080"/>
          <w:sz w:val="21"/>
          <w:szCs w:val="20"/>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Sites will have mechanisms for insuring how </w:t>
      </w:r>
      <w:r w:rsidR="00AF64C1" w:rsidRPr="003B5A7E">
        <w:rPr>
          <w:rFonts w:ascii="Arial" w:hAnsi="Arial" w:cs="Arial"/>
          <w:color w:val="000080"/>
          <w:sz w:val="21"/>
          <w:szCs w:val="21"/>
        </w:rPr>
        <w:t>Family Support Specialist</w:t>
      </w:r>
      <w:r w:rsidRPr="003B5A7E">
        <w:rPr>
          <w:rFonts w:ascii="Arial" w:hAnsi="Arial" w:cs="Arial"/>
          <w:color w:val="000080"/>
          <w:sz w:val="21"/>
          <w:szCs w:val="21"/>
        </w:rPr>
        <w:t xml:space="preserve">s use safety checklists </w:t>
      </w:r>
      <w:r w:rsidR="00320AF9" w:rsidRPr="003B5A7E">
        <w:rPr>
          <w:rFonts w:ascii="Arial" w:hAnsi="Arial" w:cs="Arial"/>
          <w:color w:val="000080"/>
          <w:sz w:val="21"/>
          <w:szCs w:val="21"/>
        </w:rPr>
        <w:t>or</w:t>
      </w:r>
      <w:r w:rsidRPr="003B5A7E">
        <w:rPr>
          <w:rFonts w:ascii="Arial" w:hAnsi="Arial" w:cs="Arial"/>
          <w:color w:val="000080"/>
          <w:sz w:val="21"/>
          <w:szCs w:val="21"/>
        </w:rPr>
        <w:t xml:space="preserve"> share information with families. Staff is encouraged to document the content of health and safety discussions in home visit notes.</w:t>
      </w:r>
    </w:p>
    <w:p w14:paraId="1E008A9E" w14:textId="77777777" w:rsidR="00121CFB" w:rsidRPr="003B5A7E" w:rsidRDefault="00121CFB" w:rsidP="00FD1B5A">
      <w:pPr>
        <w:jc w:val="both"/>
        <w:rPr>
          <w:rFonts w:cs="Arial"/>
          <w:b/>
        </w:rPr>
      </w:pPr>
    </w:p>
    <w:p w14:paraId="15D290F7" w14:textId="256EC0CC" w:rsidR="00121CFB" w:rsidRPr="003B5A7E" w:rsidRDefault="00A05AA3" w:rsidP="00A05AA3">
      <w:pPr>
        <w:pStyle w:val="Heading2"/>
        <w:rPr>
          <w:b w:val="0"/>
        </w:rPr>
      </w:pPr>
      <w:r w:rsidRPr="003B5A7E">
        <w:t>6-5.</w:t>
      </w:r>
      <w:r w:rsidR="00121CFB" w:rsidRPr="003B5A7E">
        <w:tab/>
        <w:t xml:space="preserve">(OLD 6-6) </w:t>
      </w:r>
      <w:r w:rsidR="00121CFB" w:rsidRPr="003B5A7E">
        <w:rPr>
          <w:b w:val="0"/>
        </w:rPr>
        <w:t xml:space="preserve">The site </w:t>
      </w:r>
      <w:hyperlink w:anchor="A_Address_Monitor" w:history="1">
        <w:r w:rsidR="00602098" w:rsidRPr="003B5A7E">
          <w:rPr>
            <w:rStyle w:val="Hyperlink"/>
            <w:b w:val="0"/>
          </w:rPr>
          <w:t>monitor</w:t>
        </w:r>
      </w:hyperlink>
      <w:r w:rsidR="00121CFB" w:rsidRPr="003B5A7E">
        <w:rPr>
          <w:b w:val="0"/>
        </w:rPr>
        <w:t>s the development of participating infants and children with the ASQ-3 (Ages and Stages Questionnaire) and ASQ: SE-2 (Social Emotional).</w:t>
      </w:r>
    </w:p>
    <w:p w14:paraId="4A1004BC" w14:textId="77777777" w:rsidR="00121CFB" w:rsidRPr="003B5A7E" w:rsidRDefault="00121CFB" w:rsidP="00FD1B5A">
      <w:pPr>
        <w:ind w:left="1440" w:hanging="720"/>
        <w:jc w:val="both"/>
        <w:rPr>
          <w:rFonts w:ascii="Arial" w:hAnsi="Arial" w:cs="Arial"/>
          <w:b/>
          <w:strike/>
          <w:sz w:val="21"/>
          <w:szCs w:val="21"/>
        </w:rPr>
      </w:pPr>
    </w:p>
    <w:p w14:paraId="63927231" w14:textId="4691FDAB" w:rsidR="00121CFB" w:rsidRPr="003B5A7E" w:rsidRDefault="00A05AA3" w:rsidP="00A05AA3">
      <w:pPr>
        <w:pStyle w:val="Heading3"/>
        <w:rPr>
          <w:b w:val="0"/>
        </w:rPr>
      </w:pPr>
      <w:bookmarkStart w:id="243" w:name="_6-5.A_(OLD_6-6.A)"/>
      <w:bookmarkEnd w:id="243"/>
      <w:r w:rsidRPr="003B5A7E">
        <w:t>6-5.A</w:t>
      </w:r>
      <w:r w:rsidR="00121CFB" w:rsidRPr="003B5A7E">
        <w:tab/>
      </w:r>
      <w:bookmarkStart w:id="244" w:name="Six6A"/>
      <w:bookmarkEnd w:id="244"/>
      <w:r w:rsidR="00121CFB" w:rsidRPr="003B5A7E">
        <w:t>(OLD 6-6.A)</w:t>
      </w:r>
      <w:r w:rsidR="00121CFB" w:rsidRPr="003B5A7E">
        <w:rPr>
          <w:b w:val="0"/>
        </w:rPr>
        <w:t xml:space="preserve"> The site has policy and procedures for administration of the ASQ-3 and ASQ: SE-2 </w:t>
      </w:r>
      <w:r w:rsidR="00EB752D" w:rsidRPr="003B5A7E">
        <w:rPr>
          <w:b w:val="0"/>
        </w:rPr>
        <w:t>includ</w:t>
      </w:r>
      <w:r w:rsidR="00EE683B" w:rsidRPr="003B5A7E">
        <w:rPr>
          <w:b w:val="0"/>
        </w:rPr>
        <w:t>ing</w:t>
      </w:r>
      <w:r w:rsidR="00EB752D" w:rsidRPr="003B5A7E">
        <w:rPr>
          <w:b w:val="0"/>
        </w:rPr>
        <w:t xml:space="preserve"> the frequency of administration and specifies t</w:t>
      </w:r>
      <w:r w:rsidR="00121CFB" w:rsidRPr="003B5A7E">
        <w:rPr>
          <w:b w:val="0"/>
        </w:rPr>
        <w:t>he</w:t>
      </w:r>
      <w:r w:rsidR="00EB752D" w:rsidRPr="003B5A7E">
        <w:rPr>
          <w:b w:val="0"/>
        </w:rPr>
        <w:t>se</w:t>
      </w:r>
      <w:r w:rsidR="00121CFB" w:rsidRPr="003B5A7E">
        <w:rPr>
          <w:b w:val="0"/>
        </w:rPr>
        <w:t xml:space="preserve"> tools are to be used with all </w:t>
      </w:r>
      <w:hyperlink w:anchor="a_atargetchild" w:history="1">
        <w:r w:rsidR="00121CFB" w:rsidRPr="003B5A7E">
          <w:rPr>
            <w:rStyle w:val="Hyperlink"/>
            <w:b w:val="0"/>
            <w:bCs/>
            <w:iCs/>
          </w:rPr>
          <w:t>target children</w:t>
        </w:r>
      </w:hyperlink>
      <w:r w:rsidR="00121CFB" w:rsidRPr="003B5A7E">
        <w:rPr>
          <w:b w:val="0"/>
        </w:rPr>
        <w:t xml:space="preserve"> participating in services, unless developmentally inappropriate, and requires all staff who administer the tool </w:t>
      </w:r>
      <w:r w:rsidR="00A06511" w:rsidRPr="003B5A7E">
        <w:rPr>
          <w:b w:val="0"/>
        </w:rPr>
        <w:t>are trained prior to</w:t>
      </w:r>
      <w:r w:rsidR="00121CFB" w:rsidRPr="003B5A7E">
        <w:rPr>
          <w:b w:val="0"/>
        </w:rPr>
        <w:t xml:space="preserve"> use.</w:t>
      </w:r>
      <w:r w:rsidR="004A20DF" w:rsidRPr="003B5A7E">
        <w:rPr>
          <w:b w:val="0"/>
        </w:rPr>
        <w:t xml:space="preserve"> </w:t>
      </w:r>
      <w:hyperlink r:id="rId75" w:history="1">
        <w:r w:rsidR="004A20DF" w:rsidRPr="003B5A7E">
          <w:rPr>
            <w:rStyle w:val="Hyperlink"/>
            <w:b w:val="0"/>
          </w:rPr>
          <w:t>Sites can use the HFA ASQ SE Form.</w:t>
        </w:r>
      </w:hyperlink>
    </w:p>
    <w:p w14:paraId="0433B019" w14:textId="77777777" w:rsidR="00121CFB" w:rsidRPr="003B5A7E" w:rsidRDefault="00121CFB" w:rsidP="00FD1B5A">
      <w:pPr>
        <w:tabs>
          <w:tab w:val="left" w:pos="1440"/>
        </w:tabs>
        <w:jc w:val="both"/>
        <w:rPr>
          <w:rFonts w:ascii="Arial" w:hAnsi="Arial" w:cs="Arial"/>
          <w:b/>
          <w:sz w:val="21"/>
          <w:szCs w:val="21"/>
          <w:u w:val="single"/>
        </w:rPr>
      </w:pPr>
    </w:p>
    <w:p w14:paraId="4DF770F2" w14:textId="61FFED28" w:rsidR="00121CFB" w:rsidRPr="003B5A7E" w:rsidRDefault="00121CFB" w:rsidP="00FD1B5A">
      <w:pPr>
        <w:ind w:left="144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 xml:space="preserve"> The policy and procedures indicates the ASQ-3 and ASQ: SE-2 are</w:t>
      </w:r>
      <w:r w:rsidR="00EB752D" w:rsidRPr="003B5A7E">
        <w:rPr>
          <w:rFonts w:ascii="Arial" w:hAnsi="Arial" w:cs="Arial"/>
          <w:i/>
          <w:color w:val="800080"/>
          <w:sz w:val="21"/>
          <w:szCs w:val="21"/>
        </w:rPr>
        <w:t xml:space="preserve"> used </w:t>
      </w:r>
      <w:r w:rsidRPr="003B5A7E">
        <w:rPr>
          <w:rFonts w:ascii="Arial" w:hAnsi="Arial" w:cs="Arial"/>
          <w:i/>
          <w:color w:val="800080"/>
          <w:sz w:val="21"/>
          <w:szCs w:val="21"/>
        </w:rPr>
        <w:t xml:space="preserve">with all target children during home visits </w:t>
      </w:r>
      <w:r w:rsidR="00EB752D" w:rsidRPr="003B5A7E">
        <w:rPr>
          <w:rFonts w:ascii="Arial" w:hAnsi="Arial" w:cs="Arial"/>
          <w:i/>
          <w:color w:val="800080"/>
          <w:sz w:val="21"/>
          <w:szCs w:val="21"/>
        </w:rPr>
        <w:t>unless developmentally inappropriate</w:t>
      </w:r>
      <w:r w:rsidR="003A0424" w:rsidRPr="003B5A7E">
        <w:rPr>
          <w:rFonts w:ascii="Arial" w:hAnsi="Arial" w:cs="Arial"/>
          <w:i/>
          <w:color w:val="800080"/>
          <w:sz w:val="21"/>
          <w:szCs w:val="21"/>
        </w:rPr>
        <w:t xml:space="preserve"> (e.g. when enrolled in Early Intervention or with permanent health condition impacting development)</w:t>
      </w:r>
      <w:r w:rsidR="00EB752D" w:rsidRPr="003B5A7E">
        <w:rPr>
          <w:rFonts w:ascii="Arial" w:hAnsi="Arial" w:cs="Arial"/>
          <w:i/>
          <w:color w:val="800080"/>
          <w:sz w:val="21"/>
          <w:szCs w:val="21"/>
        </w:rPr>
        <w:t xml:space="preserve">, </w:t>
      </w:r>
      <w:r w:rsidRPr="003B5A7E">
        <w:rPr>
          <w:rFonts w:ascii="Arial" w:hAnsi="Arial" w:cs="Arial"/>
          <w:i/>
          <w:color w:val="800080"/>
          <w:sz w:val="21"/>
          <w:szCs w:val="21"/>
        </w:rPr>
        <w:t>and in accordance with established tool guidelines; revising the screening schedule based on prematurity, and specifying which intervals the site requires staff to administer. At a minimum, sites are to screen all target children using the ASQ-3 a minimum of twice per year for children under the age of three and annually for children ages three through five years. The ASQ:SE-2 is to be admini</w:t>
      </w:r>
      <w:r w:rsidR="00EB752D" w:rsidRPr="003B5A7E">
        <w:rPr>
          <w:rFonts w:ascii="Arial" w:hAnsi="Arial" w:cs="Arial"/>
          <w:i/>
          <w:color w:val="800080"/>
          <w:sz w:val="21"/>
          <w:szCs w:val="21"/>
        </w:rPr>
        <w:t>stered with all target children</w:t>
      </w:r>
      <w:r w:rsidRPr="003B5A7E">
        <w:rPr>
          <w:rFonts w:ascii="Arial" w:hAnsi="Arial" w:cs="Arial"/>
          <w:i/>
          <w:color w:val="800080"/>
          <w:sz w:val="21"/>
          <w:szCs w:val="21"/>
        </w:rPr>
        <w:t xml:space="preserve"> a minimum of once per year. </w:t>
      </w:r>
    </w:p>
    <w:p w14:paraId="28B4C0CB" w14:textId="77777777" w:rsidR="00121CFB" w:rsidRPr="003B5A7E" w:rsidRDefault="00121CFB" w:rsidP="00FD1B5A">
      <w:pPr>
        <w:ind w:left="1440"/>
        <w:jc w:val="both"/>
        <w:rPr>
          <w:rFonts w:ascii="Arial" w:hAnsi="Arial" w:cs="Arial"/>
          <w:i/>
          <w:color w:val="800080"/>
          <w:sz w:val="21"/>
          <w:szCs w:val="21"/>
        </w:rPr>
      </w:pPr>
    </w:p>
    <w:p w14:paraId="3954ED29" w14:textId="76CD7A13" w:rsidR="00121CFB" w:rsidRPr="003B5A7E" w:rsidRDefault="00121CFB" w:rsidP="00FD1B5A">
      <w:pPr>
        <w:ind w:left="1440"/>
        <w:jc w:val="both"/>
        <w:rPr>
          <w:rFonts w:ascii="Arial" w:hAnsi="Arial" w:cs="Arial"/>
          <w:i/>
          <w:color w:val="800080"/>
          <w:sz w:val="21"/>
          <w:szCs w:val="21"/>
        </w:rPr>
      </w:pPr>
      <w:r w:rsidRPr="003B5A7E">
        <w:rPr>
          <w:rFonts w:ascii="Arial" w:hAnsi="Arial" w:cs="Arial"/>
          <w:i/>
          <w:color w:val="800080"/>
          <w:sz w:val="21"/>
          <w:szCs w:val="21"/>
        </w:rPr>
        <w:t>Additionally, the policy must specify instances when the site would not be administering the ASQ-3 or ASQ: SE-2 (i.e., developmentally inappropriate, receiving early interve</w:t>
      </w:r>
      <w:r w:rsidR="00A22B6E" w:rsidRPr="003B5A7E">
        <w:rPr>
          <w:rFonts w:ascii="Arial" w:hAnsi="Arial" w:cs="Arial"/>
          <w:i/>
          <w:color w:val="800080"/>
          <w:sz w:val="21"/>
          <w:szCs w:val="21"/>
        </w:rPr>
        <w:t>ntion services)</w:t>
      </w:r>
      <w:r w:rsidRPr="003B5A7E">
        <w:rPr>
          <w:rFonts w:ascii="Arial" w:hAnsi="Arial" w:cs="Arial"/>
          <w:i/>
          <w:color w:val="800080"/>
          <w:sz w:val="21"/>
          <w:szCs w:val="21"/>
        </w:rPr>
        <w:t xml:space="preserve">.  Sites are expected to maintain Level CO </w:t>
      </w:r>
      <w:r w:rsidR="00A22B6E" w:rsidRPr="003B5A7E">
        <w:rPr>
          <w:rFonts w:ascii="Arial" w:hAnsi="Arial" w:cs="Arial"/>
          <w:i/>
          <w:color w:val="800080"/>
          <w:sz w:val="21"/>
          <w:szCs w:val="21"/>
        </w:rPr>
        <w:t xml:space="preserve">and TR </w:t>
      </w:r>
      <w:r w:rsidRPr="003B5A7E">
        <w:rPr>
          <w:rFonts w:ascii="Arial" w:hAnsi="Arial" w:cs="Arial"/>
          <w:i/>
          <w:color w:val="800080"/>
          <w:sz w:val="21"/>
          <w:szCs w:val="21"/>
        </w:rPr>
        <w:t xml:space="preserve">families on their ASQ-3 and ASQ: SE-2 </w:t>
      </w:r>
      <w:r w:rsidR="00454416" w:rsidRPr="003B5A7E">
        <w:rPr>
          <w:rFonts w:ascii="Arial" w:hAnsi="Arial" w:cs="Arial"/>
          <w:i/>
          <w:color w:val="800080"/>
          <w:sz w:val="21"/>
          <w:szCs w:val="21"/>
        </w:rPr>
        <w:t>data reports</w:t>
      </w:r>
      <w:r w:rsidRPr="003B5A7E">
        <w:rPr>
          <w:rFonts w:ascii="Arial" w:hAnsi="Arial" w:cs="Arial"/>
          <w:i/>
          <w:color w:val="800080"/>
          <w:sz w:val="21"/>
          <w:szCs w:val="21"/>
        </w:rPr>
        <w:t xml:space="preserve"> (and to note time period they were on Level CO</w:t>
      </w:r>
      <w:r w:rsidR="00A22B6E" w:rsidRPr="003B5A7E">
        <w:rPr>
          <w:rFonts w:ascii="Arial" w:hAnsi="Arial" w:cs="Arial"/>
          <w:i/>
          <w:color w:val="800080"/>
          <w:sz w:val="21"/>
          <w:szCs w:val="21"/>
        </w:rPr>
        <w:t xml:space="preserve"> or TR).</w:t>
      </w:r>
      <w:r w:rsidRPr="003B5A7E">
        <w:rPr>
          <w:rFonts w:ascii="Arial" w:hAnsi="Arial" w:cs="Arial"/>
          <w:i/>
          <w:color w:val="800080"/>
          <w:sz w:val="21"/>
          <w:szCs w:val="21"/>
        </w:rPr>
        <w:t xml:space="preserve"> </w:t>
      </w:r>
    </w:p>
    <w:p w14:paraId="0A1B0754" w14:textId="77777777" w:rsidR="00121CFB" w:rsidRPr="003B5A7E" w:rsidRDefault="00121CFB" w:rsidP="00FD1B5A">
      <w:pPr>
        <w:ind w:left="1440"/>
        <w:jc w:val="both"/>
        <w:rPr>
          <w:rFonts w:ascii="Arial" w:hAnsi="Arial" w:cs="Arial"/>
          <w:i/>
          <w:color w:val="800080"/>
          <w:sz w:val="21"/>
          <w:szCs w:val="21"/>
        </w:rPr>
      </w:pPr>
    </w:p>
    <w:p w14:paraId="49F4D54A" w14:textId="323A048E" w:rsidR="00121CFB" w:rsidRPr="003B5A7E" w:rsidRDefault="00121CFB" w:rsidP="00FD1B5A">
      <w:pPr>
        <w:ind w:left="1440"/>
        <w:jc w:val="both"/>
        <w:rPr>
          <w:rFonts w:ascii="Arial" w:hAnsi="Arial" w:cs="Arial"/>
          <w:i/>
          <w:color w:val="800080"/>
          <w:sz w:val="21"/>
          <w:szCs w:val="21"/>
        </w:rPr>
      </w:pPr>
      <w:r w:rsidRPr="003B5A7E">
        <w:rPr>
          <w:rFonts w:ascii="Arial" w:hAnsi="Arial" w:cs="Arial"/>
          <w:i/>
          <w:color w:val="800080"/>
          <w:sz w:val="21"/>
          <w:szCs w:val="21"/>
        </w:rPr>
        <w:t>Finally the policy and procedures also require staff and their supervisors be trained on the administration of the ASQ-3 and ASQ:SE-2 prior to first use.</w:t>
      </w:r>
    </w:p>
    <w:p w14:paraId="53E53662" w14:textId="43A63123" w:rsidR="009E540F" w:rsidRPr="003B5A7E" w:rsidRDefault="009E540F">
      <w:pPr>
        <w:rPr>
          <w:rFonts w:ascii="Arial" w:hAnsi="Arial" w:cs="Arial"/>
          <w:color w:val="800080"/>
          <w:sz w:val="21"/>
          <w:szCs w:val="21"/>
        </w:rPr>
      </w:pPr>
      <w:r w:rsidRPr="003B5A7E">
        <w:rPr>
          <w:rFonts w:ascii="Arial" w:hAnsi="Arial" w:cs="Arial"/>
          <w:color w:val="800080"/>
          <w:sz w:val="21"/>
          <w:szCs w:val="21"/>
        </w:rPr>
        <w:br w:type="page"/>
      </w:r>
    </w:p>
    <w:p w14:paraId="59B7E3AE" w14:textId="77777777" w:rsidR="00121CFB" w:rsidRPr="003B5A7E" w:rsidRDefault="00121CFB" w:rsidP="00FD1B5A">
      <w:pPr>
        <w:rPr>
          <w:rFonts w:ascii="Arial" w:hAnsi="Arial" w:cs="Arial"/>
          <w:color w:val="800080"/>
          <w:sz w:val="21"/>
          <w:szCs w:val="21"/>
        </w:rPr>
      </w:pPr>
    </w:p>
    <w:p w14:paraId="40EAF5DE"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6-5.A</w:t>
      </w:r>
      <w:r w:rsidRPr="003B5A7E">
        <w:rPr>
          <w:rFonts w:ascii="Arial" w:hAnsi="Arial" w:cs="Arial"/>
          <w:sz w:val="21"/>
          <w:szCs w:val="21"/>
        </w:rPr>
        <w:tab/>
      </w:r>
      <w:r w:rsidRPr="003B5A7E">
        <w:rPr>
          <w:rFonts w:ascii="Arial" w:hAnsi="Arial" w:cs="Arial"/>
          <w:sz w:val="21"/>
          <w:szCs w:val="21"/>
        </w:rPr>
        <w:tab/>
        <w:t>RATING INDICATORS</w:t>
      </w:r>
    </w:p>
    <w:p w14:paraId="10E71560"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0C2BC18B"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No 3 rating indicator for standard 6-5.A.</w:t>
      </w:r>
    </w:p>
    <w:p w14:paraId="05ACB7C8"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11A853F7" w14:textId="35696CDE" w:rsidR="00A06511"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 xml:space="preserve">The site has policy and procedures for administration of the ASQ-3 and ASQ: SE-2 </w:t>
      </w:r>
      <w:r w:rsidR="00262F88" w:rsidRPr="003B5A7E">
        <w:rPr>
          <w:rFonts w:ascii="Arial" w:hAnsi="Arial" w:cs="Arial"/>
          <w:sz w:val="21"/>
          <w:szCs w:val="21"/>
        </w:rPr>
        <w:t>that</w:t>
      </w:r>
      <w:r w:rsidRPr="003B5A7E">
        <w:rPr>
          <w:rFonts w:ascii="Arial" w:hAnsi="Arial" w:cs="Arial"/>
          <w:sz w:val="21"/>
          <w:szCs w:val="21"/>
        </w:rPr>
        <w:t xml:space="preserve"> </w:t>
      </w:r>
      <w:r w:rsidR="00262F88" w:rsidRPr="003B5A7E">
        <w:rPr>
          <w:rFonts w:ascii="Arial" w:hAnsi="Arial" w:cs="Arial"/>
          <w:sz w:val="21"/>
          <w:szCs w:val="21"/>
        </w:rPr>
        <w:t>require</w:t>
      </w:r>
      <w:r w:rsidRPr="003B5A7E">
        <w:rPr>
          <w:rFonts w:ascii="Arial" w:hAnsi="Arial" w:cs="Arial"/>
          <w:sz w:val="21"/>
          <w:szCs w:val="21"/>
        </w:rPr>
        <w:t xml:space="preserve"> at </w:t>
      </w:r>
      <w:r w:rsidR="00A06511" w:rsidRPr="003B5A7E">
        <w:rPr>
          <w:rFonts w:ascii="Arial" w:hAnsi="Arial" w:cs="Arial"/>
          <w:sz w:val="21"/>
          <w:szCs w:val="21"/>
        </w:rPr>
        <w:t>a minimum:</w:t>
      </w:r>
    </w:p>
    <w:p w14:paraId="49273972" w14:textId="7539F41C" w:rsidR="00262F88" w:rsidRPr="003B5A7E" w:rsidRDefault="00385462"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1) the ASQ-3 and ASQ: SE-2 are used with all target children, unless </w:t>
      </w:r>
    </w:p>
    <w:p w14:paraId="0B5EA1E3" w14:textId="4B56C5F7" w:rsidR="00385462" w:rsidRPr="003B5A7E" w:rsidRDefault="00262F88"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00385462" w:rsidRPr="003B5A7E">
        <w:rPr>
          <w:rFonts w:ascii="Arial" w:hAnsi="Arial" w:cs="Arial"/>
          <w:sz w:val="21"/>
          <w:szCs w:val="21"/>
        </w:rPr>
        <w:t>developmentally inappropriate,</w:t>
      </w:r>
    </w:p>
    <w:p w14:paraId="1CAF7305" w14:textId="52B6D2AA" w:rsidR="00262F88" w:rsidRPr="003B5A7E" w:rsidRDefault="00A06511"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003D6A58" w:rsidRPr="003B5A7E">
        <w:rPr>
          <w:rFonts w:ascii="Arial" w:hAnsi="Arial" w:cs="Arial"/>
          <w:sz w:val="21"/>
          <w:szCs w:val="21"/>
        </w:rPr>
        <w:t>2</w:t>
      </w:r>
      <w:r w:rsidRPr="003B5A7E">
        <w:rPr>
          <w:rFonts w:ascii="Arial" w:hAnsi="Arial" w:cs="Arial"/>
          <w:sz w:val="21"/>
          <w:szCs w:val="21"/>
        </w:rPr>
        <w:t>)</w:t>
      </w:r>
      <w:r w:rsidR="00121CFB" w:rsidRPr="003B5A7E">
        <w:rPr>
          <w:rFonts w:ascii="Arial" w:hAnsi="Arial" w:cs="Arial"/>
          <w:sz w:val="21"/>
          <w:szCs w:val="21"/>
        </w:rPr>
        <w:t xml:space="preserve"> the ASQ-3 </w:t>
      </w:r>
      <w:r w:rsidR="008F5686" w:rsidRPr="003B5A7E">
        <w:rPr>
          <w:rFonts w:ascii="Arial" w:hAnsi="Arial" w:cs="Arial"/>
          <w:sz w:val="21"/>
          <w:szCs w:val="21"/>
        </w:rPr>
        <w:t xml:space="preserve">is administered </w:t>
      </w:r>
      <w:r w:rsidR="00262F88" w:rsidRPr="003B5A7E">
        <w:rPr>
          <w:rFonts w:ascii="Arial" w:hAnsi="Arial" w:cs="Arial"/>
          <w:sz w:val="21"/>
          <w:szCs w:val="21"/>
        </w:rPr>
        <w:t xml:space="preserve">at least </w:t>
      </w:r>
      <w:r w:rsidR="00121CFB" w:rsidRPr="003B5A7E">
        <w:rPr>
          <w:rFonts w:ascii="Arial" w:hAnsi="Arial" w:cs="Arial"/>
          <w:sz w:val="21"/>
          <w:szCs w:val="21"/>
        </w:rPr>
        <w:t xml:space="preserve">twice per year for children under the age of </w:t>
      </w:r>
    </w:p>
    <w:p w14:paraId="700A7AAD" w14:textId="14AB2832" w:rsidR="00262F88" w:rsidRPr="003B5A7E" w:rsidRDefault="00262F88"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00121CFB" w:rsidRPr="003B5A7E">
        <w:rPr>
          <w:rFonts w:ascii="Arial" w:hAnsi="Arial" w:cs="Arial"/>
          <w:sz w:val="21"/>
          <w:szCs w:val="21"/>
        </w:rPr>
        <w:t>three</w:t>
      </w:r>
      <w:r w:rsidRPr="003B5A7E">
        <w:rPr>
          <w:rFonts w:ascii="Arial" w:hAnsi="Arial" w:cs="Arial"/>
          <w:sz w:val="21"/>
          <w:szCs w:val="21"/>
        </w:rPr>
        <w:t xml:space="preserve">, and </w:t>
      </w:r>
      <w:r w:rsidR="00121CFB" w:rsidRPr="003B5A7E">
        <w:rPr>
          <w:rFonts w:ascii="Arial" w:hAnsi="Arial" w:cs="Arial"/>
          <w:sz w:val="21"/>
          <w:szCs w:val="21"/>
        </w:rPr>
        <w:t>annually for children ages three through five years (for sites serv</w:t>
      </w:r>
      <w:r w:rsidR="00EE683B" w:rsidRPr="003B5A7E">
        <w:rPr>
          <w:rFonts w:ascii="Arial" w:hAnsi="Arial" w:cs="Arial"/>
          <w:sz w:val="21"/>
          <w:szCs w:val="21"/>
        </w:rPr>
        <w:t>ing</w:t>
      </w:r>
      <w:r w:rsidR="00121CFB" w:rsidRPr="003B5A7E">
        <w:rPr>
          <w:rFonts w:ascii="Arial" w:hAnsi="Arial" w:cs="Arial"/>
          <w:sz w:val="21"/>
          <w:szCs w:val="21"/>
        </w:rPr>
        <w:t xml:space="preserve"> </w:t>
      </w:r>
    </w:p>
    <w:p w14:paraId="6224F94C" w14:textId="0531CF13" w:rsidR="00A06511" w:rsidRPr="003B5A7E" w:rsidRDefault="00262F88"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00121CFB" w:rsidRPr="003B5A7E">
        <w:rPr>
          <w:rFonts w:ascii="Arial" w:hAnsi="Arial" w:cs="Arial"/>
          <w:sz w:val="21"/>
          <w:szCs w:val="21"/>
        </w:rPr>
        <w:t xml:space="preserve">children ages three - five), and </w:t>
      </w:r>
    </w:p>
    <w:p w14:paraId="30E85E4C" w14:textId="07F3AF5F" w:rsidR="00A06511" w:rsidRPr="003B5A7E" w:rsidRDefault="00A06511" w:rsidP="00FD1B5A">
      <w:pPr>
        <w:shd w:val="pct10" w:color="000000" w:fill="FFFFFF"/>
        <w:tabs>
          <w:tab w:val="left" w:pos="1980"/>
        </w:tabs>
        <w:ind w:left="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003D6A58" w:rsidRPr="003B5A7E">
        <w:rPr>
          <w:rFonts w:ascii="Arial" w:hAnsi="Arial" w:cs="Arial"/>
          <w:sz w:val="21"/>
          <w:szCs w:val="21"/>
        </w:rPr>
        <w:t xml:space="preserve">      </w:t>
      </w:r>
      <w:r w:rsidRPr="003B5A7E">
        <w:rPr>
          <w:rFonts w:ascii="Arial" w:hAnsi="Arial" w:cs="Arial"/>
          <w:sz w:val="21"/>
          <w:szCs w:val="21"/>
        </w:rPr>
        <w:t xml:space="preserve">3) the ASQ:SE-2 </w:t>
      </w:r>
      <w:r w:rsidR="00262F88" w:rsidRPr="003B5A7E">
        <w:rPr>
          <w:rFonts w:ascii="Arial" w:hAnsi="Arial" w:cs="Arial"/>
          <w:sz w:val="21"/>
          <w:szCs w:val="21"/>
        </w:rPr>
        <w:t xml:space="preserve">is administered at least </w:t>
      </w:r>
      <w:r w:rsidRPr="003B5A7E">
        <w:rPr>
          <w:rFonts w:ascii="Arial" w:hAnsi="Arial" w:cs="Arial"/>
          <w:sz w:val="21"/>
          <w:szCs w:val="21"/>
        </w:rPr>
        <w:t>once annually,</w:t>
      </w:r>
    </w:p>
    <w:p w14:paraId="0231113F" w14:textId="2DCE751F" w:rsidR="00262F88" w:rsidRPr="003B5A7E" w:rsidRDefault="00A06511" w:rsidP="00FD1B5A">
      <w:pPr>
        <w:shd w:val="pct10" w:color="000000" w:fill="FFFFFF"/>
        <w:tabs>
          <w:tab w:val="left" w:pos="1980"/>
        </w:tabs>
        <w:ind w:left="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003D6A58" w:rsidRPr="003B5A7E">
        <w:rPr>
          <w:rFonts w:ascii="Arial" w:hAnsi="Arial" w:cs="Arial"/>
          <w:sz w:val="21"/>
          <w:szCs w:val="21"/>
        </w:rPr>
        <w:t xml:space="preserve">      </w:t>
      </w:r>
      <w:r w:rsidRPr="003B5A7E">
        <w:rPr>
          <w:rFonts w:ascii="Arial" w:hAnsi="Arial" w:cs="Arial"/>
          <w:sz w:val="21"/>
          <w:szCs w:val="21"/>
        </w:rPr>
        <w:t xml:space="preserve">4) </w:t>
      </w:r>
      <w:r w:rsidR="00121CFB" w:rsidRPr="003B5A7E">
        <w:rPr>
          <w:rFonts w:ascii="Arial" w:hAnsi="Arial" w:cs="Arial"/>
          <w:sz w:val="21"/>
          <w:szCs w:val="21"/>
        </w:rPr>
        <w:t xml:space="preserve">the training of staff and supervisors on administration of the ASQ-3 and ASQ: </w:t>
      </w:r>
    </w:p>
    <w:p w14:paraId="3A7AC953" w14:textId="44BF9EBE" w:rsidR="00262F88" w:rsidRPr="003B5A7E" w:rsidRDefault="00262F88" w:rsidP="00FD1B5A">
      <w:pPr>
        <w:shd w:val="pct10" w:color="000000" w:fill="FFFFFF"/>
        <w:tabs>
          <w:tab w:val="left" w:pos="1980"/>
        </w:tabs>
        <w:ind w:left="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003D6A58" w:rsidRPr="003B5A7E">
        <w:rPr>
          <w:rFonts w:ascii="Arial" w:hAnsi="Arial" w:cs="Arial"/>
          <w:sz w:val="21"/>
          <w:szCs w:val="21"/>
        </w:rPr>
        <w:t xml:space="preserve">      </w:t>
      </w:r>
      <w:r w:rsidR="00121CFB" w:rsidRPr="003B5A7E">
        <w:rPr>
          <w:rFonts w:ascii="Arial" w:hAnsi="Arial" w:cs="Arial"/>
          <w:sz w:val="21"/>
          <w:szCs w:val="21"/>
        </w:rPr>
        <w:t>SE-2</w:t>
      </w:r>
      <w:r w:rsidR="00AE4652" w:rsidRPr="003B5A7E">
        <w:rPr>
          <w:rFonts w:ascii="Arial" w:hAnsi="Arial" w:cs="Arial"/>
          <w:sz w:val="21"/>
          <w:szCs w:val="21"/>
        </w:rPr>
        <w:t xml:space="preserve"> prior to first use (unless already included in the site’s training plan/policy – </w:t>
      </w:r>
    </w:p>
    <w:p w14:paraId="347C9F5C" w14:textId="71FC8ADB" w:rsidR="00121CFB" w:rsidRPr="003B5A7E" w:rsidRDefault="00262F88" w:rsidP="00FD1B5A">
      <w:pPr>
        <w:shd w:val="pct10" w:color="000000" w:fill="FFFFFF"/>
        <w:tabs>
          <w:tab w:val="left" w:pos="1980"/>
        </w:tabs>
        <w:ind w:left="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003D6A58" w:rsidRPr="003B5A7E">
        <w:rPr>
          <w:rFonts w:ascii="Arial" w:hAnsi="Arial" w:cs="Arial"/>
          <w:sz w:val="21"/>
          <w:szCs w:val="21"/>
        </w:rPr>
        <w:t xml:space="preserve">      </w:t>
      </w:r>
      <w:r w:rsidR="00AE4652" w:rsidRPr="003B5A7E">
        <w:rPr>
          <w:rFonts w:ascii="Arial" w:hAnsi="Arial" w:cs="Arial"/>
          <w:sz w:val="21"/>
          <w:szCs w:val="21"/>
        </w:rPr>
        <w:t>standard 10-1).</w:t>
      </w:r>
    </w:p>
    <w:p w14:paraId="64086360" w14:textId="77777777" w:rsidR="00262F88" w:rsidRPr="003B5A7E" w:rsidRDefault="00262F88" w:rsidP="00FD1B5A">
      <w:pPr>
        <w:shd w:val="pct10" w:color="000000" w:fill="FFFFFF"/>
        <w:tabs>
          <w:tab w:val="left" w:pos="1980"/>
        </w:tabs>
        <w:ind w:left="1440"/>
        <w:jc w:val="both"/>
        <w:rPr>
          <w:rFonts w:ascii="Arial" w:hAnsi="Arial" w:cs="Arial"/>
          <w:sz w:val="21"/>
          <w:szCs w:val="21"/>
        </w:rPr>
      </w:pPr>
    </w:p>
    <w:p w14:paraId="30D937B0" w14:textId="77777777" w:rsidR="00262F88" w:rsidRPr="003B5A7E" w:rsidRDefault="00E8686F"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Any of the following: </w:t>
      </w:r>
    </w:p>
    <w:p w14:paraId="32F91377" w14:textId="77777777" w:rsidR="00262F88" w:rsidRPr="003B5A7E" w:rsidRDefault="00262F88"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1)</w:t>
      </w:r>
      <w:r w:rsidR="00E8686F" w:rsidRPr="003B5A7E">
        <w:rPr>
          <w:rFonts w:ascii="Arial" w:hAnsi="Arial" w:cs="Arial"/>
          <w:sz w:val="21"/>
          <w:szCs w:val="21"/>
        </w:rPr>
        <w:t xml:space="preserve"> t</w:t>
      </w:r>
      <w:r w:rsidR="00121CFB" w:rsidRPr="003B5A7E">
        <w:rPr>
          <w:rFonts w:ascii="Arial" w:hAnsi="Arial" w:cs="Arial"/>
          <w:sz w:val="21"/>
          <w:szCs w:val="21"/>
        </w:rPr>
        <w:t xml:space="preserve">he site does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00121CFB" w:rsidRPr="003B5A7E">
        <w:rPr>
          <w:rFonts w:ascii="Arial" w:hAnsi="Arial" w:cs="Arial"/>
          <w:sz w:val="21"/>
          <w:szCs w:val="21"/>
        </w:rPr>
        <w:t xml:space="preserve">have policy and procedures to administer the ASQ-3 and ASQ: SE-2; </w:t>
      </w:r>
    </w:p>
    <w:p w14:paraId="3519A339" w14:textId="77777777" w:rsidR="00262F88" w:rsidRPr="003B5A7E" w:rsidRDefault="00262F88"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2) </w:t>
      </w:r>
      <w:r w:rsidR="00121CFB" w:rsidRPr="003B5A7E">
        <w:rPr>
          <w:rFonts w:ascii="Arial" w:hAnsi="Arial" w:cs="Arial"/>
          <w:sz w:val="21"/>
          <w:szCs w:val="21"/>
        </w:rPr>
        <w:t xml:space="preserve">the policy and procedures do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00121CFB" w:rsidRPr="003B5A7E">
        <w:rPr>
          <w:rFonts w:ascii="Arial" w:hAnsi="Arial" w:cs="Arial"/>
          <w:sz w:val="21"/>
          <w:szCs w:val="21"/>
        </w:rPr>
        <w:t xml:space="preserve">specify when the tools are to be used with all target children, unless developmentally inappropriate; </w:t>
      </w:r>
    </w:p>
    <w:p w14:paraId="3CBC239D" w14:textId="49F4A6BF" w:rsidR="00262F88" w:rsidRPr="003B5A7E" w:rsidRDefault="00262F88"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3) </w:t>
      </w:r>
      <w:r w:rsidR="00121CFB" w:rsidRPr="003B5A7E">
        <w:rPr>
          <w:rFonts w:ascii="Arial" w:hAnsi="Arial" w:cs="Arial"/>
          <w:sz w:val="21"/>
          <w:szCs w:val="21"/>
        </w:rPr>
        <w:t xml:space="preserve">the policy and procedures do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00121CFB" w:rsidRPr="003B5A7E">
        <w:rPr>
          <w:rFonts w:ascii="Arial" w:hAnsi="Arial" w:cs="Arial"/>
          <w:sz w:val="21"/>
          <w:szCs w:val="21"/>
        </w:rPr>
        <w:t xml:space="preserve">require use of the ASQ-3 for children under the age of three </w:t>
      </w:r>
      <w:r w:rsidR="003D6A58" w:rsidRPr="003B5A7E">
        <w:rPr>
          <w:rFonts w:ascii="Arial" w:hAnsi="Arial" w:cs="Arial"/>
          <w:sz w:val="21"/>
          <w:szCs w:val="21"/>
        </w:rPr>
        <w:t xml:space="preserve">at least </w:t>
      </w:r>
      <w:r w:rsidR="00121CFB" w:rsidRPr="003B5A7E">
        <w:rPr>
          <w:rFonts w:ascii="Arial" w:hAnsi="Arial" w:cs="Arial"/>
          <w:sz w:val="21"/>
          <w:szCs w:val="21"/>
        </w:rPr>
        <w:t xml:space="preserve">twice per year, and </w:t>
      </w:r>
      <w:r w:rsidR="003D6A58" w:rsidRPr="003B5A7E">
        <w:rPr>
          <w:rFonts w:ascii="Arial" w:hAnsi="Arial" w:cs="Arial"/>
          <w:sz w:val="21"/>
          <w:szCs w:val="21"/>
        </w:rPr>
        <w:t xml:space="preserve">at least once </w:t>
      </w:r>
      <w:r w:rsidR="00121CFB" w:rsidRPr="003B5A7E">
        <w:rPr>
          <w:rFonts w:ascii="Arial" w:hAnsi="Arial" w:cs="Arial"/>
          <w:sz w:val="21"/>
          <w:szCs w:val="21"/>
        </w:rPr>
        <w:t>annually for children ages three through five years (for sites serv</w:t>
      </w:r>
      <w:r w:rsidR="00EE683B" w:rsidRPr="003B5A7E">
        <w:rPr>
          <w:rFonts w:ascii="Arial" w:hAnsi="Arial" w:cs="Arial"/>
          <w:sz w:val="21"/>
          <w:szCs w:val="21"/>
        </w:rPr>
        <w:t>ing</w:t>
      </w:r>
      <w:r w:rsidR="00121CFB" w:rsidRPr="003B5A7E">
        <w:rPr>
          <w:rFonts w:ascii="Arial" w:hAnsi="Arial" w:cs="Arial"/>
          <w:sz w:val="21"/>
          <w:szCs w:val="21"/>
        </w:rPr>
        <w:t xml:space="preserve"> children ages three - five), and </w:t>
      </w:r>
    </w:p>
    <w:p w14:paraId="04582FE5" w14:textId="77777777" w:rsidR="003D6A58" w:rsidRPr="003B5A7E" w:rsidRDefault="00262F88"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4) </w:t>
      </w:r>
      <w:r w:rsidR="003D6A58" w:rsidRPr="003B5A7E">
        <w:rPr>
          <w:rFonts w:ascii="Arial" w:hAnsi="Arial" w:cs="Arial"/>
          <w:sz w:val="21"/>
          <w:szCs w:val="21"/>
        </w:rPr>
        <w:t xml:space="preserve">the policy and procedures do not yet require use of </w:t>
      </w:r>
      <w:r w:rsidR="00121CFB" w:rsidRPr="003B5A7E">
        <w:rPr>
          <w:rFonts w:ascii="Arial" w:hAnsi="Arial" w:cs="Arial"/>
          <w:sz w:val="21"/>
          <w:szCs w:val="21"/>
        </w:rPr>
        <w:t xml:space="preserve">annual administration of the ASQ;SE-2; </w:t>
      </w:r>
      <w:r w:rsidR="003D6A58" w:rsidRPr="003B5A7E">
        <w:rPr>
          <w:rFonts w:ascii="Arial" w:hAnsi="Arial" w:cs="Arial"/>
          <w:sz w:val="21"/>
          <w:szCs w:val="21"/>
        </w:rPr>
        <w:t>or</w:t>
      </w:r>
    </w:p>
    <w:p w14:paraId="2BFA569A" w14:textId="30E6A90B" w:rsidR="00121CFB" w:rsidRPr="003B5A7E" w:rsidRDefault="003D6A58"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5) </w:t>
      </w:r>
      <w:r w:rsidR="00121CFB" w:rsidRPr="003B5A7E">
        <w:rPr>
          <w:rFonts w:ascii="Arial" w:hAnsi="Arial" w:cs="Arial"/>
          <w:sz w:val="21"/>
          <w:szCs w:val="21"/>
        </w:rPr>
        <w:t xml:space="preserve">the policy does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00121CFB" w:rsidRPr="003B5A7E">
        <w:rPr>
          <w:rFonts w:ascii="Arial" w:hAnsi="Arial" w:cs="Arial"/>
          <w:sz w:val="21"/>
          <w:szCs w:val="21"/>
        </w:rPr>
        <w:t xml:space="preserve">require the training of staff </w:t>
      </w:r>
      <w:r w:rsidR="00D22DCA" w:rsidRPr="003B5A7E">
        <w:rPr>
          <w:rFonts w:ascii="Arial" w:hAnsi="Arial" w:cs="Arial"/>
          <w:sz w:val="21"/>
          <w:szCs w:val="21"/>
        </w:rPr>
        <w:t xml:space="preserve">on administration of the ASQ:3 and ASQ: SE-2 </w:t>
      </w:r>
      <w:r w:rsidR="00121CFB" w:rsidRPr="003B5A7E">
        <w:rPr>
          <w:rFonts w:ascii="Arial" w:hAnsi="Arial" w:cs="Arial"/>
          <w:sz w:val="21"/>
          <w:szCs w:val="21"/>
        </w:rPr>
        <w:t>prior to first use</w:t>
      </w:r>
      <w:r w:rsidRPr="003B5A7E">
        <w:rPr>
          <w:rFonts w:ascii="Arial" w:hAnsi="Arial" w:cs="Arial"/>
          <w:sz w:val="21"/>
          <w:szCs w:val="21"/>
        </w:rPr>
        <w:t xml:space="preserve"> (here or in the site’s training plan/policy 10-1)</w:t>
      </w:r>
      <w:r w:rsidR="00121CFB" w:rsidRPr="003B5A7E">
        <w:rPr>
          <w:rFonts w:ascii="Arial" w:hAnsi="Arial" w:cs="Arial"/>
          <w:sz w:val="21"/>
          <w:szCs w:val="21"/>
        </w:rPr>
        <w:t>.</w:t>
      </w:r>
    </w:p>
    <w:p w14:paraId="3DD9250B"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color w:val="000080"/>
          <w:sz w:val="21"/>
          <w:szCs w:val="21"/>
        </w:rPr>
        <w:t xml:space="preserve"> </w:t>
      </w:r>
    </w:p>
    <w:p w14:paraId="4E6EDB55" w14:textId="77777777" w:rsidR="00121CFB" w:rsidRPr="003B5A7E" w:rsidRDefault="00121CFB" w:rsidP="00FD1B5A">
      <w:pPr>
        <w:tabs>
          <w:tab w:val="left" w:pos="1440"/>
          <w:tab w:val="left" w:pos="1980"/>
        </w:tabs>
        <w:ind w:left="2160" w:hanging="900"/>
        <w:jc w:val="both"/>
        <w:rPr>
          <w:rFonts w:ascii="Arial" w:hAnsi="Arial" w:cs="Arial"/>
          <w:color w:val="003366"/>
          <w:sz w:val="21"/>
          <w:szCs w:val="21"/>
        </w:rPr>
      </w:pPr>
      <w:r w:rsidRPr="003B5A7E">
        <w:rPr>
          <w:rFonts w:ascii="Arial" w:hAnsi="Arial" w:cs="Arial"/>
          <w:color w:val="003366"/>
          <w:sz w:val="21"/>
          <w:szCs w:val="21"/>
        </w:rPr>
        <w:tab/>
      </w:r>
      <w:r w:rsidRPr="003B5A7E">
        <w:rPr>
          <w:rFonts w:ascii="Arial" w:hAnsi="Arial" w:cs="Arial"/>
          <w:color w:val="003366"/>
          <w:sz w:val="21"/>
          <w:szCs w:val="21"/>
        </w:rPr>
        <w:sym w:font="Wingdings" w:char="F04A"/>
      </w:r>
      <w:r w:rsidRPr="003B5A7E">
        <w:rPr>
          <w:rFonts w:ascii="Arial" w:hAnsi="Arial" w:cs="Arial"/>
          <w:color w:val="003366"/>
          <w:sz w:val="21"/>
          <w:szCs w:val="21"/>
        </w:rPr>
        <w:t>Tip:</w:t>
      </w:r>
      <w:r w:rsidRPr="003B5A7E">
        <w:rPr>
          <w:rFonts w:ascii="Arial" w:hAnsi="Arial" w:cs="Arial"/>
          <w:color w:val="003366"/>
          <w:sz w:val="21"/>
          <w:szCs w:val="21"/>
        </w:rPr>
        <w:tab/>
      </w:r>
      <w:r w:rsidRPr="003B5A7E">
        <w:rPr>
          <w:rFonts w:ascii="Arial" w:hAnsi="Arial" w:cs="Arial"/>
          <w:color w:val="003366"/>
          <w:sz w:val="21"/>
          <w:szCs w:val="21"/>
        </w:rPr>
        <w:tab/>
        <w:t>Sites are encouraged to screen more frequently than the minimum required in the standard.</w:t>
      </w:r>
    </w:p>
    <w:p w14:paraId="61713891" w14:textId="31E42A7D" w:rsidR="00502054" w:rsidRPr="003B5A7E" w:rsidRDefault="00502054" w:rsidP="00502054">
      <w:pPr>
        <w:ind w:left="1440"/>
        <w:jc w:val="both"/>
        <w:rPr>
          <w:rFonts w:ascii="Arial" w:hAnsi="Arial" w:cs="Arial"/>
          <w:color w:val="000080"/>
          <w:sz w:val="21"/>
          <w:szCs w:val="21"/>
        </w:rPr>
      </w:pPr>
      <w:r w:rsidRPr="003B5A7E">
        <w:rPr>
          <w:rFonts w:ascii="Arial" w:hAnsi="Arial" w:cs="Arial"/>
          <w:color w:val="000080"/>
          <w:sz w:val="21"/>
          <w:szCs w:val="20"/>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Supervisors are encouraged to note any concerns identified from the developmental screens on the HFA Service Plan, with planned interventions/activities to address and track progress.</w:t>
      </w:r>
    </w:p>
    <w:p w14:paraId="15BF2814" w14:textId="77777777" w:rsidR="00502054" w:rsidRPr="003B5A7E" w:rsidRDefault="00502054" w:rsidP="00FD1B5A">
      <w:pPr>
        <w:tabs>
          <w:tab w:val="left" w:pos="1440"/>
          <w:tab w:val="left" w:pos="1980"/>
        </w:tabs>
        <w:ind w:left="2160" w:hanging="900"/>
        <w:jc w:val="both"/>
        <w:rPr>
          <w:rFonts w:ascii="Arial" w:hAnsi="Arial" w:cs="Arial"/>
          <w:color w:val="000080"/>
          <w:sz w:val="21"/>
          <w:szCs w:val="21"/>
        </w:rPr>
      </w:pPr>
    </w:p>
    <w:p w14:paraId="0DE11889" w14:textId="77777777" w:rsidR="00121CFB" w:rsidRPr="003B5A7E" w:rsidRDefault="00121CFB" w:rsidP="00FD1B5A">
      <w:pPr>
        <w:tabs>
          <w:tab w:val="left" w:pos="1980"/>
        </w:tabs>
        <w:ind w:left="1440" w:hanging="720"/>
        <w:jc w:val="both"/>
        <w:rPr>
          <w:rFonts w:ascii="Arial" w:hAnsi="Arial" w:cs="Arial"/>
          <w:color w:val="000080"/>
          <w:sz w:val="21"/>
          <w:szCs w:val="21"/>
        </w:rPr>
      </w:pPr>
      <w:r w:rsidRPr="003B5A7E">
        <w:rPr>
          <w:rFonts w:ascii="Arial" w:hAnsi="Arial" w:cs="Arial"/>
          <w:b/>
          <w:sz w:val="21"/>
          <w:szCs w:val="21"/>
        </w:rPr>
        <w:tab/>
      </w:r>
    </w:p>
    <w:p w14:paraId="0F76EC48" w14:textId="454BA094" w:rsidR="00121CFB" w:rsidRPr="003B5A7E" w:rsidRDefault="00A05AA3" w:rsidP="00A05AA3">
      <w:pPr>
        <w:pStyle w:val="Heading3"/>
      </w:pPr>
      <w:bookmarkStart w:id="245" w:name="_6-5.B_(OLD_6-6.B)"/>
      <w:bookmarkEnd w:id="245"/>
      <w:r w:rsidRPr="003B5A7E">
        <w:t>6-5.B</w:t>
      </w:r>
      <w:r w:rsidR="00121CFB" w:rsidRPr="003B5A7E">
        <w:tab/>
      </w:r>
      <w:bookmarkStart w:id="246" w:name="Six6B"/>
      <w:bookmarkEnd w:id="246"/>
      <w:r w:rsidR="00121CFB" w:rsidRPr="003B5A7E">
        <w:t>(OLD 6-6.B)</w:t>
      </w:r>
      <w:r w:rsidRPr="003B5A7E">
        <w:t xml:space="preserve"> </w:t>
      </w:r>
      <w:r w:rsidR="00121CFB" w:rsidRPr="003B5A7E">
        <w:rPr>
          <w:b w:val="0"/>
        </w:rPr>
        <w:t xml:space="preserve">The site ensures the ASQ-3 (Ages and Stages Questionnaire) is used during </w:t>
      </w:r>
      <w:r w:rsidR="0025796D" w:rsidRPr="003B5A7E">
        <w:rPr>
          <w:b w:val="0"/>
        </w:rPr>
        <w:t>home visit</w:t>
      </w:r>
      <w:r w:rsidR="00121CFB" w:rsidRPr="003B5A7E">
        <w:rPr>
          <w:b w:val="0"/>
        </w:rPr>
        <w:t xml:space="preserve">s to </w:t>
      </w:r>
      <w:hyperlink w:anchor="A_Address_Monitor" w:history="1">
        <w:r w:rsidR="00602098" w:rsidRPr="003B5A7E">
          <w:rPr>
            <w:rStyle w:val="Hyperlink"/>
            <w:b w:val="0"/>
          </w:rPr>
          <w:t>monitor</w:t>
        </w:r>
      </w:hyperlink>
      <w:r w:rsidR="00121CFB" w:rsidRPr="003B5A7E">
        <w:rPr>
          <w:b w:val="0"/>
        </w:rPr>
        <w:t xml:space="preserve"> child development at specified intervals, unless developmentally inappropriate, and is administered according to the developers’ instructions to ensure valid results (i.e. administered during the specified window of time). </w:t>
      </w:r>
      <w:hyperlink r:id="rId76" w:history="1">
        <w:r w:rsidR="00121CFB" w:rsidRPr="003B5A7E">
          <w:rPr>
            <w:rStyle w:val="Hyperlink"/>
            <w:b w:val="0"/>
            <w:bCs/>
            <w:sz w:val="22"/>
            <w:szCs w:val="22"/>
          </w:rPr>
          <w:t>6-5.B HFA ASQ-3 Tracking Form</w:t>
        </w:r>
      </w:hyperlink>
    </w:p>
    <w:p w14:paraId="60533596" w14:textId="77777777" w:rsidR="00121CFB" w:rsidRPr="003B5A7E" w:rsidRDefault="00121CFB" w:rsidP="00FD1B5A">
      <w:pPr>
        <w:tabs>
          <w:tab w:val="left" w:pos="1980"/>
        </w:tabs>
        <w:ind w:left="1440" w:hanging="720"/>
        <w:jc w:val="both"/>
        <w:rPr>
          <w:rFonts w:ascii="Arial" w:hAnsi="Arial" w:cs="Arial"/>
          <w:sz w:val="21"/>
          <w:szCs w:val="21"/>
        </w:rPr>
      </w:pPr>
    </w:p>
    <w:p w14:paraId="733B9481" w14:textId="5D52E5C2" w:rsidR="00EB752D" w:rsidRPr="003B5A7E" w:rsidRDefault="00121CFB" w:rsidP="00FD1B5A">
      <w:pPr>
        <w:tabs>
          <w:tab w:val="left" w:pos="800"/>
        </w:tabs>
        <w:ind w:left="1440" w:hanging="2160"/>
        <w:jc w:val="both"/>
        <w:rPr>
          <w:rFonts w:ascii="Arial" w:hAnsi="Arial" w:cs="Arial"/>
          <w:i/>
          <w:color w:val="800080"/>
          <w:sz w:val="21"/>
          <w:szCs w:val="21"/>
        </w:rPr>
      </w:pPr>
      <w:r w:rsidRPr="003B5A7E">
        <w:rPr>
          <w:rFonts w:ascii="Arial" w:hAnsi="Arial" w:cs="Arial"/>
          <w:color w:val="800080"/>
          <w:sz w:val="21"/>
          <w:szCs w:val="21"/>
        </w:rPr>
        <w:tab/>
      </w:r>
      <w:r w:rsidRPr="003B5A7E">
        <w:rPr>
          <w:rFonts w:ascii="Arial" w:hAnsi="Arial" w:cs="Arial"/>
          <w:b/>
          <w:i/>
          <w:color w:val="800080"/>
          <w:sz w:val="21"/>
          <w:szCs w:val="21"/>
        </w:rPr>
        <w:t>Intent:</w:t>
      </w:r>
      <w:r w:rsidRPr="003B5A7E">
        <w:rPr>
          <w:rFonts w:ascii="Arial" w:hAnsi="Arial" w:cs="Arial"/>
          <w:i/>
          <w:color w:val="800080"/>
          <w:sz w:val="21"/>
          <w:szCs w:val="21"/>
        </w:rPr>
        <w:t xml:space="preserve"> All </w:t>
      </w:r>
      <w:hyperlink w:anchor="a_atargetchild" w:history="1">
        <w:r w:rsidRPr="003B5A7E">
          <w:rPr>
            <w:rStyle w:val="Hyperlink"/>
            <w:rFonts w:ascii="Arial" w:hAnsi="Arial" w:cs="Arial"/>
            <w:i/>
            <w:sz w:val="21"/>
            <w:szCs w:val="21"/>
          </w:rPr>
          <w:t>target children</w:t>
        </w:r>
      </w:hyperlink>
      <w:r w:rsidRPr="003B5A7E">
        <w:rPr>
          <w:rFonts w:ascii="Arial" w:hAnsi="Arial" w:cs="Arial"/>
          <w:i/>
          <w:color w:val="800080"/>
          <w:sz w:val="21"/>
          <w:szCs w:val="21"/>
        </w:rPr>
        <w:t xml:space="preserve"> are screened for potential developmental delays.  Staff are not required to screen children </w:t>
      </w:r>
      <w:r w:rsidR="00EE683B" w:rsidRPr="003B5A7E">
        <w:rPr>
          <w:rFonts w:ascii="Arial" w:hAnsi="Arial" w:cs="Arial"/>
          <w:i/>
          <w:color w:val="800080"/>
          <w:sz w:val="21"/>
          <w:szCs w:val="21"/>
        </w:rPr>
        <w:t>who</w:t>
      </w:r>
      <w:r w:rsidRPr="003B5A7E">
        <w:rPr>
          <w:rFonts w:ascii="Arial" w:hAnsi="Arial" w:cs="Arial"/>
          <w:i/>
          <w:color w:val="800080"/>
          <w:sz w:val="21"/>
          <w:szCs w:val="21"/>
        </w:rPr>
        <w:t xml:space="preserve"> are enrolled in early intervention services (special needs) and are receiving in-depth developmental assessments.  Please Note (was a Tip): Sites are to indicate in the family files when a child has a revised screening schedule due to premature birth or other reasons, when screens are missed due to families being on creative outreach or when families decline the opportunity to screen the child.</w:t>
      </w:r>
    </w:p>
    <w:p w14:paraId="4FBD10F9" w14:textId="1B6420B3" w:rsidR="00990349" w:rsidRPr="003B5A7E" w:rsidRDefault="00990349" w:rsidP="00FD1B5A">
      <w:pPr>
        <w:rPr>
          <w:rFonts w:ascii="Arial" w:hAnsi="Arial" w:cs="Arial"/>
          <w:i/>
          <w:sz w:val="21"/>
          <w:szCs w:val="21"/>
        </w:rPr>
      </w:pPr>
      <w:r w:rsidRPr="003B5A7E">
        <w:rPr>
          <w:rFonts w:ascii="Arial" w:hAnsi="Arial" w:cs="Arial"/>
          <w:i/>
          <w:sz w:val="21"/>
          <w:szCs w:val="21"/>
        </w:rPr>
        <w:br w:type="page"/>
      </w:r>
    </w:p>
    <w:p w14:paraId="6B47375C" w14:textId="77777777" w:rsidR="00121CFB" w:rsidRPr="003B5A7E" w:rsidRDefault="00121CFB" w:rsidP="00FD1B5A">
      <w:pPr>
        <w:rPr>
          <w:rFonts w:ascii="Arial" w:hAnsi="Arial" w:cs="Arial"/>
          <w:i/>
          <w:sz w:val="21"/>
          <w:szCs w:val="21"/>
        </w:rPr>
      </w:pPr>
    </w:p>
    <w:p w14:paraId="234100E4"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6-5.B</w:t>
      </w:r>
      <w:r w:rsidRPr="003B5A7E">
        <w:rPr>
          <w:rFonts w:ascii="Arial" w:hAnsi="Arial" w:cs="Arial"/>
          <w:sz w:val="21"/>
          <w:szCs w:val="21"/>
        </w:rPr>
        <w:tab/>
      </w:r>
      <w:r w:rsidRPr="003B5A7E">
        <w:rPr>
          <w:rFonts w:ascii="Arial" w:hAnsi="Arial" w:cs="Arial"/>
          <w:sz w:val="21"/>
          <w:szCs w:val="21"/>
        </w:rPr>
        <w:tab/>
        <w:t>RATING INDICATORS</w:t>
      </w:r>
    </w:p>
    <w:p w14:paraId="0FCBFBE7"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1F8B94ED"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 xml:space="preserve">The site uses the ASQ-3 </w:t>
      </w:r>
      <w:r w:rsidR="00EB752D" w:rsidRPr="003B5A7E">
        <w:rPr>
          <w:rFonts w:ascii="Arial" w:hAnsi="Arial" w:cs="Arial"/>
          <w:sz w:val="21"/>
          <w:szCs w:val="21"/>
        </w:rPr>
        <w:t>during</w:t>
      </w:r>
      <w:r w:rsidRPr="003B5A7E">
        <w:rPr>
          <w:rFonts w:ascii="Arial" w:hAnsi="Arial" w:cs="Arial"/>
          <w:sz w:val="21"/>
          <w:szCs w:val="21"/>
        </w:rPr>
        <w:t xml:space="preserve"> home visit</w:t>
      </w:r>
      <w:r w:rsidR="00EB752D" w:rsidRPr="003B5A7E">
        <w:rPr>
          <w:rFonts w:ascii="Arial" w:hAnsi="Arial" w:cs="Arial"/>
          <w:sz w:val="21"/>
          <w:szCs w:val="21"/>
        </w:rPr>
        <w:t>s and</w:t>
      </w:r>
      <w:r w:rsidRPr="003B5A7E">
        <w:rPr>
          <w:rFonts w:ascii="Arial" w:hAnsi="Arial" w:cs="Arial"/>
          <w:sz w:val="21"/>
          <w:szCs w:val="21"/>
        </w:rPr>
        <w:t xml:space="preserve"> </w:t>
      </w:r>
      <w:r w:rsidR="00EB752D" w:rsidRPr="003B5A7E">
        <w:rPr>
          <w:rFonts w:ascii="Arial" w:hAnsi="Arial" w:cs="Arial"/>
          <w:b/>
          <w:sz w:val="21"/>
          <w:szCs w:val="21"/>
        </w:rPr>
        <w:t>at least 90%</w:t>
      </w:r>
      <w:r w:rsidR="00EB752D" w:rsidRPr="003B5A7E">
        <w:rPr>
          <w:rFonts w:ascii="Arial" w:hAnsi="Arial" w:cs="Arial"/>
          <w:sz w:val="21"/>
          <w:szCs w:val="21"/>
        </w:rPr>
        <w:t xml:space="preserve"> of target children (excluding those when</w:t>
      </w:r>
      <w:r w:rsidRPr="003B5A7E">
        <w:rPr>
          <w:rFonts w:ascii="Arial" w:hAnsi="Arial" w:cs="Arial"/>
          <w:sz w:val="21"/>
          <w:szCs w:val="21"/>
        </w:rPr>
        <w:t xml:space="preserve"> developmentally inappropriate) are screened a minimum of twice per year for children under the age of three and annually for children ages three through five years.</w:t>
      </w:r>
    </w:p>
    <w:p w14:paraId="48DD10EE"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63DF4337"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Past instances were fo</w:t>
      </w:r>
      <w:r w:rsidR="00EB752D" w:rsidRPr="003B5A7E">
        <w:rPr>
          <w:rFonts w:ascii="Arial" w:hAnsi="Arial" w:cs="Arial"/>
          <w:sz w:val="21"/>
          <w:szCs w:val="21"/>
        </w:rPr>
        <w:t xml:space="preserve">und when the site did not use the ASQ-3 with at least 90% of target children (excluding those when </w:t>
      </w:r>
      <w:r w:rsidRPr="003B5A7E">
        <w:rPr>
          <w:rFonts w:ascii="Arial" w:hAnsi="Arial" w:cs="Arial"/>
          <w:sz w:val="21"/>
          <w:szCs w:val="21"/>
        </w:rPr>
        <w:t>dev</w:t>
      </w:r>
      <w:r w:rsidR="00EB752D" w:rsidRPr="003B5A7E">
        <w:rPr>
          <w:rFonts w:ascii="Arial" w:hAnsi="Arial" w:cs="Arial"/>
          <w:sz w:val="21"/>
          <w:szCs w:val="21"/>
        </w:rPr>
        <w:t>elopmentally inappropriate)</w:t>
      </w:r>
      <w:r w:rsidRPr="003B5A7E">
        <w:rPr>
          <w:rFonts w:ascii="Arial" w:hAnsi="Arial" w:cs="Arial"/>
          <w:sz w:val="21"/>
          <w:szCs w:val="21"/>
        </w:rPr>
        <w:t xml:space="preserve"> a minimum of twice per year for children under the age of three and annually for children ages three through five years; however, this is now occu</w:t>
      </w:r>
      <w:r w:rsidR="00EB752D" w:rsidRPr="003B5A7E">
        <w:rPr>
          <w:rFonts w:ascii="Arial" w:hAnsi="Arial" w:cs="Arial"/>
          <w:sz w:val="21"/>
          <w:szCs w:val="21"/>
        </w:rPr>
        <w:t xml:space="preserve">rring during home visits and </w:t>
      </w:r>
      <w:r w:rsidR="00EB752D" w:rsidRPr="003B5A7E">
        <w:rPr>
          <w:rFonts w:ascii="Arial" w:hAnsi="Arial" w:cs="Arial"/>
          <w:b/>
          <w:sz w:val="21"/>
          <w:szCs w:val="21"/>
        </w:rPr>
        <w:t>90%</w:t>
      </w:r>
      <w:r w:rsidRPr="003B5A7E">
        <w:rPr>
          <w:rFonts w:ascii="Arial" w:hAnsi="Arial" w:cs="Arial"/>
          <w:b/>
          <w:sz w:val="21"/>
          <w:szCs w:val="21"/>
        </w:rPr>
        <w:t xml:space="preserve"> </w:t>
      </w:r>
      <w:r w:rsidR="00EB752D" w:rsidRPr="003B5A7E">
        <w:rPr>
          <w:rFonts w:ascii="Arial" w:hAnsi="Arial" w:cs="Arial"/>
          <w:b/>
          <w:sz w:val="21"/>
          <w:szCs w:val="21"/>
        </w:rPr>
        <w:t xml:space="preserve">of target </w:t>
      </w:r>
      <w:r w:rsidRPr="003B5A7E">
        <w:rPr>
          <w:rFonts w:ascii="Arial" w:hAnsi="Arial" w:cs="Arial"/>
          <w:b/>
          <w:sz w:val="21"/>
          <w:szCs w:val="21"/>
        </w:rPr>
        <w:t>children have completed screens due in the last six months</w:t>
      </w:r>
      <w:r w:rsidRPr="003B5A7E">
        <w:rPr>
          <w:rFonts w:ascii="Arial" w:hAnsi="Arial" w:cs="Arial"/>
          <w:sz w:val="21"/>
          <w:szCs w:val="21"/>
        </w:rPr>
        <w:t>.</w:t>
      </w:r>
    </w:p>
    <w:p w14:paraId="07227D22"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51274742" w14:textId="3DA798D0" w:rsidR="00121CFB" w:rsidRPr="003B5A7E" w:rsidRDefault="00121CFB" w:rsidP="00FD1B5A">
      <w:pPr>
        <w:shd w:val="pct10" w:color="000000" w:fill="FFFFFF"/>
        <w:tabs>
          <w:tab w:val="left" w:pos="1980"/>
        </w:tabs>
        <w:ind w:left="2520" w:hanging="1080"/>
        <w:jc w:val="both"/>
        <w:rPr>
          <w:rFonts w:ascii="Arial" w:hAnsi="Arial" w:cs="Arial"/>
          <w:i/>
          <w:color w:val="FF0000"/>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 xml:space="preserve">Any of the following: </w:t>
      </w:r>
      <w:r w:rsidR="00E8686F" w:rsidRPr="003B5A7E">
        <w:rPr>
          <w:rFonts w:ascii="Arial" w:hAnsi="Arial" w:cs="Arial"/>
          <w:sz w:val="21"/>
          <w:szCs w:val="21"/>
        </w:rPr>
        <w:t>t</w:t>
      </w:r>
      <w:r w:rsidRPr="003B5A7E">
        <w:rPr>
          <w:rFonts w:ascii="Arial" w:hAnsi="Arial" w:cs="Arial"/>
          <w:sz w:val="21"/>
          <w:szCs w:val="21"/>
        </w:rPr>
        <w:t xml:space="preserve">he site does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Pr="003B5A7E">
        <w:rPr>
          <w:rFonts w:ascii="Arial" w:hAnsi="Arial" w:cs="Arial"/>
          <w:sz w:val="21"/>
          <w:szCs w:val="21"/>
        </w:rPr>
        <w:t xml:space="preserve">use the ASQ-3 during home visits; the site does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Pr="003B5A7E">
        <w:rPr>
          <w:rFonts w:ascii="Arial" w:hAnsi="Arial" w:cs="Arial"/>
          <w:sz w:val="21"/>
          <w:szCs w:val="21"/>
        </w:rPr>
        <w:t>use the ASQ-3 at the specified intervals to ensure all tar</w:t>
      </w:r>
      <w:r w:rsidR="00EB752D" w:rsidRPr="003B5A7E">
        <w:rPr>
          <w:rFonts w:ascii="Arial" w:hAnsi="Arial" w:cs="Arial"/>
          <w:sz w:val="21"/>
          <w:szCs w:val="21"/>
        </w:rPr>
        <w:t>get children in the site (excluding those when</w:t>
      </w:r>
      <w:r w:rsidRPr="003B5A7E">
        <w:rPr>
          <w:rFonts w:ascii="Arial" w:hAnsi="Arial" w:cs="Arial"/>
          <w:sz w:val="21"/>
          <w:szCs w:val="21"/>
        </w:rPr>
        <w:t xml:space="preserve"> developmentally inappropriate) were screened a minimum of twice per year for children under the age of three and annually for children ages three through five years, </w:t>
      </w:r>
      <w:r w:rsidR="00EB752D" w:rsidRPr="003B5A7E">
        <w:rPr>
          <w:rFonts w:ascii="Arial" w:hAnsi="Arial" w:cs="Arial"/>
          <w:sz w:val="21"/>
          <w:szCs w:val="21"/>
        </w:rPr>
        <w:t>or less than 90% of target</w:t>
      </w:r>
      <w:r w:rsidRPr="003B5A7E">
        <w:rPr>
          <w:rFonts w:ascii="Arial" w:hAnsi="Arial" w:cs="Arial"/>
          <w:sz w:val="21"/>
          <w:szCs w:val="21"/>
        </w:rPr>
        <w:t xml:space="preserve"> children have completed </w:t>
      </w:r>
      <w:r w:rsidR="00EB752D" w:rsidRPr="003B5A7E">
        <w:rPr>
          <w:rFonts w:ascii="Arial" w:hAnsi="Arial" w:cs="Arial"/>
          <w:sz w:val="21"/>
          <w:szCs w:val="21"/>
        </w:rPr>
        <w:t>ASQ-3</w:t>
      </w:r>
      <w:r w:rsidRPr="003B5A7E">
        <w:rPr>
          <w:rFonts w:ascii="Arial" w:hAnsi="Arial" w:cs="Arial"/>
          <w:sz w:val="21"/>
          <w:szCs w:val="21"/>
        </w:rPr>
        <w:t xml:space="preserve"> screens due in the last six months.</w:t>
      </w:r>
    </w:p>
    <w:p w14:paraId="6AE59ADF"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05734C6F" w14:textId="77777777" w:rsidR="00121CFB" w:rsidRPr="003B5A7E" w:rsidRDefault="00121CFB" w:rsidP="00FD1B5A">
      <w:pPr>
        <w:shd w:val="pct10" w:color="000000" w:fill="FFFFFF"/>
        <w:tabs>
          <w:tab w:val="left" w:pos="1980"/>
        </w:tabs>
        <w:ind w:left="2520" w:hanging="1080"/>
        <w:jc w:val="both"/>
        <w:rPr>
          <w:rFonts w:ascii="Arial" w:hAnsi="Arial" w:cs="Arial"/>
          <w:b/>
          <w:sz w:val="21"/>
          <w:szCs w:val="21"/>
        </w:rPr>
      </w:pPr>
      <w:r w:rsidRPr="003B5A7E">
        <w:rPr>
          <w:rFonts w:ascii="Arial" w:hAnsi="Arial" w:cs="Arial"/>
          <w:b/>
          <w:sz w:val="21"/>
          <w:szCs w:val="21"/>
        </w:rPr>
        <w:t>Note:</w:t>
      </w:r>
      <w:r w:rsidRPr="003B5A7E">
        <w:rPr>
          <w:rFonts w:ascii="Arial" w:hAnsi="Arial" w:cs="Arial"/>
          <w:b/>
          <w:sz w:val="21"/>
          <w:szCs w:val="21"/>
        </w:rPr>
        <w:tab/>
      </w:r>
      <w:r w:rsidRPr="003B5A7E">
        <w:rPr>
          <w:rFonts w:ascii="Arial" w:hAnsi="Arial" w:cs="Arial"/>
          <w:b/>
          <w:sz w:val="21"/>
          <w:szCs w:val="21"/>
        </w:rPr>
        <w:tab/>
        <w:t>This is a Sentinel Standard</w:t>
      </w:r>
    </w:p>
    <w:p w14:paraId="3347F5B3" w14:textId="77777777" w:rsidR="00121CFB" w:rsidRPr="003B5A7E" w:rsidRDefault="00121CFB" w:rsidP="00FD1B5A">
      <w:pPr>
        <w:tabs>
          <w:tab w:val="left" w:pos="1440"/>
        </w:tabs>
        <w:ind w:left="2160" w:hanging="2160"/>
        <w:jc w:val="both"/>
        <w:rPr>
          <w:rFonts w:ascii="Arial" w:hAnsi="Arial" w:cs="Arial"/>
          <w:color w:val="000080"/>
          <w:sz w:val="21"/>
          <w:szCs w:val="21"/>
        </w:rPr>
      </w:pPr>
      <w:r w:rsidRPr="003B5A7E">
        <w:rPr>
          <w:rFonts w:ascii="Arial" w:hAnsi="Arial" w:cs="Arial"/>
          <w:color w:val="003366"/>
          <w:sz w:val="21"/>
          <w:szCs w:val="21"/>
        </w:rPr>
        <w:tab/>
      </w: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The site is encour</w:t>
      </w:r>
      <w:r w:rsidR="00A40FD1" w:rsidRPr="003B5A7E">
        <w:rPr>
          <w:rFonts w:ascii="Arial" w:hAnsi="Arial" w:cs="Arial"/>
          <w:color w:val="000080"/>
          <w:sz w:val="21"/>
          <w:szCs w:val="21"/>
        </w:rPr>
        <w:t>aged to make the ASQ-3 tool</w:t>
      </w:r>
      <w:r w:rsidRPr="003B5A7E">
        <w:rPr>
          <w:rFonts w:ascii="Arial" w:hAnsi="Arial" w:cs="Arial"/>
          <w:color w:val="000080"/>
          <w:sz w:val="21"/>
          <w:szCs w:val="21"/>
        </w:rPr>
        <w:t xml:space="preserve"> available to parents for subseq</w:t>
      </w:r>
      <w:r w:rsidR="00A40FD1" w:rsidRPr="003B5A7E">
        <w:rPr>
          <w:rFonts w:ascii="Arial" w:hAnsi="Arial" w:cs="Arial"/>
          <w:color w:val="000080"/>
          <w:sz w:val="21"/>
          <w:szCs w:val="21"/>
        </w:rPr>
        <w:t>uent births. With subsequent births, the ASQ-3 can be provided to the parent for self-administration, or it may be administered by Healthy Families staff. If administered by staff, the dates and result</w:t>
      </w:r>
      <w:r w:rsidRPr="003B5A7E">
        <w:rPr>
          <w:rFonts w:ascii="Arial" w:hAnsi="Arial" w:cs="Arial"/>
          <w:color w:val="000080"/>
          <w:sz w:val="21"/>
          <w:szCs w:val="21"/>
        </w:rPr>
        <w:t>s should be recorded in the family file.</w:t>
      </w:r>
    </w:p>
    <w:p w14:paraId="6AA9906B" w14:textId="2C277F4F" w:rsidR="00121CFB" w:rsidRPr="003B5A7E" w:rsidRDefault="00121CFB" w:rsidP="00FD1B5A">
      <w:pPr>
        <w:tabs>
          <w:tab w:val="left" w:pos="800"/>
        </w:tabs>
        <w:ind w:left="1440" w:hanging="2160"/>
        <w:jc w:val="both"/>
        <w:rPr>
          <w:rFonts w:ascii="Arial" w:hAnsi="Arial" w:cs="Arial"/>
          <w:color w:val="002060"/>
          <w:sz w:val="21"/>
          <w:szCs w:val="21"/>
        </w:rPr>
      </w:pPr>
      <w:r w:rsidRPr="003B5A7E">
        <w:rPr>
          <w:rFonts w:ascii="Arial" w:hAnsi="Arial" w:cs="Arial"/>
          <w:color w:val="000080"/>
          <w:sz w:val="21"/>
          <w:szCs w:val="21"/>
        </w:rPr>
        <w:tab/>
      </w:r>
      <w:r w:rsidRPr="003B5A7E">
        <w:rPr>
          <w:rFonts w:ascii="Arial" w:hAnsi="Arial" w:cs="Arial"/>
          <w:color w:val="000080"/>
          <w:sz w:val="21"/>
          <w:szCs w:val="21"/>
        </w:rPr>
        <w:tab/>
      </w: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When a child is receiving early intervention services, </w:t>
      </w:r>
      <w:r w:rsidRPr="003B5A7E">
        <w:rPr>
          <w:rFonts w:ascii="Arial" w:hAnsi="Arial" w:cs="Arial"/>
          <w:color w:val="002060"/>
          <w:sz w:val="21"/>
          <w:szCs w:val="21"/>
        </w:rPr>
        <w:t>it is recommended sites request</w:t>
      </w:r>
    </w:p>
    <w:p w14:paraId="06164226" w14:textId="77777777" w:rsidR="00121CFB" w:rsidRPr="003B5A7E" w:rsidRDefault="00121CFB" w:rsidP="00FD1B5A">
      <w:pPr>
        <w:tabs>
          <w:tab w:val="left" w:pos="800"/>
        </w:tabs>
        <w:ind w:left="1440" w:hanging="2160"/>
        <w:jc w:val="both"/>
        <w:rPr>
          <w:rFonts w:ascii="Arial" w:hAnsi="Arial" w:cs="Arial"/>
          <w:color w:val="002060"/>
          <w:sz w:val="21"/>
          <w:szCs w:val="21"/>
        </w:rPr>
      </w:pPr>
      <w:r w:rsidRPr="003B5A7E">
        <w:rPr>
          <w:rFonts w:ascii="Arial" w:hAnsi="Arial" w:cs="Arial"/>
          <w:color w:val="002060"/>
          <w:sz w:val="21"/>
          <w:szCs w:val="21"/>
        </w:rPr>
        <w:tab/>
      </w:r>
      <w:r w:rsidRPr="003B5A7E">
        <w:rPr>
          <w:rFonts w:ascii="Arial" w:hAnsi="Arial" w:cs="Arial"/>
          <w:color w:val="002060"/>
          <w:sz w:val="21"/>
          <w:szCs w:val="21"/>
        </w:rPr>
        <w:tab/>
      </w:r>
      <w:r w:rsidRPr="003B5A7E">
        <w:rPr>
          <w:rFonts w:ascii="Arial" w:hAnsi="Arial" w:cs="Arial"/>
          <w:color w:val="002060"/>
          <w:sz w:val="21"/>
          <w:szCs w:val="21"/>
        </w:rPr>
        <w:tab/>
        <w:t>a copy of the developmental assessment from the family or from the early intervention</w:t>
      </w:r>
    </w:p>
    <w:p w14:paraId="1EF46726" w14:textId="024BCB4D" w:rsidR="00121CFB" w:rsidRPr="003B5A7E" w:rsidRDefault="00121CFB" w:rsidP="00FD1B5A">
      <w:pPr>
        <w:tabs>
          <w:tab w:val="left" w:pos="800"/>
        </w:tabs>
        <w:ind w:left="2160" w:hanging="2160"/>
        <w:jc w:val="both"/>
        <w:rPr>
          <w:rFonts w:ascii="Arial" w:hAnsi="Arial" w:cs="Arial"/>
          <w:color w:val="002060"/>
          <w:sz w:val="21"/>
          <w:szCs w:val="21"/>
        </w:rPr>
      </w:pPr>
      <w:r w:rsidRPr="003B5A7E">
        <w:rPr>
          <w:rFonts w:ascii="Arial" w:hAnsi="Arial" w:cs="Arial"/>
          <w:color w:val="002060"/>
          <w:sz w:val="21"/>
          <w:szCs w:val="21"/>
        </w:rPr>
        <w:tab/>
      </w:r>
      <w:r w:rsidRPr="003B5A7E">
        <w:rPr>
          <w:rFonts w:ascii="Arial" w:hAnsi="Arial" w:cs="Arial"/>
          <w:color w:val="002060"/>
          <w:sz w:val="21"/>
          <w:szCs w:val="21"/>
        </w:rPr>
        <w:tab/>
        <w:t>service provider with permission from the family so the home visiting site can support the developmental activities of the early intervention team.</w:t>
      </w:r>
    </w:p>
    <w:p w14:paraId="2125F140" w14:textId="77777777" w:rsidR="001A5701" w:rsidRPr="003B5A7E" w:rsidRDefault="001A5701"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Sites are encouraged to set goals/benchmarks (for Standard GA-3.A) when rates fall below the 90% threshold, and supervision time should be used to focus on exceptions, reasons, and problem-solving strategies to increase rates.</w:t>
      </w:r>
    </w:p>
    <w:p w14:paraId="47A4F2ED" w14:textId="77777777" w:rsidR="00121CFB" w:rsidRPr="003B5A7E" w:rsidRDefault="00121CFB" w:rsidP="00FD1B5A">
      <w:pPr>
        <w:tabs>
          <w:tab w:val="left" w:pos="1980"/>
        </w:tabs>
        <w:ind w:left="1440" w:hanging="720"/>
        <w:jc w:val="both"/>
        <w:rPr>
          <w:rFonts w:ascii="Arial" w:hAnsi="Arial" w:cs="Arial"/>
          <w:b/>
          <w:sz w:val="21"/>
          <w:szCs w:val="21"/>
        </w:rPr>
      </w:pPr>
    </w:p>
    <w:p w14:paraId="1E083D4D" w14:textId="22079EF3" w:rsidR="00121CFB" w:rsidRPr="003B5A7E" w:rsidRDefault="00A05AA3" w:rsidP="00A05AA3">
      <w:pPr>
        <w:pStyle w:val="Heading3"/>
        <w:rPr>
          <w:b w:val="0"/>
        </w:rPr>
      </w:pPr>
      <w:bookmarkStart w:id="247" w:name="_6-5.C_(NEW)_The"/>
      <w:bookmarkEnd w:id="247"/>
      <w:r w:rsidRPr="003B5A7E">
        <w:t>6-5.C</w:t>
      </w:r>
      <w:r w:rsidR="00121CFB" w:rsidRPr="003B5A7E">
        <w:tab/>
        <w:t>(NEW)</w:t>
      </w:r>
      <w:r w:rsidR="00121CFB" w:rsidRPr="003B5A7E">
        <w:rPr>
          <w:b w:val="0"/>
        </w:rPr>
        <w:t xml:space="preserve"> The site ensures the ASQ: SE-2 (Ages and Stages Questionnaire – Social Emotional) is used during</w:t>
      </w:r>
      <w:r w:rsidR="00EB752D" w:rsidRPr="003B5A7E">
        <w:rPr>
          <w:b w:val="0"/>
        </w:rPr>
        <w:t xml:space="preserve"> </w:t>
      </w:r>
      <w:hyperlink w:anchor="A_Home_Visit" w:history="1">
        <w:r w:rsidR="0025796D" w:rsidRPr="003B5A7E">
          <w:rPr>
            <w:rStyle w:val="Hyperlink"/>
            <w:b w:val="0"/>
          </w:rPr>
          <w:t>home visit</w:t>
        </w:r>
        <w:r w:rsidR="00EB752D" w:rsidRPr="003B5A7E">
          <w:rPr>
            <w:rStyle w:val="Hyperlink"/>
            <w:b w:val="0"/>
          </w:rPr>
          <w:t>s</w:t>
        </w:r>
        <w:r w:rsidR="00121CFB" w:rsidRPr="003B5A7E">
          <w:rPr>
            <w:rStyle w:val="Hyperlink"/>
            <w:b w:val="0"/>
          </w:rPr>
          <w:t>,</w:t>
        </w:r>
      </w:hyperlink>
      <w:r w:rsidR="00121CFB" w:rsidRPr="003B5A7E">
        <w:rPr>
          <w:b w:val="0"/>
        </w:rPr>
        <w:t xml:space="preserve"> unless developmentally inappropriate, and is administered according to the developers’ instructions to ensure valid</w:t>
      </w:r>
      <w:r w:rsidR="00EB752D" w:rsidRPr="003B5A7E">
        <w:rPr>
          <w:b w:val="0"/>
        </w:rPr>
        <w:t xml:space="preserve"> results</w:t>
      </w:r>
      <w:r w:rsidR="00121CFB" w:rsidRPr="003B5A7E">
        <w:rPr>
          <w:b w:val="0"/>
        </w:rPr>
        <w:t xml:space="preserve">. </w:t>
      </w:r>
      <w:hyperlink r:id="rId77" w:history="1">
        <w:r w:rsidR="00222227" w:rsidRPr="003B5A7E">
          <w:rPr>
            <w:rStyle w:val="Hyperlink"/>
            <w:b w:val="0"/>
            <w:bCs/>
            <w:sz w:val="22"/>
            <w:szCs w:val="22"/>
          </w:rPr>
          <w:t>6-5.C HFA ASQ-SE Tracking Form</w:t>
        </w:r>
      </w:hyperlink>
    </w:p>
    <w:p w14:paraId="5D335706" w14:textId="434116A2" w:rsidR="00121CFB" w:rsidRPr="003B5A7E" w:rsidRDefault="00121CFB" w:rsidP="00FD1B5A">
      <w:pPr>
        <w:rPr>
          <w:rFonts w:ascii="Arial" w:hAnsi="Arial" w:cs="Arial"/>
          <w:i/>
          <w:sz w:val="21"/>
          <w:szCs w:val="21"/>
        </w:rPr>
      </w:pPr>
    </w:p>
    <w:p w14:paraId="38727BD7"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6-5.C</w:t>
      </w:r>
      <w:r w:rsidRPr="003B5A7E">
        <w:rPr>
          <w:rFonts w:ascii="Arial" w:hAnsi="Arial" w:cs="Arial"/>
          <w:sz w:val="21"/>
          <w:szCs w:val="21"/>
        </w:rPr>
        <w:tab/>
      </w:r>
      <w:r w:rsidRPr="003B5A7E">
        <w:rPr>
          <w:rFonts w:ascii="Arial" w:hAnsi="Arial" w:cs="Arial"/>
          <w:sz w:val="21"/>
          <w:szCs w:val="21"/>
        </w:rPr>
        <w:tab/>
        <w:t>RATING INDICATORS</w:t>
      </w:r>
    </w:p>
    <w:p w14:paraId="1B05A67F"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42D1233D" w14:textId="11162831"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 xml:space="preserve">The site uses the ASQ: SE-2 during home visits at specified intervals, and ensures </w:t>
      </w:r>
      <w:r w:rsidR="00EB752D" w:rsidRPr="003B5A7E">
        <w:rPr>
          <w:rFonts w:ascii="Arial" w:hAnsi="Arial" w:cs="Arial"/>
          <w:b/>
          <w:sz w:val="21"/>
          <w:szCs w:val="21"/>
        </w:rPr>
        <w:t>at least 90%</w:t>
      </w:r>
      <w:r w:rsidR="00EB752D" w:rsidRPr="003B5A7E">
        <w:rPr>
          <w:rFonts w:ascii="Arial" w:hAnsi="Arial" w:cs="Arial"/>
          <w:sz w:val="21"/>
          <w:szCs w:val="21"/>
        </w:rPr>
        <w:t xml:space="preserve"> of target children (excluding those</w:t>
      </w:r>
      <w:r w:rsidRPr="003B5A7E">
        <w:rPr>
          <w:rFonts w:ascii="Arial" w:hAnsi="Arial" w:cs="Arial"/>
          <w:sz w:val="21"/>
          <w:szCs w:val="21"/>
        </w:rPr>
        <w:t xml:space="preserve"> </w:t>
      </w:r>
      <w:r w:rsidR="00EB752D" w:rsidRPr="003B5A7E">
        <w:rPr>
          <w:rFonts w:ascii="Arial" w:hAnsi="Arial" w:cs="Arial"/>
          <w:sz w:val="21"/>
          <w:szCs w:val="21"/>
        </w:rPr>
        <w:t xml:space="preserve">when </w:t>
      </w:r>
      <w:r w:rsidRPr="003B5A7E">
        <w:rPr>
          <w:rFonts w:ascii="Arial" w:hAnsi="Arial" w:cs="Arial"/>
          <w:sz w:val="21"/>
          <w:szCs w:val="21"/>
        </w:rPr>
        <w:t xml:space="preserve">developmentally inappropriate) are screened a minimum of once per year </w:t>
      </w:r>
      <w:r w:rsidR="00DC6E3F" w:rsidRPr="003B5A7E">
        <w:rPr>
          <w:rFonts w:ascii="Arial" w:hAnsi="Arial" w:cs="Arial"/>
          <w:sz w:val="21"/>
          <w:szCs w:val="21"/>
        </w:rPr>
        <w:t xml:space="preserve">of the child’s life, </w:t>
      </w:r>
      <w:r w:rsidRPr="003B5A7E">
        <w:rPr>
          <w:rFonts w:ascii="Arial" w:hAnsi="Arial" w:cs="Arial"/>
          <w:sz w:val="21"/>
          <w:szCs w:val="21"/>
        </w:rPr>
        <w:t>for children birth to age five.</w:t>
      </w:r>
    </w:p>
    <w:p w14:paraId="6C41B17A"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2F4278C0" w14:textId="55EF0352"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Past instances were found when the site</w:t>
      </w:r>
      <w:r w:rsidR="00EB752D" w:rsidRPr="003B5A7E">
        <w:rPr>
          <w:rFonts w:ascii="Arial" w:hAnsi="Arial" w:cs="Arial"/>
          <w:sz w:val="21"/>
          <w:szCs w:val="21"/>
        </w:rPr>
        <w:t xml:space="preserve"> did not use the ASQ: SE-2 with at least 90% of target children (excluding those when developmentally</w:t>
      </w:r>
      <w:r w:rsidR="00DE08F4" w:rsidRPr="003B5A7E">
        <w:rPr>
          <w:rFonts w:ascii="Arial" w:hAnsi="Arial" w:cs="Arial"/>
          <w:sz w:val="21"/>
          <w:szCs w:val="21"/>
        </w:rPr>
        <w:t xml:space="preserve"> inappropriate</w:t>
      </w:r>
      <w:r w:rsidR="00EB752D" w:rsidRPr="003B5A7E">
        <w:rPr>
          <w:rFonts w:ascii="Arial" w:hAnsi="Arial" w:cs="Arial"/>
          <w:sz w:val="21"/>
          <w:szCs w:val="21"/>
        </w:rPr>
        <w:t>)</w:t>
      </w:r>
      <w:r w:rsidRPr="003B5A7E">
        <w:rPr>
          <w:rFonts w:ascii="Arial" w:hAnsi="Arial" w:cs="Arial"/>
          <w:sz w:val="21"/>
          <w:szCs w:val="21"/>
        </w:rPr>
        <w:t xml:space="preserve"> a minimum of once per year </w:t>
      </w:r>
      <w:r w:rsidR="00DC6E3F" w:rsidRPr="003B5A7E">
        <w:rPr>
          <w:rFonts w:ascii="Arial" w:hAnsi="Arial" w:cs="Arial"/>
          <w:sz w:val="21"/>
          <w:szCs w:val="21"/>
        </w:rPr>
        <w:t xml:space="preserve">of the child’s life, </w:t>
      </w:r>
      <w:r w:rsidRPr="003B5A7E">
        <w:rPr>
          <w:rFonts w:ascii="Arial" w:hAnsi="Arial" w:cs="Arial"/>
          <w:sz w:val="21"/>
          <w:szCs w:val="21"/>
        </w:rPr>
        <w:t>for children birth through age five; however, this is now occu</w:t>
      </w:r>
      <w:r w:rsidR="00EB752D" w:rsidRPr="003B5A7E">
        <w:rPr>
          <w:rFonts w:ascii="Arial" w:hAnsi="Arial" w:cs="Arial"/>
          <w:sz w:val="21"/>
          <w:szCs w:val="21"/>
        </w:rPr>
        <w:t xml:space="preserve">rring during home visits and </w:t>
      </w:r>
      <w:r w:rsidR="00EB752D" w:rsidRPr="003B5A7E">
        <w:rPr>
          <w:rFonts w:ascii="Arial" w:hAnsi="Arial" w:cs="Arial"/>
          <w:b/>
          <w:sz w:val="21"/>
          <w:szCs w:val="21"/>
        </w:rPr>
        <w:t>at least 90% of target</w:t>
      </w:r>
      <w:r w:rsidRPr="003B5A7E">
        <w:rPr>
          <w:rFonts w:ascii="Arial" w:hAnsi="Arial" w:cs="Arial"/>
          <w:b/>
          <w:sz w:val="21"/>
          <w:szCs w:val="21"/>
        </w:rPr>
        <w:t xml:space="preserve"> children have completed screens due in the last twelve months</w:t>
      </w:r>
      <w:r w:rsidRPr="003B5A7E">
        <w:rPr>
          <w:rFonts w:ascii="Arial" w:hAnsi="Arial" w:cs="Arial"/>
          <w:sz w:val="21"/>
          <w:szCs w:val="21"/>
        </w:rPr>
        <w:t>.</w:t>
      </w:r>
    </w:p>
    <w:p w14:paraId="241F3917"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488AF33F" w14:textId="611AE077" w:rsidR="00121CFB" w:rsidRPr="003B5A7E" w:rsidRDefault="00121CFB" w:rsidP="0092740E">
      <w:pPr>
        <w:shd w:val="pct10" w:color="000000" w:fill="FFFFFF"/>
        <w:tabs>
          <w:tab w:val="left" w:pos="1980"/>
        </w:tabs>
        <w:ind w:left="2520" w:hanging="1080"/>
        <w:jc w:val="both"/>
        <w:rPr>
          <w:rFonts w:ascii="Arial" w:hAnsi="Arial" w:cs="Arial"/>
          <w:i/>
          <w:color w:val="FF0000"/>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 xml:space="preserve">Any of the following: the site does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Pr="003B5A7E">
        <w:rPr>
          <w:rFonts w:ascii="Arial" w:hAnsi="Arial" w:cs="Arial"/>
          <w:sz w:val="21"/>
          <w:szCs w:val="21"/>
        </w:rPr>
        <w:t xml:space="preserve">use the ASQ: SE-2 during home visits; the site does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Pr="003B5A7E">
        <w:rPr>
          <w:rFonts w:ascii="Arial" w:hAnsi="Arial" w:cs="Arial"/>
          <w:sz w:val="21"/>
          <w:szCs w:val="21"/>
        </w:rPr>
        <w:t xml:space="preserve">use the ASQ: SE-2 a minimum of once per year for </w:t>
      </w:r>
      <w:r w:rsidR="00EB752D" w:rsidRPr="003B5A7E">
        <w:rPr>
          <w:rFonts w:ascii="Arial" w:hAnsi="Arial" w:cs="Arial"/>
          <w:sz w:val="21"/>
          <w:szCs w:val="21"/>
        </w:rPr>
        <w:t xml:space="preserve">target </w:t>
      </w:r>
      <w:r w:rsidRPr="003B5A7E">
        <w:rPr>
          <w:rFonts w:ascii="Arial" w:hAnsi="Arial" w:cs="Arial"/>
          <w:sz w:val="21"/>
          <w:szCs w:val="21"/>
        </w:rPr>
        <w:t>children birth to age five</w:t>
      </w:r>
      <w:r w:rsidR="00EB752D" w:rsidRPr="003B5A7E">
        <w:rPr>
          <w:rFonts w:ascii="Arial" w:hAnsi="Arial" w:cs="Arial"/>
          <w:sz w:val="21"/>
          <w:szCs w:val="21"/>
        </w:rPr>
        <w:t>, or less than 90% of target</w:t>
      </w:r>
      <w:r w:rsidRPr="003B5A7E">
        <w:rPr>
          <w:rFonts w:ascii="Arial" w:hAnsi="Arial" w:cs="Arial"/>
          <w:sz w:val="21"/>
          <w:szCs w:val="21"/>
        </w:rPr>
        <w:t xml:space="preserve"> children hav</w:t>
      </w:r>
      <w:r w:rsidR="00EB752D" w:rsidRPr="003B5A7E">
        <w:rPr>
          <w:rFonts w:ascii="Arial" w:hAnsi="Arial" w:cs="Arial"/>
          <w:sz w:val="21"/>
          <w:szCs w:val="21"/>
        </w:rPr>
        <w:t xml:space="preserve">e </w:t>
      </w:r>
      <w:r w:rsidRPr="003B5A7E">
        <w:rPr>
          <w:rFonts w:ascii="Arial" w:hAnsi="Arial" w:cs="Arial"/>
          <w:sz w:val="21"/>
          <w:szCs w:val="21"/>
        </w:rPr>
        <w:t xml:space="preserve">completed </w:t>
      </w:r>
      <w:r w:rsidR="00EB752D" w:rsidRPr="003B5A7E">
        <w:rPr>
          <w:rFonts w:ascii="Arial" w:hAnsi="Arial" w:cs="Arial"/>
          <w:sz w:val="21"/>
          <w:szCs w:val="21"/>
        </w:rPr>
        <w:t xml:space="preserve">ASQ: SE-2 screens </w:t>
      </w:r>
      <w:r w:rsidRPr="003B5A7E">
        <w:rPr>
          <w:rFonts w:ascii="Arial" w:hAnsi="Arial" w:cs="Arial"/>
          <w:sz w:val="21"/>
          <w:szCs w:val="21"/>
        </w:rPr>
        <w:t>due in the last twelve months.</w:t>
      </w:r>
    </w:p>
    <w:p w14:paraId="15A28D9C" w14:textId="77777777" w:rsidR="00121CFB" w:rsidRPr="003B5A7E" w:rsidRDefault="00121CFB" w:rsidP="00FD1B5A">
      <w:pPr>
        <w:tabs>
          <w:tab w:val="left" w:pos="1440"/>
        </w:tabs>
        <w:ind w:left="2160" w:hanging="2160"/>
        <w:jc w:val="both"/>
        <w:rPr>
          <w:rFonts w:ascii="Arial" w:hAnsi="Arial" w:cs="Arial"/>
          <w:color w:val="000080"/>
          <w:sz w:val="21"/>
          <w:szCs w:val="21"/>
        </w:rPr>
      </w:pPr>
      <w:r w:rsidRPr="003B5A7E">
        <w:rPr>
          <w:rFonts w:ascii="Arial" w:hAnsi="Arial" w:cs="Arial"/>
          <w:color w:val="003366"/>
          <w:sz w:val="21"/>
          <w:szCs w:val="21"/>
        </w:rPr>
        <w:lastRenderedPageBreak/>
        <w:tab/>
      </w: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The site is encouraged to make the ASQ: SE-2 intervals available to parents for subsequent births. If admin</w:t>
      </w:r>
      <w:r w:rsidR="00BA091C" w:rsidRPr="003B5A7E">
        <w:rPr>
          <w:rFonts w:ascii="Arial" w:hAnsi="Arial" w:cs="Arial"/>
          <w:color w:val="000080"/>
          <w:sz w:val="21"/>
          <w:szCs w:val="21"/>
        </w:rPr>
        <w:t xml:space="preserve">istered by site staff, </w:t>
      </w:r>
      <w:r w:rsidRPr="003B5A7E">
        <w:rPr>
          <w:rFonts w:ascii="Arial" w:hAnsi="Arial" w:cs="Arial"/>
          <w:color w:val="000080"/>
          <w:sz w:val="21"/>
          <w:szCs w:val="21"/>
        </w:rPr>
        <w:t>the dates and findings should be recorded in the family file.</w:t>
      </w:r>
    </w:p>
    <w:p w14:paraId="181F455C" w14:textId="77777777" w:rsidR="001A5701" w:rsidRPr="003B5A7E" w:rsidRDefault="001A5701"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Sites are encouraged to set goals/benchmarks (for Standard GA-3.A) when rates fall below the 90% threshold, and supervision time should be used to focus on exceptions, reasons, and problem-solving strategies to increase rates.</w:t>
      </w:r>
    </w:p>
    <w:p w14:paraId="02B489EE" w14:textId="77777777" w:rsidR="00121CFB" w:rsidRPr="003B5A7E" w:rsidRDefault="00121CFB" w:rsidP="00FD1B5A">
      <w:pPr>
        <w:jc w:val="both"/>
        <w:rPr>
          <w:rFonts w:ascii="Arial" w:hAnsi="Arial" w:cs="Arial"/>
          <w:b/>
          <w:color w:val="002060"/>
          <w:sz w:val="21"/>
          <w:szCs w:val="21"/>
        </w:rPr>
      </w:pPr>
    </w:p>
    <w:p w14:paraId="631C2914" w14:textId="760DCFA5" w:rsidR="00121CFB" w:rsidRPr="003B5A7E" w:rsidRDefault="00A05AA3" w:rsidP="00A05AA3">
      <w:pPr>
        <w:pStyle w:val="Heading3"/>
      </w:pPr>
      <w:bookmarkStart w:id="248" w:name="_6-5.D_(OLD_6-6.C)"/>
      <w:bookmarkEnd w:id="248"/>
      <w:r w:rsidRPr="003B5A7E">
        <w:t>6-5.D</w:t>
      </w:r>
      <w:r w:rsidR="00121CFB" w:rsidRPr="003B5A7E">
        <w:tab/>
      </w:r>
      <w:bookmarkStart w:id="249" w:name="Six6C"/>
      <w:bookmarkEnd w:id="249"/>
      <w:r w:rsidR="00121CFB" w:rsidRPr="003B5A7E">
        <w:t xml:space="preserve">(OLD 6-6.C) </w:t>
      </w:r>
      <w:r w:rsidR="00121CFB" w:rsidRPr="003B5A7E">
        <w:rPr>
          <w:b w:val="0"/>
        </w:rPr>
        <w:t>Those who administer the ASQ-3 have been trained in the use of the tool before administering it, and supervisors also receive this training.</w:t>
      </w:r>
    </w:p>
    <w:p w14:paraId="4A60D842" w14:textId="77777777" w:rsidR="00121CFB" w:rsidRPr="003B5A7E" w:rsidRDefault="00121CFB" w:rsidP="00FD1B5A">
      <w:pPr>
        <w:tabs>
          <w:tab w:val="left" w:pos="800"/>
        </w:tabs>
        <w:ind w:left="720" w:hanging="720"/>
        <w:jc w:val="both"/>
        <w:rPr>
          <w:rFonts w:ascii="Arial" w:hAnsi="Arial" w:cs="Arial"/>
          <w:b/>
          <w:i/>
          <w:color w:val="800080"/>
          <w:sz w:val="21"/>
          <w:szCs w:val="21"/>
        </w:rPr>
      </w:pPr>
    </w:p>
    <w:p w14:paraId="00552D5A" w14:textId="68B0633F" w:rsidR="00121CFB" w:rsidRPr="003B5A7E" w:rsidRDefault="00121CFB" w:rsidP="00FD1B5A">
      <w:pPr>
        <w:tabs>
          <w:tab w:val="left" w:pos="1530"/>
        </w:tabs>
        <w:ind w:left="1530" w:hanging="81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 xml:space="preserve"> </w:t>
      </w:r>
      <w:r w:rsidRPr="003B5A7E">
        <w:rPr>
          <w:rFonts w:ascii="Arial" w:hAnsi="Arial" w:cs="Arial"/>
          <w:i/>
          <w:color w:val="800080"/>
          <w:sz w:val="21"/>
          <w:szCs w:val="21"/>
        </w:rPr>
        <w:tab/>
        <w:t xml:space="preserve">Staff must be trained before administering the ASQ-3. Ideally, this training is conducted by an individual </w:t>
      </w:r>
      <w:r w:rsidR="00EE683B" w:rsidRPr="003B5A7E">
        <w:rPr>
          <w:rFonts w:ascii="Arial" w:hAnsi="Arial" w:cs="Arial"/>
          <w:i/>
          <w:color w:val="800080"/>
          <w:sz w:val="21"/>
          <w:szCs w:val="21"/>
        </w:rPr>
        <w:t>who</w:t>
      </w:r>
      <w:r w:rsidRPr="003B5A7E">
        <w:rPr>
          <w:rFonts w:ascii="Arial" w:hAnsi="Arial" w:cs="Arial"/>
          <w:i/>
          <w:color w:val="800080"/>
          <w:sz w:val="21"/>
          <w:szCs w:val="21"/>
        </w:rPr>
        <w:t xml:space="preserve"> understands the use of the tool in a </w:t>
      </w:r>
      <w:hyperlink w:anchor="A_Home_Visit" w:history="1">
        <w:r w:rsidR="0025796D" w:rsidRPr="003B5A7E">
          <w:rPr>
            <w:rStyle w:val="Hyperlink"/>
            <w:rFonts w:ascii="Arial" w:hAnsi="Arial" w:cs="Arial"/>
            <w:i/>
            <w:sz w:val="21"/>
            <w:szCs w:val="21"/>
          </w:rPr>
          <w:t>home visit</w:t>
        </w:r>
      </w:hyperlink>
      <w:r w:rsidRPr="003B5A7E">
        <w:rPr>
          <w:rFonts w:ascii="Arial" w:hAnsi="Arial" w:cs="Arial"/>
          <w:i/>
          <w:color w:val="800080"/>
          <w:sz w:val="21"/>
          <w:szCs w:val="21"/>
        </w:rPr>
        <w:t xml:space="preserve"> setting. When</w:t>
      </w:r>
      <w:r w:rsidR="008F3E2B" w:rsidRPr="003B5A7E">
        <w:rPr>
          <w:rFonts w:ascii="Arial" w:hAnsi="Arial" w:cs="Arial"/>
          <w:i/>
          <w:color w:val="800080"/>
          <w:sz w:val="21"/>
          <w:szCs w:val="21"/>
        </w:rPr>
        <w:t xml:space="preserve"> possible, this training </w:t>
      </w:r>
      <w:r w:rsidRPr="003B5A7E">
        <w:rPr>
          <w:rFonts w:ascii="Arial" w:hAnsi="Arial" w:cs="Arial"/>
          <w:i/>
          <w:color w:val="800080"/>
          <w:sz w:val="21"/>
          <w:szCs w:val="21"/>
        </w:rPr>
        <w:t>include</w:t>
      </w:r>
      <w:r w:rsidR="008F3E2B" w:rsidRPr="003B5A7E">
        <w:rPr>
          <w:rFonts w:ascii="Arial" w:hAnsi="Arial" w:cs="Arial"/>
          <w:i/>
          <w:color w:val="800080"/>
          <w:sz w:val="21"/>
          <w:szCs w:val="21"/>
        </w:rPr>
        <w:t>s</w:t>
      </w:r>
      <w:r w:rsidRPr="003B5A7E">
        <w:rPr>
          <w:rFonts w:ascii="Arial" w:hAnsi="Arial" w:cs="Arial"/>
          <w:i/>
          <w:color w:val="800080"/>
          <w:sz w:val="21"/>
          <w:szCs w:val="21"/>
        </w:rPr>
        <w:t xml:space="preserve"> information detai</w:t>
      </w:r>
      <w:r w:rsidR="00EE683B" w:rsidRPr="003B5A7E">
        <w:rPr>
          <w:rFonts w:ascii="Arial" w:hAnsi="Arial" w:cs="Arial"/>
          <w:i/>
          <w:color w:val="800080"/>
          <w:sz w:val="21"/>
          <w:szCs w:val="21"/>
        </w:rPr>
        <w:t>ling</w:t>
      </w:r>
      <w:r w:rsidRPr="003B5A7E">
        <w:rPr>
          <w:rFonts w:ascii="Arial" w:hAnsi="Arial" w:cs="Arial"/>
          <w:i/>
          <w:color w:val="800080"/>
          <w:sz w:val="21"/>
          <w:szCs w:val="21"/>
        </w:rPr>
        <w:t xml:space="preserve"> the critical function behind each of the developmental questions.  </w:t>
      </w:r>
      <w:r w:rsidR="003A0424" w:rsidRPr="003B5A7E">
        <w:rPr>
          <w:rFonts w:ascii="Arial" w:hAnsi="Arial" w:cs="Arial"/>
          <w:i/>
          <w:color w:val="800080"/>
          <w:sz w:val="21"/>
          <w:szCs w:val="21"/>
        </w:rPr>
        <w:t>ASQ-3 training received prior to HFA hire date is acceptable</w:t>
      </w:r>
      <w:r w:rsidR="00A22B6E" w:rsidRPr="003B5A7E">
        <w:rPr>
          <w:rFonts w:ascii="Arial" w:hAnsi="Arial" w:cs="Arial"/>
          <w:i/>
          <w:color w:val="800080"/>
          <w:sz w:val="21"/>
          <w:szCs w:val="21"/>
        </w:rPr>
        <w:t xml:space="preserve"> if the staff person has been using the tool consistently (without lapse) since receipt of training</w:t>
      </w:r>
      <w:r w:rsidR="003A0424" w:rsidRPr="003B5A7E">
        <w:rPr>
          <w:rFonts w:ascii="Arial" w:hAnsi="Arial" w:cs="Arial"/>
          <w:i/>
          <w:color w:val="800080"/>
          <w:sz w:val="21"/>
          <w:szCs w:val="21"/>
        </w:rPr>
        <w:t>.</w:t>
      </w:r>
    </w:p>
    <w:p w14:paraId="2F407FBF" w14:textId="77777777" w:rsidR="002333C8" w:rsidRPr="003B5A7E" w:rsidRDefault="002333C8" w:rsidP="00FD1B5A">
      <w:pPr>
        <w:tabs>
          <w:tab w:val="left" w:pos="1530"/>
        </w:tabs>
        <w:ind w:left="1530" w:hanging="810"/>
        <w:jc w:val="both"/>
        <w:rPr>
          <w:rFonts w:ascii="Arial" w:hAnsi="Arial" w:cs="Arial"/>
          <w:i/>
          <w:color w:val="800080"/>
          <w:sz w:val="21"/>
          <w:szCs w:val="21"/>
        </w:rPr>
      </w:pPr>
    </w:p>
    <w:p w14:paraId="5FC6E450" w14:textId="77777777" w:rsidR="002333C8" w:rsidRPr="003B5A7E" w:rsidRDefault="002333C8" w:rsidP="002333C8">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6-5.D</w:t>
      </w:r>
      <w:r w:rsidRPr="003B5A7E">
        <w:rPr>
          <w:rFonts w:ascii="Arial" w:hAnsi="Arial" w:cs="Arial"/>
          <w:sz w:val="21"/>
          <w:szCs w:val="21"/>
        </w:rPr>
        <w:tab/>
      </w:r>
      <w:r w:rsidRPr="003B5A7E">
        <w:rPr>
          <w:rFonts w:ascii="Arial" w:hAnsi="Arial" w:cs="Arial"/>
          <w:sz w:val="21"/>
          <w:szCs w:val="21"/>
        </w:rPr>
        <w:tab/>
        <w:t>RATING INDICATORS</w:t>
      </w:r>
    </w:p>
    <w:p w14:paraId="48B28EE0" w14:textId="77777777" w:rsidR="002333C8" w:rsidRPr="003B5A7E" w:rsidRDefault="002333C8" w:rsidP="002333C8">
      <w:pPr>
        <w:shd w:val="pct10" w:color="000000" w:fill="FFFFFF"/>
        <w:tabs>
          <w:tab w:val="left" w:pos="2160"/>
        </w:tabs>
        <w:ind w:left="2880" w:hanging="1440"/>
        <w:jc w:val="both"/>
        <w:rPr>
          <w:rFonts w:ascii="Arial" w:hAnsi="Arial" w:cs="Arial"/>
          <w:sz w:val="21"/>
          <w:szCs w:val="21"/>
        </w:rPr>
      </w:pPr>
    </w:p>
    <w:p w14:paraId="6CC583B5" w14:textId="10484986" w:rsidR="002333C8" w:rsidRPr="003B5A7E" w:rsidRDefault="002333C8" w:rsidP="002333C8">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All staff, and their supervisors, hired in the past five years, who use the ASQ-3 are trained in its use prior to administering the tool. For sites in their first accreditation cycle, staff hired more than five years ago have received the training but may have occurred after first use. For sites in a re-accreditation cycle, training data for staff hired in current position longer than five years is not required.</w:t>
      </w:r>
    </w:p>
    <w:p w14:paraId="705AB4C8" w14:textId="77777777" w:rsidR="002333C8" w:rsidRPr="003B5A7E" w:rsidRDefault="002333C8" w:rsidP="002333C8">
      <w:pPr>
        <w:shd w:val="pct10" w:color="000000" w:fill="FFFFFF"/>
        <w:ind w:left="1440"/>
        <w:jc w:val="both"/>
        <w:rPr>
          <w:rFonts w:ascii="Arial" w:hAnsi="Arial" w:cs="Arial"/>
          <w:sz w:val="21"/>
          <w:szCs w:val="21"/>
        </w:rPr>
      </w:pPr>
    </w:p>
    <w:p w14:paraId="62D64A93" w14:textId="5EB7A83B" w:rsidR="002333C8" w:rsidRPr="003B5A7E" w:rsidRDefault="002333C8" w:rsidP="002333C8">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hired in the past five years did not receive training on the ASQ-3 prior to administering the tool; however, </w:t>
      </w:r>
      <w:hyperlink w:anchor="A_aRecent" w:history="1">
        <w:r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 and all staff (if site is in its first accreditation cycle) have received the training regardless of the timeframe. For sites in a reaccreditation cycle, training data for staff hired in current position longer than five years is not required.</w:t>
      </w:r>
    </w:p>
    <w:p w14:paraId="032C34CC" w14:textId="77777777" w:rsidR="002333C8" w:rsidRPr="003B5A7E" w:rsidRDefault="002333C8" w:rsidP="002333C8">
      <w:pPr>
        <w:pStyle w:val="BodyTextIndent"/>
        <w:shd w:val="clear" w:color="auto" w:fill="E6E6E6"/>
        <w:tabs>
          <w:tab w:val="left" w:pos="2160"/>
        </w:tabs>
        <w:ind w:left="2880" w:hanging="1440"/>
        <w:jc w:val="both"/>
        <w:rPr>
          <w:rFonts w:ascii="Arial" w:hAnsi="Arial" w:cs="Arial"/>
          <w:sz w:val="21"/>
          <w:szCs w:val="21"/>
        </w:rPr>
      </w:pPr>
    </w:p>
    <w:p w14:paraId="50A58303" w14:textId="539093B6" w:rsidR="002333C8" w:rsidRPr="003B5A7E" w:rsidRDefault="002333C8" w:rsidP="002333C8">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Staff administer the ASQ-3 prior to being trained, or supervisors have not yet received the training.</w:t>
      </w:r>
    </w:p>
    <w:p w14:paraId="274C1755" w14:textId="77777777" w:rsidR="003A0424" w:rsidRPr="003B5A7E" w:rsidRDefault="003A0424" w:rsidP="00FD1B5A">
      <w:pPr>
        <w:tabs>
          <w:tab w:val="left" w:pos="1530"/>
        </w:tabs>
        <w:ind w:left="2160" w:hanging="630"/>
        <w:jc w:val="both"/>
        <w:rPr>
          <w:rFonts w:ascii="Arial" w:hAnsi="Arial" w:cs="Arial"/>
          <w:color w:val="000080"/>
          <w:sz w:val="21"/>
          <w:szCs w:val="21"/>
        </w:rPr>
      </w:pPr>
    </w:p>
    <w:p w14:paraId="2D27D493" w14:textId="4AE9225C" w:rsidR="00121CFB" w:rsidRPr="003B5A7E" w:rsidRDefault="00A05AA3" w:rsidP="00A05AA3">
      <w:pPr>
        <w:pStyle w:val="Heading3"/>
        <w:rPr>
          <w:b w:val="0"/>
        </w:rPr>
      </w:pPr>
      <w:bookmarkStart w:id="250" w:name="_6-5.E__(NEW)"/>
      <w:bookmarkEnd w:id="250"/>
      <w:r w:rsidRPr="003B5A7E">
        <w:t>6-5.E</w:t>
      </w:r>
      <w:r w:rsidRPr="003B5A7E">
        <w:tab/>
        <w:t xml:space="preserve"> </w:t>
      </w:r>
      <w:r w:rsidR="00121CFB" w:rsidRPr="003B5A7E">
        <w:t xml:space="preserve">(NEW) </w:t>
      </w:r>
      <w:r w:rsidR="003A0424" w:rsidRPr="003B5A7E">
        <w:rPr>
          <w:b w:val="0"/>
        </w:rPr>
        <w:t>Those who administer the ASQ:</w:t>
      </w:r>
      <w:r w:rsidR="00121CFB" w:rsidRPr="003B5A7E">
        <w:rPr>
          <w:b w:val="0"/>
        </w:rPr>
        <w:t>SE-2 have been trained in the use of the tool before administering it, and supervisors also receive this training.</w:t>
      </w:r>
    </w:p>
    <w:p w14:paraId="6C12C3D2" w14:textId="77777777" w:rsidR="00121CFB" w:rsidRPr="003B5A7E" w:rsidRDefault="00121CFB" w:rsidP="00FD1B5A">
      <w:pPr>
        <w:tabs>
          <w:tab w:val="left" w:pos="800"/>
        </w:tabs>
        <w:ind w:left="720" w:hanging="720"/>
        <w:jc w:val="both"/>
        <w:rPr>
          <w:rFonts w:ascii="Arial" w:hAnsi="Arial" w:cs="Arial"/>
          <w:b/>
          <w:i/>
          <w:color w:val="800080"/>
          <w:sz w:val="21"/>
          <w:szCs w:val="21"/>
        </w:rPr>
      </w:pPr>
    </w:p>
    <w:p w14:paraId="26EF46E0" w14:textId="1E8ECF4A" w:rsidR="00121CFB" w:rsidRPr="003B5A7E" w:rsidRDefault="00121CFB" w:rsidP="00FD1B5A">
      <w:pPr>
        <w:tabs>
          <w:tab w:val="left" w:pos="1530"/>
        </w:tabs>
        <w:ind w:left="1530" w:hanging="81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 xml:space="preserve"> </w:t>
      </w:r>
      <w:r w:rsidRPr="003B5A7E">
        <w:rPr>
          <w:rFonts w:ascii="Arial" w:hAnsi="Arial" w:cs="Arial"/>
          <w:i/>
          <w:color w:val="800080"/>
          <w:sz w:val="21"/>
          <w:szCs w:val="21"/>
        </w:rPr>
        <w:tab/>
        <w:t xml:space="preserve">Staff must be trained before administering the ASQ:SE-2. Ideally, this training is conducted by an individual </w:t>
      </w:r>
      <w:r w:rsidR="00EE683B" w:rsidRPr="003B5A7E">
        <w:rPr>
          <w:rFonts w:ascii="Arial" w:hAnsi="Arial" w:cs="Arial"/>
          <w:i/>
          <w:color w:val="800080"/>
          <w:sz w:val="21"/>
          <w:szCs w:val="21"/>
        </w:rPr>
        <w:t>who</w:t>
      </w:r>
      <w:r w:rsidRPr="003B5A7E">
        <w:rPr>
          <w:rFonts w:ascii="Arial" w:hAnsi="Arial" w:cs="Arial"/>
          <w:i/>
          <w:color w:val="800080"/>
          <w:sz w:val="21"/>
          <w:szCs w:val="21"/>
        </w:rPr>
        <w:t xml:space="preserve"> understands the use of the tool in a </w:t>
      </w:r>
      <w:hyperlink w:anchor="A_Home_Visit" w:history="1">
        <w:r w:rsidR="0025796D" w:rsidRPr="003B5A7E">
          <w:rPr>
            <w:rStyle w:val="Hyperlink"/>
            <w:rFonts w:ascii="Arial" w:hAnsi="Arial" w:cs="Arial"/>
            <w:i/>
            <w:sz w:val="21"/>
            <w:szCs w:val="21"/>
          </w:rPr>
          <w:t>home visit</w:t>
        </w:r>
      </w:hyperlink>
      <w:r w:rsidRPr="003B5A7E">
        <w:rPr>
          <w:rFonts w:ascii="Arial" w:hAnsi="Arial" w:cs="Arial"/>
          <w:i/>
          <w:color w:val="800080"/>
          <w:sz w:val="21"/>
          <w:szCs w:val="21"/>
        </w:rPr>
        <w:t xml:space="preserve"> setting. When possible, this training include</w:t>
      </w:r>
      <w:r w:rsidR="008F3E2B" w:rsidRPr="003B5A7E">
        <w:rPr>
          <w:rFonts w:ascii="Arial" w:hAnsi="Arial" w:cs="Arial"/>
          <w:i/>
          <w:color w:val="800080"/>
          <w:sz w:val="21"/>
          <w:szCs w:val="21"/>
        </w:rPr>
        <w:t>s</w:t>
      </w:r>
      <w:r w:rsidRPr="003B5A7E">
        <w:rPr>
          <w:rFonts w:ascii="Arial" w:hAnsi="Arial" w:cs="Arial"/>
          <w:i/>
          <w:color w:val="800080"/>
          <w:sz w:val="21"/>
          <w:szCs w:val="21"/>
        </w:rPr>
        <w:t xml:space="preserve"> information detail</w:t>
      </w:r>
      <w:r w:rsidR="00EE683B" w:rsidRPr="003B5A7E">
        <w:rPr>
          <w:rFonts w:ascii="Arial" w:hAnsi="Arial" w:cs="Arial"/>
          <w:i/>
          <w:color w:val="800080"/>
          <w:sz w:val="21"/>
          <w:szCs w:val="21"/>
        </w:rPr>
        <w:t>ing</w:t>
      </w:r>
      <w:r w:rsidRPr="003B5A7E">
        <w:rPr>
          <w:rFonts w:ascii="Arial" w:hAnsi="Arial" w:cs="Arial"/>
          <w:i/>
          <w:color w:val="800080"/>
          <w:sz w:val="21"/>
          <w:szCs w:val="21"/>
        </w:rPr>
        <w:t xml:space="preserve"> the critical function </w:t>
      </w:r>
      <w:r w:rsidR="00A40FD1" w:rsidRPr="003B5A7E">
        <w:rPr>
          <w:rFonts w:ascii="Arial" w:hAnsi="Arial" w:cs="Arial"/>
          <w:i/>
          <w:color w:val="800080"/>
          <w:sz w:val="21"/>
          <w:szCs w:val="21"/>
        </w:rPr>
        <w:t>behind each of the</w:t>
      </w:r>
      <w:r w:rsidRPr="003B5A7E">
        <w:rPr>
          <w:rFonts w:ascii="Arial" w:hAnsi="Arial" w:cs="Arial"/>
          <w:i/>
          <w:color w:val="800080"/>
          <w:sz w:val="21"/>
          <w:szCs w:val="21"/>
        </w:rPr>
        <w:t xml:space="preserve"> questions.  </w:t>
      </w:r>
      <w:r w:rsidR="003A0424" w:rsidRPr="003B5A7E">
        <w:rPr>
          <w:rFonts w:ascii="Arial" w:hAnsi="Arial" w:cs="Arial"/>
          <w:i/>
          <w:color w:val="800080"/>
          <w:sz w:val="21"/>
          <w:szCs w:val="21"/>
        </w:rPr>
        <w:t>ASQ:SE-2 training received prior to HFA hire date is acceptable if there has been no gap in use of the tool.</w:t>
      </w:r>
    </w:p>
    <w:p w14:paraId="447ED551" w14:textId="77777777" w:rsidR="00121CFB" w:rsidRPr="003B5A7E" w:rsidRDefault="00121CFB" w:rsidP="00FD1B5A">
      <w:pPr>
        <w:tabs>
          <w:tab w:val="left" w:pos="800"/>
        </w:tabs>
        <w:ind w:left="720" w:hanging="720"/>
        <w:jc w:val="both"/>
        <w:rPr>
          <w:rFonts w:ascii="Arial" w:hAnsi="Arial" w:cs="Arial"/>
          <w:b/>
          <w:i/>
          <w:color w:val="800080"/>
          <w:sz w:val="21"/>
          <w:szCs w:val="21"/>
        </w:rPr>
      </w:pPr>
    </w:p>
    <w:p w14:paraId="50CA6B60" w14:textId="77777777" w:rsidR="00121CFB" w:rsidRPr="003B5A7E" w:rsidRDefault="00121CFB" w:rsidP="00FD1B5A">
      <w:pPr>
        <w:shd w:val="pct10" w:color="000000" w:fill="FFFFFF"/>
        <w:tabs>
          <w:tab w:val="left" w:pos="1800"/>
        </w:tabs>
        <w:ind w:left="1530"/>
        <w:jc w:val="both"/>
        <w:rPr>
          <w:rFonts w:ascii="Arial" w:hAnsi="Arial" w:cs="Arial"/>
          <w:sz w:val="21"/>
          <w:szCs w:val="21"/>
        </w:rPr>
      </w:pPr>
      <w:r w:rsidRPr="003B5A7E">
        <w:rPr>
          <w:rFonts w:ascii="Arial" w:hAnsi="Arial" w:cs="Arial"/>
          <w:sz w:val="21"/>
          <w:szCs w:val="21"/>
        </w:rPr>
        <w:t>6-5.E</w:t>
      </w:r>
      <w:r w:rsidRPr="003B5A7E">
        <w:rPr>
          <w:rFonts w:ascii="Arial" w:hAnsi="Arial" w:cs="Arial"/>
          <w:sz w:val="21"/>
          <w:szCs w:val="21"/>
        </w:rPr>
        <w:tab/>
      </w:r>
      <w:r w:rsidRPr="003B5A7E">
        <w:rPr>
          <w:rFonts w:ascii="Arial" w:hAnsi="Arial" w:cs="Arial"/>
          <w:sz w:val="21"/>
          <w:szCs w:val="21"/>
        </w:rPr>
        <w:tab/>
        <w:t>RATING INDICATORS</w:t>
      </w:r>
    </w:p>
    <w:p w14:paraId="008631BF" w14:textId="77777777" w:rsidR="00121CFB" w:rsidRPr="003B5A7E" w:rsidRDefault="00121CFB" w:rsidP="00FD1B5A">
      <w:pPr>
        <w:shd w:val="pct10" w:color="000000" w:fill="FFFFFF"/>
        <w:tabs>
          <w:tab w:val="left" w:pos="1980"/>
        </w:tabs>
        <w:ind w:left="1530"/>
        <w:jc w:val="both"/>
        <w:rPr>
          <w:rFonts w:ascii="Arial" w:hAnsi="Arial" w:cs="Arial"/>
          <w:sz w:val="21"/>
          <w:szCs w:val="21"/>
        </w:rPr>
      </w:pPr>
    </w:p>
    <w:p w14:paraId="372F2722" w14:textId="77777777" w:rsidR="003273A0" w:rsidRPr="003B5A7E" w:rsidRDefault="003273A0" w:rsidP="00FD1B5A">
      <w:pPr>
        <w:shd w:val="pct10" w:color="000000" w:fill="FFFFFF"/>
        <w:tabs>
          <w:tab w:val="left" w:pos="1280"/>
        </w:tabs>
        <w:ind w:left="153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All staff using the ASQ: SE-2</w:t>
      </w:r>
      <w:r w:rsidR="00121CFB" w:rsidRPr="003B5A7E">
        <w:rPr>
          <w:rFonts w:ascii="Arial" w:hAnsi="Arial" w:cs="Arial"/>
          <w:sz w:val="21"/>
          <w:szCs w:val="21"/>
        </w:rPr>
        <w:t xml:space="preserve">, and their supervisors, have been trained in its use </w:t>
      </w:r>
    </w:p>
    <w:p w14:paraId="26FD066A" w14:textId="77777777" w:rsidR="00121CFB" w:rsidRPr="003B5A7E" w:rsidRDefault="003273A0" w:rsidP="00FD1B5A">
      <w:pPr>
        <w:shd w:val="pct10" w:color="000000" w:fill="FFFFFF"/>
        <w:tabs>
          <w:tab w:val="left" w:pos="1280"/>
        </w:tabs>
        <w:ind w:left="15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00121CFB" w:rsidRPr="003B5A7E">
        <w:rPr>
          <w:rFonts w:ascii="Arial" w:hAnsi="Arial" w:cs="Arial"/>
          <w:sz w:val="21"/>
          <w:szCs w:val="21"/>
        </w:rPr>
        <w:t>prior to administering.</w:t>
      </w:r>
    </w:p>
    <w:p w14:paraId="53EBE540" w14:textId="77777777" w:rsidR="00121CFB" w:rsidRPr="003B5A7E" w:rsidRDefault="00121CFB" w:rsidP="00FD1B5A">
      <w:pPr>
        <w:shd w:val="pct10" w:color="000000" w:fill="FFFFFF"/>
        <w:tabs>
          <w:tab w:val="left" w:pos="1260"/>
        </w:tabs>
        <w:ind w:left="1530"/>
        <w:jc w:val="both"/>
        <w:rPr>
          <w:rFonts w:ascii="Arial" w:hAnsi="Arial" w:cs="Arial"/>
          <w:sz w:val="21"/>
          <w:szCs w:val="21"/>
        </w:rPr>
      </w:pPr>
    </w:p>
    <w:p w14:paraId="1BC6B2CD" w14:textId="77777777" w:rsidR="00121CFB" w:rsidRPr="003B5A7E" w:rsidRDefault="00121CFB" w:rsidP="00FD1B5A">
      <w:pPr>
        <w:shd w:val="pct10" w:color="000000" w:fill="FFFFFF"/>
        <w:tabs>
          <w:tab w:val="left" w:pos="1260"/>
        </w:tabs>
        <w:ind w:left="153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P</w:t>
      </w:r>
      <w:r w:rsidRPr="003B5A7E">
        <w:rPr>
          <w:rFonts w:ascii="Arial" w:hAnsi="Arial" w:cs="Arial"/>
          <w:bCs/>
          <w:sz w:val="21"/>
          <w:szCs w:val="21"/>
        </w:rPr>
        <w:t xml:space="preserve">ast </w:t>
      </w:r>
      <w:r w:rsidRPr="003B5A7E">
        <w:rPr>
          <w:rFonts w:ascii="Arial" w:hAnsi="Arial" w:cs="Arial"/>
          <w:bCs/>
          <w:iCs/>
          <w:sz w:val="21"/>
          <w:szCs w:val="21"/>
        </w:rPr>
        <w:t>instances</w:t>
      </w:r>
      <w:r w:rsidR="009D1E61" w:rsidRPr="003B5A7E">
        <w:rPr>
          <w:rFonts w:ascii="Arial" w:hAnsi="Arial" w:cs="Arial"/>
          <w:sz w:val="21"/>
          <w:szCs w:val="21"/>
        </w:rPr>
        <w:t xml:space="preserve"> w</w:t>
      </w:r>
      <w:r w:rsidRPr="003B5A7E">
        <w:rPr>
          <w:rFonts w:ascii="Arial" w:hAnsi="Arial" w:cs="Arial"/>
          <w:sz w:val="21"/>
          <w:szCs w:val="21"/>
        </w:rPr>
        <w:t xml:space="preserve">ere found when training of direct service staff and supervisors </w:t>
      </w:r>
    </w:p>
    <w:p w14:paraId="30C62130" w14:textId="77777777" w:rsidR="003273A0" w:rsidRPr="003B5A7E" w:rsidRDefault="00121CFB" w:rsidP="00FD1B5A">
      <w:pPr>
        <w:shd w:val="pct10" w:color="000000" w:fill="FFFFFF"/>
        <w:tabs>
          <w:tab w:val="left" w:pos="1260"/>
        </w:tabs>
        <w:ind w:left="15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009D1E61" w:rsidRPr="003B5A7E">
        <w:rPr>
          <w:rFonts w:ascii="Arial" w:hAnsi="Arial" w:cs="Arial"/>
          <w:sz w:val="21"/>
          <w:szCs w:val="21"/>
        </w:rPr>
        <w:t>was</w:t>
      </w:r>
      <w:r w:rsidRPr="003B5A7E">
        <w:rPr>
          <w:rFonts w:ascii="Arial" w:hAnsi="Arial" w:cs="Arial"/>
          <w:sz w:val="21"/>
          <w:szCs w:val="21"/>
        </w:rPr>
        <w:t xml:space="preserve"> not received until a</w:t>
      </w:r>
      <w:r w:rsidR="003273A0" w:rsidRPr="003B5A7E">
        <w:rPr>
          <w:rFonts w:ascii="Arial" w:hAnsi="Arial" w:cs="Arial"/>
          <w:sz w:val="21"/>
          <w:szCs w:val="21"/>
        </w:rPr>
        <w:t>fter staff had administered the ASQ: SE-2</w:t>
      </w:r>
      <w:r w:rsidRPr="003B5A7E">
        <w:rPr>
          <w:rFonts w:ascii="Arial" w:hAnsi="Arial" w:cs="Arial"/>
          <w:sz w:val="21"/>
          <w:szCs w:val="21"/>
        </w:rPr>
        <w:t xml:space="preserve">, these staff have </w:t>
      </w:r>
    </w:p>
    <w:p w14:paraId="3BF4098D" w14:textId="5A533EF7" w:rsidR="003273A0" w:rsidRPr="003B5A7E" w:rsidRDefault="003273A0" w:rsidP="00FD1B5A">
      <w:pPr>
        <w:shd w:val="pct10" w:color="000000" w:fill="FFFFFF"/>
        <w:tabs>
          <w:tab w:val="left" w:pos="1260"/>
        </w:tabs>
        <w:ind w:left="15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00121CFB" w:rsidRPr="003B5A7E">
        <w:rPr>
          <w:rFonts w:ascii="Arial" w:hAnsi="Arial" w:cs="Arial"/>
          <w:sz w:val="21"/>
          <w:szCs w:val="21"/>
        </w:rPr>
        <w:t xml:space="preserve">since </w:t>
      </w:r>
      <w:r w:rsidRPr="003B5A7E">
        <w:rPr>
          <w:rFonts w:ascii="Arial" w:hAnsi="Arial" w:cs="Arial"/>
          <w:sz w:val="21"/>
          <w:szCs w:val="21"/>
        </w:rPr>
        <w:t>b</w:t>
      </w:r>
      <w:r w:rsidR="00121CFB" w:rsidRPr="003B5A7E">
        <w:rPr>
          <w:rFonts w:ascii="Arial" w:hAnsi="Arial" w:cs="Arial"/>
          <w:sz w:val="21"/>
          <w:szCs w:val="21"/>
        </w:rPr>
        <w:t xml:space="preserve">een trained, and </w:t>
      </w:r>
      <w:hyperlink w:anchor="A_aRecent" w:history="1">
        <w:r w:rsidR="00AD5C14" w:rsidRPr="003B5A7E">
          <w:rPr>
            <w:rStyle w:val="Hyperlink"/>
            <w:rFonts w:ascii="Arial" w:hAnsi="Arial" w:cs="Arial"/>
            <w:b/>
            <w:sz w:val="21"/>
            <w:szCs w:val="21"/>
          </w:rPr>
          <w:t>recent practice</w:t>
        </w:r>
      </w:hyperlink>
      <w:r w:rsidR="00121CFB" w:rsidRPr="003B5A7E">
        <w:rPr>
          <w:rFonts w:ascii="Arial" w:hAnsi="Arial" w:cs="Arial"/>
          <w:sz w:val="21"/>
          <w:szCs w:val="21"/>
        </w:rPr>
        <w:t xml:space="preserve"> indicates the site is now ensuring all </w:t>
      </w:r>
    </w:p>
    <w:p w14:paraId="1C1F3B45" w14:textId="77777777" w:rsidR="00121CFB" w:rsidRPr="003B5A7E" w:rsidRDefault="003273A0" w:rsidP="00FD1B5A">
      <w:pPr>
        <w:shd w:val="pct10" w:color="000000" w:fill="FFFFFF"/>
        <w:tabs>
          <w:tab w:val="left" w:pos="1260"/>
        </w:tabs>
        <w:ind w:left="15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009D1E61" w:rsidRPr="003B5A7E">
        <w:rPr>
          <w:rFonts w:ascii="Arial" w:hAnsi="Arial" w:cs="Arial"/>
          <w:sz w:val="21"/>
          <w:szCs w:val="21"/>
        </w:rPr>
        <w:t>staff receive</w:t>
      </w:r>
      <w:r w:rsidR="00121CFB" w:rsidRPr="003B5A7E">
        <w:rPr>
          <w:rFonts w:ascii="Arial" w:hAnsi="Arial" w:cs="Arial"/>
          <w:sz w:val="21"/>
          <w:szCs w:val="21"/>
        </w:rPr>
        <w:t xml:space="preserve"> training prior to their first administration</w:t>
      </w:r>
      <w:r w:rsidR="00121CFB" w:rsidRPr="003B5A7E">
        <w:rPr>
          <w:rFonts w:ascii="Arial" w:hAnsi="Arial" w:cs="Arial"/>
          <w:color w:val="FF0000"/>
          <w:sz w:val="21"/>
          <w:szCs w:val="21"/>
        </w:rPr>
        <w:t xml:space="preserve">. </w:t>
      </w:r>
    </w:p>
    <w:p w14:paraId="75317FC2" w14:textId="77777777" w:rsidR="00121CFB" w:rsidRPr="003B5A7E" w:rsidRDefault="00121CFB" w:rsidP="00FD1B5A">
      <w:pPr>
        <w:shd w:val="pct10" w:color="000000" w:fill="FFFFFF"/>
        <w:tabs>
          <w:tab w:val="left" w:pos="1260"/>
        </w:tabs>
        <w:ind w:left="1530"/>
        <w:jc w:val="both"/>
        <w:rPr>
          <w:rFonts w:ascii="Arial" w:hAnsi="Arial" w:cs="Arial"/>
          <w:sz w:val="21"/>
          <w:szCs w:val="21"/>
        </w:rPr>
      </w:pPr>
    </w:p>
    <w:p w14:paraId="2D7E3FF7" w14:textId="4ADC73A7" w:rsidR="00842A51" w:rsidRPr="003B5A7E" w:rsidRDefault="00121CFB" w:rsidP="00FD1B5A">
      <w:pPr>
        <w:shd w:val="pct10" w:color="000000" w:fill="FFFFFF"/>
        <w:tabs>
          <w:tab w:val="left" w:pos="1260"/>
        </w:tabs>
        <w:ind w:left="153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r>
      <w:r w:rsidR="00CB73FF" w:rsidRPr="003B5A7E">
        <w:rPr>
          <w:rFonts w:ascii="Arial" w:hAnsi="Arial" w:cs="Arial"/>
          <w:sz w:val="21"/>
          <w:szCs w:val="21"/>
        </w:rPr>
        <w:t>S</w:t>
      </w:r>
      <w:r w:rsidR="003273A0" w:rsidRPr="003B5A7E">
        <w:rPr>
          <w:rFonts w:ascii="Arial" w:hAnsi="Arial" w:cs="Arial"/>
          <w:sz w:val="21"/>
          <w:szCs w:val="21"/>
        </w:rPr>
        <w:t>taff administer the ASQ: SE-2</w:t>
      </w:r>
      <w:r w:rsidRPr="003B5A7E">
        <w:rPr>
          <w:rFonts w:ascii="Arial" w:hAnsi="Arial" w:cs="Arial"/>
          <w:sz w:val="21"/>
          <w:szCs w:val="21"/>
        </w:rPr>
        <w:t xml:space="preserve"> prior to being trained </w:t>
      </w:r>
      <w:r w:rsidR="00320AF9" w:rsidRPr="003B5A7E">
        <w:rPr>
          <w:rFonts w:ascii="Arial" w:hAnsi="Arial" w:cs="Arial"/>
          <w:sz w:val="21"/>
          <w:szCs w:val="21"/>
        </w:rPr>
        <w:t>or</w:t>
      </w:r>
      <w:r w:rsidRPr="003B5A7E">
        <w:rPr>
          <w:rFonts w:ascii="Arial" w:hAnsi="Arial" w:cs="Arial"/>
          <w:sz w:val="21"/>
          <w:szCs w:val="21"/>
        </w:rPr>
        <w:t xml:space="preserve"> supervisors have not</w:t>
      </w:r>
    </w:p>
    <w:p w14:paraId="0A6B1405" w14:textId="6C7F90D8" w:rsidR="00121CFB" w:rsidRPr="003B5A7E" w:rsidRDefault="00842A51" w:rsidP="002333C8">
      <w:pPr>
        <w:shd w:val="pct10" w:color="000000" w:fill="FFFFFF"/>
        <w:tabs>
          <w:tab w:val="left" w:pos="1260"/>
        </w:tabs>
        <w:ind w:left="1530"/>
        <w:jc w:val="both"/>
        <w:rPr>
          <w:rFonts w:ascii="Arial" w:hAnsi="Arial" w:cs="Arial"/>
          <w:sz w:val="21"/>
          <w:szCs w:val="21"/>
        </w:rPr>
      </w:pPr>
      <w:r w:rsidRPr="003B5A7E">
        <w:rPr>
          <w:rFonts w:ascii="Arial" w:hAnsi="Arial" w:cs="Arial"/>
          <w:bCs/>
          <w:sz w:val="21"/>
          <w:szCs w:val="21"/>
        </w:rPr>
        <w:tab/>
      </w:r>
      <w:r w:rsidRPr="003B5A7E">
        <w:rPr>
          <w:rFonts w:ascii="Arial" w:hAnsi="Arial" w:cs="Arial"/>
          <w:bCs/>
          <w:sz w:val="21"/>
          <w:szCs w:val="21"/>
        </w:rPr>
        <w:tab/>
      </w:r>
      <w:r w:rsidR="000B0182" w:rsidRPr="003B5A7E">
        <w:rPr>
          <w:rFonts w:ascii="Arial" w:hAnsi="Arial" w:cs="Arial"/>
          <w:bCs/>
          <w:sz w:val="21"/>
          <w:szCs w:val="21"/>
        </w:rPr>
        <w:t>yet</w:t>
      </w:r>
      <w:r w:rsidR="00121CFB" w:rsidRPr="003B5A7E">
        <w:rPr>
          <w:rFonts w:ascii="Arial" w:hAnsi="Arial" w:cs="Arial"/>
          <w:sz w:val="21"/>
          <w:szCs w:val="21"/>
        </w:rPr>
        <w:t xml:space="preserve"> received this training.</w:t>
      </w:r>
    </w:p>
    <w:p w14:paraId="48EBB3B2" w14:textId="77777777" w:rsidR="00121CFB" w:rsidRPr="003B5A7E" w:rsidRDefault="00121CFB" w:rsidP="00FD1B5A">
      <w:pPr>
        <w:rPr>
          <w:rFonts w:ascii="Arial" w:hAnsi="Arial" w:cs="Arial"/>
          <w:b/>
          <w:i/>
          <w:color w:val="800080"/>
          <w:sz w:val="21"/>
          <w:szCs w:val="21"/>
        </w:rPr>
      </w:pPr>
    </w:p>
    <w:p w14:paraId="15599021" w14:textId="0ABFCB10" w:rsidR="00121CFB" w:rsidRPr="003B5A7E" w:rsidRDefault="00A05AA3" w:rsidP="00A05AA3">
      <w:pPr>
        <w:pStyle w:val="Heading2"/>
      </w:pPr>
      <w:r w:rsidRPr="003B5A7E">
        <w:t>6-6.</w:t>
      </w:r>
      <w:r w:rsidR="00121CFB" w:rsidRPr="003B5A7E">
        <w:rPr>
          <w:b w:val="0"/>
        </w:rPr>
        <w:tab/>
        <w:t xml:space="preserve">(OLD 6-7) The site tracks </w:t>
      </w:r>
      <w:hyperlink w:anchor="a_atargetchild" w:history="1">
        <w:r w:rsidR="00121CFB" w:rsidRPr="003B5A7E">
          <w:rPr>
            <w:rStyle w:val="Hyperlink"/>
            <w:b w:val="0"/>
          </w:rPr>
          <w:t>target children</w:t>
        </w:r>
      </w:hyperlink>
      <w:r w:rsidR="00121CFB" w:rsidRPr="003B5A7E">
        <w:rPr>
          <w:b w:val="0"/>
        </w:rPr>
        <w:t xml:space="preserve"> who are suspected of having a developmental delay and follows through with appropriate </w:t>
      </w:r>
      <w:hyperlink w:anchor="a_areferral" w:history="1">
        <w:r w:rsidR="000E3792" w:rsidRPr="003B5A7E">
          <w:rPr>
            <w:rStyle w:val="Hyperlink"/>
            <w:b w:val="0"/>
          </w:rPr>
          <w:t>referral</w:t>
        </w:r>
        <w:r w:rsidR="00121CFB" w:rsidRPr="003B5A7E">
          <w:rPr>
            <w:rStyle w:val="Hyperlink"/>
            <w:b w:val="0"/>
          </w:rPr>
          <w:t>s</w:t>
        </w:r>
      </w:hyperlink>
      <w:r w:rsidR="00121CFB" w:rsidRPr="003B5A7E">
        <w:rPr>
          <w:b w:val="0"/>
        </w:rPr>
        <w:t xml:space="preserve"> and follow-up, as needed. </w:t>
      </w:r>
    </w:p>
    <w:p w14:paraId="27FAFB03" w14:textId="77777777" w:rsidR="00121CFB" w:rsidRPr="003B5A7E" w:rsidRDefault="00121CFB" w:rsidP="00FD1B5A">
      <w:pPr>
        <w:jc w:val="both"/>
        <w:rPr>
          <w:rFonts w:ascii="Arial" w:hAnsi="Arial" w:cs="Arial"/>
          <w:sz w:val="21"/>
          <w:szCs w:val="21"/>
          <w:u w:val="single"/>
        </w:rPr>
      </w:pPr>
    </w:p>
    <w:p w14:paraId="627C5E55" w14:textId="50F81335" w:rsidR="00121CFB" w:rsidRPr="003B5A7E" w:rsidRDefault="00A05AA3" w:rsidP="00A05AA3">
      <w:pPr>
        <w:pStyle w:val="Heading3"/>
        <w:rPr>
          <w:b w:val="0"/>
        </w:rPr>
      </w:pPr>
      <w:bookmarkStart w:id="251" w:name="_6-6.A_(OLD_6-7.A)"/>
      <w:bookmarkEnd w:id="251"/>
      <w:r w:rsidRPr="003B5A7E">
        <w:t>6-6.A</w:t>
      </w:r>
      <w:r w:rsidR="00121CFB" w:rsidRPr="003B5A7E">
        <w:tab/>
      </w:r>
      <w:bookmarkStart w:id="252" w:name="Six7A"/>
      <w:bookmarkEnd w:id="252"/>
      <w:r w:rsidR="00121CFB" w:rsidRPr="003B5A7E">
        <w:rPr>
          <w:b w:val="0"/>
        </w:rPr>
        <w:t xml:space="preserve">(OLD 6-7.A) The site has policy and procedures which address how it tracks </w:t>
      </w:r>
      <w:hyperlink w:anchor="a_atargetchild" w:history="1">
        <w:r w:rsidR="00121CFB" w:rsidRPr="003B5A7E">
          <w:rPr>
            <w:rStyle w:val="Hyperlink"/>
            <w:b w:val="0"/>
          </w:rPr>
          <w:t>target children</w:t>
        </w:r>
      </w:hyperlink>
      <w:r w:rsidR="00121CFB" w:rsidRPr="003B5A7E">
        <w:rPr>
          <w:b w:val="0"/>
        </w:rPr>
        <w:t xml:space="preserve"> who are suspected of having a developmental delay and how it follows through with appropriate </w:t>
      </w:r>
      <w:hyperlink w:anchor="a_areferral" w:history="1">
        <w:r w:rsidR="000E3792" w:rsidRPr="003B5A7E">
          <w:rPr>
            <w:rStyle w:val="Hyperlink"/>
            <w:b w:val="0"/>
          </w:rPr>
          <w:t>referral</w:t>
        </w:r>
        <w:r w:rsidR="00121CFB" w:rsidRPr="003B5A7E">
          <w:rPr>
            <w:rStyle w:val="Hyperlink"/>
            <w:b w:val="0"/>
          </w:rPr>
          <w:t>s</w:t>
        </w:r>
      </w:hyperlink>
      <w:r w:rsidR="00121CFB" w:rsidRPr="003B5A7E">
        <w:rPr>
          <w:b w:val="0"/>
        </w:rPr>
        <w:t xml:space="preserve"> and follow-up, as needed. </w:t>
      </w:r>
    </w:p>
    <w:p w14:paraId="583BBE37" w14:textId="77777777" w:rsidR="00121CFB" w:rsidRPr="003B5A7E" w:rsidRDefault="00121CFB" w:rsidP="00FD1B5A">
      <w:pPr>
        <w:ind w:left="1440" w:hanging="720"/>
        <w:jc w:val="both"/>
        <w:rPr>
          <w:rFonts w:ascii="Arial" w:hAnsi="Arial" w:cs="Arial"/>
          <w:sz w:val="21"/>
          <w:szCs w:val="21"/>
        </w:rPr>
      </w:pPr>
    </w:p>
    <w:p w14:paraId="06FD2DEF" w14:textId="424B4334" w:rsidR="00121CFB" w:rsidRPr="003B5A7E" w:rsidRDefault="00121CFB" w:rsidP="00FD1B5A">
      <w:pPr>
        <w:tabs>
          <w:tab w:val="left" w:pos="640"/>
          <w:tab w:val="left" w:pos="1440"/>
          <w:tab w:val="left" w:pos="1980"/>
        </w:tabs>
        <w:ind w:left="1440" w:hanging="1440"/>
        <w:jc w:val="both"/>
        <w:rPr>
          <w:rFonts w:ascii="Arial" w:hAnsi="Arial" w:cs="Arial"/>
          <w:i/>
          <w:color w:val="800080"/>
          <w:sz w:val="21"/>
          <w:szCs w:val="21"/>
        </w:rPr>
      </w:pPr>
      <w:r w:rsidRPr="003B5A7E">
        <w:rPr>
          <w:rFonts w:ascii="Arial" w:hAnsi="Arial" w:cs="Arial"/>
          <w:color w:val="800080"/>
          <w:sz w:val="21"/>
          <w:szCs w:val="21"/>
        </w:rPr>
        <w:tab/>
      </w:r>
      <w:r w:rsidRPr="003B5A7E">
        <w:rPr>
          <w:rFonts w:ascii="Arial" w:hAnsi="Arial" w:cs="Arial"/>
          <w:b/>
          <w:i/>
          <w:color w:val="800080"/>
          <w:sz w:val="21"/>
          <w:szCs w:val="21"/>
        </w:rPr>
        <w:t>Intent:</w:t>
      </w:r>
      <w:r w:rsidR="00282513" w:rsidRPr="003B5A7E">
        <w:rPr>
          <w:rFonts w:ascii="Arial" w:hAnsi="Arial" w:cs="Arial"/>
          <w:i/>
          <w:color w:val="800080"/>
          <w:sz w:val="21"/>
          <w:szCs w:val="21"/>
        </w:rPr>
        <w:tab/>
        <w:t>Site staff know</w:t>
      </w:r>
      <w:r w:rsidRPr="003B5A7E">
        <w:rPr>
          <w:rFonts w:ascii="Arial" w:hAnsi="Arial" w:cs="Arial"/>
          <w:i/>
          <w:color w:val="800080"/>
          <w:sz w:val="21"/>
          <w:szCs w:val="21"/>
        </w:rPr>
        <w:t xml:space="preserve"> who to refer a family to when the ASQ-3 </w:t>
      </w:r>
      <w:r w:rsidR="00320AF9" w:rsidRPr="003B5A7E">
        <w:rPr>
          <w:rFonts w:ascii="Arial" w:hAnsi="Arial" w:cs="Arial"/>
          <w:i/>
          <w:color w:val="800080"/>
          <w:sz w:val="21"/>
          <w:szCs w:val="21"/>
        </w:rPr>
        <w:t>or</w:t>
      </w:r>
      <w:r w:rsidRPr="003B5A7E">
        <w:rPr>
          <w:rFonts w:ascii="Arial" w:hAnsi="Arial" w:cs="Arial"/>
          <w:i/>
          <w:color w:val="800080"/>
          <w:sz w:val="21"/>
          <w:szCs w:val="21"/>
        </w:rPr>
        <w:t xml:space="preserve"> ASQ:SE-2 screen indicates the child may have a developmental delay.  This determination is developed with the supervisor and may include referring the family to their primary care physician or medical provider.  In most instances, sites refer to the early intervention experts within the community.  Many early intervention systems are complicated with numerous requirements and a variety of agencies that provide different services to families.  Families frequently have difficulty keeping track of various appointments and schedules </w:t>
      </w:r>
      <w:r w:rsidR="00320AF9" w:rsidRPr="003B5A7E">
        <w:rPr>
          <w:rFonts w:ascii="Arial" w:hAnsi="Arial" w:cs="Arial"/>
          <w:i/>
          <w:color w:val="800080"/>
          <w:sz w:val="21"/>
          <w:szCs w:val="21"/>
        </w:rPr>
        <w:t>or</w:t>
      </w:r>
      <w:r w:rsidRPr="003B5A7E">
        <w:rPr>
          <w:rFonts w:ascii="Arial" w:hAnsi="Arial" w:cs="Arial"/>
          <w:i/>
          <w:color w:val="800080"/>
          <w:sz w:val="21"/>
          <w:szCs w:val="21"/>
        </w:rPr>
        <w:t xml:space="preserve"> may be reluctant to access these services.  The site’s policy and procedures will require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s to track children suspected of having a developmental delay and requi</w:t>
      </w:r>
      <w:r w:rsidR="000E3792" w:rsidRPr="003B5A7E">
        <w:rPr>
          <w:rFonts w:ascii="Arial" w:hAnsi="Arial" w:cs="Arial"/>
          <w:i/>
          <w:color w:val="800080"/>
          <w:sz w:val="21"/>
          <w:szCs w:val="21"/>
        </w:rPr>
        <w:t xml:space="preserve">re staff to follow-up with all </w:t>
      </w:r>
      <w:hyperlink w:anchor="a_areferral" w:history="1">
        <w:r w:rsidR="000E3792" w:rsidRPr="003B5A7E">
          <w:rPr>
            <w:rStyle w:val="Hyperlink"/>
            <w:rFonts w:ascii="Arial" w:hAnsi="Arial" w:cs="Arial"/>
            <w:sz w:val="21"/>
            <w:szCs w:val="21"/>
          </w:rPr>
          <w:t>referrals</w:t>
        </w:r>
      </w:hyperlink>
      <w:r w:rsidR="000E3792" w:rsidRPr="003B5A7E">
        <w:rPr>
          <w:rFonts w:ascii="Arial" w:hAnsi="Arial" w:cs="Arial"/>
          <w:sz w:val="21"/>
          <w:szCs w:val="21"/>
        </w:rPr>
        <w:t xml:space="preserve"> </w:t>
      </w:r>
      <w:r w:rsidRPr="003B5A7E">
        <w:rPr>
          <w:rFonts w:ascii="Arial" w:hAnsi="Arial" w:cs="Arial"/>
          <w:i/>
          <w:color w:val="800080"/>
          <w:sz w:val="21"/>
          <w:szCs w:val="21"/>
        </w:rPr>
        <w:t xml:space="preserve"> made. Follow-up supports the family’s access to and utilization of developmental resources, services and intervention. </w:t>
      </w:r>
    </w:p>
    <w:p w14:paraId="39D7D728" w14:textId="77777777" w:rsidR="00A40FD1" w:rsidRPr="003B5A7E" w:rsidRDefault="00A40FD1" w:rsidP="00FD1B5A">
      <w:pPr>
        <w:tabs>
          <w:tab w:val="left" w:pos="640"/>
          <w:tab w:val="left" w:pos="1440"/>
          <w:tab w:val="left" w:pos="1980"/>
        </w:tabs>
        <w:ind w:left="1440" w:hanging="1440"/>
        <w:jc w:val="both"/>
        <w:rPr>
          <w:rFonts w:ascii="Arial" w:hAnsi="Arial" w:cs="Arial"/>
          <w:i/>
          <w:color w:val="FF0000"/>
          <w:sz w:val="21"/>
          <w:szCs w:val="21"/>
        </w:rPr>
      </w:pPr>
    </w:p>
    <w:p w14:paraId="2865EF40"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6-6.A</w:t>
      </w:r>
      <w:r w:rsidRPr="003B5A7E">
        <w:rPr>
          <w:rFonts w:ascii="Arial" w:hAnsi="Arial" w:cs="Arial"/>
          <w:sz w:val="21"/>
          <w:szCs w:val="21"/>
        </w:rPr>
        <w:tab/>
      </w:r>
      <w:r w:rsidRPr="003B5A7E">
        <w:rPr>
          <w:rFonts w:ascii="Arial" w:hAnsi="Arial" w:cs="Arial"/>
          <w:sz w:val="21"/>
          <w:szCs w:val="21"/>
        </w:rPr>
        <w:tab/>
        <w:t>RATING INDICATORS</w:t>
      </w:r>
    </w:p>
    <w:p w14:paraId="69983C4B"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104E057B" w14:textId="77777777" w:rsidR="00121CFB" w:rsidRPr="003B5A7E" w:rsidRDefault="00121CFB" w:rsidP="00FD1B5A">
      <w:pPr>
        <w:shd w:val="pct10" w:color="000000" w:fill="FFFFFF"/>
        <w:tabs>
          <w:tab w:val="left" w:pos="1980"/>
          <w:tab w:val="left" w:pos="297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No 3 rating indicator for standard 6-6.A.</w:t>
      </w:r>
    </w:p>
    <w:p w14:paraId="1C34F94E"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374CF2F6"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The site’s policy and procedures address how it tracks target children who are suspected of having a developmental delay and how it follows through with appropriate referrals and follow-up, as needed.</w:t>
      </w:r>
    </w:p>
    <w:p w14:paraId="1E11A81A"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266AB408" w14:textId="6FF52194"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 xml:space="preserve">The site does not </w:t>
      </w:r>
      <w:r w:rsidR="000B0182" w:rsidRPr="003B5A7E">
        <w:rPr>
          <w:rFonts w:ascii="Arial" w:hAnsi="Arial" w:cs="Arial"/>
          <w:bCs/>
          <w:sz w:val="21"/>
          <w:szCs w:val="21"/>
        </w:rPr>
        <w:t>yet</w:t>
      </w:r>
      <w:r w:rsidR="000B0182" w:rsidRPr="003B5A7E">
        <w:rPr>
          <w:rFonts w:ascii="Arial" w:hAnsi="Arial" w:cs="Arial"/>
          <w:sz w:val="21"/>
          <w:szCs w:val="21"/>
        </w:rPr>
        <w:t xml:space="preserve"> </w:t>
      </w:r>
      <w:r w:rsidRPr="003B5A7E">
        <w:rPr>
          <w:rFonts w:ascii="Arial" w:hAnsi="Arial" w:cs="Arial"/>
          <w:sz w:val="21"/>
          <w:szCs w:val="21"/>
        </w:rPr>
        <w:t>have policy and procedures which address how it tracks target children who are suspected of having a developmental delay and how it follows through with appropriate referrals and follow-up, as needed.</w:t>
      </w:r>
    </w:p>
    <w:p w14:paraId="66894E6D"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3C929C4A" w14:textId="013AE50A" w:rsidR="00121CFB" w:rsidRPr="003B5A7E" w:rsidRDefault="00121CFB" w:rsidP="00FD1B5A">
      <w:pPr>
        <w:tabs>
          <w:tab w:val="left" w:pos="1440"/>
          <w:tab w:val="left" w:pos="1980"/>
        </w:tabs>
        <w:ind w:left="2160" w:hanging="2160"/>
        <w:jc w:val="both"/>
        <w:rPr>
          <w:rFonts w:ascii="Arial" w:hAnsi="Arial" w:cs="Arial"/>
          <w:color w:val="000080"/>
          <w:sz w:val="21"/>
          <w:szCs w:val="21"/>
        </w:rPr>
      </w:pPr>
      <w:r w:rsidRPr="003B5A7E">
        <w:rPr>
          <w:rFonts w:ascii="Arial" w:hAnsi="Arial" w:cs="Arial"/>
          <w:color w:val="003366"/>
          <w:sz w:val="21"/>
          <w:szCs w:val="21"/>
        </w:rPr>
        <w:tab/>
      </w: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Be sure the policy and procedures are clear regarding when and how to make a referral, whom to make the referral to, how to determine the outcome of the referral, and how to participate in the process so staff can support families and greatly facilitate the tracking process to ensure families receive appropriate services in a timely manner.</w:t>
      </w:r>
    </w:p>
    <w:p w14:paraId="5F82A3EA" w14:textId="6A1E39B9" w:rsidR="00121CFB" w:rsidRPr="003B5A7E" w:rsidRDefault="00121CFB" w:rsidP="00FD1B5A">
      <w:pPr>
        <w:tabs>
          <w:tab w:val="left" w:pos="1440"/>
          <w:tab w:val="left" w:pos="1980"/>
        </w:tabs>
        <w:ind w:left="2160" w:hanging="2160"/>
        <w:jc w:val="both"/>
        <w:rPr>
          <w:rFonts w:ascii="Arial" w:hAnsi="Arial" w:cs="Arial"/>
          <w:color w:val="000080"/>
          <w:sz w:val="21"/>
          <w:szCs w:val="21"/>
        </w:rPr>
      </w:pPr>
      <w:r w:rsidRPr="003B5A7E">
        <w:rPr>
          <w:rFonts w:ascii="Arial" w:hAnsi="Arial" w:cs="Arial"/>
          <w:color w:val="000080"/>
          <w:sz w:val="21"/>
          <w:szCs w:val="21"/>
        </w:rPr>
        <w:tab/>
      </w: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Sites are encouraged to contact early intervention services in their community to assist in the development of policy and procedures regarding the referral and tracking process for children suspected of having a delay.  Families enrolled in early intervention services will have an IFSP process.  It is recommended collaboration occur in the development of an IFSP with both early intervention and HFA sites. Staff is encouraged to continue collaboration with early intervention services when child is dually enrolled.</w:t>
      </w:r>
    </w:p>
    <w:p w14:paraId="31D72A77" w14:textId="77777777" w:rsidR="00121CFB" w:rsidRPr="003B5A7E" w:rsidRDefault="00121CFB" w:rsidP="00FD1B5A">
      <w:pPr>
        <w:tabs>
          <w:tab w:val="left" w:pos="1980"/>
        </w:tabs>
        <w:ind w:left="1440" w:hanging="720"/>
        <w:jc w:val="both"/>
        <w:rPr>
          <w:rFonts w:ascii="Arial" w:hAnsi="Arial" w:cs="Arial"/>
          <w:b/>
          <w:sz w:val="21"/>
          <w:szCs w:val="21"/>
        </w:rPr>
      </w:pPr>
    </w:p>
    <w:p w14:paraId="2684E4A2" w14:textId="1AA0BA06" w:rsidR="00121CFB" w:rsidRPr="003B5A7E" w:rsidRDefault="00A05AA3" w:rsidP="00A05AA3">
      <w:pPr>
        <w:pStyle w:val="Heading3"/>
      </w:pPr>
      <w:bookmarkStart w:id="253" w:name="_6-6.B_(OLD_6-7.B)"/>
      <w:bookmarkEnd w:id="253"/>
      <w:r w:rsidRPr="003B5A7E">
        <w:t>6-6.B</w:t>
      </w:r>
      <w:r w:rsidR="00121CFB" w:rsidRPr="003B5A7E">
        <w:tab/>
      </w:r>
      <w:bookmarkStart w:id="254" w:name="Six7B"/>
      <w:bookmarkEnd w:id="254"/>
      <w:r w:rsidR="00121CFB" w:rsidRPr="003B5A7E">
        <w:t xml:space="preserve">(OLD 6-7.B) </w:t>
      </w:r>
      <w:r w:rsidR="00121CFB" w:rsidRPr="003B5A7E">
        <w:rPr>
          <w:b w:val="0"/>
        </w:rPr>
        <w:t xml:space="preserve">The site tracks </w:t>
      </w:r>
      <w:hyperlink w:anchor="a_atargetchild" w:history="1">
        <w:r w:rsidR="00121CFB" w:rsidRPr="003B5A7E">
          <w:rPr>
            <w:rStyle w:val="Hyperlink"/>
            <w:b w:val="0"/>
          </w:rPr>
          <w:t>target children</w:t>
        </w:r>
      </w:hyperlink>
      <w:r w:rsidR="00121CFB" w:rsidRPr="003B5A7E">
        <w:rPr>
          <w:b w:val="0"/>
        </w:rPr>
        <w:t xml:space="preserve"> suspected of having a developmental delay and follows through with appropriate </w:t>
      </w:r>
      <w:hyperlink w:anchor="a_areferral" w:history="1">
        <w:r w:rsidR="000E3792" w:rsidRPr="003B5A7E">
          <w:rPr>
            <w:rStyle w:val="Hyperlink"/>
            <w:b w:val="0"/>
          </w:rPr>
          <w:t>referrals</w:t>
        </w:r>
      </w:hyperlink>
      <w:r w:rsidR="000E3792" w:rsidRPr="003B5A7E">
        <w:rPr>
          <w:b w:val="0"/>
        </w:rPr>
        <w:t xml:space="preserve"> </w:t>
      </w:r>
      <w:r w:rsidR="00121CFB" w:rsidRPr="003B5A7E">
        <w:rPr>
          <w:b w:val="0"/>
        </w:rPr>
        <w:t>and follow-up, as needed.</w:t>
      </w:r>
    </w:p>
    <w:p w14:paraId="5343E6AE" w14:textId="77777777" w:rsidR="00121CFB" w:rsidRPr="003B5A7E" w:rsidRDefault="00121CFB" w:rsidP="00FD1B5A">
      <w:pPr>
        <w:tabs>
          <w:tab w:val="left" w:pos="1440"/>
        </w:tabs>
        <w:jc w:val="both"/>
        <w:rPr>
          <w:rFonts w:ascii="Arial" w:hAnsi="Arial" w:cs="Arial"/>
          <w:sz w:val="21"/>
          <w:szCs w:val="21"/>
        </w:rPr>
      </w:pPr>
    </w:p>
    <w:p w14:paraId="6EF57427" w14:textId="0F21A6F5" w:rsidR="00121CFB" w:rsidRPr="003B5A7E" w:rsidRDefault="00121CFB" w:rsidP="00FD1B5A">
      <w:pPr>
        <w:tabs>
          <w:tab w:val="left" w:pos="1440"/>
        </w:tabs>
        <w:ind w:left="2160" w:hanging="1440"/>
        <w:jc w:val="both"/>
        <w:rPr>
          <w:rFonts w:ascii="Arial" w:hAnsi="Arial" w:cs="Arial"/>
          <w:i/>
          <w:color w:val="800080"/>
          <w:sz w:val="21"/>
          <w:szCs w:val="21"/>
        </w:rPr>
      </w:pPr>
      <w:r w:rsidRPr="003B5A7E">
        <w:rPr>
          <w:rFonts w:ascii="Arial" w:hAnsi="Arial" w:cs="Arial"/>
          <w:sz w:val="21"/>
          <w:szCs w:val="21"/>
        </w:rPr>
        <w:tab/>
      </w:r>
      <w:r w:rsidRPr="003B5A7E">
        <w:rPr>
          <w:rFonts w:ascii="Arial" w:hAnsi="Arial" w:cs="Arial"/>
          <w:b/>
          <w:i/>
          <w:color w:val="800080"/>
          <w:sz w:val="21"/>
          <w:szCs w:val="21"/>
        </w:rPr>
        <w:t>Intent</w:t>
      </w:r>
      <w:r w:rsidRPr="003B5A7E">
        <w:rPr>
          <w:rFonts w:ascii="Arial" w:hAnsi="Arial" w:cs="Arial"/>
          <w:i/>
          <w:color w:val="800080"/>
          <w:sz w:val="21"/>
          <w:szCs w:val="21"/>
        </w:rPr>
        <w:t>:</w:t>
      </w:r>
      <w:r w:rsidRPr="003B5A7E">
        <w:rPr>
          <w:rFonts w:ascii="Arial" w:hAnsi="Arial" w:cs="Arial"/>
          <w:i/>
          <w:color w:val="800080"/>
          <w:sz w:val="21"/>
          <w:szCs w:val="21"/>
        </w:rPr>
        <w:tab/>
        <w:t xml:space="preserve">Sites are encouraged to collaborate with early intervention services for children who are dually enrolled in HFA and early intervention to avoid duplication of services and to encourage consistency.  Early intervention services can be difficult for parents to understand.  The </w:t>
      </w:r>
      <w:hyperlink w:anchor="A_FSS" w:history="1">
        <w:r w:rsidR="00F27A64" w:rsidRPr="003B5A7E">
          <w:rPr>
            <w:rStyle w:val="Hyperlink"/>
            <w:rFonts w:ascii="Arial" w:hAnsi="Arial" w:cs="Arial"/>
            <w:i/>
            <w:sz w:val="21"/>
            <w:szCs w:val="21"/>
          </w:rPr>
          <w:t xml:space="preserve">Family Support Specialist </w:t>
        </w:r>
      </w:hyperlink>
      <w:r w:rsidRPr="003B5A7E">
        <w:rPr>
          <w:rFonts w:ascii="Arial" w:hAnsi="Arial" w:cs="Arial"/>
          <w:i/>
          <w:color w:val="800080"/>
          <w:sz w:val="21"/>
          <w:szCs w:val="21"/>
        </w:rPr>
        <w:t xml:space="preserve"> can be a great liaison for the family into various services offered through early intervention.  If a family declines early intervention services, be sure to document this in the family’s file, as well as the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’s continuous efforts to advocate for early intervention services.  Be sure to document any contacts with EI for updates, or joint meetings attended, and any referrals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s made to support parents.</w:t>
      </w:r>
    </w:p>
    <w:p w14:paraId="5975FF4B" w14:textId="77777777" w:rsidR="00121CFB" w:rsidRPr="003B5A7E" w:rsidRDefault="00121CFB" w:rsidP="00FD1B5A">
      <w:pPr>
        <w:tabs>
          <w:tab w:val="left" w:pos="1440"/>
        </w:tabs>
        <w:ind w:left="2160" w:hanging="1440"/>
        <w:jc w:val="both"/>
        <w:rPr>
          <w:rFonts w:ascii="Arial" w:hAnsi="Arial" w:cs="Arial"/>
          <w:color w:val="800080"/>
          <w:sz w:val="21"/>
          <w:szCs w:val="21"/>
        </w:rPr>
      </w:pPr>
    </w:p>
    <w:p w14:paraId="216AB7F1" w14:textId="1F001DA0" w:rsidR="00121CFB" w:rsidRPr="003B5A7E" w:rsidRDefault="00121CFB" w:rsidP="00FD1B5A">
      <w:pPr>
        <w:tabs>
          <w:tab w:val="left" w:pos="800"/>
          <w:tab w:val="left" w:pos="1440"/>
        </w:tabs>
        <w:ind w:left="2160" w:hanging="1440"/>
        <w:jc w:val="both"/>
        <w:rPr>
          <w:rFonts w:ascii="Arial" w:hAnsi="Arial" w:cs="Arial"/>
          <w:i/>
          <w:color w:val="800080"/>
          <w:sz w:val="21"/>
          <w:szCs w:val="21"/>
        </w:rPr>
      </w:pPr>
      <w:r w:rsidRPr="003B5A7E">
        <w:rPr>
          <w:rFonts w:ascii="Arial" w:hAnsi="Arial" w:cs="Arial"/>
          <w:i/>
          <w:color w:val="800080"/>
          <w:sz w:val="21"/>
          <w:szCs w:val="21"/>
        </w:rPr>
        <w:tab/>
      </w:r>
      <w:r w:rsidRPr="003B5A7E">
        <w:rPr>
          <w:rFonts w:ascii="Arial" w:hAnsi="Arial" w:cs="Arial"/>
          <w:i/>
          <w:color w:val="800080"/>
          <w:sz w:val="21"/>
          <w:szCs w:val="21"/>
        </w:rPr>
        <w:tab/>
      </w:r>
      <w:r w:rsidRPr="003B5A7E">
        <w:rPr>
          <w:rFonts w:ascii="Arial" w:hAnsi="Arial" w:cs="Arial"/>
          <w:i/>
          <w:color w:val="800080"/>
          <w:sz w:val="21"/>
          <w:szCs w:val="21"/>
        </w:rPr>
        <w:tab/>
        <w:t>It is critical to support parents by tracking referrals and supporting the parent in following-through with in-depth evaluations and therapy.  It is recommended screens and developmental assessments administered by early intervention services be kept in the family files (however, this is not a requirement). At the site level the program manager/supervisor is aware of any challenges with referral sources for early intervention services and assists by advocating with referral entities/partn</w:t>
      </w:r>
      <w:r w:rsidR="00E069B2" w:rsidRPr="003B5A7E">
        <w:rPr>
          <w:rFonts w:ascii="Arial" w:hAnsi="Arial" w:cs="Arial"/>
          <w:i/>
          <w:color w:val="800080"/>
          <w:sz w:val="21"/>
          <w:szCs w:val="21"/>
        </w:rPr>
        <w:t>ers to reduce these barriers.</w:t>
      </w:r>
    </w:p>
    <w:p w14:paraId="161F6D26" w14:textId="77777777" w:rsidR="00A40FD1" w:rsidRPr="003B5A7E" w:rsidRDefault="00A40FD1" w:rsidP="00FD1B5A">
      <w:pPr>
        <w:tabs>
          <w:tab w:val="left" w:pos="800"/>
          <w:tab w:val="left" w:pos="1440"/>
        </w:tabs>
        <w:jc w:val="both"/>
        <w:rPr>
          <w:rFonts w:ascii="Arial" w:hAnsi="Arial" w:cs="Arial"/>
          <w:i/>
          <w:sz w:val="21"/>
          <w:szCs w:val="21"/>
        </w:rPr>
      </w:pPr>
    </w:p>
    <w:p w14:paraId="4EAB010D"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6-6.B</w:t>
      </w:r>
      <w:r w:rsidRPr="003B5A7E">
        <w:rPr>
          <w:rFonts w:ascii="Arial" w:hAnsi="Arial" w:cs="Arial"/>
          <w:sz w:val="21"/>
          <w:szCs w:val="21"/>
        </w:rPr>
        <w:tab/>
      </w:r>
      <w:r w:rsidRPr="003B5A7E">
        <w:rPr>
          <w:rFonts w:ascii="Arial" w:hAnsi="Arial" w:cs="Arial"/>
          <w:sz w:val="21"/>
          <w:szCs w:val="21"/>
        </w:rPr>
        <w:tab/>
        <w:t>RATING INDICATORS</w:t>
      </w:r>
    </w:p>
    <w:p w14:paraId="11543D0C"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 </w:t>
      </w:r>
    </w:p>
    <w:p w14:paraId="67B6A95C" w14:textId="2350F660"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r>
      <w:r w:rsidR="00CB73FF" w:rsidRPr="003B5A7E">
        <w:rPr>
          <w:rFonts w:ascii="Arial" w:hAnsi="Arial" w:cs="Arial"/>
          <w:sz w:val="21"/>
          <w:szCs w:val="21"/>
        </w:rPr>
        <w:t>Si</w:t>
      </w:r>
      <w:r w:rsidRPr="003B5A7E">
        <w:rPr>
          <w:rFonts w:ascii="Arial" w:hAnsi="Arial" w:cs="Arial"/>
          <w:sz w:val="21"/>
          <w:szCs w:val="21"/>
        </w:rPr>
        <w:t>te tracks target children suspected of having a delay and follows through with appropriate referrals and follow-up, as needed.</w:t>
      </w:r>
    </w:p>
    <w:p w14:paraId="658C0A82"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487C0022" w14:textId="0C0456D6"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 xml:space="preserve">Past instances were found when the site did not track target children suspected of having a delay and follow through with appropriate referrals and follow-up, as needed; however, </w:t>
      </w:r>
      <w:hyperlink w:anchor="A_aRecent" w:history="1">
        <w:r w:rsidR="00AD5C14"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w:t>
      </w:r>
    </w:p>
    <w:p w14:paraId="581DE933"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0E8822FF" w14:textId="7AEAD463"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r>
      <w:r w:rsidR="00CB73FF" w:rsidRPr="003B5A7E">
        <w:rPr>
          <w:rFonts w:ascii="Arial" w:hAnsi="Arial" w:cs="Arial"/>
          <w:sz w:val="21"/>
          <w:szCs w:val="21"/>
        </w:rPr>
        <w:t>Si</w:t>
      </w:r>
      <w:r w:rsidRPr="003B5A7E">
        <w:rPr>
          <w:rFonts w:ascii="Arial" w:hAnsi="Arial" w:cs="Arial"/>
          <w:sz w:val="21"/>
          <w:szCs w:val="21"/>
        </w:rPr>
        <w:t>te</w:t>
      </w:r>
      <w:r w:rsidR="00CB73FF" w:rsidRPr="003B5A7E">
        <w:rPr>
          <w:rFonts w:ascii="Arial" w:hAnsi="Arial" w:cs="Arial"/>
          <w:sz w:val="21"/>
          <w:szCs w:val="21"/>
        </w:rPr>
        <w:t xml:space="preserve"> does not yet</w:t>
      </w:r>
      <w:r w:rsidRPr="003B5A7E">
        <w:rPr>
          <w:rFonts w:ascii="Arial" w:hAnsi="Arial" w:cs="Arial"/>
          <w:sz w:val="21"/>
          <w:szCs w:val="21"/>
        </w:rPr>
        <w:t xml:space="preserve"> track target children suspected of having a developmental delay </w:t>
      </w:r>
      <w:r w:rsidR="00320AF9" w:rsidRPr="003B5A7E">
        <w:rPr>
          <w:rFonts w:ascii="Arial" w:hAnsi="Arial" w:cs="Arial"/>
          <w:sz w:val="21"/>
          <w:szCs w:val="21"/>
        </w:rPr>
        <w:t>or</w:t>
      </w:r>
      <w:r w:rsidRPr="003B5A7E">
        <w:rPr>
          <w:rFonts w:ascii="Arial" w:hAnsi="Arial" w:cs="Arial"/>
          <w:sz w:val="21"/>
          <w:szCs w:val="21"/>
        </w:rPr>
        <w:t xml:space="preserve"> </w:t>
      </w:r>
      <w:r w:rsidR="00495B7C" w:rsidRPr="003B5A7E">
        <w:rPr>
          <w:rFonts w:ascii="Arial" w:hAnsi="Arial" w:cs="Arial"/>
          <w:sz w:val="21"/>
          <w:szCs w:val="21"/>
        </w:rPr>
        <w:t xml:space="preserve">ensure </w:t>
      </w:r>
      <w:r w:rsidRPr="003B5A7E">
        <w:rPr>
          <w:rFonts w:ascii="Arial" w:hAnsi="Arial" w:cs="Arial"/>
          <w:sz w:val="21"/>
          <w:szCs w:val="21"/>
        </w:rPr>
        <w:t>appropriate referrals and follow-up, as needed.</w:t>
      </w:r>
    </w:p>
    <w:p w14:paraId="17B33F78"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5296A639"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NA</w:t>
      </w:r>
      <w:r w:rsidRPr="003B5A7E">
        <w:rPr>
          <w:rFonts w:ascii="Arial" w:hAnsi="Arial" w:cs="Arial"/>
          <w:sz w:val="21"/>
          <w:szCs w:val="21"/>
        </w:rPr>
        <w:tab/>
        <w:t>-</w:t>
      </w:r>
      <w:r w:rsidRPr="003B5A7E">
        <w:rPr>
          <w:rFonts w:ascii="Arial" w:hAnsi="Arial" w:cs="Arial"/>
          <w:sz w:val="21"/>
          <w:szCs w:val="21"/>
        </w:rPr>
        <w:tab/>
        <w:t>No children identified with a developmental delay.</w:t>
      </w:r>
    </w:p>
    <w:p w14:paraId="7873CB6B" w14:textId="77777777" w:rsidR="00121CFB" w:rsidRPr="003B5A7E" w:rsidRDefault="00121CFB" w:rsidP="00FD1B5A">
      <w:pPr>
        <w:shd w:val="pct10" w:color="000000" w:fill="FFFFFF"/>
        <w:tabs>
          <w:tab w:val="left" w:pos="1980"/>
        </w:tabs>
        <w:ind w:left="2520" w:hanging="1080"/>
        <w:jc w:val="both"/>
        <w:rPr>
          <w:rFonts w:ascii="Arial" w:hAnsi="Arial" w:cs="Arial"/>
          <w:sz w:val="21"/>
          <w:szCs w:val="21"/>
        </w:rPr>
      </w:pPr>
    </w:p>
    <w:p w14:paraId="0D4FCB99" w14:textId="77777777" w:rsidR="00121CFB" w:rsidRPr="003B5A7E" w:rsidRDefault="00121CFB" w:rsidP="00FD1B5A">
      <w:pPr>
        <w:shd w:val="pct10" w:color="000000" w:fill="FFFFFF"/>
        <w:tabs>
          <w:tab w:val="left" w:pos="2160"/>
        </w:tabs>
        <w:ind w:left="2880" w:hanging="1440"/>
        <w:jc w:val="both"/>
        <w:rPr>
          <w:rFonts w:ascii="Arial" w:hAnsi="Arial" w:cs="Arial"/>
          <w:b/>
          <w:sz w:val="21"/>
          <w:szCs w:val="21"/>
        </w:rPr>
      </w:pPr>
      <w:r w:rsidRPr="003B5A7E">
        <w:rPr>
          <w:rFonts w:ascii="Arial" w:hAnsi="Arial" w:cs="Arial"/>
          <w:b/>
          <w:sz w:val="21"/>
          <w:szCs w:val="21"/>
        </w:rPr>
        <w:t>Note:</w:t>
      </w:r>
      <w:r w:rsidRPr="003B5A7E">
        <w:rPr>
          <w:rFonts w:ascii="Arial" w:hAnsi="Arial" w:cs="Arial"/>
          <w:b/>
          <w:sz w:val="21"/>
          <w:szCs w:val="21"/>
        </w:rPr>
        <w:tab/>
        <w:t xml:space="preserve">      This is a Sentinel Standard</w:t>
      </w:r>
    </w:p>
    <w:p w14:paraId="144EDB66" w14:textId="1A66F239" w:rsidR="00814DD7" w:rsidRPr="003B5A7E" w:rsidRDefault="00121CFB" w:rsidP="00FD1B5A">
      <w:pPr>
        <w:tabs>
          <w:tab w:val="left" w:pos="1440"/>
        </w:tabs>
        <w:ind w:left="2160" w:hanging="2160"/>
        <w:jc w:val="both"/>
        <w:rPr>
          <w:rFonts w:ascii="Arial" w:hAnsi="Arial" w:cs="Arial"/>
          <w:color w:val="000080"/>
          <w:sz w:val="21"/>
          <w:szCs w:val="21"/>
        </w:rPr>
      </w:pPr>
      <w:r w:rsidRPr="003B5A7E">
        <w:rPr>
          <w:rFonts w:ascii="Arial" w:hAnsi="Arial" w:cs="Arial"/>
          <w:sz w:val="21"/>
          <w:szCs w:val="21"/>
        </w:rPr>
        <w:tab/>
      </w: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The site is encouraged to track any referrals made regarding developmental delay for </w:t>
      </w:r>
      <w:r w:rsidRPr="003B5A7E">
        <w:rPr>
          <w:rFonts w:ascii="Arial" w:hAnsi="Arial" w:cs="Arial"/>
          <w:color w:val="000080"/>
          <w:sz w:val="21"/>
          <w:szCs w:val="21"/>
          <w:u w:val="single"/>
        </w:rPr>
        <w:t>non-target children</w:t>
      </w:r>
      <w:r w:rsidR="005819BC" w:rsidRPr="003B5A7E">
        <w:rPr>
          <w:rFonts w:ascii="Arial" w:hAnsi="Arial" w:cs="Arial"/>
          <w:color w:val="000080"/>
          <w:sz w:val="21"/>
          <w:szCs w:val="21"/>
        </w:rPr>
        <w:t xml:space="preserve"> residing in the home, and obtain</w:t>
      </w:r>
      <w:r w:rsidRPr="003B5A7E">
        <w:rPr>
          <w:rFonts w:ascii="Arial" w:hAnsi="Arial" w:cs="Arial"/>
          <w:color w:val="000080"/>
          <w:sz w:val="21"/>
          <w:szCs w:val="21"/>
        </w:rPr>
        <w:t xml:space="preserve"> signed consent</w:t>
      </w:r>
      <w:r w:rsidR="005819BC" w:rsidRPr="003B5A7E">
        <w:rPr>
          <w:rFonts w:ascii="Arial" w:hAnsi="Arial" w:cs="Arial"/>
          <w:color w:val="000080"/>
          <w:sz w:val="21"/>
          <w:szCs w:val="21"/>
        </w:rPr>
        <w:t xml:space="preserve"> when making the referral on behalf of the family</w:t>
      </w:r>
      <w:r w:rsidR="00E069B2" w:rsidRPr="003B5A7E">
        <w:rPr>
          <w:rFonts w:ascii="Arial" w:hAnsi="Arial" w:cs="Arial"/>
          <w:color w:val="000080"/>
          <w:sz w:val="21"/>
          <w:szCs w:val="21"/>
        </w:rPr>
        <w:t>.</w:t>
      </w:r>
    </w:p>
    <w:p w14:paraId="6AC9D301" w14:textId="7DCC90A1" w:rsidR="000C1919" w:rsidRPr="003B5A7E" w:rsidRDefault="0092740E">
      <w:pPr>
        <w:rPr>
          <w:rFonts w:ascii="Arial" w:hAnsi="Arial" w:cs="Arial"/>
          <w:color w:val="000080"/>
          <w:sz w:val="21"/>
          <w:szCs w:val="21"/>
        </w:rPr>
      </w:pPr>
      <w:r w:rsidRPr="003B5A7E">
        <w:rPr>
          <w:rFonts w:ascii="Arial" w:hAnsi="Arial" w:cs="Arial"/>
          <w:color w:val="000080"/>
          <w:sz w:val="21"/>
          <w:szCs w:val="21"/>
        </w:rPr>
        <w:br w:type="page"/>
      </w:r>
    </w:p>
    <w:p w14:paraId="42AADEF9" w14:textId="77777777" w:rsidR="00147CF3" w:rsidRPr="003B5A7E" w:rsidRDefault="00147CF3" w:rsidP="0001409A">
      <w:pPr>
        <w:tabs>
          <w:tab w:val="left" w:pos="1440"/>
        </w:tabs>
        <w:jc w:val="both"/>
        <w:rPr>
          <w:rFonts w:ascii="Arial" w:hAnsi="Arial" w:cs="Arial"/>
          <w:color w:val="000080"/>
          <w:sz w:val="21"/>
          <w:szCs w:val="21"/>
        </w:rPr>
        <w:sectPr w:rsidR="00147CF3" w:rsidRPr="003B5A7E" w:rsidSect="00147CF3">
          <w:headerReference w:type="default" r:id="rId78"/>
          <w:pgSz w:w="12240" w:h="15840"/>
          <w:pgMar w:top="1008" w:right="864" w:bottom="900" w:left="864" w:header="720" w:footer="720" w:gutter="0"/>
          <w:cols w:space="720"/>
          <w:docGrid w:linePitch="326"/>
        </w:sectPr>
      </w:pPr>
    </w:p>
    <w:p w14:paraId="234EA68C" w14:textId="77777777" w:rsidR="0093544C" w:rsidRPr="003B5A7E" w:rsidRDefault="00D75121" w:rsidP="00FD1B5A">
      <w:pPr>
        <w:rPr>
          <w:rFonts w:asciiTheme="minorHAnsi" w:eastAsiaTheme="minorEastAsia" w:hAnsiTheme="minorHAnsi" w:cstheme="minorBidi"/>
          <w:sz w:val="2"/>
          <w:szCs w:val="2"/>
          <w:lang w:eastAsia="ja-JP"/>
        </w:rPr>
      </w:pPr>
      <w:r w:rsidRPr="003B5A7E">
        <w:lastRenderedPageBreak/>
        <w:fldChar w:fldCharType="begin"/>
      </w:r>
      <w:r w:rsidRPr="003B5A7E">
        <w:instrText xml:space="preserve"> LINK </w:instrText>
      </w:r>
      <w:r w:rsidR="000B2393" w:rsidRPr="003B5A7E">
        <w:instrText xml:space="preserve">Excel.Sheet.12 "C:\\Users\\CPeeples\\Documents\\2017 REVISIONS TO BPS\\BPS Tools\\2018-21 Tables of Documentation - HFA Best Practice Standards.xlsx" "CE 6!R1:R1048576" </w:instrText>
      </w:r>
      <w:r w:rsidRPr="003B5A7E">
        <w:instrText xml:space="preserve">\a \f 4 \h  \* MERGEFORMAT </w:instrText>
      </w:r>
      <w:r w:rsidRPr="003B5A7E">
        <w:fldChar w:fldCharType="separate"/>
      </w:r>
    </w:p>
    <w:tbl>
      <w:tblPr>
        <w:tblW w:w="13510" w:type="dxa"/>
        <w:tblLook w:val="04A0" w:firstRow="1" w:lastRow="0" w:firstColumn="1" w:lastColumn="0" w:noHBand="0" w:noVBand="1"/>
      </w:tblPr>
      <w:tblGrid>
        <w:gridCol w:w="1980"/>
        <w:gridCol w:w="30"/>
        <w:gridCol w:w="3400"/>
        <w:gridCol w:w="10"/>
        <w:gridCol w:w="6030"/>
        <w:gridCol w:w="90"/>
        <w:gridCol w:w="1970"/>
        <w:gridCol w:w="110"/>
      </w:tblGrid>
      <w:tr w:rsidR="0093544C" w:rsidRPr="003B5A7E" w14:paraId="08CE149A" w14:textId="77777777" w:rsidTr="0093544C">
        <w:trPr>
          <w:gridAfter w:val="1"/>
          <w:divId w:val="701788421"/>
          <w:wAfter w:w="110" w:type="dxa"/>
          <w:trHeight w:val="270"/>
        </w:trPr>
        <w:tc>
          <w:tcPr>
            <w:tcW w:w="13510"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CA81F85" w14:textId="77777777" w:rsidR="0093544C" w:rsidRPr="003B5A7E" w:rsidRDefault="0093544C" w:rsidP="0093544C">
            <w:pPr>
              <w:jc w:val="center"/>
              <w:rPr>
                <w:rFonts w:ascii="Calibri" w:hAnsi="Calibri" w:cs="Calibri"/>
                <w:b/>
                <w:bCs/>
                <w:color w:val="000000"/>
                <w:sz w:val="20"/>
                <w:szCs w:val="20"/>
              </w:rPr>
            </w:pPr>
            <w:r w:rsidRPr="003B5A7E">
              <w:rPr>
                <w:rFonts w:ascii="Calibri" w:hAnsi="Calibri" w:cs="Calibri"/>
                <w:b/>
                <w:bCs/>
                <w:color w:val="000000"/>
                <w:sz w:val="20"/>
                <w:szCs w:val="20"/>
              </w:rPr>
              <w:t>Tables of Documentation</w:t>
            </w:r>
          </w:p>
        </w:tc>
      </w:tr>
      <w:tr w:rsidR="0093544C" w:rsidRPr="003B5A7E" w14:paraId="3F5AD560" w14:textId="77777777" w:rsidTr="0093544C">
        <w:trPr>
          <w:gridAfter w:val="1"/>
          <w:divId w:val="701788421"/>
          <w:wAfter w:w="110" w:type="dxa"/>
          <w:trHeight w:val="610"/>
        </w:trPr>
        <w:tc>
          <w:tcPr>
            <w:tcW w:w="13510" w:type="dxa"/>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64F8FEFB" w14:textId="77777777" w:rsidR="0093544C" w:rsidRPr="003B5A7E" w:rsidRDefault="0093544C" w:rsidP="0093544C">
            <w:pPr>
              <w:jc w:val="center"/>
              <w:rPr>
                <w:rFonts w:ascii="Calibri" w:hAnsi="Calibri" w:cs="Calibri"/>
                <w:b/>
                <w:bCs/>
              </w:rPr>
            </w:pPr>
            <w:r w:rsidRPr="003B5A7E">
              <w:rPr>
                <w:rFonts w:ascii="Calibri" w:hAnsi="Calibri" w:cs="Calibri"/>
                <w:b/>
                <w:bCs/>
              </w:rPr>
              <w:t>6. Services focus on supporting the parent(s) as well as the child by cultivating the growth of nurturing, responsive parent-child relationships and promoting healthy childhood growth and development</w:t>
            </w:r>
          </w:p>
        </w:tc>
      </w:tr>
      <w:tr w:rsidR="0093544C" w:rsidRPr="003B5A7E" w14:paraId="367ED30D" w14:textId="77777777" w:rsidTr="0093544C">
        <w:trPr>
          <w:gridAfter w:val="1"/>
          <w:divId w:val="701788421"/>
          <w:wAfter w:w="110" w:type="dxa"/>
          <w:trHeight w:val="280"/>
        </w:trPr>
        <w:tc>
          <w:tcPr>
            <w:tcW w:w="13510" w:type="dxa"/>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1AB896D3" w14:textId="77777777" w:rsidR="0093544C" w:rsidRPr="003B5A7E" w:rsidRDefault="0093544C" w:rsidP="0093544C">
            <w:pPr>
              <w:jc w:val="center"/>
            </w:pPr>
            <w:r w:rsidRPr="003B5A7E">
              <w:t> </w:t>
            </w:r>
          </w:p>
        </w:tc>
      </w:tr>
      <w:tr w:rsidR="0093544C" w:rsidRPr="003B5A7E" w14:paraId="509FF0C7" w14:textId="77777777" w:rsidTr="0093544C">
        <w:trPr>
          <w:gridAfter w:val="1"/>
          <w:divId w:val="701788421"/>
          <w:wAfter w:w="110" w:type="dxa"/>
          <w:trHeight w:val="350"/>
        </w:trPr>
        <w:tc>
          <w:tcPr>
            <w:tcW w:w="2010" w:type="dxa"/>
            <w:gridSpan w:val="2"/>
            <w:tcBorders>
              <w:top w:val="nil"/>
              <w:left w:val="single" w:sz="8" w:space="0" w:color="auto"/>
              <w:bottom w:val="single" w:sz="4" w:space="0" w:color="auto"/>
              <w:right w:val="single" w:sz="4" w:space="0" w:color="auto"/>
            </w:tcBorders>
            <w:shd w:val="clear" w:color="000000" w:fill="D9D9D9"/>
            <w:noWrap/>
            <w:vAlign w:val="center"/>
            <w:hideMark/>
          </w:tcPr>
          <w:p w14:paraId="3A736E9E"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Standard</w:t>
            </w:r>
          </w:p>
        </w:tc>
        <w:tc>
          <w:tcPr>
            <w:tcW w:w="3400" w:type="dxa"/>
            <w:tcBorders>
              <w:top w:val="nil"/>
              <w:left w:val="nil"/>
              <w:bottom w:val="single" w:sz="4" w:space="0" w:color="auto"/>
              <w:right w:val="single" w:sz="4" w:space="0" w:color="auto"/>
            </w:tcBorders>
            <w:shd w:val="clear" w:color="000000" w:fill="D9D9D9"/>
            <w:vAlign w:val="center"/>
            <w:hideMark/>
          </w:tcPr>
          <w:p w14:paraId="79677584"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 xml:space="preserve"> Required Policy and Procedures</w:t>
            </w:r>
          </w:p>
        </w:tc>
        <w:tc>
          <w:tcPr>
            <w:tcW w:w="6040" w:type="dxa"/>
            <w:gridSpan w:val="2"/>
            <w:tcBorders>
              <w:top w:val="nil"/>
              <w:left w:val="nil"/>
              <w:bottom w:val="single" w:sz="4" w:space="0" w:color="auto"/>
              <w:right w:val="single" w:sz="4" w:space="0" w:color="auto"/>
            </w:tcBorders>
            <w:shd w:val="clear" w:color="000000" w:fill="D9D9D9"/>
            <w:noWrap/>
            <w:vAlign w:val="center"/>
            <w:hideMark/>
          </w:tcPr>
          <w:p w14:paraId="11144C28"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Pre-Site Documentation to include in Self Study</w:t>
            </w:r>
          </w:p>
        </w:tc>
        <w:tc>
          <w:tcPr>
            <w:tcW w:w="2060" w:type="dxa"/>
            <w:gridSpan w:val="2"/>
            <w:tcBorders>
              <w:top w:val="nil"/>
              <w:left w:val="nil"/>
              <w:bottom w:val="single" w:sz="4" w:space="0" w:color="auto"/>
              <w:right w:val="single" w:sz="8" w:space="0" w:color="auto"/>
            </w:tcBorders>
            <w:shd w:val="clear" w:color="000000" w:fill="D9D9D9"/>
            <w:noWrap/>
            <w:vAlign w:val="center"/>
            <w:hideMark/>
          </w:tcPr>
          <w:p w14:paraId="52BA501B"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Site Visit Activities</w:t>
            </w:r>
          </w:p>
        </w:tc>
      </w:tr>
      <w:tr w:rsidR="0093544C" w:rsidRPr="003B5A7E" w14:paraId="34B54AC4" w14:textId="77777777" w:rsidTr="0093544C">
        <w:trPr>
          <w:gridAfter w:val="1"/>
          <w:divId w:val="701788421"/>
          <w:wAfter w:w="110" w:type="dxa"/>
          <w:trHeight w:val="2370"/>
        </w:trPr>
        <w:tc>
          <w:tcPr>
            <w:tcW w:w="2010" w:type="dxa"/>
            <w:gridSpan w:val="2"/>
            <w:tcBorders>
              <w:top w:val="nil"/>
              <w:left w:val="single" w:sz="8" w:space="0" w:color="auto"/>
              <w:bottom w:val="single" w:sz="4" w:space="0" w:color="auto"/>
              <w:right w:val="single" w:sz="4" w:space="0" w:color="auto"/>
            </w:tcBorders>
            <w:shd w:val="clear" w:color="auto" w:fill="auto"/>
            <w:hideMark/>
          </w:tcPr>
          <w:p w14:paraId="22E4DB63"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6-1.A</w:t>
            </w:r>
            <w:r w:rsidRPr="003B5A7E">
              <w:rPr>
                <w:rFonts w:ascii="Calibri" w:hAnsi="Calibri" w:cs="Calibri"/>
                <w:sz w:val="20"/>
                <w:szCs w:val="20"/>
              </w:rPr>
              <w:br/>
              <w:t xml:space="preserve">Policy - HFA Service Plan Addressing Risk Factors from Parent Survey and other Challenging Issues </w:t>
            </w:r>
          </w:p>
        </w:tc>
        <w:tc>
          <w:tcPr>
            <w:tcW w:w="3400" w:type="dxa"/>
            <w:tcBorders>
              <w:top w:val="nil"/>
              <w:left w:val="nil"/>
              <w:bottom w:val="single" w:sz="4" w:space="0" w:color="auto"/>
              <w:right w:val="single" w:sz="4" w:space="0" w:color="auto"/>
            </w:tcBorders>
            <w:shd w:val="clear" w:color="auto" w:fill="auto"/>
            <w:hideMark/>
          </w:tcPr>
          <w:p w14:paraId="40C11751"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Supervisor, Family Support Specialist (FSS) &amp; family plan to address risk factors identified in the Parent Survey &amp; other challenging issues, including how the Supervisor and FSS work together to develop a HFA Service Plan and how the FSS and family work together on implementing the activities initially and during the course of services.</w:t>
            </w:r>
          </w:p>
        </w:tc>
        <w:tc>
          <w:tcPr>
            <w:tcW w:w="6040" w:type="dxa"/>
            <w:gridSpan w:val="2"/>
            <w:tcBorders>
              <w:top w:val="nil"/>
              <w:left w:val="nil"/>
              <w:bottom w:val="single" w:sz="4" w:space="0" w:color="auto"/>
              <w:right w:val="single" w:sz="4" w:space="0" w:color="auto"/>
            </w:tcBorders>
            <w:shd w:val="clear" w:color="auto" w:fill="auto"/>
            <w:noWrap/>
            <w:hideMark/>
          </w:tcPr>
          <w:p w14:paraId="4AA85AAA"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060" w:type="dxa"/>
            <w:gridSpan w:val="2"/>
            <w:vMerge w:val="restart"/>
            <w:tcBorders>
              <w:top w:val="nil"/>
              <w:left w:val="single" w:sz="4" w:space="0" w:color="auto"/>
              <w:bottom w:val="single" w:sz="4" w:space="0" w:color="auto"/>
              <w:right w:val="single" w:sz="8" w:space="0" w:color="auto"/>
            </w:tcBorders>
            <w:shd w:val="clear" w:color="auto" w:fill="auto"/>
            <w:hideMark/>
          </w:tcPr>
          <w:p w14:paraId="37AAF63D"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Interview:</w:t>
            </w:r>
            <w:r w:rsidRPr="003B5A7E">
              <w:rPr>
                <w:rFonts w:ascii="Calibri" w:hAnsi="Calibri" w:cs="Calibri"/>
                <w:sz w:val="20"/>
                <w:szCs w:val="20"/>
              </w:rPr>
              <w:t xml:space="preserve"> </w:t>
            </w:r>
            <w:r w:rsidRPr="003B5A7E">
              <w:rPr>
                <w:rFonts w:ascii="Calibri" w:hAnsi="Calibri" w:cs="Calibri"/>
                <w:sz w:val="20"/>
                <w:szCs w:val="20"/>
              </w:rPr>
              <w:br/>
              <w:t>* FSS Supervisors</w:t>
            </w:r>
            <w:r w:rsidRPr="003B5A7E">
              <w:rPr>
                <w:rFonts w:ascii="Calibri" w:hAnsi="Calibri" w:cs="Calibri"/>
                <w:sz w:val="20"/>
                <w:szCs w:val="20"/>
              </w:rPr>
              <w:br/>
              <w:t>* FSS</w:t>
            </w:r>
            <w:r w:rsidRPr="003B5A7E">
              <w:rPr>
                <w:rFonts w:ascii="Calibri" w:hAnsi="Calibri" w:cs="Calibri"/>
                <w:sz w:val="20"/>
                <w:szCs w:val="20"/>
              </w:rPr>
              <w:br/>
              <w:t>* Families</w:t>
            </w:r>
            <w:r w:rsidRPr="003B5A7E">
              <w:rPr>
                <w:rFonts w:ascii="Calibri" w:hAnsi="Calibri" w:cs="Calibri"/>
                <w:sz w:val="20"/>
                <w:szCs w:val="20"/>
              </w:rPr>
              <w:br/>
            </w:r>
            <w:r w:rsidRPr="003B5A7E">
              <w:rPr>
                <w:rFonts w:ascii="Calibri" w:hAnsi="Calibri" w:cs="Calibri"/>
                <w:b/>
                <w:bCs/>
                <w:sz w:val="20"/>
                <w:szCs w:val="20"/>
              </w:rPr>
              <w:t xml:space="preserve">Review: </w:t>
            </w:r>
            <w:r w:rsidRPr="003B5A7E">
              <w:rPr>
                <w:rFonts w:ascii="Calibri" w:hAnsi="Calibri" w:cs="Calibri"/>
                <w:b/>
                <w:bCs/>
                <w:sz w:val="20"/>
                <w:szCs w:val="20"/>
              </w:rPr>
              <w:br/>
            </w:r>
            <w:r w:rsidRPr="003B5A7E">
              <w:rPr>
                <w:rFonts w:ascii="Calibri" w:hAnsi="Calibri" w:cs="Calibri"/>
                <w:sz w:val="20"/>
                <w:szCs w:val="20"/>
              </w:rPr>
              <w:t xml:space="preserve">* Supervision </w:t>
            </w:r>
            <w:r w:rsidRPr="003B5A7E">
              <w:rPr>
                <w:rFonts w:ascii="Calibri" w:hAnsi="Calibri" w:cs="Calibri"/>
                <w:sz w:val="20"/>
                <w:szCs w:val="20"/>
              </w:rPr>
              <w:br/>
              <w:t xml:space="preserve">   documentation</w:t>
            </w:r>
            <w:r w:rsidRPr="003B5A7E">
              <w:rPr>
                <w:rFonts w:ascii="Calibri" w:hAnsi="Calibri" w:cs="Calibri"/>
                <w:sz w:val="20"/>
                <w:szCs w:val="20"/>
              </w:rPr>
              <w:br/>
              <w:t>* Family Files</w:t>
            </w:r>
            <w:r w:rsidRPr="003B5A7E">
              <w:rPr>
                <w:rFonts w:ascii="Calibri" w:hAnsi="Calibri" w:cs="Calibri"/>
                <w:sz w:val="20"/>
                <w:szCs w:val="20"/>
              </w:rPr>
              <w:br/>
              <w:t>* HFA Service Plans</w:t>
            </w:r>
            <w:r w:rsidRPr="003B5A7E">
              <w:rPr>
                <w:rFonts w:ascii="Calibri" w:hAnsi="Calibri" w:cs="Calibri"/>
                <w:sz w:val="20"/>
                <w:szCs w:val="20"/>
              </w:rPr>
              <w:br/>
              <w:t>* Staff Surveys</w:t>
            </w:r>
          </w:p>
        </w:tc>
      </w:tr>
      <w:tr w:rsidR="0093544C" w:rsidRPr="003B5A7E" w14:paraId="54F20499" w14:textId="77777777" w:rsidTr="0093544C">
        <w:trPr>
          <w:gridAfter w:val="1"/>
          <w:divId w:val="701788421"/>
          <w:wAfter w:w="110" w:type="dxa"/>
          <w:trHeight w:val="1060"/>
        </w:trPr>
        <w:tc>
          <w:tcPr>
            <w:tcW w:w="2010" w:type="dxa"/>
            <w:gridSpan w:val="2"/>
            <w:tcBorders>
              <w:top w:val="nil"/>
              <w:left w:val="single" w:sz="8" w:space="0" w:color="auto"/>
              <w:bottom w:val="single" w:sz="4" w:space="0" w:color="auto"/>
              <w:right w:val="single" w:sz="4" w:space="0" w:color="auto"/>
            </w:tcBorders>
            <w:shd w:val="clear" w:color="auto" w:fill="auto"/>
            <w:hideMark/>
          </w:tcPr>
          <w:p w14:paraId="2A021B6B"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6-1.B</w:t>
            </w:r>
            <w:r w:rsidRPr="003B5A7E">
              <w:rPr>
                <w:rFonts w:ascii="Calibri" w:hAnsi="Calibri" w:cs="Calibri"/>
                <w:sz w:val="20"/>
                <w:szCs w:val="20"/>
              </w:rPr>
              <w:br/>
              <w:t>Sup &amp; HV Developing and Utilizing HFA Service Plan</w:t>
            </w:r>
          </w:p>
        </w:tc>
        <w:tc>
          <w:tcPr>
            <w:tcW w:w="3400" w:type="dxa"/>
            <w:tcBorders>
              <w:top w:val="nil"/>
              <w:left w:val="nil"/>
              <w:bottom w:val="single" w:sz="4" w:space="0" w:color="auto"/>
              <w:right w:val="single" w:sz="4" w:space="0" w:color="auto"/>
            </w:tcBorders>
            <w:shd w:val="clear" w:color="auto" w:fill="auto"/>
            <w:hideMark/>
          </w:tcPr>
          <w:p w14:paraId="2DE2A606"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040" w:type="dxa"/>
            <w:gridSpan w:val="2"/>
            <w:tcBorders>
              <w:top w:val="nil"/>
              <w:left w:val="nil"/>
              <w:bottom w:val="single" w:sz="4" w:space="0" w:color="auto"/>
              <w:right w:val="single" w:sz="4" w:space="0" w:color="auto"/>
            </w:tcBorders>
            <w:shd w:val="clear" w:color="auto" w:fill="auto"/>
            <w:hideMark/>
          </w:tcPr>
          <w:p w14:paraId="6B07F8F6"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No documentation required pre-site</w:t>
            </w:r>
          </w:p>
        </w:tc>
        <w:tc>
          <w:tcPr>
            <w:tcW w:w="2060" w:type="dxa"/>
            <w:gridSpan w:val="2"/>
            <w:vMerge/>
            <w:tcBorders>
              <w:top w:val="nil"/>
              <w:left w:val="single" w:sz="4" w:space="0" w:color="auto"/>
              <w:bottom w:val="single" w:sz="4" w:space="0" w:color="auto"/>
              <w:right w:val="single" w:sz="8" w:space="0" w:color="auto"/>
            </w:tcBorders>
            <w:vAlign w:val="center"/>
            <w:hideMark/>
          </w:tcPr>
          <w:p w14:paraId="2BE6EBD5" w14:textId="77777777" w:rsidR="0093544C" w:rsidRPr="003B5A7E" w:rsidRDefault="0093544C" w:rsidP="0093544C">
            <w:pPr>
              <w:rPr>
                <w:rFonts w:ascii="Calibri" w:hAnsi="Calibri" w:cs="Calibri"/>
                <w:sz w:val="20"/>
                <w:szCs w:val="20"/>
              </w:rPr>
            </w:pPr>
          </w:p>
        </w:tc>
      </w:tr>
      <w:tr w:rsidR="0093544C" w:rsidRPr="003B5A7E" w14:paraId="519E5254" w14:textId="77777777" w:rsidTr="0093544C">
        <w:trPr>
          <w:gridAfter w:val="1"/>
          <w:divId w:val="701788421"/>
          <w:wAfter w:w="110" w:type="dxa"/>
          <w:trHeight w:val="1100"/>
        </w:trPr>
        <w:tc>
          <w:tcPr>
            <w:tcW w:w="2010" w:type="dxa"/>
            <w:gridSpan w:val="2"/>
            <w:tcBorders>
              <w:top w:val="nil"/>
              <w:left w:val="single" w:sz="8" w:space="0" w:color="auto"/>
              <w:bottom w:val="single" w:sz="4" w:space="0" w:color="auto"/>
              <w:right w:val="single" w:sz="4" w:space="0" w:color="auto"/>
            </w:tcBorders>
            <w:shd w:val="clear" w:color="auto" w:fill="auto"/>
            <w:hideMark/>
          </w:tcPr>
          <w:p w14:paraId="63A74097"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6-1.C</w:t>
            </w:r>
            <w:r w:rsidRPr="003B5A7E">
              <w:rPr>
                <w:rFonts w:ascii="Calibri" w:hAnsi="Calibri" w:cs="Calibri"/>
                <w:sz w:val="20"/>
                <w:szCs w:val="20"/>
              </w:rPr>
              <w:br/>
              <w:t>HV &amp; family Implementing HFA Service Plan</w:t>
            </w:r>
          </w:p>
        </w:tc>
        <w:tc>
          <w:tcPr>
            <w:tcW w:w="3400" w:type="dxa"/>
            <w:tcBorders>
              <w:top w:val="nil"/>
              <w:left w:val="nil"/>
              <w:bottom w:val="single" w:sz="4" w:space="0" w:color="auto"/>
              <w:right w:val="single" w:sz="4" w:space="0" w:color="auto"/>
            </w:tcBorders>
            <w:shd w:val="clear" w:color="auto" w:fill="auto"/>
            <w:hideMark/>
          </w:tcPr>
          <w:p w14:paraId="2265C6FC" w14:textId="77777777" w:rsidR="0093544C" w:rsidRPr="003B5A7E" w:rsidRDefault="0093544C" w:rsidP="0093544C">
            <w:pPr>
              <w:rPr>
                <w:rFonts w:ascii="Calibri" w:hAnsi="Calibri" w:cs="Calibri"/>
                <w:sz w:val="20"/>
                <w:szCs w:val="20"/>
              </w:rPr>
            </w:pPr>
            <w:r w:rsidRPr="003B5A7E">
              <w:rPr>
                <w:rFonts w:ascii="Calibri" w:hAnsi="Calibri" w:cs="Calibri"/>
                <w:strike/>
                <w:sz w:val="20"/>
                <w:szCs w:val="20"/>
              </w:rPr>
              <w:t> </w:t>
            </w:r>
          </w:p>
        </w:tc>
        <w:tc>
          <w:tcPr>
            <w:tcW w:w="6040" w:type="dxa"/>
            <w:gridSpan w:val="2"/>
            <w:tcBorders>
              <w:top w:val="nil"/>
              <w:left w:val="nil"/>
              <w:bottom w:val="single" w:sz="4" w:space="0" w:color="auto"/>
              <w:right w:val="single" w:sz="4" w:space="0" w:color="auto"/>
            </w:tcBorders>
            <w:shd w:val="clear" w:color="auto" w:fill="auto"/>
            <w:hideMark/>
          </w:tcPr>
          <w:p w14:paraId="358F7B21" w14:textId="77777777" w:rsidR="0093544C" w:rsidRPr="003B5A7E" w:rsidRDefault="0093544C" w:rsidP="0093544C">
            <w:pPr>
              <w:jc w:val="both"/>
              <w:rPr>
                <w:rFonts w:ascii="Calibri" w:hAnsi="Calibri" w:cs="Calibri"/>
                <w:sz w:val="20"/>
                <w:szCs w:val="20"/>
              </w:rPr>
            </w:pPr>
            <w:r w:rsidRPr="003B5A7E">
              <w:rPr>
                <w:rFonts w:ascii="Calibri" w:hAnsi="Calibri" w:cs="Calibri"/>
                <w:sz w:val="20"/>
                <w:szCs w:val="20"/>
              </w:rPr>
              <w:t>No documentation required pre-site</w:t>
            </w:r>
          </w:p>
        </w:tc>
        <w:tc>
          <w:tcPr>
            <w:tcW w:w="2060" w:type="dxa"/>
            <w:gridSpan w:val="2"/>
            <w:vMerge/>
            <w:tcBorders>
              <w:top w:val="nil"/>
              <w:left w:val="single" w:sz="4" w:space="0" w:color="auto"/>
              <w:bottom w:val="single" w:sz="4" w:space="0" w:color="auto"/>
              <w:right w:val="single" w:sz="8" w:space="0" w:color="auto"/>
            </w:tcBorders>
            <w:vAlign w:val="center"/>
            <w:hideMark/>
          </w:tcPr>
          <w:p w14:paraId="5C7362B3" w14:textId="77777777" w:rsidR="0093544C" w:rsidRPr="003B5A7E" w:rsidRDefault="0093544C" w:rsidP="0093544C">
            <w:pPr>
              <w:rPr>
                <w:rFonts w:ascii="Calibri" w:hAnsi="Calibri" w:cs="Calibri"/>
                <w:sz w:val="20"/>
                <w:szCs w:val="20"/>
              </w:rPr>
            </w:pPr>
          </w:p>
        </w:tc>
      </w:tr>
      <w:tr w:rsidR="0093544C" w:rsidRPr="003B5A7E" w14:paraId="76F09536" w14:textId="77777777" w:rsidTr="0093544C">
        <w:trPr>
          <w:gridAfter w:val="1"/>
          <w:divId w:val="701788421"/>
          <w:wAfter w:w="110" w:type="dxa"/>
          <w:trHeight w:val="1970"/>
        </w:trPr>
        <w:tc>
          <w:tcPr>
            <w:tcW w:w="2010" w:type="dxa"/>
            <w:gridSpan w:val="2"/>
            <w:tcBorders>
              <w:top w:val="nil"/>
              <w:left w:val="single" w:sz="8" w:space="0" w:color="auto"/>
              <w:bottom w:val="single" w:sz="4" w:space="0" w:color="auto"/>
              <w:right w:val="single" w:sz="4" w:space="0" w:color="auto"/>
            </w:tcBorders>
            <w:shd w:val="clear" w:color="auto" w:fill="auto"/>
            <w:hideMark/>
          </w:tcPr>
          <w:p w14:paraId="41C95089"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6-2.A</w:t>
            </w:r>
            <w:r w:rsidRPr="003B5A7E">
              <w:rPr>
                <w:rFonts w:ascii="Calibri" w:hAnsi="Calibri" w:cs="Calibri"/>
                <w:sz w:val="20"/>
                <w:szCs w:val="20"/>
              </w:rPr>
              <w:br/>
              <w:t>Policy - Development of Family Goals</w:t>
            </w:r>
          </w:p>
        </w:tc>
        <w:tc>
          <w:tcPr>
            <w:tcW w:w="3400" w:type="dxa"/>
            <w:tcBorders>
              <w:top w:val="nil"/>
              <w:left w:val="nil"/>
              <w:bottom w:val="single" w:sz="4" w:space="0" w:color="auto"/>
              <w:right w:val="single" w:sz="4" w:space="0" w:color="auto"/>
            </w:tcBorders>
            <w:shd w:val="clear" w:color="auto" w:fill="auto"/>
            <w:hideMark/>
          </w:tcPr>
          <w:p w14:paraId="63236073"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The development of family goals  including  how often goals are developed and updated with the family, target dates for accomplishing the goal, family strengths to support goal attainment, how goal achievement is celebrated and how the family goal process is supported through supervision.</w:t>
            </w:r>
          </w:p>
        </w:tc>
        <w:tc>
          <w:tcPr>
            <w:tcW w:w="6040" w:type="dxa"/>
            <w:gridSpan w:val="2"/>
            <w:tcBorders>
              <w:top w:val="nil"/>
              <w:left w:val="nil"/>
              <w:bottom w:val="single" w:sz="4" w:space="0" w:color="auto"/>
              <w:right w:val="single" w:sz="4" w:space="0" w:color="auto"/>
            </w:tcBorders>
            <w:shd w:val="clear" w:color="auto" w:fill="auto"/>
            <w:noWrap/>
            <w:hideMark/>
          </w:tcPr>
          <w:p w14:paraId="5F37FCF5"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060" w:type="dxa"/>
            <w:gridSpan w:val="2"/>
            <w:vMerge w:val="restart"/>
            <w:tcBorders>
              <w:top w:val="nil"/>
              <w:left w:val="single" w:sz="4" w:space="0" w:color="auto"/>
              <w:bottom w:val="single" w:sz="4" w:space="0" w:color="auto"/>
              <w:right w:val="single" w:sz="8" w:space="0" w:color="auto"/>
            </w:tcBorders>
            <w:shd w:val="clear" w:color="auto" w:fill="auto"/>
            <w:hideMark/>
          </w:tcPr>
          <w:p w14:paraId="01F03367"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Interview</w:t>
            </w:r>
            <w:r w:rsidRPr="003B5A7E">
              <w:rPr>
                <w:rFonts w:ascii="Calibri" w:hAnsi="Calibri" w:cs="Calibri"/>
                <w:b/>
                <w:bCs/>
                <w:sz w:val="20"/>
                <w:szCs w:val="20"/>
              </w:rPr>
              <w:t>:</w:t>
            </w:r>
            <w:r w:rsidRPr="003B5A7E">
              <w:rPr>
                <w:rFonts w:ascii="Calibri" w:hAnsi="Calibri" w:cs="Calibri"/>
                <w:sz w:val="20"/>
                <w:szCs w:val="20"/>
              </w:rPr>
              <w:t xml:space="preserve"> </w:t>
            </w:r>
            <w:r w:rsidRPr="003B5A7E">
              <w:rPr>
                <w:rFonts w:ascii="Calibri" w:hAnsi="Calibri" w:cs="Calibri"/>
                <w:sz w:val="20"/>
                <w:szCs w:val="20"/>
              </w:rPr>
              <w:br/>
              <w:t>* FSS Supervisors</w:t>
            </w:r>
            <w:r w:rsidRPr="003B5A7E">
              <w:rPr>
                <w:rFonts w:ascii="Calibri" w:hAnsi="Calibri" w:cs="Calibri"/>
                <w:sz w:val="20"/>
                <w:szCs w:val="20"/>
              </w:rPr>
              <w:br/>
              <w:t>* FSS</w:t>
            </w:r>
            <w:r w:rsidRPr="003B5A7E">
              <w:rPr>
                <w:rFonts w:ascii="Calibri" w:hAnsi="Calibri" w:cs="Calibri"/>
                <w:sz w:val="20"/>
                <w:szCs w:val="20"/>
              </w:rPr>
              <w:br/>
              <w:t>* Families</w:t>
            </w:r>
            <w:r w:rsidRPr="003B5A7E">
              <w:rPr>
                <w:rFonts w:ascii="Calibri" w:hAnsi="Calibri" w:cs="Calibri"/>
                <w:sz w:val="20"/>
                <w:szCs w:val="20"/>
              </w:rPr>
              <w:br/>
            </w:r>
            <w:r w:rsidRPr="003B5A7E">
              <w:rPr>
                <w:rFonts w:ascii="Calibri" w:hAnsi="Calibri" w:cs="Calibri"/>
                <w:b/>
                <w:bCs/>
                <w:sz w:val="20"/>
                <w:szCs w:val="20"/>
              </w:rPr>
              <w:t xml:space="preserve">Review: </w:t>
            </w:r>
            <w:r w:rsidRPr="003B5A7E">
              <w:rPr>
                <w:rFonts w:ascii="Calibri" w:hAnsi="Calibri" w:cs="Calibri"/>
                <w:b/>
                <w:bCs/>
                <w:sz w:val="20"/>
                <w:szCs w:val="20"/>
              </w:rPr>
              <w:br/>
            </w:r>
            <w:r w:rsidRPr="003B5A7E">
              <w:rPr>
                <w:rFonts w:ascii="Calibri" w:hAnsi="Calibri" w:cs="Calibri"/>
                <w:sz w:val="20"/>
                <w:szCs w:val="20"/>
              </w:rPr>
              <w:t xml:space="preserve">* Supervision </w:t>
            </w:r>
            <w:r w:rsidRPr="003B5A7E">
              <w:rPr>
                <w:rFonts w:ascii="Calibri" w:hAnsi="Calibri" w:cs="Calibri"/>
                <w:sz w:val="20"/>
                <w:szCs w:val="20"/>
              </w:rPr>
              <w:br/>
              <w:t xml:space="preserve">   documentation</w:t>
            </w:r>
            <w:r w:rsidRPr="003B5A7E">
              <w:rPr>
                <w:rFonts w:ascii="Calibri" w:hAnsi="Calibri" w:cs="Calibri"/>
                <w:sz w:val="20"/>
                <w:szCs w:val="20"/>
              </w:rPr>
              <w:br/>
              <w:t>* Family Files</w:t>
            </w:r>
            <w:r w:rsidRPr="003B5A7E">
              <w:rPr>
                <w:rFonts w:ascii="Calibri" w:hAnsi="Calibri" w:cs="Calibri"/>
                <w:sz w:val="20"/>
                <w:szCs w:val="20"/>
              </w:rPr>
              <w:br/>
              <w:t>* Staff Surveys</w:t>
            </w:r>
          </w:p>
        </w:tc>
      </w:tr>
      <w:tr w:rsidR="0093544C" w:rsidRPr="003B5A7E" w14:paraId="3F23C649" w14:textId="77777777" w:rsidTr="0093544C">
        <w:trPr>
          <w:gridAfter w:val="1"/>
          <w:divId w:val="701788421"/>
          <w:wAfter w:w="110" w:type="dxa"/>
          <w:trHeight w:val="908"/>
        </w:trPr>
        <w:tc>
          <w:tcPr>
            <w:tcW w:w="2010" w:type="dxa"/>
            <w:gridSpan w:val="2"/>
            <w:tcBorders>
              <w:top w:val="single" w:sz="4" w:space="0" w:color="auto"/>
              <w:left w:val="single" w:sz="8" w:space="0" w:color="auto"/>
              <w:bottom w:val="single" w:sz="4" w:space="0" w:color="auto"/>
              <w:right w:val="single" w:sz="4" w:space="0" w:color="auto"/>
            </w:tcBorders>
            <w:shd w:val="clear" w:color="auto" w:fill="auto"/>
            <w:hideMark/>
          </w:tcPr>
          <w:p w14:paraId="06992B90"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6-2.B</w:t>
            </w:r>
            <w:r w:rsidRPr="003B5A7E">
              <w:rPr>
                <w:rFonts w:ascii="Calibri" w:hAnsi="Calibri" w:cs="Calibri"/>
                <w:sz w:val="20"/>
                <w:szCs w:val="20"/>
              </w:rPr>
              <w:br/>
              <w:t xml:space="preserve">Family Goal Development                                     </w:t>
            </w:r>
          </w:p>
        </w:tc>
        <w:tc>
          <w:tcPr>
            <w:tcW w:w="3400" w:type="dxa"/>
            <w:tcBorders>
              <w:top w:val="single" w:sz="4" w:space="0" w:color="auto"/>
              <w:left w:val="nil"/>
              <w:bottom w:val="single" w:sz="4" w:space="0" w:color="auto"/>
              <w:right w:val="single" w:sz="4" w:space="0" w:color="auto"/>
            </w:tcBorders>
            <w:shd w:val="clear" w:color="auto" w:fill="auto"/>
            <w:hideMark/>
          </w:tcPr>
          <w:p w14:paraId="3D28EFEE"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040" w:type="dxa"/>
            <w:gridSpan w:val="2"/>
            <w:vMerge w:val="restart"/>
            <w:tcBorders>
              <w:top w:val="single" w:sz="4" w:space="0" w:color="auto"/>
              <w:left w:val="nil"/>
              <w:bottom w:val="single" w:sz="4" w:space="0" w:color="auto"/>
              <w:right w:val="single" w:sz="4" w:space="0" w:color="auto"/>
            </w:tcBorders>
            <w:shd w:val="clear" w:color="auto" w:fill="auto"/>
            <w:hideMark/>
          </w:tcPr>
          <w:p w14:paraId="66895546"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No documentation required pre-site</w:t>
            </w:r>
          </w:p>
        </w:tc>
        <w:tc>
          <w:tcPr>
            <w:tcW w:w="2060" w:type="dxa"/>
            <w:gridSpan w:val="2"/>
            <w:vMerge/>
            <w:tcBorders>
              <w:top w:val="nil"/>
              <w:left w:val="single" w:sz="4" w:space="0" w:color="auto"/>
              <w:bottom w:val="single" w:sz="4" w:space="0" w:color="auto"/>
              <w:right w:val="single" w:sz="8" w:space="0" w:color="auto"/>
            </w:tcBorders>
            <w:shd w:val="clear" w:color="auto" w:fill="auto"/>
            <w:vAlign w:val="center"/>
            <w:hideMark/>
          </w:tcPr>
          <w:p w14:paraId="3D995A23" w14:textId="77777777" w:rsidR="0093544C" w:rsidRPr="003B5A7E" w:rsidRDefault="0093544C" w:rsidP="0093544C">
            <w:pPr>
              <w:rPr>
                <w:rFonts w:ascii="Calibri" w:hAnsi="Calibri" w:cs="Calibri"/>
                <w:sz w:val="20"/>
                <w:szCs w:val="20"/>
              </w:rPr>
            </w:pPr>
          </w:p>
        </w:tc>
      </w:tr>
      <w:tr w:rsidR="0093544C" w:rsidRPr="003B5A7E" w14:paraId="35FDDCCD" w14:textId="77777777" w:rsidTr="0093544C">
        <w:trPr>
          <w:gridAfter w:val="1"/>
          <w:divId w:val="701788421"/>
          <w:wAfter w:w="110" w:type="dxa"/>
          <w:trHeight w:val="908"/>
        </w:trPr>
        <w:tc>
          <w:tcPr>
            <w:tcW w:w="2010" w:type="dxa"/>
            <w:gridSpan w:val="2"/>
            <w:tcBorders>
              <w:top w:val="nil"/>
              <w:left w:val="single" w:sz="8" w:space="0" w:color="auto"/>
              <w:bottom w:val="single" w:sz="4" w:space="0" w:color="auto"/>
              <w:right w:val="single" w:sz="4" w:space="0" w:color="auto"/>
            </w:tcBorders>
            <w:shd w:val="clear" w:color="auto" w:fill="auto"/>
            <w:hideMark/>
          </w:tcPr>
          <w:p w14:paraId="5A7AA2A1"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lastRenderedPageBreak/>
              <w:t>6-2.C</w:t>
            </w:r>
            <w:r w:rsidRPr="003B5A7E">
              <w:rPr>
                <w:rFonts w:ascii="Calibri" w:hAnsi="Calibri" w:cs="Calibri"/>
                <w:sz w:val="20"/>
                <w:szCs w:val="20"/>
              </w:rPr>
              <w:br/>
              <w:t xml:space="preserve">Sup &amp; HV Review of Family Goals </w:t>
            </w:r>
          </w:p>
        </w:tc>
        <w:tc>
          <w:tcPr>
            <w:tcW w:w="3400" w:type="dxa"/>
            <w:tcBorders>
              <w:top w:val="nil"/>
              <w:left w:val="nil"/>
              <w:bottom w:val="single" w:sz="4" w:space="0" w:color="auto"/>
              <w:right w:val="single" w:sz="4" w:space="0" w:color="auto"/>
            </w:tcBorders>
            <w:shd w:val="clear" w:color="auto" w:fill="auto"/>
            <w:hideMark/>
          </w:tcPr>
          <w:p w14:paraId="2DBDD89A"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040" w:type="dxa"/>
            <w:gridSpan w:val="2"/>
            <w:vMerge/>
            <w:tcBorders>
              <w:top w:val="nil"/>
              <w:left w:val="nil"/>
              <w:bottom w:val="single" w:sz="4" w:space="0" w:color="auto"/>
              <w:right w:val="single" w:sz="4" w:space="0" w:color="auto"/>
            </w:tcBorders>
            <w:shd w:val="clear" w:color="auto" w:fill="auto"/>
            <w:vAlign w:val="center"/>
            <w:hideMark/>
          </w:tcPr>
          <w:p w14:paraId="672B44D0" w14:textId="77777777" w:rsidR="0093544C" w:rsidRPr="003B5A7E" w:rsidRDefault="0093544C" w:rsidP="0093544C">
            <w:pPr>
              <w:rPr>
                <w:rFonts w:ascii="Calibri" w:hAnsi="Calibri" w:cs="Calibri"/>
                <w:sz w:val="20"/>
                <w:szCs w:val="20"/>
              </w:rPr>
            </w:pPr>
          </w:p>
        </w:tc>
        <w:tc>
          <w:tcPr>
            <w:tcW w:w="2060" w:type="dxa"/>
            <w:gridSpan w:val="2"/>
            <w:vMerge/>
            <w:tcBorders>
              <w:top w:val="nil"/>
              <w:left w:val="single" w:sz="4" w:space="0" w:color="auto"/>
              <w:bottom w:val="single" w:sz="4" w:space="0" w:color="auto"/>
              <w:right w:val="single" w:sz="8" w:space="0" w:color="auto"/>
            </w:tcBorders>
            <w:shd w:val="clear" w:color="auto" w:fill="auto"/>
            <w:vAlign w:val="center"/>
            <w:hideMark/>
          </w:tcPr>
          <w:p w14:paraId="01FBDA99" w14:textId="77777777" w:rsidR="0093544C" w:rsidRPr="003B5A7E" w:rsidRDefault="0093544C" w:rsidP="0093544C">
            <w:pPr>
              <w:rPr>
                <w:rFonts w:ascii="Calibri" w:hAnsi="Calibri" w:cs="Calibri"/>
                <w:sz w:val="20"/>
                <w:szCs w:val="20"/>
              </w:rPr>
            </w:pPr>
          </w:p>
        </w:tc>
      </w:tr>
      <w:tr w:rsidR="0093544C" w:rsidRPr="003B5A7E" w14:paraId="3BFB85FA" w14:textId="77777777" w:rsidTr="0093544C">
        <w:trPr>
          <w:gridAfter w:val="1"/>
          <w:divId w:val="701788421"/>
          <w:wAfter w:w="110" w:type="dxa"/>
          <w:trHeight w:val="1970"/>
        </w:trPr>
        <w:tc>
          <w:tcPr>
            <w:tcW w:w="2010" w:type="dxa"/>
            <w:gridSpan w:val="2"/>
            <w:tcBorders>
              <w:top w:val="nil"/>
              <w:left w:val="single" w:sz="8" w:space="0" w:color="auto"/>
              <w:bottom w:val="single" w:sz="4" w:space="0" w:color="auto"/>
              <w:right w:val="single" w:sz="4" w:space="0" w:color="auto"/>
            </w:tcBorders>
            <w:shd w:val="clear" w:color="auto" w:fill="auto"/>
            <w:hideMark/>
          </w:tcPr>
          <w:p w14:paraId="670C674F"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6-3.A</w:t>
            </w:r>
            <w:r w:rsidRPr="003B5A7E">
              <w:rPr>
                <w:rFonts w:ascii="Calibri" w:hAnsi="Calibri" w:cs="Calibri"/>
                <w:sz w:val="20"/>
                <w:szCs w:val="20"/>
              </w:rPr>
              <w:br/>
              <w:t xml:space="preserve">Policy - CHEERS </w:t>
            </w:r>
          </w:p>
        </w:tc>
        <w:tc>
          <w:tcPr>
            <w:tcW w:w="3400" w:type="dxa"/>
            <w:tcBorders>
              <w:top w:val="nil"/>
              <w:left w:val="nil"/>
              <w:bottom w:val="single" w:sz="4" w:space="0" w:color="auto"/>
              <w:right w:val="single" w:sz="4" w:space="0" w:color="auto"/>
            </w:tcBorders>
            <w:shd w:val="clear" w:color="auto" w:fill="auto"/>
            <w:hideMark/>
          </w:tcPr>
          <w:p w14:paraId="61E43370"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Use of CHEERS including how staff will assess, address, and promote parent-child interaction, attachment, and bonding. Policy also includes the role of supervisors to support FSS in the use of CHEERS, and use of a validated Parent Child Interaction (PCI) tool at least once annually. Policy and procedures include the use of the strength-based reflective strategies introduced in HFA’s role-specific Core training.</w:t>
            </w:r>
          </w:p>
        </w:tc>
        <w:tc>
          <w:tcPr>
            <w:tcW w:w="6040" w:type="dxa"/>
            <w:gridSpan w:val="2"/>
            <w:tcBorders>
              <w:top w:val="nil"/>
              <w:left w:val="nil"/>
              <w:bottom w:val="single" w:sz="4" w:space="0" w:color="auto"/>
              <w:right w:val="single" w:sz="4" w:space="0" w:color="auto"/>
            </w:tcBorders>
            <w:shd w:val="clear" w:color="auto" w:fill="auto"/>
            <w:noWrap/>
            <w:hideMark/>
          </w:tcPr>
          <w:p w14:paraId="0A96458E"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060" w:type="dxa"/>
            <w:gridSpan w:val="2"/>
            <w:vMerge w:val="restart"/>
            <w:tcBorders>
              <w:top w:val="nil"/>
              <w:left w:val="single" w:sz="4" w:space="0" w:color="auto"/>
              <w:bottom w:val="single" w:sz="4" w:space="0" w:color="auto"/>
              <w:right w:val="single" w:sz="8" w:space="0" w:color="auto"/>
            </w:tcBorders>
            <w:shd w:val="clear" w:color="auto" w:fill="auto"/>
            <w:hideMark/>
          </w:tcPr>
          <w:p w14:paraId="41F70159"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Interview</w:t>
            </w:r>
            <w:r w:rsidRPr="003B5A7E">
              <w:rPr>
                <w:rFonts w:ascii="Calibri" w:hAnsi="Calibri" w:cs="Calibri"/>
                <w:b/>
                <w:bCs/>
                <w:sz w:val="20"/>
                <w:szCs w:val="20"/>
              </w:rPr>
              <w:t>:</w:t>
            </w:r>
            <w:r w:rsidRPr="003B5A7E">
              <w:rPr>
                <w:rFonts w:ascii="Calibri" w:hAnsi="Calibri" w:cs="Calibri"/>
                <w:sz w:val="20"/>
                <w:szCs w:val="20"/>
              </w:rPr>
              <w:br/>
              <w:t>* FSS Supervisors</w:t>
            </w:r>
            <w:r w:rsidRPr="003B5A7E">
              <w:rPr>
                <w:rFonts w:ascii="Calibri" w:hAnsi="Calibri" w:cs="Calibri"/>
                <w:sz w:val="20"/>
                <w:szCs w:val="20"/>
              </w:rPr>
              <w:br/>
              <w:t>* FSS</w:t>
            </w:r>
            <w:r w:rsidRPr="003B5A7E">
              <w:rPr>
                <w:rFonts w:ascii="Calibri" w:hAnsi="Calibri" w:cs="Calibri"/>
                <w:sz w:val="20"/>
                <w:szCs w:val="20"/>
              </w:rPr>
              <w:br/>
              <w:t>* Families</w:t>
            </w:r>
            <w:r w:rsidRPr="003B5A7E">
              <w:rPr>
                <w:rFonts w:ascii="Calibri" w:hAnsi="Calibri" w:cs="Calibri"/>
                <w:sz w:val="20"/>
                <w:szCs w:val="20"/>
              </w:rPr>
              <w:br/>
            </w:r>
            <w:r w:rsidRPr="003B5A7E">
              <w:rPr>
                <w:rFonts w:ascii="Calibri" w:hAnsi="Calibri" w:cs="Calibri"/>
                <w:b/>
                <w:bCs/>
                <w:sz w:val="20"/>
                <w:szCs w:val="20"/>
              </w:rPr>
              <w:t xml:space="preserve">Review: </w:t>
            </w:r>
            <w:r w:rsidRPr="003B5A7E">
              <w:rPr>
                <w:rFonts w:ascii="Calibri" w:hAnsi="Calibri" w:cs="Calibri"/>
                <w:b/>
                <w:bCs/>
                <w:sz w:val="20"/>
                <w:szCs w:val="20"/>
              </w:rPr>
              <w:br/>
            </w:r>
            <w:r w:rsidRPr="003B5A7E">
              <w:rPr>
                <w:rFonts w:ascii="Calibri" w:hAnsi="Calibri" w:cs="Calibri"/>
                <w:sz w:val="20"/>
                <w:szCs w:val="20"/>
              </w:rPr>
              <w:t>* Family Files</w:t>
            </w:r>
            <w:r w:rsidRPr="003B5A7E">
              <w:rPr>
                <w:rFonts w:ascii="Calibri" w:hAnsi="Calibri" w:cs="Calibri"/>
                <w:sz w:val="20"/>
                <w:szCs w:val="20"/>
              </w:rPr>
              <w:br/>
              <w:t>* Supervision Records</w:t>
            </w:r>
            <w:r w:rsidRPr="003B5A7E">
              <w:rPr>
                <w:rFonts w:ascii="Calibri" w:hAnsi="Calibri" w:cs="Calibri"/>
                <w:sz w:val="20"/>
                <w:szCs w:val="20"/>
              </w:rPr>
              <w:br/>
              <w:t xml:space="preserve">* CHEERS Check-In </w:t>
            </w:r>
            <w:r w:rsidRPr="003B5A7E">
              <w:rPr>
                <w:rFonts w:ascii="Calibri" w:hAnsi="Calibri" w:cs="Calibri"/>
                <w:sz w:val="20"/>
                <w:szCs w:val="20"/>
              </w:rPr>
              <w:br/>
              <w:t xml:space="preserve">   Validated Tool</w:t>
            </w:r>
            <w:r w:rsidRPr="003B5A7E">
              <w:rPr>
                <w:rFonts w:ascii="Calibri" w:hAnsi="Calibri" w:cs="Calibri"/>
                <w:sz w:val="20"/>
                <w:szCs w:val="20"/>
              </w:rPr>
              <w:br/>
              <w:t>* Staff Surveys</w:t>
            </w:r>
          </w:p>
        </w:tc>
      </w:tr>
      <w:tr w:rsidR="0093544C" w:rsidRPr="003B5A7E" w14:paraId="1A78DFB9" w14:textId="77777777" w:rsidTr="0093544C">
        <w:trPr>
          <w:gridAfter w:val="1"/>
          <w:divId w:val="701788421"/>
          <w:wAfter w:w="110" w:type="dxa"/>
          <w:trHeight w:val="935"/>
        </w:trPr>
        <w:tc>
          <w:tcPr>
            <w:tcW w:w="2010" w:type="dxa"/>
            <w:gridSpan w:val="2"/>
            <w:tcBorders>
              <w:top w:val="nil"/>
              <w:left w:val="single" w:sz="8" w:space="0" w:color="auto"/>
              <w:bottom w:val="single" w:sz="4" w:space="0" w:color="auto"/>
              <w:right w:val="single" w:sz="4" w:space="0" w:color="auto"/>
            </w:tcBorders>
            <w:shd w:val="clear" w:color="auto" w:fill="auto"/>
            <w:hideMark/>
          </w:tcPr>
          <w:p w14:paraId="3B4FAF12"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6-3.B  </w:t>
            </w:r>
            <w:r w:rsidRPr="003B5A7E">
              <w:rPr>
                <w:rFonts w:ascii="Calibri" w:hAnsi="Calibri" w:cs="Calibri"/>
                <w:sz w:val="20"/>
                <w:szCs w:val="20"/>
              </w:rPr>
              <w:br/>
              <w:t>PCI Assessed/CHEERS</w:t>
            </w:r>
            <w:r w:rsidRPr="003B5A7E">
              <w:rPr>
                <w:rFonts w:ascii="Calibri" w:hAnsi="Calibri" w:cs="Calibri"/>
                <w:sz w:val="20"/>
                <w:szCs w:val="20"/>
              </w:rPr>
              <w:br/>
              <w:t>Sentinel Standard</w:t>
            </w:r>
          </w:p>
        </w:tc>
        <w:tc>
          <w:tcPr>
            <w:tcW w:w="3400" w:type="dxa"/>
            <w:tcBorders>
              <w:top w:val="nil"/>
              <w:left w:val="nil"/>
              <w:bottom w:val="single" w:sz="4" w:space="0" w:color="auto"/>
              <w:right w:val="single" w:sz="4" w:space="0" w:color="auto"/>
            </w:tcBorders>
            <w:shd w:val="clear" w:color="auto" w:fill="auto"/>
            <w:noWrap/>
            <w:hideMark/>
          </w:tcPr>
          <w:p w14:paraId="7AFC2AEA"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040" w:type="dxa"/>
            <w:gridSpan w:val="2"/>
            <w:vMerge w:val="restart"/>
            <w:tcBorders>
              <w:top w:val="nil"/>
              <w:left w:val="nil"/>
              <w:bottom w:val="single" w:sz="4" w:space="0" w:color="auto"/>
              <w:right w:val="single" w:sz="4" w:space="0" w:color="auto"/>
            </w:tcBorders>
            <w:shd w:val="clear" w:color="auto" w:fill="auto"/>
            <w:hideMark/>
          </w:tcPr>
          <w:p w14:paraId="370749FF"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No documentation required pre-site</w:t>
            </w:r>
          </w:p>
        </w:tc>
        <w:tc>
          <w:tcPr>
            <w:tcW w:w="2060" w:type="dxa"/>
            <w:gridSpan w:val="2"/>
            <w:vMerge/>
            <w:tcBorders>
              <w:top w:val="nil"/>
              <w:left w:val="single" w:sz="4" w:space="0" w:color="auto"/>
              <w:bottom w:val="single" w:sz="4" w:space="0" w:color="auto"/>
              <w:right w:val="single" w:sz="8" w:space="0" w:color="auto"/>
            </w:tcBorders>
            <w:shd w:val="clear" w:color="auto" w:fill="auto"/>
            <w:vAlign w:val="center"/>
            <w:hideMark/>
          </w:tcPr>
          <w:p w14:paraId="2DAE8033" w14:textId="77777777" w:rsidR="0093544C" w:rsidRPr="003B5A7E" w:rsidRDefault="0093544C" w:rsidP="0093544C">
            <w:pPr>
              <w:rPr>
                <w:rFonts w:ascii="Calibri" w:hAnsi="Calibri" w:cs="Calibri"/>
                <w:sz w:val="20"/>
                <w:szCs w:val="20"/>
              </w:rPr>
            </w:pPr>
          </w:p>
        </w:tc>
      </w:tr>
      <w:tr w:rsidR="0093544C" w:rsidRPr="003B5A7E" w14:paraId="50AF954B" w14:textId="77777777" w:rsidTr="0093544C">
        <w:trPr>
          <w:gridAfter w:val="1"/>
          <w:divId w:val="701788421"/>
          <w:wAfter w:w="110" w:type="dxa"/>
          <w:trHeight w:val="1178"/>
        </w:trPr>
        <w:tc>
          <w:tcPr>
            <w:tcW w:w="2010" w:type="dxa"/>
            <w:gridSpan w:val="2"/>
            <w:tcBorders>
              <w:top w:val="nil"/>
              <w:left w:val="single" w:sz="8" w:space="0" w:color="auto"/>
              <w:bottom w:val="single" w:sz="4" w:space="0" w:color="auto"/>
              <w:right w:val="single" w:sz="4" w:space="0" w:color="auto"/>
            </w:tcBorders>
            <w:shd w:val="clear" w:color="auto" w:fill="auto"/>
            <w:hideMark/>
          </w:tcPr>
          <w:p w14:paraId="2A2B82B7"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6-3.C  </w:t>
            </w:r>
            <w:r w:rsidRPr="003B5A7E">
              <w:rPr>
                <w:rFonts w:ascii="Calibri" w:hAnsi="Calibri" w:cs="Calibri"/>
                <w:sz w:val="20"/>
                <w:szCs w:val="20"/>
              </w:rPr>
              <w:br/>
              <w:t xml:space="preserve">PCI Addressed/Promoted </w:t>
            </w:r>
            <w:r w:rsidRPr="003B5A7E">
              <w:rPr>
                <w:rFonts w:ascii="Calibri" w:hAnsi="Calibri" w:cs="Calibri"/>
                <w:sz w:val="20"/>
                <w:szCs w:val="20"/>
              </w:rPr>
              <w:br/>
              <w:t>Sentinel Standard</w:t>
            </w:r>
          </w:p>
        </w:tc>
        <w:tc>
          <w:tcPr>
            <w:tcW w:w="3400" w:type="dxa"/>
            <w:tcBorders>
              <w:top w:val="nil"/>
              <w:left w:val="nil"/>
              <w:bottom w:val="single" w:sz="4" w:space="0" w:color="auto"/>
              <w:right w:val="single" w:sz="4" w:space="0" w:color="auto"/>
            </w:tcBorders>
            <w:shd w:val="clear" w:color="auto" w:fill="auto"/>
            <w:noWrap/>
            <w:hideMark/>
          </w:tcPr>
          <w:p w14:paraId="62427D65"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040" w:type="dxa"/>
            <w:gridSpan w:val="2"/>
            <w:vMerge/>
            <w:tcBorders>
              <w:top w:val="nil"/>
              <w:left w:val="nil"/>
              <w:bottom w:val="single" w:sz="4" w:space="0" w:color="auto"/>
              <w:right w:val="single" w:sz="4" w:space="0" w:color="auto"/>
            </w:tcBorders>
            <w:shd w:val="clear" w:color="auto" w:fill="auto"/>
            <w:vAlign w:val="center"/>
            <w:hideMark/>
          </w:tcPr>
          <w:p w14:paraId="2BD18082" w14:textId="77777777" w:rsidR="0093544C" w:rsidRPr="003B5A7E" w:rsidRDefault="0093544C" w:rsidP="0093544C">
            <w:pPr>
              <w:rPr>
                <w:rFonts w:ascii="Calibri" w:hAnsi="Calibri" w:cs="Calibri"/>
                <w:sz w:val="20"/>
                <w:szCs w:val="20"/>
              </w:rPr>
            </w:pPr>
          </w:p>
        </w:tc>
        <w:tc>
          <w:tcPr>
            <w:tcW w:w="2060" w:type="dxa"/>
            <w:gridSpan w:val="2"/>
            <w:vMerge/>
            <w:tcBorders>
              <w:top w:val="nil"/>
              <w:left w:val="single" w:sz="4" w:space="0" w:color="auto"/>
              <w:bottom w:val="single" w:sz="4" w:space="0" w:color="auto"/>
              <w:right w:val="single" w:sz="8" w:space="0" w:color="auto"/>
            </w:tcBorders>
            <w:shd w:val="clear" w:color="auto" w:fill="auto"/>
            <w:vAlign w:val="center"/>
            <w:hideMark/>
          </w:tcPr>
          <w:p w14:paraId="1F3BB586" w14:textId="77777777" w:rsidR="0093544C" w:rsidRPr="003B5A7E" w:rsidRDefault="0093544C" w:rsidP="0093544C">
            <w:pPr>
              <w:rPr>
                <w:rFonts w:ascii="Calibri" w:hAnsi="Calibri" w:cs="Calibri"/>
                <w:sz w:val="20"/>
                <w:szCs w:val="20"/>
              </w:rPr>
            </w:pPr>
          </w:p>
        </w:tc>
      </w:tr>
      <w:tr w:rsidR="0093544C" w:rsidRPr="003B5A7E" w14:paraId="18C40FC6" w14:textId="77777777" w:rsidTr="0093544C">
        <w:trPr>
          <w:gridAfter w:val="1"/>
          <w:divId w:val="701788421"/>
          <w:wAfter w:w="110" w:type="dxa"/>
          <w:trHeight w:val="1970"/>
        </w:trPr>
        <w:tc>
          <w:tcPr>
            <w:tcW w:w="2010" w:type="dxa"/>
            <w:gridSpan w:val="2"/>
            <w:tcBorders>
              <w:top w:val="nil"/>
              <w:left w:val="single" w:sz="8" w:space="0" w:color="auto"/>
              <w:bottom w:val="single" w:sz="4" w:space="0" w:color="auto"/>
              <w:right w:val="single" w:sz="4" w:space="0" w:color="auto"/>
            </w:tcBorders>
            <w:shd w:val="clear" w:color="auto" w:fill="auto"/>
            <w:hideMark/>
          </w:tcPr>
          <w:p w14:paraId="7AFF4040"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6-3.D</w:t>
            </w:r>
            <w:r w:rsidRPr="003B5A7E">
              <w:rPr>
                <w:rFonts w:ascii="Calibri" w:hAnsi="Calibri" w:cs="Calibri"/>
                <w:sz w:val="20"/>
                <w:szCs w:val="20"/>
              </w:rPr>
              <w:br/>
              <w:t xml:space="preserve">Parent Child Interaction Tool Annually </w:t>
            </w:r>
          </w:p>
        </w:tc>
        <w:tc>
          <w:tcPr>
            <w:tcW w:w="3400" w:type="dxa"/>
            <w:tcBorders>
              <w:top w:val="nil"/>
              <w:left w:val="nil"/>
              <w:bottom w:val="single" w:sz="4" w:space="0" w:color="auto"/>
              <w:right w:val="single" w:sz="4" w:space="0" w:color="auto"/>
            </w:tcBorders>
            <w:shd w:val="clear" w:color="auto" w:fill="auto"/>
            <w:noWrap/>
            <w:hideMark/>
          </w:tcPr>
          <w:p w14:paraId="2D50C792" w14:textId="6B2AF0DD" w:rsidR="0093544C" w:rsidRPr="003B5A7E" w:rsidRDefault="0093544C" w:rsidP="00BE5985">
            <w:pPr>
              <w:rPr>
                <w:rFonts w:ascii="Calibri" w:hAnsi="Calibri" w:cs="Calibri"/>
                <w:sz w:val="20"/>
                <w:szCs w:val="20"/>
              </w:rPr>
            </w:pPr>
            <w:r w:rsidRPr="003B5A7E">
              <w:rPr>
                <w:rFonts w:ascii="Calibri" w:hAnsi="Calibri" w:cs="Calibri"/>
                <w:sz w:val="20"/>
                <w:szCs w:val="20"/>
              </w:rPr>
              <w:t> </w:t>
            </w:r>
          </w:p>
        </w:tc>
        <w:tc>
          <w:tcPr>
            <w:tcW w:w="6040" w:type="dxa"/>
            <w:gridSpan w:val="2"/>
            <w:tcBorders>
              <w:top w:val="nil"/>
              <w:left w:val="nil"/>
              <w:bottom w:val="single" w:sz="4" w:space="0" w:color="auto"/>
              <w:right w:val="single" w:sz="4" w:space="0" w:color="auto"/>
            </w:tcBorders>
            <w:shd w:val="clear" w:color="auto" w:fill="auto"/>
            <w:hideMark/>
          </w:tcPr>
          <w:p w14:paraId="67B1FB61" w14:textId="77777777" w:rsidR="00584506" w:rsidRPr="003B5A7E" w:rsidRDefault="00584506" w:rsidP="00584506">
            <w:pPr>
              <w:rPr>
                <w:rFonts w:ascii="Calibri" w:hAnsi="Calibri" w:cs="Calibri"/>
                <w:sz w:val="20"/>
                <w:szCs w:val="20"/>
              </w:rPr>
            </w:pPr>
            <w:r w:rsidRPr="003B5A7E">
              <w:rPr>
                <w:rFonts w:ascii="Calibri" w:hAnsi="Calibri" w:cs="Calibri"/>
                <w:sz w:val="20"/>
                <w:szCs w:val="20"/>
              </w:rPr>
              <w:t>1. Count number of active children in each of the following age cohorts (age 1, age 2 and age 3)</w:t>
            </w:r>
          </w:p>
          <w:p w14:paraId="3205AB67" w14:textId="33CD09C7" w:rsidR="00584506" w:rsidRPr="003B5A7E" w:rsidRDefault="00584506" w:rsidP="00584506">
            <w:pPr>
              <w:rPr>
                <w:rFonts w:ascii="Calibri" w:hAnsi="Calibri" w:cs="Calibri"/>
                <w:sz w:val="20"/>
                <w:szCs w:val="20"/>
              </w:rPr>
            </w:pPr>
            <w:r w:rsidRPr="003B5A7E">
              <w:rPr>
                <w:rFonts w:ascii="Calibri" w:hAnsi="Calibri" w:cs="Calibri"/>
                <w:sz w:val="20"/>
                <w:szCs w:val="20"/>
              </w:rPr>
              <w:t xml:space="preserve">2. </w:t>
            </w:r>
            <w:r w:rsidR="00002D37" w:rsidRPr="003B5A7E">
              <w:rPr>
                <w:rFonts w:ascii="Calibri" w:hAnsi="Calibri" w:cs="Calibri"/>
                <w:sz w:val="20"/>
                <w:szCs w:val="20"/>
              </w:rPr>
              <w:t xml:space="preserve">Count </w:t>
            </w:r>
            <w:r w:rsidRPr="003B5A7E">
              <w:rPr>
                <w:rFonts w:ascii="Calibri" w:hAnsi="Calibri" w:cs="Calibri"/>
                <w:sz w:val="20"/>
                <w:szCs w:val="20"/>
              </w:rPr>
              <w:t>number of children age 1 who had a PCI tool administered at least once between the ages of 4-12mo</w:t>
            </w:r>
          </w:p>
          <w:p w14:paraId="1E8D6F3A" w14:textId="77777777" w:rsidR="00584506" w:rsidRPr="003B5A7E" w:rsidRDefault="00584506" w:rsidP="00584506">
            <w:pPr>
              <w:rPr>
                <w:rFonts w:ascii="Calibri" w:hAnsi="Calibri" w:cs="Calibri"/>
                <w:sz w:val="20"/>
                <w:szCs w:val="20"/>
              </w:rPr>
            </w:pPr>
            <w:r w:rsidRPr="003B5A7E">
              <w:rPr>
                <w:rFonts w:ascii="Calibri" w:hAnsi="Calibri" w:cs="Calibri"/>
                <w:sz w:val="20"/>
                <w:szCs w:val="20"/>
              </w:rPr>
              <w:t>3. Count the number of children age 2 who had a PCI tool administered at least once between the ages of 13-24mo</w:t>
            </w:r>
          </w:p>
          <w:p w14:paraId="32F0D19F" w14:textId="77777777" w:rsidR="00584506" w:rsidRPr="003B5A7E" w:rsidRDefault="00584506" w:rsidP="00584506">
            <w:pPr>
              <w:rPr>
                <w:rFonts w:ascii="Calibri" w:hAnsi="Calibri" w:cs="Calibri"/>
                <w:sz w:val="20"/>
                <w:szCs w:val="20"/>
              </w:rPr>
            </w:pPr>
            <w:r w:rsidRPr="003B5A7E">
              <w:rPr>
                <w:rFonts w:ascii="Calibri" w:hAnsi="Calibri" w:cs="Calibri"/>
                <w:sz w:val="20"/>
                <w:szCs w:val="20"/>
              </w:rPr>
              <w:t>4. Count the number of children age 3 who had a PCI tool administered at least once between ages of 25-36mo</w:t>
            </w:r>
          </w:p>
          <w:p w14:paraId="780F699F" w14:textId="77777777" w:rsidR="00584506" w:rsidRPr="003B5A7E" w:rsidRDefault="00584506" w:rsidP="00584506">
            <w:pPr>
              <w:rPr>
                <w:rFonts w:ascii="Calibri" w:hAnsi="Calibri" w:cs="Calibri"/>
                <w:sz w:val="20"/>
                <w:szCs w:val="20"/>
              </w:rPr>
            </w:pPr>
            <w:r w:rsidRPr="003B5A7E">
              <w:rPr>
                <w:rFonts w:ascii="Calibri" w:hAnsi="Calibri" w:cs="Calibri"/>
                <w:sz w:val="20"/>
                <w:szCs w:val="20"/>
              </w:rPr>
              <w:t>5. Calculate:  number with CHEERS Check-In or other PCI tool in each cohort divided by the total number of active children in each cohort</w:t>
            </w:r>
          </w:p>
          <w:p w14:paraId="0F04EA4F" w14:textId="0253F7EB" w:rsidR="0093544C" w:rsidRPr="003B5A7E" w:rsidRDefault="0093544C" w:rsidP="00584506">
            <w:pPr>
              <w:rPr>
                <w:rFonts w:ascii="Calibri" w:hAnsi="Calibri" w:cs="Calibri"/>
                <w:sz w:val="20"/>
                <w:szCs w:val="20"/>
              </w:rPr>
            </w:pPr>
            <w:r w:rsidRPr="003B5A7E">
              <w:rPr>
                <w:rFonts w:ascii="Calibri" w:hAnsi="Calibri" w:cs="Calibri"/>
                <w:sz w:val="20"/>
                <w:szCs w:val="20"/>
              </w:rPr>
              <w:t>Please Note: HFA 6-3.D CHEERS Check-In Tracking spreadsheet available</w:t>
            </w:r>
          </w:p>
        </w:tc>
        <w:tc>
          <w:tcPr>
            <w:tcW w:w="2060" w:type="dxa"/>
            <w:gridSpan w:val="2"/>
            <w:vMerge/>
            <w:tcBorders>
              <w:top w:val="nil"/>
              <w:left w:val="single" w:sz="4" w:space="0" w:color="auto"/>
              <w:bottom w:val="single" w:sz="4" w:space="0" w:color="auto"/>
              <w:right w:val="single" w:sz="8" w:space="0" w:color="auto"/>
            </w:tcBorders>
            <w:shd w:val="clear" w:color="auto" w:fill="auto"/>
            <w:vAlign w:val="center"/>
            <w:hideMark/>
          </w:tcPr>
          <w:p w14:paraId="4A9D8A00" w14:textId="77777777" w:rsidR="0093544C" w:rsidRPr="003B5A7E" w:rsidRDefault="0093544C" w:rsidP="0093544C">
            <w:pPr>
              <w:rPr>
                <w:rFonts w:ascii="Calibri" w:hAnsi="Calibri" w:cs="Calibri"/>
                <w:sz w:val="20"/>
                <w:szCs w:val="20"/>
              </w:rPr>
            </w:pPr>
          </w:p>
        </w:tc>
      </w:tr>
      <w:tr w:rsidR="0093544C" w:rsidRPr="003B5A7E" w14:paraId="3521842A" w14:textId="77777777" w:rsidTr="0093544C">
        <w:trPr>
          <w:gridAfter w:val="1"/>
          <w:divId w:val="701788421"/>
          <w:wAfter w:w="110" w:type="dxa"/>
          <w:trHeight w:val="1970"/>
        </w:trPr>
        <w:tc>
          <w:tcPr>
            <w:tcW w:w="2010" w:type="dxa"/>
            <w:gridSpan w:val="2"/>
            <w:tcBorders>
              <w:top w:val="single" w:sz="4" w:space="0" w:color="auto"/>
              <w:left w:val="single" w:sz="8" w:space="0" w:color="auto"/>
              <w:bottom w:val="single" w:sz="4" w:space="0" w:color="auto"/>
              <w:right w:val="single" w:sz="4" w:space="0" w:color="auto"/>
            </w:tcBorders>
            <w:shd w:val="clear" w:color="auto" w:fill="auto"/>
            <w:hideMark/>
          </w:tcPr>
          <w:p w14:paraId="349DD661" w14:textId="77777777" w:rsidR="0093544C" w:rsidRPr="003B5A7E" w:rsidRDefault="0093544C" w:rsidP="0093544C">
            <w:pPr>
              <w:rPr>
                <w:rFonts w:ascii="Calibri" w:hAnsi="Calibri" w:cs="Calibri"/>
                <w:b/>
                <w:bCs/>
                <w:sz w:val="20"/>
                <w:szCs w:val="20"/>
              </w:rPr>
            </w:pPr>
            <w:r w:rsidRPr="003B5A7E">
              <w:rPr>
                <w:rFonts w:ascii="Calibri" w:hAnsi="Calibri" w:cs="Calibri"/>
                <w:sz w:val="20"/>
                <w:szCs w:val="20"/>
              </w:rPr>
              <w:lastRenderedPageBreak/>
              <w:t>6-3.E</w:t>
            </w:r>
            <w:r w:rsidRPr="003B5A7E">
              <w:rPr>
                <w:rFonts w:ascii="Calibri" w:hAnsi="Calibri" w:cs="Calibri"/>
                <w:sz w:val="20"/>
                <w:szCs w:val="20"/>
              </w:rPr>
              <w:br/>
              <w:t>Supervision Support in Assessing, Addressing and</w:t>
            </w:r>
            <w:r w:rsidRPr="003B5A7E">
              <w:rPr>
                <w:rFonts w:ascii="Calibri" w:hAnsi="Calibri" w:cs="Calibri"/>
                <w:b/>
                <w:bCs/>
                <w:sz w:val="20"/>
                <w:szCs w:val="20"/>
              </w:rPr>
              <w:t xml:space="preserve"> Promoting PCI (through use of CHEERS and validated PCI tool)</w:t>
            </w:r>
            <w:r w:rsidRPr="003B5A7E">
              <w:rPr>
                <w:rFonts w:ascii="Calibri" w:hAnsi="Calibri" w:cs="Calibri"/>
                <w:b/>
                <w:bCs/>
                <w:sz w:val="20"/>
                <w:szCs w:val="20"/>
              </w:rPr>
              <w:br/>
            </w:r>
            <w:r w:rsidRPr="003B5A7E">
              <w:rPr>
                <w:rFonts w:ascii="Calibri" w:hAnsi="Calibri" w:cs="Calibri"/>
                <w:b/>
                <w:bCs/>
                <w:i/>
                <w:iCs/>
                <w:sz w:val="20"/>
                <w:szCs w:val="20"/>
              </w:rPr>
              <w:t>Sentinel Standard</w:t>
            </w:r>
          </w:p>
        </w:tc>
        <w:tc>
          <w:tcPr>
            <w:tcW w:w="3400" w:type="dxa"/>
            <w:tcBorders>
              <w:top w:val="single" w:sz="4" w:space="0" w:color="auto"/>
              <w:left w:val="nil"/>
              <w:bottom w:val="single" w:sz="4" w:space="0" w:color="auto"/>
              <w:right w:val="single" w:sz="4" w:space="0" w:color="auto"/>
            </w:tcBorders>
            <w:shd w:val="clear" w:color="auto" w:fill="auto"/>
            <w:noWrap/>
            <w:hideMark/>
          </w:tcPr>
          <w:p w14:paraId="26360A9A"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040" w:type="dxa"/>
            <w:gridSpan w:val="2"/>
            <w:tcBorders>
              <w:top w:val="single" w:sz="4" w:space="0" w:color="auto"/>
              <w:left w:val="nil"/>
              <w:bottom w:val="single" w:sz="4" w:space="0" w:color="auto"/>
              <w:right w:val="single" w:sz="4" w:space="0" w:color="auto"/>
            </w:tcBorders>
            <w:shd w:val="clear" w:color="auto" w:fill="auto"/>
            <w:hideMark/>
          </w:tcPr>
          <w:p w14:paraId="024174BD"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2060" w:type="dxa"/>
            <w:gridSpan w:val="2"/>
            <w:vMerge/>
            <w:tcBorders>
              <w:top w:val="nil"/>
              <w:left w:val="single" w:sz="4" w:space="0" w:color="auto"/>
              <w:bottom w:val="single" w:sz="4" w:space="0" w:color="auto"/>
              <w:right w:val="single" w:sz="8" w:space="0" w:color="auto"/>
            </w:tcBorders>
            <w:shd w:val="clear" w:color="auto" w:fill="auto"/>
            <w:vAlign w:val="center"/>
            <w:hideMark/>
          </w:tcPr>
          <w:p w14:paraId="24283261" w14:textId="77777777" w:rsidR="0093544C" w:rsidRPr="003B5A7E" w:rsidRDefault="0093544C" w:rsidP="0093544C">
            <w:pPr>
              <w:rPr>
                <w:rFonts w:ascii="Calibri" w:hAnsi="Calibri" w:cs="Calibri"/>
                <w:sz w:val="20"/>
                <w:szCs w:val="20"/>
              </w:rPr>
            </w:pPr>
          </w:p>
        </w:tc>
      </w:tr>
      <w:tr w:rsidR="0093544C" w:rsidRPr="003B5A7E" w14:paraId="73F76CEF" w14:textId="77777777" w:rsidTr="0093544C">
        <w:trPr>
          <w:gridAfter w:val="1"/>
          <w:divId w:val="701788421"/>
          <w:wAfter w:w="110" w:type="dxa"/>
          <w:trHeight w:val="1844"/>
        </w:trPr>
        <w:tc>
          <w:tcPr>
            <w:tcW w:w="2010" w:type="dxa"/>
            <w:gridSpan w:val="2"/>
            <w:tcBorders>
              <w:top w:val="nil"/>
              <w:left w:val="single" w:sz="8" w:space="0" w:color="auto"/>
              <w:bottom w:val="single" w:sz="4" w:space="0" w:color="auto"/>
              <w:right w:val="single" w:sz="4" w:space="0" w:color="auto"/>
            </w:tcBorders>
            <w:shd w:val="clear" w:color="auto" w:fill="auto"/>
            <w:hideMark/>
          </w:tcPr>
          <w:p w14:paraId="61D81054"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6-4.A</w:t>
            </w:r>
            <w:r w:rsidRPr="003B5A7E">
              <w:rPr>
                <w:rFonts w:ascii="Calibri" w:hAnsi="Calibri" w:cs="Calibri"/>
                <w:sz w:val="20"/>
                <w:szCs w:val="20"/>
              </w:rPr>
              <w:br/>
              <w:t>Policy - Child Development, Parenting Skills, Safety &amp; Curriculum</w:t>
            </w:r>
          </w:p>
        </w:tc>
        <w:tc>
          <w:tcPr>
            <w:tcW w:w="3400" w:type="dxa"/>
            <w:tcBorders>
              <w:top w:val="nil"/>
              <w:left w:val="nil"/>
              <w:bottom w:val="single" w:sz="4" w:space="0" w:color="auto"/>
              <w:right w:val="single" w:sz="4" w:space="0" w:color="auto"/>
            </w:tcBorders>
            <w:shd w:val="clear" w:color="auto" w:fill="auto"/>
            <w:hideMark/>
          </w:tcPr>
          <w:p w14:paraId="38F754E3"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The FSS’s role in promoting child development, parenting skills, and health and safety practices with families. The policy specifies use of an evidence-informed curricula and how often curriculum information is expected to be shared with families</w:t>
            </w:r>
          </w:p>
        </w:tc>
        <w:tc>
          <w:tcPr>
            <w:tcW w:w="6040" w:type="dxa"/>
            <w:gridSpan w:val="2"/>
            <w:tcBorders>
              <w:top w:val="nil"/>
              <w:left w:val="nil"/>
              <w:bottom w:val="single" w:sz="4" w:space="0" w:color="auto"/>
              <w:right w:val="single" w:sz="4" w:space="0" w:color="auto"/>
            </w:tcBorders>
            <w:shd w:val="clear" w:color="auto" w:fill="auto"/>
            <w:noWrap/>
            <w:hideMark/>
          </w:tcPr>
          <w:p w14:paraId="0380514D"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060" w:type="dxa"/>
            <w:gridSpan w:val="2"/>
            <w:vMerge w:val="restart"/>
            <w:tcBorders>
              <w:top w:val="nil"/>
              <w:left w:val="single" w:sz="4" w:space="0" w:color="auto"/>
              <w:bottom w:val="single" w:sz="4" w:space="0" w:color="auto"/>
              <w:right w:val="single" w:sz="8" w:space="0" w:color="auto"/>
            </w:tcBorders>
            <w:shd w:val="clear" w:color="auto" w:fill="auto"/>
            <w:hideMark/>
          </w:tcPr>
          <w:p w14:paraId="6CBB995D"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Interview</w:t>
            </w:r>
            <w:r w:rsidRPr="003B5A7E">
              <w:rPr>
                <w:rFonts w:ascii="Calibri" w:hAnsi="Calibri" w:cs="Calibri"/>
                <w:b/>
                <w:bCs/>
                <w:sz w:val="20"/>
                <w:szCs w:val="20"/>
              </w:rPr>
              <w:t>:</w:t>
            </w:r>
            <w:r w:rsidRPr="003B5A7E">
              <w:rPr>
                <w:rFonts w:ascii="Calibri" w:hAnsi="Calibri" w:cs="Calibri"/>
                <w:sz w:val="20"/>
                <w:szCs w:val="20"/>
              </w:rPr>
              <w:br/>
              <w:t>* FSS Supervisors</w:t>
            </w:r>
            <w:r w:rsidRPr="003B5A7E">
              <w:rPr>
                <w:rFonts w:ascii="Calibri" w:hAnsi="Calibri" w:cs="Calibri"/>
                <w:sz w:val="20"/>
                <w:szCs w:val="20"/>
              </w:rPr>
              <w:br/>
              <w:t>* FSS</w:t>
            </w:r>
            <w:r w:rsidRPr="003B5A7E">
              <w:rPr>
                <w:rFonts w:ascii="Calibri" w:hAnsi="Calibri" w:cs="Calibri"/>
                <w:sz w:val="20"/>
                <w:szCs w:val="20"/>
              </w:rPr>
              <w:br/>
              <w:t>* Families</w:t>
            </w:r>
            <w:r w:rsidRPr="003B5A7E">
              <w:rPr>
                <w:rFonts w:ascii="Calibri" w:hAnsi="Calibri" w:cs="Calibri"/>
                <w:sz w:val="20"/>
                <w:szCs w:val="20"/>
              </w:rPr>
              <w:br/>
            </w:r>
            <w:r w:rsidRPr="003B5A7E">
              <w:rPr>
                <w:rFonts w:ascii="Calibri" w:hAnsi="Calibri" w:cs="Calibri"/>
                <w:b/>
                <w:bCs/>
                <w:sz w:val="20"/>
                <w:szCs w:val="20"/>
              </w:rPr>
              <w:t xml:space="preserve">Review: </w:t>
            </w:r>
            <w:r w:rsidRPr="003B5A7E">
              <w:rPr>
                <w:rFonts w:ascii="Calibri" w:hAnsi="Calibri" w:cs="Calibri"/>
                <w:b/>
                <w:bCs/>
                <w:sz w:val="20"/>
                <w:szCs w:val="20"/>
              </w:rPr>
              <w:br/>
            </w:r>
            <w:r w:rsidRPr="003B5A7E">
              <w:rPr>
                <w:rFonts w:ascii="Calibri" w:hAnsi="Calibri" w:cs="Calibri"/>
                <w:sz w:val="20"/>
                <w:szCs w:val="20"/>
              </w:rPr>
              <w:t>* Family Files</w:t>
            </w:r>
            <w:r w:rsidRPr="003B5A7E">
              <w:rPr>
                <w:rFonts w:ascii="Calibri" w:hAnsi="Calibri" w:cs="Calibri"/>
                <w:sz w:val="20"/>
                <w:szCs w:val="20"/>
              </w:rPr>
              <w:br/>
              <w:t>* Supervision Records</w:t>
            </w:r>
            <w:r w:rsidRPr="003B5A7E">
              <w:rPr>
                <w:rFonts w:ascii="Calibri" w:hAnsi="Calibri" w:cs="Calibri"/>
                <w:sz w:val="20"/>
                <w:szCs w:val="20"/>
              </w:rPr>
              <w:br/>
              <w:t>* Staff Surveys</w:t>
            </w:r>
          </w:p>
        </w:tc>
      </w:tr>
      <w:tr w:rsidR="0093544C" w:rsidRPr="003B5A7E" w14:paraId="56BC6317" w14:textId="77777777" w:rsidTr="0093544C">
        <w:trPr>
          <w:gridAfter w:val="1"/>
          <w:divId w:val="701788421"/>
          <w:wAfter w:w="110" w:type="dxa"/>
          <w:trHeight w:val="944"/>
        </w:trPr>
        <w:tc>
          <w:tcPr>
            <w:tcW w:w="2010" w:type="dxa"/>
            <w:gridSpan w:val="2"/>
            <w:tcBorders>
              <w:top w:val="nil"/>
              <w:left w:val="single" w:sz="8" w:space="0" w:color="auto"/>
              <w:bottom w:val="single" w:sz="4" w:space="0" w:color="auto"/>
              <w:right w:val="single" w:sz="4" w:space="0" w:color="auto"/>
            </w:tcBorders>
            <w:shd w:val="clear" w:color="auto" w:fill="auto"/>
            <w:hideMark/>
          </w:tcPr>
          <w:p w14:paraId="761AF93E"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6-4.B</w:t>
            </w:r>
            <w:r w:rsidRPr="003B5A7E">
              <w:rPr>
                <w:rFonts w:ascii="Calibri" w:hAnsi="Calibri" w:cs="Calibri"/>
                <w:sz w:val="20"/>
                <w:szCs w:val="20"/>
              </w:rPr>
              <w:br/>
              <w:t>Promote Child Dev and Parenting Skills</w:t>
            </w:r>
          </w:p>
        </w:tc>
        <w:tc>
          <w:tcPr>
            <w:tcW w:w="3400" w:type="dxa"/>
            <w:tcBorders>
              <w:top w:val="nil"/>
              <w:left w:val="nil"/>
              <w:bottom w:val="single" w:sz="4" w:space="0" w:color="auto"/>
              <w:right w:val="single" w:sz="4" w:space="0" w:color="auto"/>
            </w:tcBorders>
            <w:shd w:val="clear" w:color="auto" w:fill="auto"/>
            <w:noWrap/>
            <w:hideMark/>
          </w:tcPr>
          <w:p w14:paraId="03D8B970"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040" w:type="dxa"/>
            <w:gridSpan w:val="2"/>
            <w:tcBorders>
              <w:top w:val="nil"/>
              <w:left w:val="nil"/>
              <w:bottom w:val="single" w:sz="4" w:space="0" w:color="auto"/>
              <w:right w:val="single" w:sz="4" w:space="0" w:color="auto"/>
            </w:tcBorders>
            <w:shd w:val="clear" w:color="auto" w:fill="auto"/>
            <w:hideMark/>
          </w:tcPr>
          <w:p w14:paraId="2C4E9F2F"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No documentation required pre-site</w:t>
            </w:r>
          </w:p>
        </w:tc>
        <w:tc>
          <w:tcPr>
            <w:tcW w:w="2060" w:type="dxa"/>
            <w:gridSpan w:val="2"/>
            <w:vMerge/>
            <w:tcBorders>
              <w:top w:val="nil"/>
              <w:left w:val="single" w:sz="4" w:space="0" w:color="auto"/>
              <w:bottom w:val="single" w:sz="4" w:space="0" w:color="auto"/>
              <w:right w:val="single" w:sz="8" w:space="0" w:color="auto"/>
            </w:tcBorders>
            <w:shd w:val="clear" w:color="auto" w:fill="auto"/>
            <w:vAlign w:val="center"/>
            <w:hideMark/>
          </w:tcPr>
          <w:p w14:paraId="5F3D88F7" w14:textId="77777777" w:rsidR="0093544C" w:rsidRPr="003B5A7E" w:rsidRDefault="0093544C" w:rsidP="0093544C">
            <w:pPr>
              <w:rPr>
                <w:rFonts w:ascii="Calibri" w:hAnsi="Calibri" w:cs="Calibri"/>
                <w:sz w:val="20"/>
                <w:szCs w:val="20"/>
              </w:rPr>
            </w:pPr>
          </w:p>
        </w:tc>
      </w:tr>
      <w:tr w:rsidR="0093544C" w:rsidRPr="003B5A7E" w14:paraId="355E8E4F" w14:textId="77777777" w:rsidTr="0093544C">
        <w:trPr>
          <w:gridAfter w:val="1"/>
          <w:divId w:val="701788421"/>
          <w:wAfter w:w="110" w:type="dxa"/>
          <w:trHeight w:val="899"/>
        </w:trPr>
        <w:tc>
          <w:tcPr>
            <w:tcW w:w="2010" w:type="dxa"/>
            <w:gridSpan w:val="2"/>
            <w:tcBorders>
              <w:top w:val="nil"/>
              <w:left w:val="single" w:sz="8" w:space="0" w:color="auto"/>
              <w:bottom w:val="single" w:sz="4" w:space="0" w:color="auto"/>
              <w:right w:val="single" w:sz="4" w:space="0" w:color="auto"/>
            </w:tcBorders>
            <w:shd w:val="clear" w:color="auto" w:fill="auto"/>
            <w:hideMark/>
          </w:tcPr>
          <w:p w14:paraId="143250C2"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6-4.C</w:t>
            </w:r>
            <w:r w:rsidRPr="003B5A7E">
              <w:rPr>
                <w:rFonts w:ascii="Calibri" w:hAnsi="Calibri" w:cs="Calibri"/>
                <w:sz w:val="20"/>
                <w:szCs w:val="20"/>
              </w:rPr>
              <w:br/>
              <w:t>Promote Health and Safety</w:t>
            </w:r>
          </w:p>
        </w:tc>
        <w:tc>
          <w:tcPr>
            <w:tcW w:w="3400" w:type="dxa"/>
            <w:tcBorders>
              <w:top w:val="nil"/>
              <w:left w:val="nil"/>
              <w:bottom w:val="single" w:sz="4" w:space="0" w:color="auto"/>
              <w:right w:val="single" w:sz="4" w:space="0" w:color="auto"/>
            </w:tcBorders>
            <w:shd w:val="clear" w:color="auto" w:fill="auto"/>
            <w:noWrap/>
            <w:hideMark/>
          </w:tcPr>
          <w:p w14:paraId="6950EF6D"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040" w:type="dxa"/>
            <w:gridSpan w:val="2"/>
            <w:tcBorders>
              <w:top w:val="nil"/>
              <w:left w:val="nil"/>
              <w:bottom w:val="single" w:sz="4" w:space="0" w:color="auto"/>
              <w:right w:val="single" w:sz="4" w:space="0" w:color="auto"/>
            </w:tcBorders>
            <w:shd w:val="clear" w:color="auto" w:fill="auto"/>
            <w:hideMark/>
          </w:tcPr>
          <w:p w14:paraId="60FE1757"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No documentation required pre-site</w:t>
            </w:r>
          </w:p>
        </w:tc>
        <w:tc>
          <w:tcPr>
            <w:tcW w:w="2060" w:type="dxa"/>
            <w:gridSpan w:val="2"/>
            <w:vMerge/>
            <w:tcBorders>
              <w:top w:val="nil"/>
              <w:left w:val="single" w:sz="4" w:space="0" w:color="auto"/>
              <w:bottom w:val="single" w:sz="4" w:space="0" w:color="auto"/>
              <w:right w:val="single" w:sz="8" w:space="0" w:color="auto"/>
            </w:tcBorders>
            <w:shd w:val="clear" w:color="auto" w:fill="auto"/>
            <w:vAlign w:val="center"/>
            <w:hideMark/>
          </w:tcPr>
          <w:p w14:paraId="0ED25048" w14:textId="77777777" w:rsidR="0093544C" w:rsidRPr="003B5A7E" w:rsidRDefault="0093544C" w:rsidP="0093544C">
            <w:pPr>
              <w:rPr>
                <w:rFonts w:ascii="Calibri" w:hAnsi="Calibri" w:cs="Calibri"/>
                <w:sz w:val="20"/>
                <w:szCs w:val="20"/>
              </w:rPr>
            </w:pPr>
          </w:p>
        </w:tc>
      </w:tr>
      <w:tr w:rsidR="0093544C" w:rsidRPr="003B5A7E" w14:paraId="279C6624" w14:textId="77777777" w:rsidTr="0093544C">
        <w:trPr>
          <w:gridAfter w:val="1"/>
          <w:divId w:val="701788421"/>
          <w:wAfter w:w="110" w:type="dxa"/>
          <w:trHeight w:val="1556"/>
        </w:trPr>
        <w:tc>
          <w:tcPr>
            <w:tcW w:w="2010" w:type="dxa"/>
            <w:gridSpan w:val="2"/>
            <w:tcBorders>
              <w:top w:val="single" w:sz="4" w:space="0" w:color="auto"/>
              <w:left w:val="single" w:sz="8" w:space="0" w:color="auto"/>
              <w:bottom w:val="single" w:sz="4" w:space="0" w:color="auto"/>
              <w:right w:val="single" w:sz="4" w:space="0" w:color="auto"/>
            </w:tcBorders>
            <w:shd w:val="clear" w:color="auto" w:fill="auto"/>
            <w:hideMark/>
          </w:tcPr>
          <w:p w14:paraId="0786305D"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6-5.A </w:t>
            </w:r>
            <w:r w:rsidRPr="003B5A7E">
              <w:rPr>
                <w:rFonts w:ascii="Calibri" w:hAnsi="Calibri" w:cs="Calibri"/>
                <w:sz w:val="20"/>
                <w:szCs w:val="20"/>
              </w:rPr>
              <w:br/>
              <w:t xml:space="preserve">Policy - ASQ-3 and </w:t>
            </w:r>
            <w:r w:rsidRPr="003B5A7E">
              <w:rPr>
                <w:rFonts w:ascii="Calibri" w:hAnsi="Calibri" w:cs="Calibri"/>
                <w:sz w:val="20"/>
                <w:szCs w:val="20"/>
              </w:rPr>
              <w:br/>
              <w:t>ASQ-SE-2 Screens</w:t>
            </w:r>
          </w:p>
        </w:tc>
        <w:tc>
          <w:tcPr>
            <w:tcW w:w="3400" w:type="dxa"/>
            <w:tcBorders>
              <w:top w:val="single" w:sz="4" w:space="0" w:color="auto"/>
              <w:left w:val="nil"/>
              <w:bottom w:val="single" w:sz="4" w:space="0" w:color="auto"/>
              <w:right w:val="single" w:sz="4" w:space="0" w:color="auto"/>
            </w:tcBorders>
            <w:shd w:val="clear" w:color="auto" w:fill="auto"/>
            <w:hideMark/>
          </w:tcPr>
          <w:p w14:paraId="41FA1416"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Administration of developmental &amp; social-emotional screening (ASQ-3 and ASQ:SE-2) with specified intervals of administration, unless developmentally inappropriate) and staff are trained prior to use</w:t>
            </w:r>
          </w:p>
        </w:tc>
        <w:tc>
          <w:tcPr>
            <w:tcW w:w="6040" w:type="dxa"/>
            <w:gridSpan w:val="2"/>
            <w:tcBorders>
              <w:top w:val="single" w:sz="4" w:space="0" w:color="auto"/>
              <w:left w:val="nil"/>
              <w:bottom w:val="single" w:sz="4" w:space="0" w:color="auto"/>
              <w:right w:val="single" w:sz="4" w:space="0" w:color="auto"/>
            </w:tcBorders>
            <w:shd w:val="clear" w:color="auto" w:fill="auto"/>
            <w:noWrap/>
            <w:hideMark/>
          </w:tcPr>
          <w:p w14:paraId="31E16197"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060" w:type="dxa"/>
            <w:gridSpan w:val="2"/>
            <w:vMerge w:val="restart"/>
            <w:tcBorders>
              <w:top w:val="single" w:sz="4" w:space="0" w:color="auto"/>
              <w:left w:val="single" w:sz="4" w:space="0" w:color="auto"/>
              <w:bottom w:val="single" w:sz="4" w:space="0" w:color="auto"/>
              <w:right w:val="single" w:sz="8" w:space="0" w:color="auto"/>
            </w:tcBorders>
            <w:shd w:val="clear" w:color="auto" w:fill="auto"/>
            <w:hideMark/>
          </w:tcPr>
          <w:p w14:paraId="2E69B047"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Interview</w:t>
            </w:r>
            <w:r w:rsidRPr="003B5A7E">
              <w:rPr>
                <w:rFonts w:ascii="Calibri" w:hAnsi="Calibri" w:cs="Calibri"/>
                <w:b/>
                <w:bCs/>
                <w:sz w:val="20"/>
                <w:szCs w:val="20"/>
              </w:rPr>
              <w:t>:</w:t>
            </w:r>
            <w:r w:rsidRPr="003B5A7E">
              <w:rPr>
                <w:rFonts w:ascii="Calibri" w:hAnsi="Calibri" w:cs="Calibri"/>
                <w:sz w:val="20"/>
                <w:szCs w:val="20"/>
              </w:rPr>
              <w:br/>
              <w:t>* FSS Supervisors</w:t>
            </w:r>
            <w:r w:rsidRPr="003B5A7E">
              <w:rPr>
                <w:rFonts w:ascii="Calibri" w:hAnsi="Calibri" w:cs="Calibri"/>
                <w:sz w:val="20"/>
                <w:szCs w:val="20"/>
              </w:rPr>
              <w:br/>
              <w:t>* FSS</w:t>
            </w:r>
            <w:r w:rsidRPr="003B5A7E">
              <w:rPr>
                <w:rFonts w:ascii="Calibri" w:hAnsi="Calibri" w:cs="Calibri"/>
                <w:sz w:val="20"/>
                <w:szCs w:val="20"/>
              </w:rPr>
              <w:br/>
              <w:t>* Families</w:t>
            </w:r>
            <w:r w:rsidRPr="003B5A7E">
              <w:rPr>
                <w:rFonts w:ascii="Calibri" w:hAnsi="Calibri" w:cs="Calibri"/>
                <w:sz w:val="20"/>
                <w:szCs w:val="20"/>
              </w:rPr>
              <w:br/>
            </w:r>
            <w:r w:rsidRPr="003B5A7E">
              <w:rPr>
                <w:rFonts w:ascii="Calibri" w:hAnsi="Calibri" w:cs="Calibri"/>
                <w:b/>
                <w:bCs/>
                <w:sz w:val="20"/>
                <w:szCs w:val="20"/>
              </w:rPr>
              <w:t xml:space="preserve">Review: </w:t>
            </w:r>
            <w:r w:rsidRPr="003B5A7E">
              <w:rPr>
                <w:rFonts w:ascii="Calibri" w:hAnsi="Calibri" w:cs="Calibri"/>
                <w:b/>
                <w:bCs/>
                <w:sz w:val="20"/>
                <w:szCs w:val="20"/>
              </w:rPr>
              <w:br/>
            </w:r>
            <w:r w:rsidRPr="003B5A7E">
              <w:rPr>
                <w:rFonts w:ascii="Calibri" w:hAnsi="Calibri" w:cs="Calibri"/>
                <w:sz w:val="20"/>
                <w:szCs w:val="20"/>
              </w:rPr>
              <w:t>* Family Files</w:t>
            </w:r>
            <w:r w:rsidRPr="003B5A7E">
              <w:rPr>
                <w:rFonts w:ascii="Calibri" w:hAnsi="Calibri" w:cs="Calibri"/>
                <w:sz w:val="20"/>
                <w:szCs w:val="20"/>
              </w:rPr>
              <w:br/>
              <w:t>* Supervision Records</w:t>
            </w:r>
            <w:r w:rsidRPr="003B5A7E">
              <w:rPr>
                <w:rFonts w:ascii="Calibri" w:hAnsi="Calibri" w:cs="Calibri"/>
                <w:sz w:val="20"/>
                <w:szCs w:val="20"/>
              </w:rPr>
              <w:br/>
              <w:t xml:space="preserve">* ASQ and ASQ-SE </w:t>
            </w:r>
            <w:r w:rsidRPr="003B5A7E">
              <w:rPr>
                <w:rFonts w:ascii="Calibri" w:hAnsi="Calibri" w:cs="Calibri"/>
                <w:sz w:val="20"/>
                <w:szCs w:val="20"/>
              </w:rPr>
              <w:br/>
              <w:t xml:space="preserve">  Tracking Tool</w:t>
            </w:r>
          </w:p>
        </w:tc>
      </w:tr>
      <w:tr w:rsidR="0093544C" w:rsidRPr="003B5A7E" w14:paraId="47DA4969" w14:textId="77777777" w:rsidTr="0093544C">
        <w:trPr>
          <w:gridAfter w:val="1"/>
          <w:divId w:val="701788421"/>
          <w:wAfter w:w="110" w:type="dxa"/>
          <w:trHeight w:val="1970"/>
        </w:trPr>
        <w:tc>
          <w:tcPr>
            <w:tcW w:w="2010" w:type="dxa"/>
            <w:gridSpan w:val="2"/>
            <w:tcBorders>
              <w:top w:val="single" w:sz="4" w:space="0" w:color="auto"/>
              <w:left w:val="single" w:sz="8" w:space="0" w:color="auto"/>
              <w:bottom w:val="single" w:sz="4" w:space="0" w:color="auto"/>
              <w:right w:val="single" w:sz="4" w:space="0" w:color="auto"/>
            </w:tcBorders>
            <w:shd w:val="clear" w:color="auto" w:fill="auto"/>
            <w:hideMark/>
          </w:tcPr>
          <w:p w14:paraId="36073E75"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6-5.B </w:t>
            </w:r>
            <w:r w:rsidRPr="003B5A7E">
              <w:rPr>
                <w:rFonts w:ascii="Calibri" w:hAnsi="Calibri" w:cs="Calibri"/>
                <w:sz w:val="20"/>
                <w:szCs w:val="20"/>
              </w:rPr>
              <w:br/>
              <w:t xml:space="preserve">ASQ-3 Developmental Screening  </w:t>
            </w:r>
            <w:r w:rsidRPr="003B5A7E">
              <w:rPr>
                <w:rFonts w:ascii="Calibri" w:hAnsi="Calibri" w:cs="Calibri"/>
                <w:sz w:val="20"/>
                <w:szCs w:val="20"/>
              </w:rPr>
              <w:br/>
              <w:t xml:space="preserve">Sentinel Standard             </w:t>
            </w:r>
          </w:p>
        </w:tc>
        <w:tc>
          <w:tcPr>
            <w:tcW w:w="3400" w:type="dxa"/>
            <w:tcBorders>
              <w:top w:val="single" w:sz="4" w:space="0" w:color="auto"/>
              <w:left w:val="nil"/>
              <w:bottom w:val="single" w:sz="4" w:space="0" w:color="auto"/>
              <w:right w:val="single" w:sz="4" w:space="0" w:color="auto"/>
            </w:tcBorders>
            <w:shd w:val="clear" w:color="auto" w:fill="auto"/>
            <w:noWrap/>
            <w:hideMark/>
          </w:tcPr>
          <w:p w14:paraId="4EF3DE01"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040" w:type="dxa"/>
            <w:gridSpan w:val="2"/>
            <w:tcBorders>
              <w:top w:val="single" w:sz="4" w:space="0" w:color="auto"/>
              <w:left w:val="nil"/>
              <w:bottom w:val="single" w:sz="4" w:space="0" w:color="auto"/>
              <w:right w:val="single" w:sz="4" w:space="0" w:color="auto"/>
            </w:tcBorders>
            <w:shd w:val="clear" w:color="auto" w:fill="auto"/>
            <w:hideMark/>
          </w:tcPr>
          <w:p w14:paraId="7C989B7C"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a report indicating which active target children received at least two a developmental screens per year (unless developmentally inappropriate) for children under the age of three and at least one screen per year for children ages three through five years and which did not. Include if delay was indicated and if a referral was made.  Provide a summary of the total active families (number and percent) who received the required screens divided by the total number of active families.</w:t>
            </w:r>
            <w:r w:rsidRPr="003B5A7E">
              <w:rPr>
                <w:rFonts w:ascii="Calibri" w:hAnsi="Calibri" w:cs="Calibri"/>
                <w:sz w:val="20"/>
                <w:szCs w:val="20"/>
              </w:rPr>
              <w:br/>
              <w:t>Please note: Sites may submit the HFA ASQ Tracking Form</w:t>
            </w:r>
            <w:r w:rsidRPr="003B5A7E">
              <w:rPr>
                <w:rFonts w:ascii="Calibri" w:hAnsi="Calibri" w:cs="Calibri"/>
                <w:sz w:val="20"/>
                <w:szCs w:val="20"/>
              </w:rPr>
              <w:br/>
            </w:r>
            <w:r w:rsidRPr="003B5A7E">
              <w:rPr>
                <w:rFonts w:ascii="Calibri" w:hAnsi="Calibri" w:cs="Calibri"/>
                <w:sz w:val="20"/>
                <w:szCs w:val="20"/>
              </w:rPr>
              <w:lastRenderedPageBreak/>
              <w:br/>
              <w:t xml:space="preserve">This is a threshold standard, meaning to be in adherence a minimum threshold has been established (90% in this case). When the site's </w:t>
            </w:r>
            <w:r w:rsidRPr="003B5A7E">
              <w:rPr>
                <w:rFonts w:ascii="Calibri" w:hAnsi="Calibri" w:cs="Calibri"/>
                <w:color w:val="0000FF"/>
                <w:sz w:val="20"/>
                <w:szCs w:val="20"/>
              </w:rPr>
              <w:t xml:space="preserve">annual data in the self-study falls below this threshold, Peer </w:t>
            </w:r>
            <w:r w:rsidRPr="003B5A7E">
              <w:rPr>
                <w:rFonts w:ascii="Calibri" w:hAnsi="Calibri" w:cs="Calibri"/>
                <w:sz w:val="20"/>
                <w:szCs w:val="20"/>
              </w:rPr>
              <w:t xml:space="preserve">Reviewers or Panel will request more recent data. </w:t>
            </w:r>
          </w:p>
        </w:tc>
        <w:tc>
          <w:tcPr>
            <w:tcW w:w="2060" w:type="dxa"/>
            <w:gridSpan w:val="2"/>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0591DD0F" w14:textId="77777777" w:rsidR="0093544C" w:rsidRPr="003B5A7E" w:rsidRDefault="0093544C" w:rsidP="0093544C">
            <w:pPr>
              <w:rPr>
                <w:rFonts w:ascii="Calibri" w:hAnsi="Calibri" w:cs="Calibri"/>
                <w:sz w:val="20"/>
                <w:szCs w:val="20"/>
              </w:rPr>
            </w:pPr>
          </w:p>
        </w:tc>
      </w:tr>
      <w:tr w:rsidR="0093544C" w:rsidRPr="003B5A7E" w14:paraId="76648692" w14:textId="77777777" w:rsidTr="0093544C">
        <w:trPr>
          <w:gridAfter w:val="1"/>
          <w:divId w:val="701788421"/>
          <w:wAfter w:w="110" w:type="dxa"/>
          <w:trHeight w:val="1808"/>
        </w:trPr>
        <w:tc>
          <w:tcPr>
            <w:tcW w:w="2010" w:type="dxa"/>
            <w:gridSpan w:val="2"/>
            <w:tcBorders>
              <w:top w:val="nil"/>
              <w:left w:val="single" w:sz="8" w:space="0" w:color="auto"/>
              <w:bottom w:val="single" w:sz="4" w:space="0" w:color="auto"/>
              <w:right w:val="single" w:sz="4" w:space="0" w:color="auto"/>
            </w:tcBorders>
            <w:shd w:val="clear" w:color="auto" w:fill="auto"/>
            <w:hideMark/>
          </w:tcPr>
          <w:p w14:paraId="1C3F2D7E"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6-5.C. </w:t>
            </w:r>
            <w:r w:rsidRPr="003B5A7E">
              <w:rPr>
                <w:rFonts w:ascii="Calibri" w:hAnsi="Calibri" w:cs="Calibri"/>
                <w:sz w:val="20"/>
                <w:szCs w:val="20"/>
              </w:rPr>
              <w:br/>
              <w:t xml:space="preserve">ASQ:SE-2 Social Emotional Screening </w:t>
            </w:r>
          </w:p>
        </w:tc>
        <w:tc>
          <w:tcPr>
            <w:tcW w:w="3400" w:type="dxa"/>
            <w:tcBorders>
              <w:top w:val="nil"/>
              <w:left w:val="nil"/>
              <w:bottom w:val="single" w:sz="4" w:space="0" w:color="auto"/>
              <w:right w:val="single" w:sz="4" w:space="0" w:color="auto"/>
            </w:tcBorders>
            <w:shd w:val="clear" w:color="auto" w:fill="auto"/>
            <w:noWrap/>
            <w:hideMark/>
          </w:tcPr>
          <w:p w14:paraId="3EC10747"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040" w:type="dxa"/>
            <w:gridSpan w:val="2"/>
            <w:tcBorders>
              <w:top w:val="nil"/>
              <w:left w:val="nil"/>
              <w:bottom w:val="single" w:sz="4" w:space="0" w:color="auto"/>
              <w:right w:val="single" w:sz="4" w:space="0" w:color="auto"/>
            </w:tcBorders>
            <w:shd w:val="clear" w:color="auto" w:fill="auto"/>
            <w:hideMark/>
          </w:tcPr>
          <w:p w14:paraId="0E40F3BB"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a report indicating which active target children received at least one social emotional screen per year (unless developmentally inappropriate) for children birth through age five.  Include if delay was indicated.  Provide a summary of the total active families (number and percent) who received the required screens divided by the total number of active families.</w:t>
            </w:r>
            <w:r w:rsidRPr="003B5A7E">
              <w:rPr>
                <w:rFonts w:ascii="Calibri" w:hAnsi="Calibri" w:cs="Calibri"/>
                <w:sz w:val="20"/>
                <w:szCs w:val="20"/>
              </w:rPr>
              <w:br/>
            </w:r>
            <w:r w:rsidRPr="003B5A7E">
              <w:rPr>
                <w:rFonts w:ascii="Calibri" w:hAnsi="Calibri" w:cs="Calibri"/>
                <w:bCs/>
                <w:color w:val="0000FF"/>
                <w:sz w:val="20"/>
                <w:szCs w:val="20"/>
              </w:rPr>
              <w:t xml:space="preserve">Please note: </w:t>
            </w:r>
            <w:r w:rsidRPr="003B5A7E">
              <w:rPr>
                <w:rFonts w:ascii="Calibri" w:hAnsi="Calibri" w:cs="Calibri"/>
                <w:color w:val="0000FF"/>
                <w:sz w:val="20"/>
                <w:szCs w:val="20"/>
              </w:rPr>
              <w:t>Sites may submit the HFA ASQ: SE-2 Tracking form</w:t>
            </w:r>
          </w:p>
        </w:tc>
        <w:tc>
          <w:tcPr>
            <w:tcW w:w="2060" w:type="dxa"/>
            <w:gridSpan w:val="2"/>
            <w:vMerge/>
            <w:tcBorders>
              <w:top w:val="nil"/>
              <w:left w:val="single" w:sz="4" w:space="0" w:color="auto"/>
              <w:bottom w:val="single" w:sz="4" w:space="0" w:color="auto"/>
              <w:right w:val="single" w:sz="8" w:space="0" w:color="auto"/>
            </w:tcBorders>
            <w:shd w:val="clear" w:color="auto" w:fill="auto"/>
            <w:vAlign w:val="center"/>
            <w:hideMark/>
          </w:tcPr>
          <w:p w14:paraId="6CD3049A" w14:textId="77777777" w:rsidR="0093544C" w:rsidRPr="003B5A7E" w:rsidRDefault="0093544C" w:rsidP="0093544C">
            <w:pPr>
              <w:rPr>
                <w:rFonts w:ascii="Calibri" w:hAnsi="Calibri" w:cs="Calibri"/>
                <w:sz w:val="20"/>
                <w:szCs w:val="20"/>
              </w:rPr>
            </w:pPr>
          </w:p>
        </w:tc>
      </w:tr>
      <w:tr w:rsidR="0093544C" w:rsidRPr="003B5A7E" w14:paraId="1C686A18" w14:textId="77777777" w:rsidTr="0093544C">
        <w:trPr>
          <w:gridAfter w:val="1"/>
          <w:divId w:val="701788421"/>
          <w:wAfter w:w="110" w:type="dxa"/>
          <w:trHeight w:val="1340"/>
        </w:trPr>
        <w:tc>
          <w:tcPr>
            <w:tcW w:w="2010" w:type="dxa"/>
            <w:gridSpan w:val="2"/>
            <w:tcBorders>
              <w:top w:val="nil"/>
              <w:left w:val="single" w:sz="8" w:space="0" w:color="auto"/>
              <w:bottom w:val="single" w:sz="4" w:space="0" w:color="auto"/>
              <w:right w:val="single" w:sz="4" w:space="0" w:color="auto"/>
            </w:tcBorders>
            <w:shd w:val="clear" w:color="auto" w:fill="auto"/>
            <w:hideMark/>
          </w:tcPr>
          <w:p w14:paraId="098B8E59"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6-5.D </w:t>
            </w:r>
            <w:r w:rsidRPr="003B5A7E">
              <w:rPr>
                <w:rFonts w:ascii="Calibri" w:hAnsi="Calibri" w:cs="Calibri"/>
                <w:sz w:val="20"/>
                <w:szCs w:val="20"/>
              </w:rPr>
              <w:br/>
              <w:t xml:space="preserve">Staff trained on ASQ-3 developmental screen prior to administering </w:t>
            </w:r>
          </w:p>
        </w:tc>
        <w:tc>
          <w:tcPr>
            <w:tcW w:w="3400" w:type="dxa"/>
            <w:tcBorders>
              <w:top w:val="nil"/>
              <w:left w:val="nil"/>
              <w:bottom w:val="single" w:sz="4" w:space="0" w:color="auto"/>
              <w:right w:val="single" w:sz="4" w:space="0" w:color="auto"/>
            </w:tcBorders>
            <w:shd w:val="clear" w:color="auto" w:fill="auto"/>
            <w:noWrap/>
            <w:hideMark/>
          </w:tcPr>
          <w:p w14:paraId="49E090D2"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040" w:type="dxa"/>
            <w:gridSpan w:val="2"/>
            <w:tcBorders>
              <w:top w:val="nil"/>
              <w:left w:val="nil"/>
              <w:bottom w:val="single" w:sz="4" w:space="0" w:color="auto"/>
              <w:right w:val="single" w:sz="4" w:space="0" w:color="auto"/>
            </w:tcBorders>
            <w:shd w:val="clear" w:color="auto" w:fill="auto"/>
            <w:hideMark/>
          </w:tcPr>
          <w:p w14:paraId="4720B3BC"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a list of all staff, date received ASQ-3 training and date first administered the tool</w:t>
            </w:r>
            <w:r w:rsidRPr="003B5A7E">
              <w:rPr>
                <w:rFonts w:ascii="Calibri" w:hAnsi="Calibri" w:cs="Calibri"/>
                <w:sz w:val="20"/>
                <w:szCs w:val="20"/>
              </w:rPr>
              <w:br/>
              <w:t xml:space="preserve">Please note: Sites may submit HFAs Training Log </w:t>
            </w:r>
          </w:p>
        </w:tc>
        <w:tc>
          <w:tcPr>
            <w:tcW w:w="2060" w:type="dxa"/>
            <w:gridSpan w:val="2"/>
            <w:vMerge/>
            <w:tcBorders>
              <w:top w:val="nil"/>
              <w:left w:val="single" w:sz="4" w:space="0" w:color="auto"/>
              <w:bottom w:val="single" w:sz="4" w:space="0" w:color="auto"/>
              <w:right w:val="single" w:sz="8" w:space="0" w:color="auto"/>
            </w:tcBorders>
            <w:shd w:val="clear" w:color="auto" w:fill="auto"/>
            <w:vAlign w:val="center"/>
            <w:hideMark/>
          </w:tcPr>
          <w:p w14:paraId="4C9C1F45" w14:textId="77777777" w:rsidR="0093544C" w:rsidRPr="003B5A7E" w:rsidRDefault="0093544C" w:rsidP="0093544C">
            <w:pPr>
              <w:rPr>
                <w:rFonts w:ascii="Calibri" w:hAnsi="Calibri" w:cs="Calibri"/>
                <w:sz w:val="20"/>
                <w:szCs w:val="20"/>
              </w:rPr>
            </w:pPr>
          </w:p>
        </w:tc>
      </w:tr>
      <w:tr w:rsidR="0093544C" w:rsidRPr="003B5A7E" w14:paraId="5F1639D2" w14:textId="77777777" w:rsidTr="0093544C">
        <w:trPr>
          <w:gridAfter w:val="1"/>
          <w:divId w:val="701788421"/>
          <w:wAfter w:w="110" w:type="dxa"/>
          <w:trHeight w:val="1340"/>
        </w:trPr>
        <w:tc>
          <w:tcPr>
            <w:tcW w:w="2010" w:type="dxa"/>
            <w:gridSpan w:val="2"/>
            <w:tcBorders>
              <w:top w:val="nil"/>
              <w:left w:val="single" w:sz="8" w:space="0" w:color="auto"/>
              <w:bottom w:val="single" w:sz="4" w:space="0" w:color="auto"/>
              <w:right w:val="single" w:sz="4" w:space="0" w:color="auto"/>
            </w:tcBorders>
            <w:shd w:val="clear" w:color="auto" w:fill="auto"/>
            <w:hideMark/>
          </w:tcPr>
          <w:p w14:paraId="6CBACDE4"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6-5.E</w:t>
            </w:r>
            <w:r w:rsidRPr="003B5A7E">
              <w:rPr>
                <w:rFonts w:ascii="Calibri" w:hAnsi="Calibri" w:cs="Calibri"/>
                <w:sz w:val="20"/>
                <w:szCs w:val="20"/>
              </w:rPr>
              <w:br/>
              <w:t xml:space="preserve">Staff trained on ASQ: SE-2 social emotional screen prior to administering </w:t>
            </w:r>
          </w:p>
        </w:tc>
        <w:tc>
          <w:tcPr>
            <w:tcW w:w="3400" w:type="dxa"/>
            <w:tcBorders>
              <w:top w:val="nil"/>
              <w:left w:val="nil"/>
              <w:bottom w:val="single" w:sz="4" w:space="0" w:color="auto"/>
              <w:right w:val="single" w:sz="4" w:space="0" w:color="auto"/>
            </w:tcBorders>
            <w:shd w:val="clear" w:color="auto" w:fill="auto"/>
            <w:noWrap/>
            <w:hideMark/>
          </w:tcPr>
          <w:p w14:paraId="5579A65A"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040" w:type="dxa"/>
            <w:gridSpan w:val="2"/>
            <w:tcBorders>
              <w:top w:val="nil"/>
              <w:left w:val="nil"/>
              <w:bottom w:val="single" w:sz="4" w:space="0" w:color="auto"/>
              <w:right w:val="single" w:sz="4" w:space="0" w:color="auto"/>
            </w:tcBorders>
            <w:shd w:val="clear" w:color="auto" w:fill="auto"/>
            <w:hideMark/>
          </w:tcPr>
          <w:p w14:paraId="36EFB4B8"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a list of all staff, date received ASQ: SE-2 training and date first administered the tool</w:t>
            </w:r>
            <w:r w:rsidRPr="003B5A7E">
              <w:rPr>
                <w:rFonts w:ascii="Calibri" w:hAnsi="Calibri" w:cs="Calibri"/>
                <w:sz w:val="20"/>
                <w:szCs w:val="20"/>
              </w:rPr>
              <w:br/>
            </w:r>
            <w:r w:rsidRPr="003B5A7E">
              <w:rPr>
                <w:rFonts w:ascii="Calibri" w:hAnsi="Calibri" w:cs="Calibri"/>
                <w:bCs/>
                <w:color w:val="0000FF"/>
                <w:sz w:val="20"/>
                <w:szCs w:val="20"/>
              </w:rPr>
              <w:t>Please note:</w:t>
            </w:r>
            <w:r w:rsidRPr="003B5A7E">
              <w:rPr>
                <w:rFonts w:ascii="Calibri" w:hAnsi="Calibri" w:cs="Calibri"/>
                <w:sz w:val="20"/>
                <w:szCs w:val="20"/>
              </w:rPr>
              <w:t xml:space="preserve"> </w:t>
            </w:r>
            <w:r w:rsidRPr="003B5A7E">
              <w:rPr>
                <w:rFonts w:ascii="Calibri" w:hAnsi="Calibri" w:cs="Calibri"/>
                <w:color w:val="0000FF"/>
                <w:sz w:val="20"/>
                <w:szCs w:val="20"/>
              </w:rPr>
              <w:t xml:space="preserve">Sites may submit HFAs Training Log </w:t>
            </w:r>
          </w:p>
        </w:tc>
        <w:tc>
          <w:tcPr>
            <w:tcW w:w="2060" w:type="dxa"/>
            <w:gridSpan w:val="2"/>
            <w:vMerge/>
            <w:tcBorders>
              <w:top w:val="nil"/>
              <w:left w:val="single" w:sz="4" w:space="0" w:color="auto"/>
              <w:bottom w:val="single" w:sz="4" w:space="0" w:color="auto"/>
              <w:right w:val="single" w:sz="8" w:space="0" w:color="auto"/>
            </w:tcBorders>
            <w:shd w:val="clear" w:color="auto" w:fill="auto"/>
            <w:vAlign w:val="center"/>
            <w:hideMark/>
          </w:tcPr>
          <w:p w14:paraId="24F4D182" w14:textId="77777777" w:rsidR="0093544C" w:rsidRPr="003B5A7E" w:rsidRDefault="0093544C" w:rsidP="0093544C">
            <w:pPr>
              <w:rPr>
                <w:rFonts w:ascii="Calibri" w:hAnsi="Calibri" w:cs="Calibri"/>
                <w:sz w:val="20"/>
                <w:szCs w:val="20"/>
              </w:rPr>
            </w:pPr>
          </w:p>
        </w:tc>
      </w:tr>
      <w:tr w:rsidR="0093544C" w:rsidRPr="003B5A7E" w14:paraId="485F44ED" w14:textId="77777777" w:rsidTr="0093544C">
        <w:trPr>
          <w:gridAfter w:val="1"/>
          <w:divId w:val="701788421"/>
          <w:wAfter w:w="110" w:type="dxa"/>
          <w:trHeight w:val="1358"/>
        </w:trPr>
        <w:tc>
          <w:tcPr>
            <w:tcW w:w="2010" w:type="dxa"/>
            <w:gridSpan w:val="2"/>
            <w:tcBorders>
              <w:top w:val="single" w:sz="4" w:space="0" w:color="auto"/>
              <w:left w:val="single" w:sz="8" w:space="0" w:color="auto"/>
              <w:bottom w:val="single" w:sz="4" w:space="0" w:color="auto"/>
              <w:right w:val="single" w:sz="4" w:space="0" w:color="auto"/>
            </w:tcBorders>
            <w:shd w:val="clear" w:color="auto" w:fill="auto"/>
            <w:hideMark/>
          </w:tcPr>
          <w:p w14:paraId="72B52612"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6-6.A </w:t>
            </w:r>
            <w:r w:rsidRPr="003B5A7E">
              <w:rPr>
                <w:rFonts w:ascii="Calibri" w:hAnsi="Calibri" w:cs="Calibri"/>
                <w:sz w:val="20"/>
                <w:szCs w:val="20"/>
              </w:rPr>
              <w:br/>
              <w:t xml:space="preserve">Policy - Tracking and Follow Through with suspected Developmental Delay </w:t>
            </w:r>
          </w:p>
        </w:tc>
        <w:tc>
          <w:tcPr>
            <w:tcW w:w="3400" w:type="dxa"/>
            <w:tcBorders>
              <w:top w:val="single" w:sz="4" w:space="0" w:color="auto"/>
              <w:left w:val="nil"/>
              <w:bottom w:val="single" w:sz="4" w:space="0" w:color="auto"/>
              <w:right w:val="single" w:sz="4" w:space="0" w:color="auto"/>
            </w:tcBorders>
            <w:shd w:val="clear" w:color="auto" w:fill="auto"/>
            <w:hideMark/>
          </w:tcPr>
          <w:p w14:paraId="2A827940"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Tracking and follow-up of suspected developmental delays</w:t>
            </w:r>
          </w:p>
        </w:tc>
        <w:tc>
          <w:tcPr>
            <w:tcW w:w="6040" w:type="dxa"/>
            <w:gridSpan w:val="2"/>
            <w:tcBorders>
              <w:top w:val="single" w:sz="4" w:space="0" w:color="auto"/>
              <w:left w:val="nil"/>
              <w:bottom w:val="single" w:sz="4" w:space="0" w:color="auto"/>
              <w:right w:val="single" w:sz="4" w:space="0" w:color="auto"/>
            </w:tcBorders>
            <w:shd w:val="clear" w:color="auto" w:fill="auto"/>
            <w:noWrap/>
            <w:hideMark/>
          </w:tcPr>
          <w:p w14:paraId="6A7257B3"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060" w:type="dxa"/>
            <w:gridSpan w:val="2"/>
            <w:vMerge w:val="restart"/>
            <w:tcBorders>
              <w:top w:val="single" w:sz="4" w:space="0" w:color="auto"/>
              <w:left w:val="single" w:sz="4" w:space="0" w:color="auto"/>
              <w:bottom w:val="single" w:sz="4" w:space="0" w:color="auto"/>
              <w:right w:val="single" w:sz="8" w:space="0" w:color="auto"/>
            </w:tcBorders>
            <w:shd w:val="clear" w:color="auto" w:fill="auto"/>
            <w:hideMark/>
          </w:tcPr>
          <w:p w14:paraId="3F9B6ADC"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Interview</w:t>
            </w:r>
            <w:r w:rsidRPr="003B5A7E">
              <w:rPr>
                <w:rFonts w:ascii="Calibri" w:hAnsi="Calibri" w:cs="Calibri"/>
                <w:b/>
                <w:bCs/>
                <w:sz w:val="20"/>
                <w:szCs w:val="20"/>
              </w:rPr>
              <w:t>:</w:t>
            </w:r>
            <w:r w:rsidRPr="003B5A7E">
              <w:rPr>
                <w:rFonts w:ascii="Calibri" w:hAnsi="Calibri" w:cs="Calibri"/>
                <w:sz w:val="20"/>
                <w:szCs w:val="20"/>
              </w:rPr>
              <w:br/>
              <w:t>* FSS Supervisors</w:t>
            </w:r>
            <w:r w:rsidRPr="003B5A7E">
              <w:rPr>
                <w:rFonts w:ascii="Calibri" w:hAnsi="Calibri" w:cs="Calibri"/>
                <w:sz w:val="20"/>
                <w:szCs w:val="20"/>
              </w:rPr>
              <w:br/>
              <w:t>* FSS</w:t>
            </w:r>
            <w:r w:rsidRPr="003B5A7E">
              <w:rPr>
                <w:rFonts w:ascii="Calibri" w:hAnsi="Calibri" w:cs="Calibri"/>
                <w:sz w:val="20"/>
                <w:szCs w:val="20"/>
              </w:rPr>
              <w:br/>
              <w:t>* Families</w:t>
            </w:r>
            <w:r w:rsidRPr="003B5A7E">
              <w:rPr>
                <w:rFonts w:ascii="Calibri" w:hAnsi="Calibri" w:cs="Calibri"/>
                <w:sz w:val="20"/>
                <w:szCs w:val="20"/>
              </w:rPr>
              <w:br/>
            </w:r>
            <w:r w:rsidRPr="003B5A7E">
              <w:rPr>
                <w:rFonts w:ascii="Calibri" w:hAnsi="Calibri" w:cs="Calibri"/>
                <w:b/>
                <w:bCs/>
                <w:sz w:val="20"/>
                <w:szCs w:val="20"/>
              </w:rPr>
              <w:t xml:space="preserve">Review: </w:t>
            </w:r>
            <w:r w:rsidRPr="003B5A7E">
              <w:rPr>
                <w:rFonts w:ascii="Calibri" w:hAnsi="Calibri" w:cs="Calibri"/>
                <w:b/>
                <w:bCs/>
                <w:sz w:val="20"/>
                <w:szCs w:val="20"/>
              </w:rPr>
              <w:br/>
            </w:r>
            <w:r w:rsidRPr="003B5A7E">
              <w:rPr>
                <w:rFonts w:ascii="Calibri" w:hAnsi="Calibri" w:cs="Calibri"/>
                <w:sz w:val="20"/>
                <w:szCs w:val="20"/>
              </w:rPr>
              <w:t xml:space="preserve">* Family Files with      </w:t>
            </w:r>
            <w:r w:rsidRPr="003B5A7E">
              <w:rPr>
                <w:rFonts w:ascii="Calibri" w:hAnsi="Calibri" w:cs="Calibri"/>
                <w:sz w:val="20"/>
                <w:szCs w:val="20"/>
              </w:rPr>
              <w:br/>
              <w:t xml:space="preserve">   delay indicated</w:t>
            </w:r>
            <w:r w:rsidRPr="003B5A7E">
              <w:rPr>
                <w:rFonts w:ascii="Calibri" w:hAnsi="Calibri" w:cs="Calibri"/>
                <w:sz w:val="20"/>
                <w:szCs w:val="20"/>
              </w:rPr>
              <w:br/>
              <w:t xml:space="preserve">* Related supervision </w:t>
            </w:r>
            <w:r w:rsidRPr="003B5A7E">
              <w:rPr>
                <w:rFonts w:ascii="Calibri" w:hAnsi="Calibri" w:cs="Calibri"/>
                <w:sz w:val="20"/>
                <w:szCs w:val="20"/>
              </w:rPr>
              <w:br/>
              <w:t xml:space="preserve">   records</w:t>
            </w:r>
          </w:p>
        </w:tc>
      </w:tr>
      <w:tr w:rsidR="0093544C" w:rsidRPr="003B5A7E" w14:paraId="5191F50E" w14:textId="77777777" w:rsidTr="0093544C">
        <w:trPr>
          <w:gridAfter w:val="1"/>
          <w:divId w:val="701788421"/>
          <w:wAfter w:w="110" w:type="dxa"/>
          <w:trHeight w:val="1358"/>
        </w:trPr>
        <w:tc>
          <w:tcPr>
            <w:tcW w:w="2010" w:type="dxa"/>
            <w:gridSpan w:val="2"/>
            <w:tcBorders>
              <w:top w:val="nil"/>
              <w:left w:val="single" w:sz="8" w:space="0" w:color="auto"/>
              <w:bottom w:val="single" w:sz="4" w:space="0" w:color="auto"/>
              <w:right w:val="single" w:sz="4" w:space="0" w:color="auto"/>
            </w:tcBorders>
            <w:shd w:val="clear" w:color="auto" w:fill="auto"/>
            <w:hideMark/>
          </w:tcPr>
          <w:p w14:paraId="09E40B1F"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6-6.B </w:t>
            </w:r>
            <w:r w:rsidRPr="003B5A7E">
              <w:rPr>
                <w:rFonts w:ascii="Calibri" w:hAnsi="Calibri" w:cs="Calibri"/>
                <w:sz w:val="20"/>
                <w:szCs w:val="20"/>
              </w:rPr>
              <w:br/>
              <w:t>Developmental Delays Tracked and Followed Through</w:t>
            </w:r>
            <w:r w:rsidRPr="003B5A7E">
              <w:rPr>
                <w:rFonts w:ascii="Calibri" w:hAnsi="Calibri" w:cs="Calibri"/>
                <w:sz w:val="20"/>
                <w:szCs w:val="20"/>
              </w:rPr>
              <w:br/>
            </w:r>
            <w:r w:rsidRPr="003B5A7E">
              <w:rPr>
                <w:rFonts w:ascii="Calibri" w:hAnsi="Calibri" w:cs="Calibri"/>
                <w:b/>
                <w:bCs/>
                <w:i/>
                <w:iCs/>
                <w:sz w:val="20"/>
                <w:szCs w:val="20"/>
              </w:rPr>
              <w:t>Sentinel Standard</w:t>
            </w:r>
          </w:p>
        </w:tc>
        <w:tc>
          <w:tcPr>
            <w:tcW w:w="3400" w:type="dxa"/>
            <w:tcBorders>
              <w:top w:val="nil"/>
              <w:left w:val="nil"/>
              <w:bottom w:val="single" w:sz="4" w:space="0" w:color="auto"/>
              <w:right w:val="single" w:sz="4" w:space="0" w:color="auto"/>
            </w:tcBorders>
            <w:shd w:val="clear" w:color="auto" w:fill="auto"/>
            <w:hideMark/>
          </w:tcPr>
          <w:p w14:paraId="0C8B61A2"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040" w:type="dxa"/>
            <w:gridSpan w:val="2"/>
            <w:tcBorders>
              <w:top w:val="nil"/>
              <w:left w:val="nil"/>
              <w:bottom w:val="single" w:sz="4" w:space="0" w:color="auto"/>
              <w:right w:val="single" w:sz="4" w:space="0" w:color="auto"/>
            </w:tcBorders>
            <w:shd w:val="clear" w:color="auto" w:fill="auto"/>
            <w:hideMark/>
          </w:tcPr>
          <w:p w14:paraId="5A2D2E42"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No documentation required pre-site</w:t>
            </w:r>
          </w:p>
        </w:tc>
        <w:tc>
          <w:tcPr>
            <w:tcW w:w="2060" w:type="dxa"/>
            <w:gridSpan w:val="2"/>
            <w:vMerge/>
            <w:tcBorders>
              <w:top w:val="nil"/>
              <w:left w:val="single" w:sz="4" w:space="0" w:color="auto"/>
              <w:bottom w:val="single" w:sz="4" w:space="0" w:color="auto"/>
              <w:right w:val="single" w:sz="8" w:space="0" w:color="auto"/>
            </w:tcBorders>
            <w:shd w:val="clear" w:color="auto" w:fill="auto"/>
            <w:vAlign w:val="center"/>
            <w:hideMark/>
          </w:tcPr>
          <w:p w14:paraId="125492D7" w14:textId="77777777" w:rsidR="0093544C" w:rsidRPr="003B5A7E" w:rsidRDefault="0093544C" w:rsidP="0093544C">
            <w:pPr>
              <w:rPr>
                <w:rFonts w:ascii="Calibri" w:hAnsi="Calibri" w:cs="Calibri"/>
                <w:sz w:val="20"/>
                <w:szCs w:val="20"/>
              </w:rPr>
            </w:pPr>
          </w:p>
        </w:tc>
      </w:tr>
      <w:tr w:rsidR="0093544C" w:rsidRPr="003B5A7E" w14:paraId="574FE79A" w14:textId="77777777" w:rsidTr="0093544C">
        <w:trPr>
          <w:divId w:val="701788421"/>
          <w:trHeight w:val="292"/>
        </w:trPr>
        <w:tc>
          <w:tcPr>
            <w:tcW w:w="1980" w:type="dxa"/>
            <w:tcBorders>
              <w:top w:val="nil"/>
              <w:left w:val="nil"/>
              <w:bottom w:val="nil"/>
              <w:right w:val="nil"/>
            </w:tcBorders>
            <w:shd w:val="clear" w:color="auto" w:fill="auto"/>
            <w:noWrap/>
            <w:hideMark/>
          </w:tcPr>
          <w:p w14:paraId="677307B4" w14:textId="77777777" w:rsidR="0093544C" w:rsidRPr="003B5A7E" w:rsidRDefault="0093544C" w:rsidP="0093544C">
            <w:pPr>
              <w:jc w:val="both"/>
              <w:rPr>
                <w:rFonts w:ascii="Calibri" w:hAnsi="Calibri" w:cs="Calibri"/>
                <w:sz w:val="20"/>
                <w:szCs w:val="20"/>
              </w:rPr>
            </w:pPr>
          </w:p>
        </w:tc>
        <w:tc>
          <w:tcPr>
            <w:tcW w:w="3440" w:type="dxa"/>
            <w:gridSpan w:val="3"/>
            <w:tcBorders>
              <w:top w:val="nil"/>
              <w:left w:val="nil"/>
              <w:bottom w:val="nil"/>
              <w:right w:val="nil"/>
            </w:tcBorders>
            <w:shd w:val="clear" w:color="auto" w:fill="auto"/>
            <w:noWrap/>
            <w:hideMark/>
          </w:tcPr>
          <w:p w14:paraId="42FB7AA1" w14:textId="77777777" w:rsidR="0093544C" w:rsidRPr="003B5A7E" w:rsidRDefault="0093544C" w:rsidP="0093544C">
            <w:pPr>
              <w:rPr>
                <w:sz w:val="20"/>
                <w:szCs w:val="20"/>
              </w:rPr>
            </w:pPr>
          </w:p>
        </w:tc>
        <w:tc>
          <w:tcPr>
            <w:tcW w:w="6120" w:type="dxa"/>
            <w:gridSpan w:val="2"/>
            <w:tcBorders>
              <w:top w:val="nil"/>
              <w:left w:val="nil"/>
              <w:bottom w:val="nil"/>
              <w:right w:val="nil"/>
            </w:tcBorders>
            <w:shd w:val="clear" w:color="auto" w:fill="auto"/>
            <w:noWrap/>
            <w:hideMark/>
          </w:tcPr>
          <w:p w14:paraId="449C3E17" w14:textId="77777777" w:rsidR="0093544C" w:rsidRPr="003B5A7E" w:rsidRDefault="0093544C" w:rsidP="0093544C">
            <w:pPr>
              <w:rPr>
                <w:sz w:val="20"/>
                <w:szCs w:val="20"/>
              </w:rPr>
            </w:pPr>
          </w:p>
        </w:tc>
        <w:tc>
          <w:tcPr>
            <w:tcW w:w="2080" w:type="dxa"/>
            <w:gridSpan w:val="2"/>
            <w:tcBorders>
              <w:top w:val="nil"/>
              <w:left w:val="nil"/>
              <w:bottom w:val="nil"/>
              <w:right w:val="nil"/>
            </w:tcBorders>
            <w:shd w:val="clear" w:color="auto" w:fill="auto"/>
            <w:noWrap/>
            <w:hideMark/>
          </w:tcPr>
          <w:p w14:paraId="3906DCC3" w14:textId="77777777" w:rsidR="0093544C" w:rsidRPr="003B5A7E" w:rsidRDefault="0093544C" w:rsidP="0093544C">
            <w:pPr>
              <w:rPr>
                <w:sz w:val="20"/>
                <w:szCs w:val="20"/>
              </w:rPr>
            </w:pPr>
          </w:p>
        </w:tc>
      </w:tr>
    </w:tbl>
    <w:p w14:paraId="1879A6E3" w14:textId="724A093A" w:rsidR="002A1E25" w:rsidRPr="003B5A7E" w:rsidRDefault="00D75121" w:rsidP="00FD1B5A">
      <w:pPr>
        <w:rPr>
          <w:bCs/>
          <w:sz w:val="21"/>
          <w:szCs w:val="21"/>
        </w:rPr>
        <w:sectPr w:rsidR="002A1E25" w:rsidRPr="003B5A7E" w:rsidSect="002A1E25">
          <w:headerReference w:type="default" r:id="rId79"/>
          <w:pgSz w:w="15840" w:h="12240" w:orient="landscape"/>
          <w:pgMar w:top="864" w:right="1008" w:bottom="864" w:left="1008" w:header="720" w:footer="720" w:gutter="0"/>
          <w:cols w:space="720"/>
          <w:docGrid w:linePitch="326"/>
        </w:sectPr>
      </w:pPr>
      <w:r w:rsidRPr="003B5A7E">
        <w:fldChar w:fldCharType="end"/>
      </w:r>
    </w:p>
    <w:p w14:paraId="2D520A1C" w14:textId="288BC845" w:rsidR="00FD1120" w:rsidRPr="003B5A7E" w:rsidRDefault="00FD1120" w:rsidP="00D47335">
      <w:pPr>
        <w:pStyle w:val="Heading1"/>
        <w:numPr>
          <w:ilvl w:val="0"/>
          <w:numId w:val="48"/>
        </w:numPr>
      </w:pPr>
      <w:bookmarkStart w:id="255" w:name="Seven"/>
      <w:bookmarkStart w:id="256" w:name="_At_a_minimum,"/>
      <w:bookmarkEnd w:id="255"/>
      <w:bookmarkEnd w:id="256"/>
      <w:r w:rsidRPr="003B5A7E">
        <w:lastRenderedPageBreak/>
        <w:t xml:space="preserve">At a minimum, all families are linked to a </w:t>
      </w:r>
      <w:hyperlink w:anchor="a_medical" w:history="1">
        <w:r w:rsidRPr="003B5A7E">
          <w:rPr>
            <w:rStyle w:val="Hyperlink"/>
            <w:b w:val="0"/>
            <w:i w:val="0"/>
          </w:rPr>
          <w:t>medical provider</w:t>
        </w:r>
      </w:hyperlink>
      <w:r w:rsidRPr="003B5A7E">
        <w:t xml:space="preserve"> to </w:t>
      </w:r>
      <w:r w:rsidR="00501B57" w:rsidRPr="003B5A7E">
        <w:t>ensure</w:t>
      </w:r>
      <w:r w:rsidRPr="003B5A7E">
        <w:t xml:space="preserve"> optimal health and development</w:t>
      </w:r>
      <w:r w:rsidR="009B3510" w:rsidRPr="003B5A7E">
        <w:t>.</w:t>
      </w:r>
      <w:r w:rsidRPr="003B5A7E">
        <w:t xml:space="preserve"> Depending on the family’s needs, they may also be linked to additional services related to: finances, food, housing assistance, school readiness, child care, job training, family support, </w:t>
      </w:r>
      <w:r w:rsidR="009B3510" w:rsidRPr="003B5A7E">
        <w:t xml:space="preserve">substance abuse treatment, </w:t>
      </w:r>
      <w:r w:rsidRPr="003B5A7E">
        <w:t>mental health treatment, and domestic violence resources.</w:t>
      </w:r>
    </w:p>
    <w:p w14:paraId="3F5AA3AC" w14:textId="77777777" w:rsidR="00FD1120" w:rsidRPr="003B5A7E" w:rsidRDefault="00FD1120" w:rsidP="00FD1B5A">
      <w:pPr>
        <w:rPr>
          <w:rFonts w:ascii="Arial" w:hAnsi="Arial" w:cs="Arial"/>
          <w:sz w:val="22"/>
          <w:szCs w:val="22"/>
        </w:rPr>
      </w:pPr>
    </w:p>
    <w:p w14:paraId="1345CC9D" w14:textId="77777777" w:rsidR="00FD1120" w:rsidRPr="003B5A7E" w:rsidRDefault="00FD1120" w:rsidP="00FD1B5A">
      <w:pPr>
        <w:jc w:val="both"/>
        <w:rPr>
          <w:rFonts w:ascii="Arial" w:hAnsi="Arial" w:cs="Arial"/>
          <w:i/>
          <w:color w:val="800080"/>
          <w:sz w:val="22"/>
          <w:szCs w:val="22"/>
        </w:rPr>
      </w:pPr>
      <w:r w:rsidRPr="003B5A7E">
        <w:rPr>
          <w:rFonts w:ascii="Arial" w:hAnsi="Arial" w:cs="Arial"/>
          <w:b/>
          <w:i/>
          <w:color w:val="800080"/>
          <w:sz w:val="22"/>
          <w:szCs w:val="22"/>
          <w:u w:val="single"/>
        </w:rPr>
        <w:t>Standard 7 Intent:</w:t>
      </w:r>
      <w:r w:rsidRPr="003B5A7E">
        <w:rPr>
          <w:rFonts w:ascii="Arial" w:hAnsi="Arial" w:cs="Arial"/>
          <w:b/>
          <w:i/>
          <w:color w:val="800080"/>
          <w:sz w:val="22"/>
          <w:szCs w:val="22"/>
        </w:rPr>
        <w:t xml:space="preserve"> </w:t>
      </w:r>
      <w:r w:rsidRPr="003B5A7E">
        <w:rPr>
          <w:rFonts w:ascii="Arial" w:hAnsi="Arial" w:cs="Arial"/>
          <w:i/>
          <w:color w:val="800080"/>
          <w:sz w:val="22"/>
          <w:szCs w:val="22"/>
        </w:rPr>
        <w:t>The overall intent of the standards in this section is to ensure site</w:t>
      </w:r>
      <w:r w:rsidR="001D7146" w:rsidRPr="003B5A7E">
        <w:rPr>
          <w:rFonts w:ascii="Arial" w:hAnsi="Arial" w:cs="Arial"/>
          <w:i/>
          <w:color w:val="800080"/>
          <w:sz w:val="22"/>
          <w:szCs w:val="22"/>
        </w:rPr>
        <w:t xml:space="preserve"> staff link families to </w:t>
      </w:r>
      <w:r w:rsidRPr="003B5A7E">
        <w:rPr>
          <w:rFonts w:ascii="Arial" w:hAnsi="Arial" w:cs="Arial"/>
          <w:i/>
          <w:color w:val="800080"/>
          <w:sz w:val="22"/>
          <w:szCs w:val="22"/>
        </w:rPr>
        <w:t>providers for preventative he</w:t>
      </w:r>
      <w:r w:rsidR="001D7146" w:rsidRPr="003B5A7E">
        <w:rPr>
          <w:rFonts w:ascii="Arial" w:hAnsi="Arial" w:cs="Arial"/>
          <w:i/>
          <w:color w:val="800080"/>
          <w:sz w:val="22"/>
          <w:szCs w:val="22"/>
        </w:rPr>
        <w:t xml:space="preserve">alth care and </w:t>
      </w:r>
      <w:r w:rsidRPr="003B5A7E">
        <w:rPr>
          <w:rFonts w:ascii="Arial" w:hAnsi="Arial" w:cs="Arial"/>
          <w:i/>
          <w:color w:val="800080"/>
          <w:sz w:val="22"/>
          <w:szCs w:val="22"/>
        </w:rPr>
        <w:t xml:space="preserve">timely receipt of immunizations and appropriately refer </w:t>
      </w:r>
      <w:r w:rsidR="001D7146" w:rsidRPr="003B5A7E">
        <w:rPr>
          <w:rFonts w:ascii="Arial" w:hAnsi="Arial" w:cs="Arial"/>
          <w:i/>
          <w:color w:val="800080"/>
          <w:sz w:val="22"/>
          <w:szCs w:val="22"/>
        </w:rPr>
        <w:t xml:space="preserve">families </w:t>
      </w:r>
      <w:r w:rsidRPr="003B5A7E">
        <w:rPr>
          <w:rFonts w:ascii="Arial" w:hAnsi="Arial" w:cs="Arial"/>
          <w:i/>
          <w:color w:val="800080"/>
          <w:sz w:val="22"/>
          <w:szCs w:val="22"/>
        </w:rPr>
        <w:t xml:space="preserve">to additional </w:t>
      </w:r>
      <w:r w:rsidR="001D7146" w:rsidRPr="003B5A7E">
        <w:rPr>
          <w:rFonts w:ascii="Arial" w:hAnsi="Arial" w:cs="Arial"/>
          <w:i/>
          <w:color w:val="800080"/>
          <w:sz w:val="22"/>
          <w:szCs w:val="22"/>
        </w:rPr>
        <w:t>communit</w:t>
      </w:r>
      <w:r w:rsidR="00D1118F" w:rsidRPr="003B5A7E">
        <w:rPr>
          <w:rFonts w:ascii="Arial" w:hAnsi="Arial" w:cs="Arial"/>
          <w:i/>
          <w:color w:val="800080"/>
          <w:sz w:val="22"/>
          <w:szCs w:val="22"/>
        </w:rPr>
        <w:t>y services based on each family’</w:t>
      </w:r>
      <w:r w:rsidR="001D7146" w:rsidRPr="003B5A7E">
        <w:rPr>
          <w:rFonts w:ascii="Arial" w:hAnsi="Arial" w:cs="Arial"/>
          <w:i/>
          <w:color w:val="800080"/>
          <w:sz w:val="22"/>
          <w:szCs w:val="22"/>
        </w:rPr>
        <w:t>s unique needs</w:t>
      </w:r>
      <w:r w:rsidRPr="003B5A7E">
        <w:rPr>
          <w:rFonts w:ascii="Arial" w:hAnsi="Arial" w:cs="Arial"/>
          <w:i/>
          <w:color w:val="800080"/>
          <w:sz w:val="22"/>
          <w:szCs w:val="22"/>
        </w:rPr>
        <w:t xml:space="preserve">.  </w:t>
      </w:r>
    </w:p>
    <w:p w14:paraId="77C74F51" w14:textId="77777777" w:rsidR="00FD1120" w:rsidRPr="003B5A7E" w:rsidRDefault="00FD1120" w:rsidP="00FD1B5A">
      <w:pPr>
        <w:jc w:val="both"/>
        <w:rPr>
          <w:rFonts w:ascii="Arial" w:hAnsi="Arial" w:cs="Arial"/>
          <w:i/>
          <w:color w:val="800080"/>
          <w:sz w:val="22"/>
          <w:szCs w:val="22"/>
        </w:rPr>
      </w:pPr>
    </w:p>
    <w:p w14:paraId="343ABDAE" w14:textId="45FA278E" w:rsidR="00FD1120" w:rsidRPr="003B5A7E" w:rsidRDefault="00FD1120" w:rsidP="00FD1B5A">
      <w:pPr>
        <w:jc w:val="both"/>
        <w:rPr>
          <w:rFonts w:ascii="Arial" w:hAnsi="Arial" w:cs="Arial"/>
          <w:i/>
          <w:color w:val="800080"/>
          <w:sz w:val="22"/>
          <w:szCs w:val="22"/>
        </w:rPr>
      </w:pPr>
      <w:r w:rsidRPr="003B5A7E">
        <w:rPr>
          <w:rFonts w:ascii="Arial" w:hAnsi="Arial" w:cs="Arial"/>
          <w:i/>
          <w:color w:val="800080"/>
          <w:sz w:val="22"/>
          <w:szCs w:val="22"/>
        </w:rPr>
        <w:t>HFA alone may not be able to provide all the resources a family might need to become strong, so encouraging parents to access a variety of community resources is an essential part of our work. It is imp</w:t>
      </w:r>
      <w:r w:rsidR="008D006E" w:rsidRPr="003B5A7E">
        <w:rPr>
          <w:rFonts w:ascii="Arial" w:hAnsi="Arial" w:cs="Arial"/>
          <w:i/>
          <w:color w:val="800080"/>
          <w:sz w:val="22"/>
          <w:szCs w:val="22"/>
        </w:rPr>
        <w:t>ortant to consider many parents</w:t>
      </w:r>
      <w:r w:rsidRPr="003B5A7E">
        <w:rPr>
          <w:rFonts w:ascii="Arial" w:hAnsi="Arial" w:cs="Arial"/>
          <w:i/>
          <w:color w:val="800080"/>
          <w:sz w:val="22"/>
          <w:szCs w:val="22"/>
        </w:rPr>
        <w:t xml:space="preserve"> may not have bee</w:t>
      </w:r>
      <w:r w:rsidR="008D006E" w:rsidRPr="003B5A7E">
        <w:rPr>
          <w:rFonts w:ascii="Arial" w:hAnsi="Arial" w:cs="Arial"/>
          <w:i/>
          <w:color w:val="800080"/>
          <w:sz w:val="22"/>
          <w:szCs w:val="22"/>
        </w:rPr>
        <w:t>n protected by their parents when they were children This</w:t>
      </w:r>
      <w:r w:rsidRPr="003B5A7E">
        <w:rPr>
          <w:rFonts w:ascii="Arial" w:hAnsi="Arial" w:cs="Arial"/>
          <w:i/>
          <w:color w:val="800080"/>
          <w:sz w:val="22"/>
          <w:szCs w:val="22"/>
        </w:rPr>
        <w:t xml:space="preserve"> may result in parents not knowing how to protect their own children.  Empowering families </w:t>
      </w:r>
      <w:r w:rsidR="005512F6" w:rsidRPr="003B5A7E">
        <w:rPr>
          <w:rFonts w:ascii="Arial" w:hAnsi="Arial" w:cs="Arial"/>
          <w:i/>
          <w:color w:val="800080"/>
          <w:sz w:val="22"/>
          <w:szCs w:val="22"/>
        </w:rPr>
        <w:t>to take action and advocate on behalf of themselves and their children in incremental steps based on parental capacity is critically important.  S</w:t>
      </w:r>
      <w:r w:rsidRPr="003B5A7E">
        <w:rPr>
          <w:rFonts w:ascii="Arial" w:hAnsi="Arial" w:cs="Arial"/>
          <w:i/>
          <w:color w:val="800080"/>
          <w:sz w:val="22"/>
          <w:szCs w:val="22"/>
        </w:rPr>
        <w:t>taff</w:t>
      </w:r>
      <w:r w:rsidR="005512F6" w:rsidRPr="003B5A7E">
        <w:rPr>
          <w:rFonts w:ascii="Arial" w:hAnsi="Arial" w:cs="Arial"/>
          <w:i/>
          <w:color w:val="800080"/>
          <w:sz w:val="22"/>
          <w:szCs w:val="22"/>
        </w:rPr>
        <w:t xml:space="preserve"> must strike a delicate balance between doing too little and</w:t>
      </w:r>
      <w:r w:rsidRPr="003B5A7E">
        <w:rPr>
          <w:rFonts w:ascii="Arial" w:hAnsi="Arial" w:cs="Arial"/>
          <w:i/>
          <w:color w:val="800080"/>
          <w:sz w:val="22"/>
          <w:szCs w:val="22"/>
        </w:rPr>
        <w:t xml:space="preserve"> do</w:t>
      </w:r>
      <w:r w:rsidR="005512F6" w:rsidRPr="003B5A7E">
        <w:rPr>
          <w:rFonts w:ascii="Arial" w:hAnsi="Arial" w:cs="Arial"/>
          <w:i/>
          <w:color w:val="800080"/>
          <w:sz w:val="22"/>
          <w:szCs w:val="22"/>
        </w:rPr>
        <w:t>ing</w:t>
      </w:r>
      <w:r w:rsidRPr="003B5A7E">
        <w:rPr>
          <w:rFonts w:ascii="Arial" w:hAnsi="Arial" w:cs="Arial"/>
          <w:i/>
          <w:color w:val="800080"/>
          <w:sz w:val="22"/>
          <w:szCs w:val="22"/>
        </w:rPr>
        <w:t xml:space="preserve"> too much for families, </w:t>
      </w:r>
      <w:r w:rsidR="005512F6" w:rsidRPr="003B5A7E">
        <w:rPr>
          <w:rFonts w:ascii="Arial" w:hAnsi="Arial" w:cs="Arial"/>
          <w:i/>
          <w:color w:val="800080"/>
          <w:sz w:val="22"/>
          <w:szCs w:val="22"/>
        </w:rPr>
        <w:t>lest they prevent</w:t>
      </w:r>
      <w:r w:rsidRPr="003B5A7E">
        <w:rPr>
          <w:rFonts w:ascii="Arial" w:hAnsi="Arial" w:cs="Arial"/>
          <w:i/>
          <w:color w:val="800080"/>
          <w:sz w:val="22"/>
          <w:szCs w:val="22"/>
        </w:rPr>
        <w:t xml:space="preserve"> families from learning how to </w:t>
      </w:r>
      <w:r w:rsidR="005512F6" w:rsidRPr="003B5A7E">
        <w:rPr>
          <w:rFonts w:ascii="Arial" w:hAnsi="Arial" w:cs="Arial"/>
          <w:i/>
          <w:color w:val="800080"/>
          <w:sz w:val="22"/>
          <w:szCs w:val="22"/>
        </w:rPr>
        <w:t xml:space="preserve">successfully </w:t>
      </w:r>
      <w:r w:rsidRPr="003B5A7E">
        <w:rPr>
          <w:rFonts w:ascii="Arial" w:hAnsi="Arial" w:cs="Arial"/>
          <w:i/>
          <w:color w:val="800080"/>
          <w:sz w:val="22"/>
          <w:szCs w:val="22"/>
        </w:rPr>
        <w:t>advocate for themselve</w:t>
      </w:r>
      <w:r w:rsidR="005512F6" w:rsidRPr="003B5A7E">
        <w:rPr>
          <w:rFonts w:ascii="Arial" w:hAnsi="Arial" w:cs="Arial"/>
          <w:i/>
          <w:color w:val="800080"/>
          <w:sz w:val="22"/>
          <w:szCs w:val="22"/>
        </w:rPr>
        <w:t>s (h</w:t>
      </w:r>
      <w:r w:rsidRPr="003B5A7E">
        <w:rPr>
          <w:rFonts w:ascii="Arial" w:hAnsi="Arial" w:cs="Arial"/>
          <w:i/>
          <w:color w:val="800080"/>
          <w:sz w:val="22"/>
          <w:szCs w:val="22"/>
        </w:rPr>
        <w:t>ence</w:t>
      </w:r>
      <w:r w:rsidR="0016359D" w:rsidRPr="003B5A7E">
        <w:rPr>
          <w:rFonts w:ascii="Arial" w:hAnsi="Arial" w:cs="Arial"/>
          <w:i/>
          <w:color w:val="800080"/>
          <w:sz w:val="22"/>
          <w:szCs w:val="22"/>
        </w:rPr>
        <w:t>,</w:t>
      </w:r>
      <w:r w:rsidRPr="003B5A7E">
        <w:rPr>
          <w:rFonts w:ascii="Arial" w:hAnsi="Arial" w:cs="Arial"/>
          <w:i/>
          <w:color w:val="800080"/>
          <w:sz w:val="22"/>
          <w:szCs w:val="22"/>
        </w:rPr>
        <w:t xml:space="preserve"> the long standing philosophy of HFA, “Do For, Do With, Cheer On” as it relates to connecting to community resources</w:t>
      </w:r>
      <w:r w:rsidR="005512F6" w:rsidRPr="003B5A7E">
        <w:rPr>
          <w:rFonts w:ascii="Arial" w:hAnsi="Arial" w:cs="Arial"/>
          <w:i/>
          <w:color w:val="800080"/>
          <w:sz w:val="22"/>
          <w:szCs w:val="22"/>
        </w:rPr>
        <w:t>).</w:t>
      </w:r>
      <w:r w:rsidR="006F169C" w:rsidRPr="003B5A7E">
        <w:rPr>
          <w:rFonts w:ascii="Arial" w:hAnsi="Arial" w:cs="Arial"/>
          <w:i/>
          <w:color w:val="800080"/>
          <w:sz w:val="22"/>
          <w:szCs w:val="22"/>
        </w:rPr>
        <w:t xml:space="preserve"> Additionally, staff is</w:t>
      </w:r>
      <w:r w:rsidRPr="003B5A7E">
        <w:rPr>
          <w:rFonts w:ascii="Arial" w:hAnsi="Arial" w:cs="Arial"/>
          <w:i/>
          <w:color w:val="800080"/>
          <w:sz w:val="22"/>
          <w:szCs w:val="22"/>
        </w:rPr>
        <w:t xml:space="preserve"> expected to both refer and follow-up to </w:t>
      </w:r>
      <w:r w:rsidR="00501B57" w:rsidRPr="003B5A7E">
        <w:rPr>
          <w:rFonts w:ascii="Arial" w:hAnsi="Arial" w:cs="Arial"/>
          <w:i/>
          <w:color w:val="800080"/>
          <w:sz w:val="22"/>
          <w:szCs w:val="22"/>
        </w:rPr>
        <w:t>ensure</w:t>
      </w:r>
      <w:r w:rsidRPr="003B5A7E">
        <w:rPr>
          <w:rFonts w:ascii="Arial" w:hAnsi="Arial" w:cs="Arial"/>
          <w:i/>
          <w:color w:val="800080"/>
          <w:sz w:val="22"/>
          <w:szCs w:val="22"/>
        </w:rPr>
        <w:t xml:space="preserve"> families are able to access needed services.</w:t>
      </w:r>
    </w:p>
    <w:p w14:paraId="4C8B7B60" w14:textId="77777777" w:rsidR="00FD1120" w:rsidRPr="003B5A7E" w:rsidRDefault="00FD1120" w:rsidP="00FD1B5A">
      <w:pPr>
        <w:jc w:val="both"/>
        <w:rPr>
          <w:rFonts w:ascii="Arial" w:hAnsi="Arial" w:cs="Arial"/>
          <w:b/>
        </w:rPr>
      </w:pPr>
    </w:p>
    <w:p w14:paraId="1E08F070" w14:textId="1FDE796B" w:rsidR="00FD1120" w:rsidRPr="003B5A7E" w:rsidRDefault="00A05AA3" w:rsidP="00A05AA3">
      <w:pPr>
        <w:pStyle w:val="Heading2"/>
      </w:pPr>
      <w:bookmarkStart w:id="257" w:name="_7-1._Participating_Target"/>
      <w:bookmarkEnd w:id="257"/>
      <w:r w:rsidRPr="003B5A7E">
        <w:t>7-1.</w:t>
      </w:r>
      <w:r w:rsidR="00FD1120" w:rsidRPr="003B5A7E">
        <w:tab/>
      </w:r>
      <w:r w:rsidR="00FD1120" w:rsidRPr="003B5A7E">
        <w:rPr>
          <w:b w:val="0"/>
        </w:rPr>
        <w:t xml:space="preserve">Participating </w:t>
      </w:r>
      <w:hyperlink w:anchor="a_atargetchild" w:history="1">
        <w:r w:rsidR="00FD1120" w:rsidRPr="003B5A7E">
          <w:rPr>
            <w:rStyle w:val="Hyperlink"/>
            <w:b w:val="0"/>
          </w:rPr>
          <w:t>Target Children</w:t>
        </w:r>
      </w:hyperlink>
      <w:r w:rsidR="00FD1120" w:rsidRPr="003B5A7E">
        <w:rPr>
          <w:b w:val="0"/>
        </w:rPr>
        <w:t xml:space="preserve"> have a medical/health care provider to </w:t>
      </w:r>
      <w:r w:rsidR="00501B57" w:rsidRPr="003B5A7E">
        <w:rPr>
          <w:b w:val="0"/>
        </w:rPr>
        <w:t>ensure</w:t>
      </w:r>
      <w:r w:rsidR="00FD1120" w:rsidRPr="003B5A7E">
        <w:rPr>
          <w:b w:val="0"/>
        </w:rPr>
        <w:t xml:space="preserve"> optimal health and development.</w:t>
      </w:r>
    </w:p>
    <w:p w14:paraId="57FCB501" w14:textId="77777777" w:rsidR="00FD1120" w:rsidRPr="003B5A7E" w:rsidRDefault="00FD1120" w:rsidP="00FD1B5A">
      <w:pPr>
        <w:ind w:left="360"/>
        <w:jc w:val="both"/>
        <w:rPr>
          <w:rFonts w:ascii="Arial" w:hAnsi="Arial" w:cs="Arial"/>
          <w:sz w:val="21"/>
          <w:szCs w:val="21"/>
        </w:rPr>
      </w:pPr>
    </w:p>
    <w:p w14:paraId="14B8C9AC" w14:textId="7B27E5F2" w:rsidR="00FD1120" w:rsidRPr="003B5A7E" w:rsidRDefault="00A05AA3" w:rsidP="00A05AA3">
      <w:pPr>
        <w:pStyle w:val="Heading3"/>
      </w:pPr>
      <w:bookmarkStart w:id="258" w:name="_7-1.A_The_site"/>
      <w:bookmarkEnd w:id="258"/>
      <w:r w:rsidRPr="003B5A7E">
        <w:t>7-1.A</w:t>
      </w:r>
      <w:r w:rsidR="00FD1120" w:rsidRPr="003B5A7E">
        <w:tab/>
      </w:r>
      <w:bookmarkStart w:id="259" w:name="Seven1A"/>
      <w:bookmarkEnd w:id="259"/>
      <w:r w:rsidR="00FD1120" w:rsidRPr="003B5A7E">
        <w:rPr>
          <w:b w:val="0"/>
        </w:rPr>
        <w:t xml:space="preserve">The site has policy and procedures for linking all target children to </w:t>
      </w:r>
      <w:r w:rsidR="00FD1120" w:rsidRPr="003B5A7E">
        <w:rPr>
          <w:b w:val="0"/>
          <w:i/>
          <w:iCs/>
        </w:rPr>
        <w:t>medical/health care provider(s)</w:t>
      </w:r>
      <w:r w:rsidR="00FD1120" w:rsidRPr="003B5A7E">
        <w:rPr>
          <w:b w:val="0"/>
        </w:rPr>
        <w:t>.</w:t>
      </w:r>
    </w:p>
    <w:p w14:paraId="101D8AF4" w14:textId="77777777" w:rsidR="00FD1120" w:rsidRPr="003B5A7E" w:rsidRDefault="00FD1120" w:rsidP="00FD1B5A">
      <w:pPr>
        <w:ind w:left="1440" w:hanging="720"/>
        <w:jc w:val="both"/>
        <w:rPr>
          <w:rFonts w:ascii="Arial" w:hAnsi="Arial" w:cs="Arial"/>
          <w:sz w:val="21"/>
          <w:szCs w:val="21"/>
        </w:rPr>
      </w:pPr>
    </w:p>
    <w:p w14:paraId="58686059" w14:textId="77777777" w:rsidR="00FD1120" w:rsidRPr="003B5A7E" w:rsidRDefault="00FD1120"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It is important for each target child to have a medical home (a partnership between the family and the child's primary health care professional) and to utilize preventative health care practices for children.  The site is to have a process for informing and connecting target children to </w:t>
      </w:r>
      <w:r w:rsidRPr="003B5A7E">
        <w:rPr>
          <w:rFonts w:ascii="Arial" w:hAnsi="Arial" w:cs="Arial"/>
          <w:b/>
          <w:i/>
          <w:color w:val="800080"/>
          <w:sz w:val="21"/>
          <w:szCs w:val="21"/>
        </w:rPr>
        <w:t>medical/health care provider</w:t>
      </w:r>
      <w:r w:rsidRPr="003B5A7E">
        <w:rPr>
          <w:rFonts w:ascii="Arial" w:hAnsi="Arial" w:cs="Arial"/>
          <w:i/>
          <w:color w:val="800080"/>
          <w:sz w:val="21"/>
          <w:szCs w:val="21"/>
        </w:rPr>
        <w:t xml:space="preserve">(s) available within the community.  Through this partnership, the primary health care professional can help the parent access and coordinate routine well-child care, sick-child care and specialty care when needed. </w:t>
      </w:r>
    </w:p>
    <w:p w14:paraId="37450887" w14:textId="77777777" w:rsidR="00D1118F" w:rsidRPr="003B5A7E" w:rsidRDefault="00D1118F" w:rsidP="00FD1B5A">
      <w:pPr>
        <w:ind w:left="1440" w:hanging="720"/>
        <w:jc w:val="both"/>
        <w:rPr>
          <w:rFonts w:ascii="Arial" w:hAnsi="Arial" w:cs="Arial"/>
          <w:i/>
          <w:color w:val="800080"/>
          <w:sz w:val="21"/>
          <w:szCs w:val="21"/>
        </w:rPr>
      </w:pPr>
    </w:p>
    <w:p w14:paraId="6E6506D8" w14:textId="77777777" w:rsidR="00FD1120" w:rsidRPr="003B5A7E" w:rsidRDefault="00D0531F" w:rsidP="00FD1B5A">
      <w:pPr>
        <w:shd w:val="pct10" w:color="000000" w:fill="FFFFFF"/>
        <w:ind w:left="2520" w:hanging="1080"/>
        <w:jc w:val="both"/>
        <w:rPr>
          <w:rFonts w:ascii="Arial" w:hAnsi="Arial" w:cs="Arial"/>
          <w:sz w:val="21"/>
          <w:szCs w:val="21"/>
        </w:rPr>
      </w:pPr>
      <w:r w:rsidRPr="003B5A7E">
        <w:rPr>
          <w:rFonts w:ascii="Arial" w:hAnsi="Arial" w:cs="Arial"/>
          <w:sz w:val="21"/>
          <w:szCs w:val="21"/>
        </w:rPr>
        <w:t>7-1.A</w:t>
      </w:r>
      <w:r w:rsidR="00FD1120" w:rsidRPr="003B5A7E">
        <w:rPr>
          <w:rFonts w:ascii="Arial" w:hAnsi="Arial" w:cs="Arial"/>
          <w:sz w:val="21"/>
          <w:szCs w:val="21"/>
        </w:rPr>
        <w:tab/>
        <w:t>RATING INDICATORS</w:t>
      </w:r>
    </w:p>
    <w:p w14:paraId="34C48A93" w14:textId="77777777" w:rsidR="00FD1120" w:rsidRPr="003B5A7E" w:rsidRDefault="00FD1120" w:rsidP="00FD1B5A">
      <w:pPr>
        <w:shd w:val="pct10" w:color="000000" w:fill="FFFFFF"/>
        <w:ind w:left="2520" w:hanging="1080"/>
        <w:jc w:val="both"/>
        <w:rPr>
          <w:rFonts w:ascii="Arial" w:hAnsi="Arial" w:cs="Arial"/>
          <w:sz w:val="21"/>
          <w:szCs w:val="21"/>
        </w:rPr>
      </w:pPr>
    </w:p>
    <w:p w14:paraId="7304F7D9" w14:textId="77777777" w:rsidR="00FD1120" w:rsidRPr="003B5A7E" w:rsidRDefault="00D1118F"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No 3</w:t>
      </w:r>
      <w:r w:rsidR="00FD1120" w:rsidRPr="003B5A7E">
        <w:rPr>
          <w:rFonts w:ascii="Arial" w:hAnsi="Arial" w:cs="Arial"/>
          <w:sz w:val="21"/>
          <w:szCs w:val="21"/>
        </w:rPr>
        <w:t xml:space="preserve"> rating indicator for standard 7-1.A</w:t>
      </w:r>
      <w:r w:rsidRPr="003B5A7E">
        <w:rPr>
          <w:rFonts w:ascii="Arial" w:hAnsi="Arial" w:cs="Arial"/>
          <w:sz w:val="21"/>
          <w:szCs w:val="21"/>
        </w:rPr>
        <w:t>.</w:t>
      </w:r>
      <w:r w:rsidR="00FD1120" w:rsidRPr="003B5A7E">
        <w:rPr>
          <w:rFonts w:ascii="Arial" w:hAnsi="Arial" w:cs="Arial"/>
          <w:sz w:val="21"/>
          <w:szCs w:val="21"/>
        </w:rPr>
        <w:t xml:space="preserve"> </w:t>
      </w:r>
    </w:p>
    <w:p w14:paraId="20A546DB" w14:textId="77777777" w:rsidR="00FD1120" w:rsidRPr="003B5A7E" w:rsidRDefault="00FD1120" w:rsidP="00FD1B5A">
      <w:pPr>
        <w:shd w:val="pct10" w:color="auto" w:fill="FFFFFF"/>
        <w:tabs>
          <w:tab w:val="left" w:pos="1980"/>
        </w:tabs>
        <w:ind w:left="2520" w:hanging="1080"/>
        <w:jc w:val="both"/>
        <w:rPr>
          <w:rFonts w:ascii="Arial" w:hAnsi="Arial" w:cs="Arial"/>
          <w:sz w:val="21"/>
          <w:szCs w:val="21"/>
        </w:rPr>
      </w:pPr>
    </w:p>
    <w:p w14:paraId="7F9BFF52" w14:textId="77777777" w:rsidR="00FD1120" w:rsidRPr="003B5A7E" w:rsidRDefault="00FD1120" w:rsidP="00FD1B5A">
      <w:pPr>
        <w:pStyle w:val="BodyTextIndent3"/>
        <w:shd w:val="pct10" w:color="auto" w:fill="FFFFFF"/>
        <w:tabs>
          <w:tab w:val="left" w:pos="1980"/>
        </w:tabs>
        <w:ind w:left="2520" w:hanging="1080"/>
        <w:jc w:val="both"/>
        <w:rPr>
          <w:rFonts w:ascii="Arial" w:hAnsi="Arial" w:cs="Arial"/>
          <w:strike/>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The site has policy and procedures for linking all target children to medical/health care providers</w:t>
      </w:r>
      <w:r w:rsidR="000948AA" w:rsidRPr="003B5A7E">
        <w:rPr>
          <w:rFonts w:ascii="Arial" w:hAnsi="Arial" w:cs="Arial"/>
          <w:sz w:val="21"/>
          <w:szCs w:val="21"/>
        </w:rPr>
        <w:t xml:space="preserve"> and supporting parents in utilizing health care appropriately for their child(ren)</w:t>
      </w:r>
      <w:r w:rsidRPr="003B5A7E">
        <w:rPr>
          <w:rFonts w:ascii="Arial" w:hAnsi="Arial" w:cs="Arial"/>
          <w:sz w:val="21"/>
          <w:szCs w:val="21"/>
        </w:rPr>
        <w:t xml:space="preserve">.  </w:t>
      </w:r>
    </w:p>
    <w:p w14:paraId="1E9EDCBC" w14:textId="77777777" w:rsidR="00FD1120" w:rsidRPr="003B5A7E" w:rsidRDefault="00FD1120" w:rsidP="00FD1B5A">
      <w:pPr>
        <w:pStyle w:val="BodyTextIndent3"/>
        <w:shd w:val="pct10" w:color="auto" w:fill="FFFFFF"/>
        <w:rPr>
          <w:rFonts w:ascii="Arial" w:hAnsi="Arial" w:cs="Arial"/>
          <w:bCs/>
          <w:sz w:val="21"/>
          <w:szCs w:val="21"/>
        </w:rPr>
      </w:pPr>
      <w:r w:rsidRPr="003B5A7E">
        <w:rPr>
          <w:rFonts w:ascii="Arial" w:hAnsi="Arial" w:cs="Arial"/>
          <w:bCs/>
          <w:sz w:val="21"/>
          <w:szCs w:val="21"/>
        </w:rPr>
        <w:tab/>
      </w:r>
    </w:p>
    <w:p w14:paraId="4F86DA29" w14:textId="67AC8E9F" w:rsidR="00FD1120" w:rsidRPr="003B5A7E" w:rsidRDefault="00FD1120"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 xml:space="preserve">1 </w:t>
      </w:r>
      <w:r w:rsidRPr="003B5A7E">
        <w:rPr>
          <w:rFonts w:ascii="Arial" w:hAnsi="Arial" w:cs="Arial"/>
          <w:bCs/>
          <w:sz w:val="21"/>
          <w:szCs w:val="21"/>
        </w:rPr>
        <w:tab/>
        <w:t>-</w:t>
      </w:r>
      <w:r w:rsidRPr="003B5A7E">
        <w:rPr>
          <w:rFonts w:ascii="Arial" w:hAnsi="Arial" w:cs="Arial"/>
          <w:bCs/>
          <w:sz w:val="21"/>
          <w:szCs w:val="21"/>
        </w:rPr>
        <w:tab/>
        <w:t xml:space="preserve">The site does not </w:t>
      </w:r>
      <w:r w:rsidR="006949C9" w:rsidRPr="003B5A7E">
        <w:rPr>
          <w:rFonts w:ascii="Arial" w:hAnsi="Arial" w:cs="Arial"/>
          <w:bCs/>
          <w:sz w:val="21"/>
          <w:szCs w:val="21"/>
        </w:rPr>
        <w:t xml:space="preserve">yet </w:t>
      </w:r>
      <w:r w:rsidRPr="003B5A7E">
        <w:rPr>
          <w:rFonts w:ascii="Arial" w:hAnsi="Arial" w:cs="Arial"/>
          <w:bCs/>
          <w:sz w:val="21"/>
          <w:szCs w:val="21"/>
        </w:rPr>
        <w:t>have policy and procedures to link all target children to medical/health care providers</w:t>
      </w:r>
      <w:r w:rsidR="000948AA" w:rsidRPr="003B5A7E">
        <w:rPr>
          <w:rFonts w:ascii="Arial" w:hAnsi="Arial" w:cs="Arial"/>
          <w:bCs/>
          <w:sz w:val="21"/>
          <w:szCs w:val="21"/>
        </w:rPr>
        <w:t xml:space="preserve"> </w:t>
      </w:r>
      <w:r w:rsidR="00320AF9" w:rsidRPr="003B5A7E">
        <w:rPr>
          <w:rFonts w:ascii="Arial" w:hAnsi="Arial" w:cs="Arial"/>
          <w:bCs/>
          <w:sz w:val="21"/>
          <w:szCs w:val="21"/>
        </w:rPr>
        <w:t>or</w:t>
      </w:r>
      <w:r w:rsidR="000948AA" w:rsidRPr="003B5A7E">
        <w:rPr>
          <w:rFonts w:ascii="Arial" w:hAnsi="Arial" w:cs="Arial"/>
          <w:bCs/>
          <w:sz w:val="21"/>
          <w:szCs w:val="21"/>
        </w:rPr>
        <w:t xml:space="preserve"> policy does not </w:t>
      </w:r>
      <w:r w:rsidR="006949C9" w:rsidRPr="003B5A7E">
        <w:rPr>
          <w:rFonts w:ascii="Arial" w:hAnsi="Arial" w:cs="Arial"/>
          <w:bCs/>
          <w:sz w:val="21"/>
          <w:szCs w:val="21"/>
        </w:rPr>
        <w:t xml:space="preserve">yet </w:t>
      </w:r>
      <w:r w:rsidR="000948AA" w:rsidRPr="003B5A7E">
        <w:rPr>
          <w:rFonts w:ascii="Arial" w:hAnsi="Arial" w:cs="Arial"/>
          <w:bCs/>
          <w:sz w:val="21"/>
          <w:szCs w:val="21"/>
        </w:rPr>
        <w:t>include how parents will be supported in utilizing health care for their child(ren</w:t>
      </w:r>
      <w:r w:rsidR="007B3A12" w:rsidRPr="003B5A7E">
        <w:rPr>
          <w:rFonts w:ascii="Arial" w:hAnsi="Arial" w:cs="Arial"/>
          <w:bCs/>
          <w:sz w:val="21"/>
          <w:szCs w:val="21"/>
        </w:rPr>
        <w:t xml:space="preserve">). </w:t>
      </w:r>
    </w:p>
    <w:p w14:paraId="036C23C6" w14:textId="77777777" w:rsidR="00FD1120" w:rsidRPr="003B5A7E" w:rsidRDefault="00FD1120" w:rsidP="00FD1B5A">
      <w:pPr>
        <w:shd w:val="pct10" w:color="000000" w:fill="FFFFFF"/>
        <w:tabs>
          <w:tab w:val="left" w:pos="1980"/>
        </w:tabs>
        <w:ind w:left="2520" w:hanging="1080"/>
        <w:jc w:val="both"/>
        <w:rPr>
          <w:rFonts w:ascii="Arial" w:hAnsi="Arial" w:cs="Arial"/>
          <w:bCs/>
          <w:sz w:val="21"/>
          <w:szCs w:val="21"/>
        </w:rPr>
      </w:pPr>
    </w:p>
    <w:p w14:paraId="193ECA37" w14:textId="21A9121C" w:rsidR="00502054" w:rsidRPr="003B5A7E" w:rsidRDefault="00502054" w:rsidP="00502054">
      <w:pPr>
        <w:ind w:left="1440"/>
        <w:jc w:val="both"/>
        <w:rPr>
          <w:rFonts w:ascii="Arial" w:hAnsi="Arial" w:cs="Arial"/>
          <w:color w:val="000080"/>
          <w:sz w:val="21"/>
          <w:szCs w:val="21"/>
        </w:rPr>
      </w:pPr>
      <w:r w:rsidRPr="003B5A7E">
        <w:rPr>
          <w:rFonts w:ascii="Arial" w:hAnsi="Arial" w:cs="Arial"/>
          <w:color w:val="000080"/>
          <w:sz w:val="21"/>
          <w:szCs w:val="20"/>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Supervisors are encouraged to note any concerns related to linkages to a medical home on a family’s HFA Service Plan, with planned interventions/activities to address and track progress.</w:t>
      </w:r>
    </w:p>
    <w:p w14:paraId="66A52457" w14:textId="77777777" w:rsidR="00FD1120" w:rsidRPr="003B5A7E" w:rsidRDefault="00FD1120" w:rsidP="00FD1B5A">
      <w:pPr>
        <w:ind w:left="2160" w:hanging="720"/>
        <w:jc w:val="both"/>
        <w:rPr>
          <w:rFonts w:ascii="Arial" w:hAnsi="Arial" w:cs="Arial"/>
          <w:color w:val="003366"/>
          <w:sz w:val="21"/>
          <w:szCs w:val="21"/>
        </w:rPr>
      </w:pPr>
    </w:p>
    <w:p w14:paraId="68700D65" w14:textId="77777777" w:rsidR="00D0531F" w:rsidRPr="003B5A7E" w:rsidRDefault="00D0531F" w:rsidP="00FD1B5A">
      <w:pPr>
        <w:rPr>
          <w:rFonts w:ascii="Arial" w:hAnsi="Arial" w:cs="Arial"/>
          <w:b/>
          <w:sz w:val="21"/>
          <w:szCs w:val="21"/>
        </w:rPr>
      </w:pPr>
      <w:r w:rsidRPr="003B5A7E">
        <w:rPr>
          <w:rFonts w:ascii="Arial" w:hAnsi="Arial" w:cs="Arial"/>
          <w:b/>
          <w:sz w:val="21"/>
          <w:szCs w:val="21"/>
        </w:rPr>
        <w:br w:type="page"/>
      </w:r>
    </w:p>
    <w:p w14:paraId="2DBEDC32" w14:textId="4E1C6A17" w:rsidR="00FD1120" w:rsidRPr="003B5A7E" w:rsidRDefault="00A05AA3" w:rsidP="00A05AA3">
      <w:pPr>
        <w:pStyle w:val="Heading3"/>
      </w:pPr>
      <w:bookmarkStart w:id="260" w:name="_7-1.B_Target_children"/>
      <w:bookmarkEnd w:id="260"/>
      <w:r w:rsidRPr="003B5A7E">
        <w:lastRenderedPageBreak/>
        <w:t>7-1.B</w:t>
      </w:r>
      <w:r w:rsidR="00FD1120" w:rsidRPr="003B5A7E">
        <w:tab/>
      </w:r>
      <w:bookmarkStart w:id="261" w:name="Seven1B"/>
      <w:bookmarkEnd w:id="261"/>
      <w:r w:rsidR="003B3BB7" w:rsidRPr="003B5A7E">
        <w:rPr>
          <w:b w:val="0"/>
        </w:rPr>
        <w:fldChar w:fldCharType="begin"/>
      </w:r>
      <w:r w:rsidR="003B3BB7" w:rsidRPr="003B5A7E">
        <w:rPr>
          <w:b w:val="0"/>
        </w:rPr>
        <w:instrText xml:space="preserve"> HYPERLINK  \l "a_atargetchild" </w:instrText>
      </w:r>
      <w:r w:rsidR="003B3BB7" w:rsidRPr="003B5A7E">
        <w:rPr>
          <w:b w:val="0"/>
        </w:rPr>
        <w:fldChar w:fldCharType="separate"/>
      </w:r>
      <w:r w:rsidR="00FD1120" w:rsidRPr="003B5A7E">
        <w:rPr>
          <w:rStyle w:val="Hyperlink"/>
          <w:b w:val="0"/>
          <w:bCs/>
        </w:rPr>
        <w:t>Target children</w:t>
      </w:r>
      <w:r w:rsidR="003B3BB7" w:rsidRPr="003B5A7E">
        <w:rPr>
          <w:b w:val="0"/>
        </w:rPr>
        <w:fldChar w:fldCharType="end"/>
      </w:r>
      <w:r w:rsidR="00FD1120" w:rsidRPr="003B5A7E">
        <w:rPr>
          <w:b w:val="0"/>
        </w:rPr>
        <w:t xml:space="preserve"> have a medical/health care provider.</w:t>
      </w:r>
    </w:p>
    <w:p w14:paraId="0E123159" w14:textId="77777777" w:rsidR="00FD1120" w:rsidRPr="003B5A7E" w:rsidRDefault="00FD1120" w:rsidP="00FD1B5A">
      <w:pPr>
        <w:ind w:left="720"/>
        <w:jc w:val="both"/>
        <w:rPr>
          <w:rFonts w:ascii="Arial" w:hAnsi="Arial" w:cs="Arial"/>
          <w:bCs/>
          <w:sz w:val="21"/>
          <w:szCs w:val="21"/>
        </w:rPr>
      </w:pPr>
    </w:p>
    <w:p w14:paraId="6AFBEC3C" w14:textId="48F5AE5F" w:rsidR="00D0531F" w:rsidRPr="003B5A7E" w:rsidRDefault="00FD1120" w:rsidP="00FD1B5A">
      <w:pPr>
        <w:ind w:left="1440" w:hanging="720"/>
        <w:jc w:val="both"/>
        <w:rPr>
          <w:rFonts w:ascii="Arial" w:hAnsi="Arial" w:cs="Arial"/>
          <w:i/>
          <w:color w:val="800080"/>
          <w:sz w:val="22"/>
          <w:szCs w:val="22"/>
        </w:rPr>
      </w:pPr>
      <w:r w:rsidRPr="003B5A7E">
        <w:rPr>
          <w:rFonts w:ascii="Arial" w:hAnsi="Arial" w:cs="Arial"/>
          <w:b/>
          <w:bCs/>
          <w:i/>
          <w:color w:val="800080"/>
          <w:sz w:val="22"/>
          <w:szCs w:val="22"/>
        </w:rPr>
        <w:t>Intent:</w:t>
      </w:r>
      <w:r w:rsidRPr="003B5A7E">
        <w:rPr>
          <w:rFonts w:ascii="Arial" w:hAnsi="Arial" w:cs="Arial"/>
          <w:bCs/>
          <w:i/>
          <w:color w:val="800080"/>
          <w:sz w:val="21"/>
          <w:szCs w:val="21"/>
        </w:rPr>
        <w:t xml:space="preserve"> </w:t>
      </w:r>
      <w:r w:rsidRPr="003B5A7E">
        <w:rPr>
          <w:rFonts w:ascii="Arial" w:hAnsi="Arial" w:cs="Arial"/>
          <w:i/>
          <w:color w:val="800080"/>
          <w:sz w:val="22"/>
          <w:szCs w:val="22"/>
        </w:rPr>
        <w:t xml:space="preserve">A medical home is crucial to the health and optimal development of the child. In addition to being a vital resource for ongoing preventive health and wellness guidance, and medical interventions as needed, a medical home plays a crucial role </w:t>
      </w:r>
      <w:r w:rsidR="00D46542" w:rsidRPr="003B5A7E">
        <w:rPr>
          <w:rFonts w:ascii="Arial" w:hAnsi="Arial" w:cs="Arial"/>
          <w:i/>
          <w:color w:val="800080"/>
          <w:sz w:val="22"/>
          <w:szCs w:val="22"/>
        </w:rPr>
        <w:t>in</w:t>
      </w:r>
      <w:r w:rsidRPr="003B5A7E">
        <w:rPr>
          <w:rFonts w:ascii="Arial" w:hAnsi="Arial" w:cs="Arial"/>
          <w:i/>
          <w:color w:val="800080"/>
          <w:sz w:val="22"/>
          <w:szCs w:val="22"/>
        </w:rPr>
        <w:t xml:space="preserve"> child abuse prevention as it allows another professional consistent access to the family to provide support and monitoring for the well-being of the child.  </w:t>
      </w:r>
      <w:hyperlink r:id="rId80" w:history="1">
        <w:r w:rsidR="00397437" w:rsidRPr="003B5A7E">
          <w:rPr>
            <w:rStyle w:val="Hyperlink"/>
            <w:rFonts w:ascii="Arial" w:hAnsi="Arial" w:cs="Arial"/>
            <w:i/>
            <w:sz w:val="22"/>
            <w:szCs w:val="22"/>
          </w:rPr>
          <w:t>Sites can use 7-1.B,7-2.B,7-2.C Medical Home &amp; Imm Tracker</w:t>
        </w:r>
      </w:hyperlink>
      <w:r w:rsidR="00397437" w:rsidRPr="003B5A7E">
        <w:rPr>
          <w:rFonts w:ascii="Arial" w:hAnsi="Arial" w:cs="Arial"/>
          <w:i/>
          <w:color w:val="800080"/>
          <w:sz w:val="22"/>
          <w:szCs w:val="22"/>
        </w:rPr>
        <w:t>.</w:t>
      </w:r>
    </w:p>
    <w:p w14:paraId="5DA2AFE2" w14:textId="77777777" w:rsidR="00D0531F" w:rsidRPr="003B5A7E" w:rsidRDefault="00D0531F" w:rsidP="00FD1B5A">
      <w:pPr>
        <w:ind w:left="1440" w:hanging="720"/>
        <w:jc w:val="both"/>
        <w:rPr>
          <w:rFonts w:ascii="Arial" w:hAnsi="Arial" w:cs="Arial"/>
          <w:i/>
          <w:color w:val="800080"/>
          <w:sz w:val="22"/>
          <w:szCs w:val="22"/>
        </w:rPr>
      </w:pPr>
    </w:p>
    <w:p w14:paraId="45425521" w14:textId="77777777" w:rsidR="00D0531F" w:rsidRPr="003B5A7E" w:rsidRDefault="00D0531F"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7-1.B</w:t>
      </w:r>
      <w:r w:rsidRPr="003B5A7E">
        <w:rPr>
          <w:rFonts w:ascii="Arial" w:hAnsi="Arial" w:cs="Arial"/>
          <w:sz w:val="21"/>
          <w:szCs w:val="21"/>
        </w:rPr>
        <w:tab/>
      </w:r>
      <w:r w:rsidRPr="003B5A7E">
        <w:rPr>
          <w:rFonts w:ascii="Arial" w:hAnsi="Arial" w:cs="Arial"/>
          <w:sz w:val="21"/>
          <w:szCs w:val="21"/>
        </w:rPr>
        <w:tab/>
        <w:t>RATING INDIC</w:t>
      </w:r>
      <w:r w:rsidR="00D46542" w:rsidRPr="003B5A7E">
        <w:rPr>
          <w:rFonts w:ascii="Arial" w:hAnsi="Arial" w:cs="Arial"/>
          <w:sz w:val="21"/>
          <w:szCs w:val="21"/>
        </w:rPr>
        <w:t>A</w:t>
      </w:r>
      <w:r w:rsidRPr="003B5A7E">
        <w:rPr>
          <w:rFonts w:ascii="Arial" w:hAnsi="Arial" w:cs="Arial"/>
          <w:sz w:val="21"/>
          <w:szCs w:val="21"/>
        </w:rPr>
        <w:t>TORS</w:t>
      </w:r>
    </w:p>
    <w:p w14:paraId="1CC8BFA3" w14:textId="77777777" w:rsidR="00D0531F" w:rsidRPr="003B5A7E" w:rsidRDefault="00D0531F" w:rsidP="00FD1B5A">
      <w:pPr>
        <w:shd w:val="pct10" w:color="000000" w:fill="FFFFFF"/>
        <w:tabs>
          <w:tab w:val="left" w:pos="1980"/>
        </w:tabs>
        <w:ind w:left="2520" w:hanging="1080"/>
        <w:jc w:val="both"/>
        <w:rPr>
          <w:rFonts w:ascii="Arial" w:hAnsi="Arial" w:cs="Arial"/>
          <w:sz w:val="21"/>
          <w:szCs w:val="21"/>
        </w:rPr>
      </w:pPr>
    </w:p>
    <w:p w14:paraId="5C6C923A" w14:textId="77777777" w:rsidR="00FD1120" w:rsidRPr="003B5A7E" w:rsidRDefault="00FD112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 xml:space="preserve">Ninety-five percent </w:t>
      </w:r>
      <w:r w:rsidRPr="003B5A7E">
        <w:rPr>
          <w:rFonts w:ascii="Arial" w:hAnsi="Arial" w:cs="Arial"/>
          <w:b/>
          <w:sz w:val="21"/>
          <w:szCs w:val="21"/>
        </w:rPr>
        <w:t>(95%) through one hundred percent (100%)</w:t>
      </w:r>
      <w:r w:rsidRPr="003B5A7E">
        <w:rPr>
          <w:rFonts w:ascii="Arial" w:hAnsi="Arial" w:cs="Arial"/>
          <w:sz w:val="21"/>
          <w:szCs w:val="21"/>
        </w:rPr>
        <w:t xml:space="preserve"> of target children have a medical/health care provider.</w:t>
      </w:r>
    </w:p>
    <w:p w14:paraId="4C3295E2" w14:textId="77777777" w:rsidR="00FD1120" w:rsidRPr="003B5A7E" w:rsidRDefault="00FD1120" w:rsidP="00FD1B5A">
      <w:pPr>
        <w:shd w:val="pct10" w:color="000000" w:fill="FFFFFF"/>
        <w:tabs>
          <w:tab w:val="left" w:pos="1980"/>
        </w:tabs>
        <w:ind w:left="2520" w:hanging="1080"/>
        <w:jc w:val="both"/>
        <w:rPr>
          <w:rFonts w:ascii="Arial" w:hAnsi="Arial" w:cs="Arial"/>
          <w:sz w:val="21"/>
          <w:szCs w:val="21"/>
        </w:rPr>
      </w:pPr>
    </w:p>
    <w:p w14:paraId="4BACDEA2" w14:textId="77777777" w:rsidR="00FD1120" w:rsidRPr="003B5A7E" w:rsidRDefault="00FD112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Eighty percent (</w:t>
      </w:r>
      <w:r w:rsidRPr="003B5A7E">
        <w:rPr>
          <w:rFonts w:ascii="Arial" w:hAnsi="Arial" w:cs="Arial"/>
          <w:b/>
          <w:sz w:val="21"/>
          <w:szCs w:val="21"/>
        </w:rPr>
        <w:t>80%) through ninety-four percent (94%)</w:t>
      </w:r>
      <w:r w:rsidRPr="003B5A7E">
        <w:rPr>
          <w:rFonts w:ascii="Arial" w:hAnsi="Arial" w:cs="Arial"/>
          <w:sz w:val="21"/>
          <w:szCs w:val="21"/>
        </w:rPr>
        <w:t xml:space="preserve"> of target children have a medical/health care provider.</w:t>
      </w:r>
    </w:p>
    <w:p w14:paraId="41E5DD65" w14:textId="77777777" w:rsidR="00FD1120" w:rsidRPr="003B5A7E" w:rsidRDefault="00D0531F"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p>
    <w:p w14:paraId="2A6B3ECA" w14:textId="77777777" w:rsidR="00A17B45" w:rsidRPr="003B5A7E" w:rsidRDefault="00FD112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Less than eighty percent (80%) of target children have a medical/health care provider.</w:t>
      </w:r>
    </w:p>
    <w:p w14:paraId="6F548FB7" w14:textId="77777777" w:rsidR="00FD1120" w:rsidRPr="003B5A7E" w:rsidRDefault="00FD112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 </w:t>
      </w:r>
    </w:p>
    <w:p w14:paraId="1A1A527F" w14:textId="77777777" w:rsidR="00FD1120" w:rsidRPr="003B5A7E" w:rsidRDefault="00FD1120" w:rsidP="00FD1B5A">
      <w:pPr>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For target children who currently do not have </w:t>
      </w:r>
      <w:r w:rsidR="00F97A25" w:rsidRPr="003B5A7E">
        <w:rPr>
          <w:rFonts w:ascii="Arial" w:hAnsi="Arial" w:cs="Arial"/>
          <w:color w:val="000080"/>
          <w:sz w:val="21"/>
          <w:szCs w:val="21"/>
        </w:rPr>
        <w:t xml:space="preserve">a </w:t>
      </w:r>
      <w:r w:rsidRPr="003B5A7E">
        <w:rPr>
          <w:rFonts w:ascii="Arial" w:hAnsi="Arial" w:cs="Arial"/>
          <w:color w:val="000080"/>
          <w:sz w:val="21"/>
          <w:szCs w:val="21"/>
        </w:rPr>
        <w:t>medical</w:t>
      </w:r>
      <w:r w:rsidR="00F97A25" w:rsidRPr="003B5A7E">
        <w:rPr>
          <w:rFonts w:ascii="Arial" w:hAnsi="Arial" w:cs="Arial"/>
          <w:color w:val="000080"/>
          <w:sz w:val="21"/>
          <w:szCs w:val="21"/>
        </w:rPr>
        <w:t>/health care provider</w:t>
      </w:r>
      <w:r w:rsidRPr="003B5A7E">
        <w:rPr>
          <w:rFonts w:ascii="Arial" w:hAnsi="Arial" w:cs="Arial"/>
          <w:color w:val="000080"/>
          <w:sz w:val="21"/>
          <w:szCs w:val="21"/>
        </w:rPr>
        <w:t xml:space="preserve">, be sure to indicate the reasons why and clearly document attempts/steps taken to link these children.  </w:t>
      </w:r>
    </w:p>
    <w:p w14:paraId="7EDBA514" w14:textId="77777777" w:rsidR="00FD1120" w:rsidRPr="003B5A7E" w:rsidRDefault="00FD1120" w:rsidP="00FD1B5A">
      <w:pPr>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It is also important to indicate if families are on Creative Outreach and current information is unavailable.   </w:t>
      </w:r>
    </w:p>
    <w:p w14:paraId="4B58F364" w14:textId="77777777" w:rsidR="00FD1120" w:rsidRPr="003B5A7E" w:rsidRDefault="00FD1120" w:rsidP="00FD1B5A">
      <w:pPr>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Sites are also encouraged to document the current medical</w:t>
      </w:r>
      <w:r w:rsidR="00F97A25" w:rsidRPr="003B5A7E">
        <w:rPr>
          <w:rFonts w:ascii="Arial" w:hAnsi="Arial" w:cs="Arial"/>
          <w:color w:val="000080"/>
          <w:sz w:val="21"/>
          <w:szCs w:val="21"/>
        </w:rPr>
        <w:t>/health care</w:t>
      </w:r>
      <w:r w:rsidRPr="003B5A7E">
        <w:rPr>
          <w:rFonts w:ascii="Arial" w:hAnsi="Arial" w:cs="Arial"/>
          <w:color w:val="000080"/>
          <w:sz w:val="21"/>
          <w:szCs w:val="21"/>
        </w:rPr>
        <w:t xml:space="preserve"> provider for all participating family members (children other than target children and adults) – see standard 7-3.</w:t>
      </w:r>
    </w:p>
    <w:p w14:paraId="2E7E1860" w14:textId="77777777" w:rsidR="001A5701" w:rsidRPr="003B5A7E" w:rsidRDefault="001A5701"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Sites are encouraged to set goals/benchmarks (for Standard GA-3.A) when rates fall below the 80% threshold, and supervision time should be used to focus on exceptions, reasons, and problem-solving strategies to increase rates.</w:t>
      </w:r>
    </w:p>
    <w:p w14:paraId="3679D492" w14:textId="77777777" w:rsidR="001A5701" w:rsidRPr="003B5A7E" w:rsidRDefault="001A5701" w:rsidP="00FD1B5A">
      <w:pPr>
        <w:ind w:left="2160" w:hanging="720"/>
        <w:jc w:val="both"/>
        <w:rPr>
          <w:rFonts w:ascii="Arial" w:hAnsi="Arial" w:cs="Arial"/>
          <w:color w:val="000080"/>
          <w:sz w:val="21"/>
          <w:szCs w:val="21"/>
        </w:rPr>
      </w:pPr>
    </w:p>
    <w:p w14:paraId="7ADCB9A1" w14:textId="77777777" w:rsidR="003A0D27" w:rsidRPr="003B5A7E" w:rsidRDefault="003A0D27" w:rsidP="00FD1B5A">
      <w:pPr>
        <w:ind w:left="720" w:hanging="720"/>
        <w:jc w:val="both"/>
        <w:rPr>
          <w:rFonts w:ascii="Arial" w:hAnsi="Arial" w:cs="Arial"/>
          <w:b/>
          <w:bCs/>
          <w:sz w:val="21"/>
          <w:szCs w:val="21"/>
        </w:rPr>
      </w:pPr>
    </w:p>
    <w:p w14:paraId="00CA5878" w14:textId="3FED44EE" w:rsidR="003A0D27" w:rsidRPr="003B5A7E" w:rsidRDefault="00A05AA3" w:rsidP="00A05AA3">
      <w:pPr>
        <w:pStyle w:val="Heading2"/>
      </w:pPr>
      <w:bookmarkStart w:id="262" w:name="_7-2._The_Family"/>
      <w:bookmarkEnd w:id="262"/>
      <w:r w:rsidRPr="003B5A7E">
        <w:t>7-2.</w:t>
      </w:r>
      <w:r w:rsidR="003A0D27" w:rsidRPr="003B5A7E">
        <w:tab/>
      </w:r>
      <w:r w:rsidR="003A0D27" w:rsidRPr="003B5A7E">
        <w:rPr>
          <w:b w:val="0"/>
        </w:rPr>
        <w:t xml:space="preserve">The </w:t>
      </w:r>
      <w:hyperlink w:anchor="A_FSS" w:history="1">
        <w:r w:rsidR="00F27A64" w:rsidRPr="003B5A7E">
          <w:rPr>
            <w:rStyle w:val="Hyperlink"/>
            <w:b w:val="0"/>
          </w:rPr>
          <w:t xml:space="preserve">Family Support Specialist </w:t>
        </w:r>
      </w:hyperlink>
      <w:r w:rsidR="003A0D27" w:rsidRPr="003B5A7E">
        <w:rPr>
          <w:b w:val="0"/>
        </w:rPr>
        <w:t xml:space="preserve"> promotes and educates families regarding the importance of</w:t>
      </w:r>
      <w:r w:rsidR="00D1118F" w:rsidRPr="003B5A7E">
        <w:rPr>
          <w:b w:val="0"/>
        </w:rPr>
        <w:t xml:space="preserve"> immunizing their children</w:t>
      </w:r>
      <w:r w:rsidR="009B439A" w:rsidRPr="003B5A7E">
        <w:rPr>
          <w:b w:val="0"/>
        </w:rPr>
        <w:t>, tracks the receipt of immunizations</w:t>
      </w:r>
      <w:r w:rsidR="000948AA" w:rsidRPr="003B5A7E">
        <w:rPr>
          <w:b w:val="0"/>
        </w:rPr>
        <w:t>, and follows-up with parents when immunization appointments are missed</w:t>
      </w:r>
      <w:r w:rsidR="009B439A" w:rsidRPr="003B5A7E">
        <w:rPr>
          <w:b w:val="0"/>
        </w:rPr>
        <w:t>. P</w:t>
      </w:r>
      <w:r w:rsidR="003A0D27" w:rsidRPr="003B5A7E">
        <w:rPr>
          <w:b w:val="0"/>
        </w:rPr>
        <w:t xml:space="preserve">articipating </w:t>
      </w:r>
      <w:hyperlink w:anchor="a_atargetchild" w:history="1">
        <w:r w:rsidR="003A0D27" w:rsidRPr="003B5A7E">
          <w:rPr>
            <w:rStyle w:val="Hyperlink"/>
            <w:b w:val="0"/>
          </w:rPr>
          <w:t>Target Children</w:t>
        </w:r>
      </w:hyperlink>
      <w:r w:rsidR="00D1118F" w:rsidRPr="003B5A7E">
        <w:rPr>
          <w:b w:val="0"/>
          <w:bCs/>
        </w:rPr>
        <w:t xml:space="preserve"> are up-to-</w:t>
      </w:r>
      <w:r w:rsidR="003A0D27" w:rsidRPr="003B5A7E">
        <w:rPr>
          <w:b w:val="0"/>
          <w:bCs/>
        </w:rPr>
        <w:t>date on immunizations.</w:t>
      </w:r>
    </w:p>
    <w:p w14:paraId="6DB0942F" w14:textId="77777777" w:rsidR="003A0D27" w:rsidRPr="003B5A7E" w:rsidRDefault="003A0D27" w:rsidP="00FD1B5A">
      <w:pPr>
        <w:ind w:left="2160"/>
        <w:jc w:val="both"/>
        <w:rPr>
          <w:rFonts w:ascii="Arial" w:hAnsi="Arial" w:cs="Arial"/>
          <w:i/>
          <w:sz w:val="21"/>
          <w:szCs w:val="21"/>
        </w:rPr>
      </w:pPr>
    </w:p>
    <w:p w14:paraId="2A31CFCE" w14:textId="231565A4" w:rsidR="001A4DC6" w:rsidRPr="003B5A7E" w:rsidRDefault="00A05AA3" w:rsidP="00A05AA3">
      <w:pPr>
        <w:pStyle w:val="Heading3"/>
        <w:rPr>
          <w:b w:val="0"/>
          <w:bCs/>
        </w:rPr>
      </w:pPr>
      <w:bookmarkStart w:id="263" w:name="_7-2.A_The_site"/>
      <w:bookmarkEnd w:id="263"/>
      <w:r w:rsidRPr="003B5A7E">
        <w:t>7-2.A</w:t>
      </w:r>
      <w:r w:rsidR="001A4DC6" w:rsidRPr="003B5A7E">
        <w:tab/>
      </w:r>
      <w:bookmarkStart w:id="264" w:name="Seven2A"/>
      <w:bookmarkEnd w:id="264"/>
      <w:r w:rsidR="00E711C3" w:rsidRPr="003B5A7E">
        <w:rPr>
          <w:b w:val="0"/>
        </w:rPr>
        <w:t>The site has policy and procedures to ensure t</w:t>
      </w:r>
      <w:r w:rsidR="001A4DC6" w:rsidRPr="003B5A7E">
        <w:rPr>
          <w:b w:val="0"/>
        </w:rPr>
        <w:t xml:space="preserve">he </w:t>
      </w:r>
      <w:hyperlink w:anchor="A_FSS" w:history="1">
        <w:r w:rsidR="00F27A64" w:rsidRPr="003B5A7E">
          <w:rPr>
            <w:rStyle w:val="Hyperlink"/>
            <w:b w:val="0"/>
          </w:rPr>
          <w:t xml:space="preserve">Family Support Specialist </w:t>
        </w:r>
      </w:hyperlink>
      <w:r w:rsidR="001A4DC6" w:rsidRPr="003B5A7E">
        <w:rPr>
          <w:b w:val="0"/>
        </w:rPr>
        <w:t xml:space="preserve"> shares information with families designed to</w:t>
      </w:r>
      <w:r w:rsidR="000948AA" w:rsidRPr="003B5A7E">
        <w:rPr>
          <w:b w:val="0"/>
        </w:rPr>
        <w:t xml:space="preserve"> promote and educate families on</w:t>
      </w:r>
      <w:r w:rsidR="001A4DC6" w:rsidRPr="003B5A7E">
        <w:rPr>
          <w:b w:val="0"/>
        </w:rPr>
        <w:t xml:space="preserve"> the importance of immunizations</w:t>
      </w:r>
      <w:r w:rsidR="000948AA" w:rsidRPr="003B5A7E">
        <w:rPr>
          <w:b w:val="0"/>
        </w:rPr>
        <w:t>, tracks the receipt of immunizations, and follows-up with parents when immunization appointments are missed</w:t>
      </w:r>
      <w:r w:rsidR="001A4DC6" w:rsidRPr="003B5A7E">
        <w:rPr>
          <w:b w:val="0"/>
          <w:bCs/>
        </w:rPr>
        <w:t xml:space="preserve">. </w:t>
      </w:r>
    </w:p>
    <w:p w14:paraId="53FDD319" w14:textId="77777777" w:rsidR="001A4DC6" w:rsidRPr="003B5A7E" w:rsidRDefault="001A4DC6" w:rsidP="00FD1B5A">
      <w:pPr>
        <w:ind w:left="720"/>
        <w:jc w:val="both"/>
        <w:rPr>
          <w:rFonts w:ascii="Arial" w:hAnsi="Arial" w:cs="Arial"/>
          <w:color w:val="E36C0A" w:themeColor="accent6" w:themeShade="BF"/>
          <w:sz w:val="21"/>
          <w:szCs w:val="21"/>
        </w:rPr>
      </w:pPr>
    </w:p>
    <w:p w14:paraId="4B9847F0" w14:textId="0236E021" w:rsidR="001A4DC6" w:rsidRPr="003B5A7E" w:rsidRDefault="001A4DC6"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Immunizations are very important in keeping children healthy.  The </w:t>
      </w:r>
      <w:hyperlink w:anchor="A_Immunization" w:history="1">
        <w:r w:rsidRPr="003B5A7E">
          <w:rPr>
            <w:rStyle w:val="Hyperlink"/>
            <w:rFonts w:ascii="Arial" w:hAnsi="Arial" w:cs="Arial"/>
            <w:i/>
            <w:sz w:val="21"/>
            <w:szCs w:val="21"/>
          </w:rPr>
          <w:t>regular schedule</w:t>
        </w:r>
      </w:hyperlink>
      <w:r w:rsidRPr="003B5A7E">
        <w:rPr>
          <w:rFonts w:ascii="Arial" w:hAnsi="Arial" w:cs="Arial"/>
          <w:i/>
          <w:color w:val="800080"/>
          <w:sz w:val="21"/>
          <w:szCs w:val="21"/>
        </w:rPr>
        <w:t xml:space="preserve"> recommends s</w:t>
      </w:r>
      <w:r w:rsidR="000948AA" w:rsidRPr="003B5A7E">
        <w:rPr>
          <w:rFonts w:ascii="Arial" w:hAnsi="Arial" w:cs="Arial"/>
          <w:i/>
          <w:color w:val="800080"/>
          <w:sz w:val="21"/>
          <w:szCs w:val="21"/>
        </w:rPr>
        <w:t>hots starting at birth</w:t>
      </w:r>
      <w:r w:rsidRPr="003B5A7E">
        <w:rPr>
          <w:rFonts w:ascii="Arial" w:hAnsi="Arial" w:cs="Arial"/>
          <w:i/>
          <w:color w:val="800080"/>
          <w:sz w:val="21"/>
          <w:szCs w:val="21"/>
        </w:rPr>
        <w:t xml:space="preserve"> through 24 months of age, with boosters and catch-up vaccines continuing through the teenage years and </w:t>
      </w:r>
      <w:r w:rsidR="000948AA" w:rsidRPr="003B5A7E">
        <w:rPr>
          <w:rFonts w:ascii="Arial" w:hAnsi="Arial" w:cs="Arial"/>
          <w:i/>
          <w:color w:val="800080"/>
          <w:sz w:val="21"/>
          <w:szCs w:val="21"/>
        </w:rPr>
        <w:t>adulthood</w:t>
      </w:r>
      <w:r w:rsidRPr="003B5A7E">
        <w:rPr>
          <w:rFonts w:ascii="Arial" w:hAnsi="Arial" w:cs="Arial"/>
          <w:i/>
          <w:color w:val="800080"/>
          <w:sz w:val="21"/>
          <w:szCs w:val="21"/>
        </w:rPr>
        <w:t>. By immunizing, children are safeguarded against the potentially devastating effects of 11 vaccine-preventable diseases plus Hepatitis A and the flu. The catastrophic effects of childhood diseases can lead to life-long illness or death.</w:t>
      </w:r>
    </w:p>
    <w:p w14:paraId="2C0CA492" w14:textId="77777777" w:rsidR="001A4DC6" w:rsidRPr="003B5A7E" w:rsidRDefault="001A4DC6" w:rsidP="00FD1B5A">
      <w:pPr>
        <w:ind w:left="2160" w:hanging="720"/>
        <w:jc w:val="both"/>
        <w:rPr>
          <w:rFonts w:ascii="Arial" w:hAnsi="Arial" w:cs="Arial"/>
          <w:i/>
          <w:color w:val="800080"/>
          <w:sz w:val="21"/>
          <w:szCs w:val="21"/>
        </w:rPr>
      </w:pPr>
    </w:p>
    <w:p w14:paraId="7C123B78" w14:textId="25890FA5" w:rsidR="001A4DC6" w:rsidRPr="003B5A7E" w:rsidRDefault="001A4DC6" w:rsidP="00FD1B5A">
      <w:pPr>
        <w:ind w:left="1440"/>
        <w:jc w:val="both"/>
        <w:rPr>
          <w:rFonts w:ascii="Arial" w:hAnsi="Arial" w:cs="Arial"/>
          <w:i/>
          <w:color w:val="800080"/>
          <w:sz w:val="21"/>
          <w:szCs w:val="21"/>
        </w:rPr>
      </w:pPr>
      <w:r w:rsidRPr="003B5A7E">
        <w:rPr>
          <w:rFonts w:ascii="Arial" w:hAnsi="Arial" w:cs="Arial"/>
          <w:i/>
          <w:color w:val="800080"/>
          <w:sz w:val="21"/>
          <w:szCs w:val="21"/>
        </w:rPr>
        <w:t xml:space="preserve">Vaccines help prevent infectious diseases and save lives. Childhood immunizations are responsible for the control of many infectious diseases </w:t>
      </w:r>
      <w:r w:rsidR="008F0578" w:rsidRPr="003B5A7E">
        <w:rPr>
          <w:rFonts w:ascii="Arial" w:hAnsi="Arial" w:cs="Arial"/>
          <w:i/>
          <w:color w:val="800080"/>
          <w:sz w:val="21"/>
          <w:szCs w:val="21"/>
        </w:rPr>
        <w:t>which</w:t>
      </w:r>
      <w:r w:rsidRPr="003B5A7E">
        <w:rPr>
          <w:rFonts w:ascii="Arial" w:hAnsi="Arial" w:cs="Arial"/>
          <w:i/>
          <w:color w:val="800080"/>
          <w:sz w:val="21"/>
          <w:szCs w:val="21"/>
        </w:rPr>
        <w:t xml:space="preserve"> were once common in this country, including polio, measles, diphtheria, pertussis (whooping cough), rubella (German measles), mumps, tetanus, and Haemophilus influenzae type b (Hib). While the US currently has near record low cases of vaccine-preventable diseases, the viruses and bacteria </w:t>
      </w:r>
      <w:r w:rsidR="008F0578" w:rsidRPr="003B5A7E">
        <w:rPr>
          <w:rFonts w:ascii="Arial" w:hAnsi="Arial" w:cs="Arial"/>
          <w:i/>
          <w:color w:val="800080"/>
          <w:sz w:val="21"/>
          <w:szCs w:val="21"/>
        </w:rPr>
        <w:t>which</w:t>
      </w:r>
      <w:r w:rsidRPr="003B5A7E">
        <w:rPr>
          <w:rFonts w:ascii="Arial" w:hAnsi="Arial" w:cs="Arial"/>
          <w:i/>
          <w:color w:val="800080"/>
          <w:sz w:val="21"/>
          <w:szCs w:val="21"/>
        </w:rPr>
        <w:t xml:space="preserve"> cause them still exist. Vaccines prevent disease in the people who receive them and protect those who come into contact with unvaccinated individuals (aap.org). </w:t>
      </w:r>
    </w:p>
    <w:p w14:paraId="628060E7" w14:textId="77777777" w:rsidR="001A4DC6" w:rsidRPr="003B5A7E" w:rsidRDefault="001A4DC6" w:rsidP="00FD1B5A">
      <w:pPr>
        <w:tabs>
          <w:tab w:val="left" w:pos="1440"/>
        </w:tabs>
        <w:ind w:left="1440" w:hanging="800"/>
        <w:jc w:val="both"/>
        <w:rPr>
          <w:rFonts w:ascii="Arial" w:hAnsi="Arial" w:cs="Arial"/>
          <w:i/>
          <w:color w:val="E36C0A" w:themeColor="accent6" w:themeShade="BF"/>
          <w:sz w:val="21"/>
          <w:szCs w:val="21"/>
        </w:rPr>
      </w:pPr>
    </w:p>
    <w:p w14:paraId="721276ED" w14:textId="77777777" w:rsidR="00D0531F" w:rsidRPr="003B5A7E" w:rsidRDefault="00715D2D" w:rsidP="00FD1B5A">
      <w:pPr>
        <w:rPr>
          <w:rFonts w:ascii="Arial" w:hAnsi="Arial" w:cs="Arial"/>
          <w:i/>
          <w:color w:val="E36C0A" w:themeColor="accent6" w:themeShade="BF"/>
          <w:sz w:val="21"/>
          <w:szCs w:val="21"/>
        </w:rPr>
      </w:pPr>
      <w:r w:rsidRPr="003B5A7E">
        <w:rPr>
          <w:rFonts w:ascii="Arial" w:hAnsi="Arial" w:cs="Arial"/>
          <w:i/>
          <w:color w:val="E36C0A" w:themeColor="accent6" w:themeShade="BF"/>
          <w:sz w:val="21"/>
          <w:szCs w:val="21"/>
        </w:rPr>
        <w:br w:type="page"/>
      </w:r>
    </w:p>
    <w:p w14:paraId="49694959" w14:textId="77777777" w:rsidR="001A4DC6" w:rsidRPr="003B5A7E" w:rsidRDefault="00D0531F"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lastRenderedPageBreak/>
        <w:t>7-2.A</w:t>
      </w:r>
      <w:r w:rsidRPr="003B5A7E">
        <w:rPr>
          <w:rFonts w:ascii="Arial" w:hAnsi="Arial" w:cs="Arial"/>
          <w:sz w:val="21"/>
          <w:szCs w:val="21"/>
        </w:rPr>
        <w:tab/>
      </w:r>
      <w:r w:rsidR="001A4DC6" w:rsidRPr="003B5A7E">
        <w:rPr>
          <w:rFonts w:ascii="Arial" w:hAnsi="Arial" w:cs="Arial"/>
          <w:sz w:val="21"/>
          <w:szCs w:val="21"/>
        </w:rPr>
        <w:tab/>
        <w:t>RATING INDICATORS</w:t>
      </w:r>
    </w:p>
    <w:p w14:paraId="672FC0DC" w14:textId="77777777" w:rsidR="001A4DC6" w:rsidRPr="003B5A7E" w:rsidRDefault="001A4DC6" w:rsidP="00FD1B5A">
      <w:pPr>
        <w:shd w:val="pct10" w:color="000000" w:fill="FFFFFF"/>
        <w:tabs>
          <w:tab w:val="left" w:pos="1980"/>
        </w:tabs>
        <w:ind w:left="2520" w:hanging="1080"/>
        <w:jc w:val="both"/>
        <w:rPr>
          <w:rFonts w:ascii="Arial" w:hAnsi="Arial" w:cs="Arial"/>
          <w:sz w:val="21"/>
          <w:szCs w:val="21"/>
        </w:rPr>
      </w:pPr>
    </w:p>
    <w:p w14:paraId="2E06967C" w14:textId="77777777" w:rsidR="001A4DC6" w:rsidRPr="003B5A7E" w:rsidRDefault="001A4DC6"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r>
      <w:r w:rsidR="00E711C3" w:rsidRPr="003B5A7E">
        <w:rPr>
          <w:rFonts w:ascii="Arial" w:hAnsi="Arial" w:cs="Arial"/>
          <w:sz w:val="21"/>
          <w:szCs w:val="21"/>
        </w:rPr>
        <w:t xml:space="preserve">No 3 rating indicator for 7-2.A. </w:t>
      </w:r>
    </w:p>
    <w:p w14:paraId="4DC7CF5D" w14:textId="77777777" w:rsidR="00E711C3" w:rsidRPr="003B5A7E" w:rsidRDefault="00E711C3" w:rsidP="00FD1B5A">
      <w:pPr>
        <w:shd w:val="pct10" w:color="000000" w:fill="FFFFFF"/>
        <w:tabs>
          <w:tab w:val="left" w:pos="1980"/>
        </w:tabs>
        <w:ind w:left="2520" w:hanging="1080"/>
        <w:jc w:val="both"/>
        <w:rPr>
          <w:rFonts w:ascii="Arial" w:hAnsi="Arial" w:cs="Arial"/>
          <w:sz w:val="21"/>
          <w:szCs w:val="21"/>
        </w:rPr>
      </w:pPr>
    </w:p>
    <w:p w14:paraId="056B0518" w14:textId="6140666E" w:rsidR="00E711C3" w:rsidRPr="003B5A7E" w:rsidRDefault="001A4DC6"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r>
      <w:r w:rsidR="00E711C3" w:rsidRPr="003B5A7E">
        <w:rPr>
          <w:rFonts w:ascii="Arial" w:hAnsi="Arial" w:cs="Arial"/>
          <w:sz w:val="21"/>
          <w:szCs w:val="21"/>
        </w:rPr>
        <w:t>The site has policy and procedures includ</w:t>
      </w:r>
      <w:r w:rsidR="008F0578" w:rsidRPr="003B5A7E">
        <w:rPr>
          <w:rFonts w:ascii="Arial" w:hAnsi="Arial" w:cs="Arial"/>
          <w:sz w:val="21"/>
          <w:szCs w:val="21"/>
        </w:rPr>
        <w:t>ing</w:t>
      </w:r>
      <w:r w:rsidR="00E711C3" w:rsidRPr="003B5A7E">
        <w:rPr>
          <w:rFonts w:ascii="Arial" w:hAnsi="Arial" w:cs="Arial"/>
          <w:sz w:val="21"/>
          <w:szCs w:val="21"/>
        </w:rPr>
        <w:t xml:space="preserve"> all of the following:</w:t>
      </w:r>
    </w:p>
    <w:p w14:paraId="75AF292E" w14:textId="58E546C3" w:rsidR="00E711C3" w:rsidRPr="003B5A7E" w:rsidRDefault="00E711C3" w:rsidP="00FD1B5A">
      <w:pPr>
        <w:pStyle w:val="BodyTextIndent3"/>
        <w:shd w:val="pct10" w:color="auto" w:fill="FFFFFF"/>
        <w:tabs>
          <w:tab w:val="left" w:pos="1980"/>
        </w:tabs>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w:t>
      </w:r>
      <w:r w:rsidR="00B13954" w:rsidRPr="003B5A7E">
        <w:rPr>
          <w:rFonts w:ascii="Arial" w:hAnsi="Arial" w:cs="Arial"/>
          <w:sz w:val="21"/>
          <w:szCs w:val="21"/>
        </w:rPr>
        <w:t xml:space="preserve"> </w:t>
      </w:r>
      <w:r w:rsidR="00AF64C1" w:rsidRPr="003B5A7E">
        <w:rPr>
          <w:rFonts w:ascii="Arial" w:hAnsi="Arial" w:cs="Arial"/>
          <w:sz w:val="21"/>
          <w:szCs w:val="21"/>
        </w:rPr>
        <w:t>Family Support Specialist</w:t>
      </w:r>
      <w:r w:rsidR="00B13954" w:rsidRPr="003B5A7E">
        <w:rPr>
          <w:rFonts w:ascii="Arial" w:hAnsi="Arial" w:cs="Arial"/>
          <w:sz w:val="21"/>
          <w:szCs w:val="21"/>
        </w:rPr>
        <w:t>s will</w:t>
      </w:r>
      <w:r w:rsidRPr="003B5A7E">
        <w:rPr>
          <w:rFonts w:ascii="Arial" w:hAnsi="Arial" w:cs="Arial"/>
          <w:sz w:val="21"/>
          <w:szCs w:val="21"/>
        </w:rPr>
        <w:t xml:space="preserve"> share information with all families designed to promote and educate families on the importance of immunizations</w:t>
      </w:r>
    </w:p>
    <w:p w14:paraId="5BCBC424" w14:textId="03DE789A" w:rsidR="00E711C3" w:rsidRPr="003B5A7E" w:rsidRDefault="00E711C3" w:rsidP="00FD1B5A">
      <w:pPr>
        <w:pStyle w:val="BodyTextIndent3"/>
        <w:shd w:val="pct10" w:color="auto" w:fill="FFFFFF"/>
        <w:tabs>
          <w:tab w:val="left" w:pos="1980"/>
        </w:tabs>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w:t>
      </w:r>
      <w:r w:rsidR="008F0578" w:rsidRPr="003B5A7E">
        <w:rPr>
          <w:rFonts w:ascii="Arial" w:hAnsi="Arial" w:cs="Arial"/>
          <w:sz w:val="21"/>
          <w:szCs w:val="21"/>
        </w:rPr>
        <w:t xml:space="preserve"> </w:t>
      </w:r>
      <w:r w:rsidRPr="003B5A7E">
        <w:rPr>
          <w:rFonts w:ascii="Arial" w:hAnsi="Arial" w:cs="Arial"/>
          <w:sz w:val="21"/>
          <w:szCs w:val="21"/>
        </w:rPr>
        <w:t xml:space="preserve">how </w:t>
      </w:r>
      <w:r w:rsidR="00AF64C1" w:rsidRPr="003B5A7E">
        <w:rPr>
          <w:rFonts w:ascii="Arial" w:hAnsi="Arial" w:cs="Arial"/>
          <w:sz w:val="21"/>
          <w:szCs w:val="21"/>
        </w:rPr>
        <w:t>Family Support Specialist</w:t>
      </w:r>
      <w:r w:rsidRPr="003B5A7E">
        <w:rPr>
          <w:rFonts w:ascii="Arial" w:hAnsi="Arial" w:cs="Arial"/>
          <w:sz w:val="21"/>
          <w:szCs w:val="21"/>
        </w:rPr>
        <w:t xml:space="preserve">s will </w:t>
      </w:r>
      <w:r w:rsidR="00D46542" w:rsidRPr="003B5A7E">
        <w:rPr>
          <w:rFonts w:ascii="Arial" w:hAnsi="Arial" w:cs="Arial"/>
          <w:sz w:val="21"/>
          <w:szCs w:val="21"/>
        </w:rPr>
        <w:t xml:space="preserve">obtain and </w:t>
      </w:r>
      <w:r w:rsidRPr="003B5A7E">
        <w:rPr>
          <w:rFonts w:ascii="Arial" w:hAnsi="Arial" w:cs="Arial"/>
          <w:sz w:val="21"/>
          <w:szCs w:val="21"/>
        </w:rPr>
        <w:t xml:space="preserve">track </w:t>
      </w:r>
      <w:r w:rsidR="00D46542" w:rsidRPr="003B5A7E">
        <w:rPr>
          <w:rFonts w:ascii="Arial" w:hAnsi="Arial" w:cs="Arial"/>
          <w:sz w:val="21"/>
          <w:szCs w:val="21"/>
        </w:rPr>
        <w:t xml:space="preserve">information regarding the </w:t>
      </w:r>
      <w:r w:rsidRPr="003B5A7E">
        <w:rPr>
          <w:rFonts w:ascii="Arial" w:hAnsi="Arial" w:cs="Arial"/>
          <w:sz w:val="21"/>
          <w:szCs w:val="21"/>
        </w:rPr>
        <w:t>receipt of immunizations</w:t>
      </w:r>
    </w:p>
    <w:p w14:paraId="333091CA" w14:textId="15AE5223" w:rsidR="00E711C3" w:rsidRPr="003B5A7E" w:rsidRDefault="00E711C3" w:rsidP="00FD1B5A">
      <w:pPr>
        <w:pStyle w:val="BodyTextIndent3"/>
        <w:shd w:val="pct10" w:color="auto" w:fill="FFFFFF"/>
        <w:tabs>
          <w:tab w:val="left" w:pos="1980"/>
        </w:tabs>
        <w:jc w:val="both"/>
        <w:rPr>
          <w:rFonts w:ascii="Arial" w:hAnsi="Arial" w:cs="Arial"/>
          <w:strike/>
          <w:sz w:val="21"/>
          <w:szCs w:val="21"/>
        </w:rPr>
      </w:pPr>
      <w:r w:rsidRPr="003B5A7E">
        <w:rPr>
          <w:rFonts w:ascii="Arial" w:hAnsi="Arial" w:cs="Arial"/>
          <w:sz w:val="21"/>
          <w:szCs w:val="21"/>
        </w:rPr>
        <w:tab/>
      </w:r>
      <w:r w:rsidRPr="003B5A7E">
        <w:rPr>
          <w:rFonts w:ascii="Arial" w:hAnsi="Arial" w:cs="Arial"/>
          <w:sz w:val="21"/>
          <w:szCs w:val="21"/>
        </w:rPr>
        <w:tab/>
        <w:t xml:space="preserve">- </w:t>
      </w:r>
      <w:r w:rsidR="00AF64C1" w:rsidRPr="003B5A7E">
        <w:rPr>
          <w:rFonts w:ascii="Arial" w:hAnsi="Arial" w:cs="Arial"/>
          <w:sz w:val="21"/>
          <w:szCs w:val="21"/>
        </w:rPr>
        <w:t>Family Support Specialist</w:t>
      </w:r>
      <w:r w:rsidRPr="003B5A7E">
        <w:rPr>
          <w:rFonts w:ascii="Arial" w:hAnsi="Arial" w:cs="Arial"/>
          <w:sz w:val="21"/>
          <w:szCs w:val="21"/>
        </w:rPr>
        <w:t>s will follow-up when immunization appointments are missed</w:t>
      </w:r>
    </w:p>
    <w:p w14:paraId="6955BDC2" w14:textId="77777777" w:rsidR="00E711C3" w:rsidRPr="003B5A7E" w:rsidRDefault="00E711C3" w:rsidP="00FD1B5A">
      <w:pPr>
        <w:shd w:val="pct10" w:color="000000" w:fill="FFFFFF"/>
        <w:tabs>
          <w:tab w:val="left" w:pos="1980"/>
        </w:tabs>
        <w:ind w:left="2520" w:hanging="1080"/>
        <w:jc w:val="both"/>
        <w:rPr>
          <w:rFonts w:ascii="Arial" w:hAnsi="Arial" w:cs="Arial"/>
          <w:sz w:val="21"/>
          <w:szCs w:val="21"/>
        </w:rPr>
      </w:pPr>
    </w:p>
    <w:p w14:paraId="195DB157" w14:textId="35264362" w:rsidR="001A4DC6" w:rsidRPr="003B5A7E" w:rsidRDefault="001A4DC6"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r>
      <w:r w:rsidR="00E711C3" w:rsidRPr="003B5A7E">
        <w:rPr>
          <w:rFonts w:ascii="Arial" w:hAnsi="Arial" w:cs="Arial"/>
          <w:sz w:val="21"/>
          <w:szCs w:val="21"/>
        </w:rPr>
        <w:t xml:space="preserve">The site does not </w:t>
      </w:r>
      <w:r w:rsidR="006949C9" w:rsidRPr="003B5A7E">
        <w:rPr>
          <w:rFonts w:ascii="Arial" w:hAnsi="Arial" w:cs="Arial"/>
          <w:bCs/>
          <w:sz w:val="21"/>
          <w:szCs w:val="21"/>
        </w:rPr>
        <w:t>yet</w:t>
      </w:r>
      <w:r w:rsidR="006949C9" w:rsidRPr="003B5A7E">
        <w:rPr>
          <w:rFonts w:ascii="Arial" w:hAnsi="Arial" w:cs="Arial"/>
          <w:sz w:val="21"/>
          <w:szCs w:val="21"/>
        </w:rPr>
        <w:t xml:space="preserve"> </w:t>
      </w:r>
      <w:r w:rsidR="00E711C3" w:rsidRPr="003B5A7E">
        <w:rPr>
          <w:rFonts w:ascii="Arial" w:hAnsi="Arial" w:cs="Arial"/>
          <w:sz w:val="21"/>
          <w:szCs w:val="21"/>
        </w:rPr>
        <w:t>have policy and procedures</w:t>
      </w:r>
      <w:r w:rsidR="004A2791" w:rsidRPr="003B5A7E">
        <w:rPr>
          <w:rFonts w:ascii="Arial" w:hAnsi="Arial" w:cs="Arial"/>
          <w:sz w:val="21"/>
          <w:szCs w:val="21"/>
        </w:rPr>
        <w:t>, or policy and procedures</w:t>
      </w:r>
      <w:r w:rsidR="00EC7BB8" w:rsidRPr="003B5A7E">
        <w:rPr>
          <w:rFonts w:ascii="Arial" w:hAnsi="Arial" w:cs="Arial"/>
          <w:sz w:val="21"/>
          <w:szCs w:val="21"/>
        </w:rPr>
        <w:t xml:space="preserve"> do not </w:t>
      </w:r>
      <w:r w:rsidR="004A2791" w:rsidRPr="003B5A7E">
        <w:rPr>
          <w:rFonts w:ascii="Arial" w:hAnsi="Arial" w:cs="Arial"/>
          <w:sz w:val="21"/>
          <w:szCs w:val="21"/>
        </w:rPr>
        <w:t xml:space="preserve">yet </w:t>
      </w:r>
      <w:r w:rsidR="00E711C3" w:rsidRPr="003B5A7E">
        <w:rPr>
          <w:rFonts w:ascii="Arial" w:hAnsi="Arial" w:cs="Arial"/>
          <w:sz w:val="21"/>
          <w:szCs w:val="21"/>
        </w:rPr>
        <w:t>includ</w:t>
      </w:r>
      <w:r w:rsidR="004A2791" w:rsidRPr="003B5A7E">
        <w:rPr>
          <w:rFonts w:ascii="Arial" w:hAnsi="Arial" w:cs="Arial"/>
          <w:sz w:val="21"/>
          <w:szCs w:val="21"/>
        </w:rPr>
        <w:t>e</w:t>
      </w:r>
      <w:r w:rsidR="00E711C3" w:rsidRPr="003B5A7E">
        <w:rPr>
          <w:rFonts w:ascii="Arial" w:hAnsi="Arial" w:cs="Arial"/>
          <w:sz w:val="21"/>
          <w:szCs w:val="21"/>
        </w:rPr>
        <w:t xml:space="preserve"> all items listed in the 2 rating.</w:t>
      </w:r>
    </w:p>
    <w:p w14:paraId="3A6925BB" w14:textId="77777777" w:rsidR="00A17B45" w:rsidRPr="003B5A7E" w:rsidRDefault="00A17B45" w:rsidP="00FD1B5A">
      <w:pPr>
        <w:shd w:val="pct10" w:color="000000" w:fill="FFFFFF"/>
        <w:tabs>
          <w:tab w:val="left" w:pos="1980"/>
        </w:tabs>
        <w:ind w:left="2520" w:hanging="1080"/>
        <w:jc w:val="both"/>
        <w:rPr>
          <w:rFonts w:ascii="Arial" w:hAnsi="Arial" w:cs="Arial"/>
          <w:sz w:val="21"/>
          <w:szCs w:val="21"/>
        </w:rPr>
      </w:pPr>
    </w:p>
    <w:p w14:paraId="6ED94994" w14:textId="77777777" w:rsidR="001A4DC6" w:rsidRPr="003B5A7E" w:rsidRDefault="001A4DC6" w:rsidP="00FD1B5A">
      <w:pPr>
        <w:tabs>
          <w:tab w:val="left" w:pos="1440"/>
        </w:tabs>
        <w:ind w:left="2160" w:hanging="1440"/>
        <w:jc w:val="both"/>
        <w:rPr>
          <w:rFonts w:ascii="Arial" w:hAnsi="Arial" w:cs="Arial"/>
          <w:sz w:val="21"/>
          <w:szCs w:val="21"/>
        </w:rPr>
      </w:pPr>
      <w:r w:rsidRPr="003B5A7E">
        <w:rPr>
          <w:rFonts w:ascii="Arial" w:hAnsi="Arial" w:cs="Arial"/>
          <w:sz w:val="21"/>
          <w:szCs w:val="21"/>
        </w:rPr>
        <w:tab/>
      </w:r>
    </w:p>
    <w:p w14:paraId="20E89A05" w14:textId="78346BF9" w:rsidR="00FD1120" w:rsidRPr="003B5A7E" w:rsidRDefault="001525A8" w:rsidP="001525A8">
      <w:pPr>
        <w:pStyle w:val="Heading3"/>
      </w:pPr>
      <w:bookmarkStart w:id="265" w:name="_7-2.B_The_site"/>
      <w:bookmarkEnd w:id="265"/>
      <w:r w:rsidRPr="003B5A7E">
        <w:t>7-2.B</w:t>
      </w:r>
      <w:r w:rsidR="00FD1120" w:rsidRPr="003B5A7E">
        <w:tab/>
      </w:r>
      <w:bookmarkStart w:id="266" w:name="Seven2B"/>
      <w:bookmarkEnd w:id="266"/>
      <w:r w:rsidR="00E711C3" w:rsidRPr="003B5A7E">
        <w:rPr>
          <w:b w:val="0"/>
        </w:rPr>
        <w:t>T</w:t>
      </w:r>
      <w:r w:rsidR="00FD1120" w:rsidRPr="003B5A7E">
        <w:rPr>
          <w:b w:val="0"/>
        </w:rPr>
        <w:t xml:space="preserve">he site ensures immunizations are up-to-date for </w:t>
      </w:r>
      <w:hyperlink w:anchor="a_atargetchild" w:history="1">
        <w:r w:rsidR="00FD1120" w:rsidRPr="003B5A7E">
          <w:rPr>
            <w:rStyle w:val="Hyperlink"/>
            <w:b w:val="0"/>
            <w:bCs/>
            <w:iCs/>
          </w:rPr>
          <w:t>target children</w:t>
        </w:r>
      </w:hyperlink>
      <w:r w:rsidR="00D46542" w:rsidRPr="003B5A7E">
        <w:rPr>
          <w:b w:val="0"/>
          <w:iCs/>
        </w:rPr>
        <w:t xml:space="preserve"> at one year of age</w:t>
      </w:r>
      <w:r w:rsidR="00FD1120" w:rsidRPr="003B5A7E">
        <w:rPr>
          <w:b w:val="0"/>
        </w:rPr>
        <w:t>.  Please note:</w:t>
      </w:r>
      <w:r w:rsidR="009C55CC" w:rsidRPr="003B5A7E">
        <w:rPr>
          <w:b w:val="0"/>
        </w:rPr>
        <w:t xml:space="preserve">  the percentage does</w:t>
      </w:r>
      <w:r w:rsidR="00FD1120" w:rsidRPr="003B5A7E">
        <w:rPr>
          <w:b w:val="0"/>
        </w:rPr>
        <w:t xml:space="preserve"> not include children whose </w:t>
      </w:r>
      <w:r w:rsidR="003C0002" w:rsidRPr="003B5A7E">
        <w:rPr>
          <w:b w:val="0"/>
        </w:rPr>
        <w:t xml:space="preserve">permanent health conditions or </w:t>
      </w:r>
      <w:r w:rsidR="00FD1120" w:rsidRPr="003B5A7E">
        <w:rPr>
          <w:b w:val="0"/>
        </w:rPr>
        <w:t>family beliefs preclude immuniza</w:t>
      </w:r>
      <w:r w:rsidR="00E711C3" w:rsidRPr="003B5A7E">
        <w:rPr>
          <w:b w:val="0"/>
        </w:rPr>
        <w:t xml:space="preserve">tions; however, </w:t>
      </w:r>
      <w:r w:rsidR="00293323" w:rsidRPr="003B5A7E">
        <w:rPr>
          <w:b w:val="0"/>
        </w:rPr>
        <w:t>explanation</w:t>
      </w:r>
      <w:r w:rsidR="00E711C3" w:rsidRPr="003B5A7E">
        <w:rPr>
          <w:b w:val="0"/>
        </w:rPr>
        <w:t xml:space="preserve"> of these exceptions</w:t>
      </w:r>
      <w:r w:rsidR="00FD1120" w:rsidRPr="003B5A7E">
        <w:rPr>
          <w:b w:val="0"/>
        </w:rPr>
        <w:t xml:space="preserve"> must be documented in the family file.</w:t>
      </w:r>
      <w:r w:rsidR="00FD1120" w:rsidRPr="003B5A7E">
        <w:t xml:space="preserve"> </w:t>
      </w:r>
      <w:hyperlink r:id="rId81" w:history="1">
        <w:r w:rsidR="00397437" w:rsidRPr="003B5A7E">
          <w:rPr>
            <w:rStyle w:val="Hyperlink"/>
            <w:b w:val="0"/>
            <w:i/>
            <w:sz w:val="22"/>
            <w:szCs w:val="22"/>
          </w:rPr>
          <w:t>Sites can use 7-1.B,7-2.B,7-2.C Medical Home &amp; Imm Tracker</w:t>
        </w:r>
      </w:hyperlink>
      <w:r w:rsidR="00397437" w:rsidRPr="003B5A7E">
        <w:rPr>
          <w:b w:val="0"/>
          <w:i/>
          <w:color w:val="800080"/>
          <w:sz w:val="22"/>
          <w:szCs w:val="22"/>
        </w:rPr>
        <w:t>.</w:t>
      </w:r>
    </w:p>
    <w:p w14:paraId="166970FC" w14:textId="77777777" w:rsidR="00FD1120" w:rsidRPr="003B5A7E" w:rsidRDefault="00FD1120" w:rsidP="00FD1B5A">
      <w:pPr>
        <w:ind w:left="1440" w:hanging="720"/>
        <w:jc w:val="both"/>
        <w:rPr>
          <w:rFonts w:ascii="Arial" w:hAnsi="Arial" w:cs="Arial"/>
          <w:b/>
          <w:sz w:val="21"/>
          <w:szCs w:val="21"/>
        </w:rPr>
      </w:pPr>
    </w:p>
    <w:p w14:paraId="66202BBE" w14:textId="5F43A49F" w:rsidR="00FD1120" w:rsidRPr="003B5A7E" w:rsidRDefault="00FD1120"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All children are immunized at regular health care visits, beginning at birth. Some children may be ill or have other reasons preventing them from receiving immunizations according </w:t>
      </w:r>
      <w:r w:rsidR="00D46542" w:rsidRPr="003B5A7E">
        <w:rPr>
          <w:rFonts w:ascii="Arial" w:hAnsi="Arial" w:cs="Arial"/>
          <w:i/>
          <w:color w:val="800080"/>
          <w:sz w:val="21"/>
          <w:szCs w:val="21"/>
        </w:rPr>
        <w:t xml:space="preserve">to </w:t>
      </w:r>
      <w:r w:rsidRPr="003B5A7E">
        <w:rPr>
          <w:rFonts w:ascii="Arial" w:hAnsi="Arial" w:cs="Arial"/>
          <w:i/>
          <w:color w:val="800080"/>
          <w:sz w:val="21"/>
          <w:szCs w:val="21"/>
        </w:rPr>
        <w:t xml:space="preserve">the identified </w:t>
      </w:r>
      <w:hyperlink w:anchor="A_Immunization" w:history="1">
        <w:r w:rsidRPr="003B5A7E">
          <w:rPr>
            <w:rStyle w:val="Hyperlink"/>
            <w:rFonts w:ascii="Arial" w:hAnsi="Arial" w:cs="Arial"/>
            <w:i/>
            <w:sz w:val="21"/>
            <w:szCs w:val="21"/>
          </w:rPr>
          <w:t>immunization schedule</w:t>
        </w:r>
      </w:hyperlink>
      <w:r w:rsidR="00116663" w:rsidRPr="003B5A7E">
        <w:rPr>
          <w:rFonts w:ascii="Arial" w:hAnsi="Arial" w:cs="Arial"/>
          <w:i/>
          <w:color w:val="800080"/>
          <w:sz w:val="21"/>
          <w:szCs w:val="21"/>
        </w:rPr>
        <w:t xml:space="preserve"> (if a site does not have access to a local or state identified immunization schedule that specifies recommended immunizations for infants from birth through </w:t>
      </w:r>
      <w:r w:rsidR="008F3E2B" w:rsidRPr="003B5A7E">
        <w:rPr>
          <w:rFonts w:ascii="Arial" w:hAnsi="Arial" w:cs="Arial"/>
          <w:i/>
          <w:color w:val="800080"/>
          <w:sz w:val="21"/>
          <w:szCs w:val="21"/>
        </w:rPr>
        <w:t>eighteen months,</w:t>
      </w:r>
      <w:r w:rsidR="00116663" w:rsidRPr="003B5A7E">
        <w:rPr>
          <w:rFonts w:ascii="Arial" w:hAnsi="Arial" w:cs="Arial"/>
          <w:i/>
          <w:color w:val="800080"/>
          <w:sz w:val="21"/>
          <w:szCs w:val="21"/>
        </w:rPr>
        <w:t xml:space="preserve"> the CDC </w:t>
      </w:r>
      <w:r w:rsidR="008F3E2B" w:rsidRPr="003B5A7E">
        <w:rPr>
          <w:rFonts w:ascii="Arial" w:hAnsi="Arial" w:cs="Arial"/>
          <w:i/>
          <w:color w:val="800080"/>
          <w:sz w:val="21"/>
          <w:szCs w:val="21"/>
        </w:rPr>
        <w:t xml:space="preserve">guidelines are </w:t>
      </w:r>
      <w:r w:rsidR="00116663" w:rsidRPr="003B5A7E">
        <w:rPr>
          <w:rFonts w:ascii="Arial" w:hAnsi="Arial" w:cs="Arial"/>
          <w:i/>
          <w:color w:val="800080"/>
          <w:sz w:val="21"/>
          <w:szCs w:val="21"/>
        </w:rPr>
        <w:t>recomme</w:t>
      </w:r>
      <w:r w:rsidR="008F3E2B" w:rsidRPr="003B5A7E">
        <w:rPr>
          <w:rFonts w:ascii="Arial" w:hAnsi="Arial" w:cs="Arial"/>
          <w:i/>
          <w:color w:val="800080"/>
          <w:sz w:val="21"/>
          <w:szCs w:val="21"/>
        </w:rPr>
        <w:t>nded</w:t>
      </w:r>
      <w:r w:rsidR="00116663" w:rsidRPr="003B5A7E">
        <w:rPr>
          <w:rFonts w:ascii="Arial" w:hAnsi="Arial" w:cs="Arial"/>
          <w:i/>
          <w:color w:val="800080"/>
          <w:sz w:val="21"/>
          <w:szCs w:val="21"/>
        </w:rPr>
        <w:t xml:space="preserve"> for this purpose)</w:t>
      </w:r>
      <w:r w:rsidRPr="003B5A7E">
        <w:rPr>
          <w:rFonts w:ascii="Arial" w:hAnsi="Arial" w:cs="Arial"/>
          <w:i/>
          <w:color w:val="800080"/>
          <w:sz w:val="21"/>
          <w:szCs w:val="21"/>
        </w:rPr>
        <w:t xml:space="preserve">.  Therefore, children may not necessarily receive their immunizations on time; however, it is essential to keep them up-to-date.  </w:t>
      </w:r>
    </w:p>
    <w:p w14:paraId="7B3AFAB3" w14:textId="77777777" w:rsidR="00FD1120" w:rsidRPr="003B5A7E" w:rsidRDefault="00FD1120" w:rsidP="00FD1B5A">
      <w:pPr>
        <w:ind w:left="2160"/>
        <w:jc w:val="both"/>
        <w:rPr>
          <w:rFonts w:ascii="Arial" w:hAnsi="Arial" w:cs="Arial"/>
          <w:i/>
          <w:color w:val="800080"/>
          <w:sz w:val="21"/>
          <w:szCs w:val="21"/>
        </w:rPr>
      </w:pPr>
    </w:p>
    <w:p w14:paraId="20B0ADB3" w14:textId="2D63F9D3" w:rsidR="00FD1120" w:rsidRPr="003B5A7E" w:rsidRDefault="00FD1120" w:rsidP="00FD1B5A">
      <w:pPr>
        <w:ind w:left="1440"/>
        <w:jc w:val="both"/>
        <w:rPr>
          <w:rFonts w:ascii="Arial" w:hAnsi="Arial" w:cs="Arial"/>
          <w:i/>
          <w:color w:val="800080"/>
          <w:sz w:val="21"/>
          <w:szCs w:val="21"/>
        </w:rPr>
      </w:pPr>
      <w:r w:rsidRPr="003B5A7E">
        <w:rPr>
          <w:rFonts w:ascii="Arial" w:hAnsi="Arial" w:cs="Arial"/>
          <w:i/>
          <w:color w:val="800080"/>
          <w:sz w:val="21"/>
          <w:szCs w:val="21"/>
        </w:rPr>
        <w:t xml:space="preserve">Sites track immunization information differently. </w:t>
      </w:r>
      <w:r w:rsidR="00235518" w:rsidRPr="003B5A7E">
        <w:rPr>
          <w:rFonts w:ascii="Arial" w:hAnsi="Arial" w:cs="Arial"/>
          <w:i/>
          <w:color w:val="800080"/>
          <w:sz w:val="21"/>
          <w:szCs w:val="21"/>
        </w:rPr>
        <w:t xml:space="preserve"> Some choose to collect the info</w:t>
      </w:r>
      <w:r w:rsidRPr="003B5A7E">
        <w:rPr>
          <w:rFonts w:ascii="Arial" w:hAnsi="Arial" w:cs="Arial"/>
          <w:i/>
          <w:color w:val="800080"/>
          <w:sz w:val="21"/>
          <w:szCs w:val="21"/>
        </w:rPr>
        <w:t xml:space="preserve">rmation from the parent/care giver and document it on </w:t>
      </w:r>
      <w:r w:rsidR="00235518" w:rsidRPr="003B5A7E">
        <w:rPr>
          <w:rFonts w:ascii="Arial" w:hAnsi="Arial" w:cs="Arial"/>
          <w:i/>
          <w:color w:val="800080"/>
          <w:sz w:val="21"/>
          <w:szCs w:val="21"/>
        </w:rPr>
        <w:t>the site’s tracking sheets, and others obtain</w:t>
      </w:r>
      <w:r w:rsidRPr="003B5A7E">
        <w:rPr>
          <w:rFonts w:ascii="Arial" w:hAnsi="Arial" w:cs="Arial"/>
          <w:i/>
          <w:color w:val="800080"/>
          <w:sz w:val="21"/>
          <w:szCs w:val="21"/>
        </w:rPr>
        <w:t xml:space="preserve"> </w:t>
      </w:r>
      <w:r w:rsidR="00235518" w:rsidRPr="003B5A7E">
        <w:rPr>
          <w:rFonts w:ascii="Arial" w:hAnsi="Arial" w:cs="Arial"/>
          <w:i/>
          <w:color w:val="800080"/>
          <w:sz w:val="21"/>
          <w:szCs w:val="21"/>
        </w:rPr>
        <w:t xml:space="preserve">(with consent) </w:t>
      </w:r>
      <w:r w:rsidRPr="003B5A7E">
        <w:rPr>
          <w:rFonts w:ascii="Arial" w:hAnsi="Arial" w:cs="Arial"/>
          <w:i/>
          <w:color w:val="800080"/>
          <w:sz w:val="21"/>
          <w:szCs w:val="21"/>
        </w:rPr>
        <w:t xml:space="preserve">periodic updates from the </w:t>
      </w:r>
      <w:hyperlink w:anchor="a_medical" w:history="1">
        <w:r w:rsidRPr="003B5A7E">
          <w:rPr>
            <w:rStyle w:val="Hyperlink"/>
            <w:rFonts w:ascii="Arial" w:hAnsi="Arial" w:cs="Arial"/>
            <w:i/>
            <w:sz w:val="21"/>
            <w:szCs w:val="21"/>
          </w:rPr>
          <w:t>medica</w:t>
        </w:r>
        <w:r w:rsidR="00235518" w:rsidRPr="003B5A7E">
          <w:rPr>
            <w:rStyle w:val="Hyperlink"/>
            <w:rFonts w:ascii="Arial" w:hAnsi="Arial" w:cs="Arial"/>
            <w:i/>
            <w:sz w:val="21"/>
            <w:szCs w:val="21"/>
          </w:rPr>
          <w:t>l provider</w:t>
        </w:r>
      </w:hyperlink>
      <w:r w:rsidRPr="003B5A7E">
        <w:rPr>
          <w:rFonts w:ascii="Arial" w:hAnsi="Arial" w:cs="Arial"/>
          <w:i/>
          <w:color w:val="800080"/>
          <w:sz w:val="21"/>
          <w:szCs w:val="21"/>
        </w:rPr>
        <w:t xml:space="preserve"> </w:t>
      </w:r>
      <w:r w:rsidR="00235518" w:rsidRPr="003B5A7E">
        <w:rPr>
          <w:rFonts w:ascii="Arial" w:hAnsi="Arial" w:cs="Arial"/>
          <w:i/>
          <w:color w:val="800080"/>
          <w:sz w:val="21"/>
          <w:szCs w:val="21"/>
        </w:rPr>
        <w:t xml:space="preserve">or from a statewide electronic immunization system </w:t>
      </w:r>
      <w:r w:rsidRPr="003B5A7E">
        <w:rPr>
          <w:rFonts w:ascii="Arial" w:hAnsi="Arial" w:cs="Arial"/>
          <w:i/>
          <w:color w:val="800080"/>
          <w:sz w:val="21"/>
          <w:szCs w:val="21"/>
        </w:rPr>
        <w:t xml:space="preserve">indicating whether or not the child is up-to-date or current.  Therefore, sites are encouraged to </w:t>
      </w:r>
      <w:r w:rsidR="00235518" w:rsidRPr="003B5A7E">
        <w:rPr>
          <w:rFonts w:ascii="Arial" w:hAnsi="Arial" w:cs="Arial"/>
          <w:i/>
          <w:color w:val="800080"/>
          <w:sz w:val="21"/>
          <w:szCs w:val="21"/>
        </w:rPr>
        <w:t xml:space="preserve">clearly indicate how they obtain </w:t>
      </w:r>
      <w:r w:rsidRPr="003B5A7E">
        <w:rPr>
          <w:rFonts w:ascii="Arial" w:hAnsi="Arial" w:cs="Arial"/>
          <w:i/>
          <w:color w:val="800080"/>
          <w:sz w:val="21"/>
          <w:szCs w:val="21"/>
        </w:rPr>
        <w:t xml:space="preserve">information </w:t>
      </w:r>
      <w:r w:rsidR="00235518" w:rsidRPr="003B5A7E">
        <w:rPr>
          <w:rFonts w:ascii="Arial" w:hAnsi="Arial" w:cs="Arial"/>
          <w:i/>
          <w:color w:val="800080"/>
          <w:sz w:val="21"/>
          <w:szCs w:val="21"/>
        </w:rPr>
        <w:t>on which immunizations have been administered</w:t>
      </w:r>
      <w:r w:rsidRPr="003B5A7E">
        <w:rPr>
          <w:rFonts w:ascii="Arial" w:hAnsi="Arial" w:cs="Arial"/>
          <w:i/>
          <w:color w:val="800080"/>
          <w:sz w:val="21"/>
          <w:szCs w:val="21"/>
        </w:rPr>
        <w:t xml:space="preserve"> to d</w:t>
      </w:r>
      <w:r w:rsidR="00235518" w:rsidRPr="003B5A7E">
        <w:rPr>
          <w:rFonts w:ascii="Arial" w:hAnsi="Arial" w:cs="Arial"/>
          <w:i/>
          <w:color w:val="800080"/>
          <w:sz w:val="21"/>
          <w:szCs w:val="21"/>
        </w:rPr>
        <w:t>etermine if target children are up-to-date</w:t>
      </w:r>
      <w:r w:rsidRPr="003B5A7E">
        <w:rPr>
          <w:rFonts w:ascii="Arial" w:hAnsi="Arial" w:cs="Arial"/>
          <w:i/>
          <w:color w:val="800080"/>
          <w:sz w:val="21"/>
          <w:szCs w:val="21"/>
        </w:rPr>
        <w:t>.</w:t>
      </w:r>
    </w:p>
    <w:p w14:paraId="35046B7E" w14:textId="77777777" w:rsidR="001A4DC6" w:rsidRPr="003B5A7E" w:rsidRDefault="001A4DC6" w:rsidP="00FD1B5A">
      <w:pPr>
        <w:ind w:left="1440"/>
        <w:jc w:val="both"/>
        <w:rPr>
          <w:rFonts w:ascii="Arial" w:hAnsi="Arial" w:cs="Arial"/>
          <w:i/>
          <w:color w:val="800080"/>
          <w:sz w:val="21"/>
          <w:szCs w:val="21"/>
        </w:rPr>
      </w:pPr>
    </w:p>
    <w:p w14:paraId="059C94D9" w14:textId="28F47AE4" w:rsidR="00C7077A" w:rsidRPr="003B5A7E" w:rsidRDefault="00946FE9" w:rsidP="00FD1B5A">
      <w:pPr>
        <w:ind w:left="1440"/>
        <w:jc w:val="both"/>
        <w:rPr>
          <w:rFonts w:ascii="Arial" w:hAnsi="Arial" w:cs="Arial"/>
          <w:i/>
          <w:color w:val="800080"/>
          <w:sz w:val="21"/>
          <w:szCs w:val="21"/>
        </w:rPr>
      </w:pPr>
      <w:r w:rsidRPr="003B5A7E">
        <w:rPr>
          <w:rFonts w:ascii="Arial" w:hAnsi="Arial" w:cs="Arial"/>
          <w:b/>
          <w:i/>
          <w:color w:val="800080"/>
          <w:sz w:val="21"/>
          <w:szCs w:val="21"/>
        </w:rPr>
        <w:t xml:space="preserve">Please </w:t>
      </w:r>
      <w:r w:rsidR="001A4DC6" w:rsidRPr="003B5A7E">
        <w:rPr>
          <w:rFonts w:ascii="Arial" w:hAnsi="Arial" w:cs="Arial"/>
          <w:b/>
          <w:i/>
          <w:color w:val="800080"/>
          <w:sz w:val="21"/>
          <w:szCs w:val="21"/>
        </w:rPr>
        <w:t>Note:</w:t>
      </w:r>
      <w:r w:rsidR="001A4DC6" w:rsidRPr="003B5A7E">
        <w:rPr>
          <w:rFonts w:ascii="Arial" w:hAnsi="Arial" w:cs="Arial"/>
          <w:i/>
          <w:color w:val="800080"/>
          <w:sz w:val="21"/>
          <w:szCs w:val="21"/>
        </w:rPr>
        <w:t xml:space="preserve"> </w:t>
      </w:r>
      <w:r w:rsidR="00480015" w:rsidRPr="003B5A7E">
        <w:rPr>
          <w:rFonts w:ascii="Arial" w:hAnsi="Arial" w:cs="Arial"/>
          <w:i/>
          <w:color w:val="800080"/>
          <w:sz w:val="21"/>
          <w:szCs w:val="21"/>
        </w:rPr>
        <w:t>When calculati</w:t>
      </w:r>
      <w:r w:rsidR="00C7077A" w:rsidRPr="003B5A7E">
        <w:rPr>
          <w:rFonts w:ascii="Arial" w:hAnsi="Arial" w:cs="Arial"/>
          <w:i/>
          <w:color w:val="800080"/>
          <w:sz w:val="21"/>
          <w:szCs w:val="21"/>
        </w:rPr>
        <w:t>ng up-to-date immunization rate</w:t>
      </w:r>
      <w:r w:rsidR="00480015" w:rsidRPr="003B5A7E">
        <w:rPr>
          <w:rFonts w:ascii="Arial" w:hAnsi="Arial" w:cs="Arial"/>
          <w:i/>
          <w:color w:val="800080"/>
          <w:sz w:val="21"/>
          <w:szCs w:val="21"/>
        </w:rPr>
        <w:t>s</w:t>
      </w:r>
      <w:r w:rsidR="00D46542" w:rsidRPr="003B5A7E">
        <w:rPr>
          <w:rFonts w:ascii="Arial" w:hAnsi="Arial" w:cs="Arial"/>
          <w:i/>
          <w:color w:val="800080"/>
          <w:sz w:val="21"/>
          <w:szCs w:val="21"/>
        </w:rPr>
        <w:t xml:space="preserve"> at one year of age, the site will</w:t>
      </w:r>
      <w:r w:rsidR="00C7077A" w:rsidRPr="003B5A7E">
        <w:rPr>
          <w:rFonts w:ascii="Arial" w:hAnsi="Arial" w:cs="Arial"/>
          <w:i/>
          <w:color w:val="800080"/>
          <w:sz w:val="21"/>
          <w:szCs w:val="21"/>
        </w:rPr>
        <w:t xml:space="preserve"> </w:t>
      </w:r>
      <w:r w:rsidR="00480015" w:rsidRPr="003B5A7E">
        <w:rPr>
          <w:rFonts w:ascii="Arial" w:hAnsi="Arial" w:cs="Arial"/>
          <w:i/>
          <w:color w:val="800080"/>
          <w:sz w:val="21"/>
          <w:szCs w:val="21"/>
        </w:rPr>
        <w:t>look</w:t>
      </w:r>
      <w:r w:rsidR="00C7077A" w:rsidRPr="003B5A7E">
        <w:rPr>
          <w:rFonts w:ascii="Arial" w:hAnsi="Arial" w:cs="Arial"/>
          <w:i/>
          <w:color w:val="800080"/>
          <w:sz w:val="21"/>
          <w:szCs w:val="21"/>
        </w:rPr>
        <w:t xml:space="preserve"> at all enrolled </w:t>
      </w:r>
      <w:r w:rsidR="00480015" w:rsidRPr="003B5A7E">
        <w:rPr>
          <w:rFonts w:ascii="Arial" w:hAnsi="Arial" w:cs="Arial"/>
          <w:i/>
          <w:color w:val="800080"/>
          <w:sz w:val="21"/>
          <w:szCs w:val="21"/>
        </w:rPr>
        <w:t xml:space="preserve">target </w:t>
      </w:r>
      <w:r w:rsidR="00C7077A" w:rsidRPr="003B5A7E">
        <w:rPr>
          <w:rFonts w:ascii="Arial" w:hAnsi="Arial" w:cs="Arial"/>
          <w:i/>
          <w:color w:val="800080"/>
          <w:sz w:val="21"/>
          <w:szCs w:val="21"/>
        </w:rPr>
        <w:t xml:space="preserve">children ages 12-23 months (including those on creative outreach), and </w:t>
      </w:r>
      <w:r w:rsidR="00480015" w:rsidRPr="003B5A7E">
        <w:rPr>
          <w:rFonts w:ascii="Arial" w:hAnsi="Arial" w:cs="Arial"/>
          <w:i/>
          <w:color w:val="800080"/>
          <w:sz w:val="21"/>
          <w:szCs w:val="21"/>
        </w:rPr>
        <w:t xml:space="preserve">the number of those children </w:t>
      </w:r>
      <w:r w:rsidR="008750FC" w:rsidRPr="003B5A7E">
        <w:rPr>
          <w:rFonts w:ascii="Arial" w:hAnsi="Arial" w:cs="Arial"/>
          <w:i/>
          <w:color w:val="800080"/>
          <w:sz w:val="21"/>
          <w:szCs w:val="21"/>
        </w:rPr>
        <w:t>who</w:t>
      </w:r>
      <w:r w:rsidR="00480015" w:rsidRPr="003B5A7E">
        <w:rPr>
          <w:rFonts w:ascii="Arial" w:hAnsi="Arial" w:cs="Arial"/>
          <w:i/>
          <w:color w:val="800080"/>
          <w:sz w:val="21"/>
          <w:szCs w:val="21"/>
        </w:rPr>
        <w:t xml:space="preserve"> received all immunizations recommended for infants birth through six months.</w:t>
      </w:r>
      <w:r w:rsidR="00C7077A" w:rsidRPr="003B5A7E">
        <w:rPr>
          <w:rFonts w:ascii="Arial" w:hAnsi="Arial" w:cs="Arial"/>
          <w:i/>
          <w:color w:val="800080"/>
          <w:sz w:val="21"/>
          <w:szCs w:val="21"/>
        </w:rPr>
        <w:t xml:space="preserve"> </w:t>
      </w:r>
      <w:r w:rsidR="00C7077A" w:rsidRPr="003B5A7E">
        <w:rPr>
          <w:rFonts w:ascii="Arial" w:hAnsi="Arial" w:cs="Arial"/>
          <w:i/>
          <w:color w:val="00B050"/>
          <w:sz w:val="21"/>
          <w:szCs w:val="21"/>
        </w:rPr>
        <w:t>For example, i</w:t>
      </w:r>
      <w:r w:rsidR="00ED0F31" w:rsidRPr="003B5A7E">
        <w:rPr>
          <w:rFonts w:ascii="Arial" w:hAnsi="Arial" w:cs="Arial"/>
          <w:i/>
          <w:color w:val="00B050"/>
          <w:sz w:val="21"/>
          <w:szCs w:val="21"/>
        </w:rPr>
        <w:t>f at the end of one</w:t>
      </w:r>
      <w:r w:rsidR="00C7077A" w:rsidRPr="003B5A7E">
        <w:rPr>
          <w:rFonts w:ascii="Arial" w:hAnsi="Arial" w:cs="Arial"/>
          <w:i/>
          <w:color w:val="00B050"/>
          <w:sz w:val="21"/>
          <w:szCs w:val="21"/>
        </w:rPr>
        <w:t xml:space="preserve"> fiscal year there are 25</w:t>
      </w:r>
      <w:r w:rsidR="00F276B6" w:rsidRPr="003B5A7E">
        <w:rPr>
          <w:rFonts w:ascii="Arial" w:hAnsi="Arial" w:cs="Arial"/>
          <w:i/>
          <w:color w:val="00B050"/>
          <w:sz w:val="21"/>
          <w:szCs w:val="21"/>
        </w:rPr>
        <w:t xml:space="preserve"> enrolled</w:t>
      </w:r>
      <w:r w:rsidR="00C7077A" w:rsidRPr="003B5A7E">
        <w:rPr>
          <w:rFonts w:ascii="Arial" w:hAnsi="Arial" w:cs="Arial"/>
          <w:i/>
          <w:color w:val="00B050"/>
          <w:sz w:val="21"/>
          <w:szCs w:val="21"/>
        </w:rPr>
        <w:t xml:space="preserve"> target children who are ages 12-23 months, and 20 of them received all immunizations expected through 6 months of age, the rate </w:t>
      </w:r>
      <w:r w:rsidR="00D46542" w:rsidRPr="003B5A7E">
        <w:rPr>
          <w:rFonts w:ascii="Arial" w:hAnsi="Arial" w:cs="Arial"/>
          <w:i/>
          <w:color w:val="00B050"/>
          <w:sz w:val="21"/>
          <w:szCs w:val="21"/>
        </w:rPr>
        <w:t xml:space="preserve">for this age group </w:t>
      </w:r>
      <w:r w:rsidR="00C7077A" w:rsidRPr="003B5A7E">
        <w:rPr>
          <w:rFonts w:ascii="Arial" w:hAnsi="Arial" w:cs="Arial"/>
          <w:i/>
          <w:color w:val="00B050"/>
          <w:sz w:val="21"/>
          <w:szCs w:val="21"/>
        </w:rPr>
        <w:t>is 20/25 x100 = 80%.</w:t>
      </w:r>
      <w:r w:rsidR="00C7077A" w:rsidRPr="003B5A7E">
        <w:rPr>
          <w:rFonts w:ascii="Arial" w:hAnsi="Arial" w:cs="Arial"/>
          <w:i/>
          <w:color w:val="800080"/>
          <w:sz w:val="21"/>
          <w:szCs w:val="21"/>
        </w:rPr>
        <w:t xml:space="preserve"> </w:t>
      </w:r>
    </w:p>
    <w:p w14:paraId="6306F4AA" w14:textId="77777777" w:rsidR="001A4DC6" w:rsidRPr="003B5A7E" w:rsidRDefault="001A4DC6" w:rsidP="00FD1B5A">
      <w:pPr>
        <w:rPr>
          <w:rFonts w:ascii="Arial" w:hAnsi="Arial" w:cs="Arial"/>
          <w:i/>
          <w:color w:val="800080"/>
          <w:sz w:val="21"/>
          <w:szCs w:val="21"/>
        </w:rPr>
      </w:pPr>
    </w:p>
    <w:p w14:paraId="1CE50191" w14:textId="77777777" w:rsidR="001A4DC6" w:rsidRPr="003B5A7E" w:rsidRDefault="001A4DC6" w:rsidP="00FD1B5A">
      <w:pPr>
        <w:shd w:val="pct10" w:color="000000" w:fill="FFFFFF"/>
        <w:tabs>
          <w:tab w:val="left" w:pos="640"/>
          <w:tab w:val="left" w:pos="1980"/>
          <w:tab w:val="left" w:pos="2520"/>
        </w:tabs>
        <w:ind w:left="1920" w:hanging="480"/>
        <w:jc w:val="both"/>
        <w:rPr>
          <w:rFonts w:ascii="Arial" w:hAnsi="Arial" w:cs="Arial"/>
          <w:sz w:val="21"/>
          <w:szCs w:val="21"/>
        </w:rPr>
      </w:pPr>
      <w:r w:rsidRPr="003B5A7E">
        <w:rPr>
          <w:rFonts w:ascii="Arial" w:hAnsi="Arial" w:cs="Arial"/>
          <w:sz w:val="21"/>
          <w:szCs w:val="21"/>
        </w:rPr>
        <w:t>7-2.</w:t>
      </w:r>
      <w:r w:rsidR="00A17B45" w:rsidRPr="003B5A7E">
        <w:rPr>
          <w:rFonts w:ascii="Arial" w:hAnsi="Arial" w:cs="Arial"/>
          <w:sz w:val="21"/>
          <w:szCs w:val="21"/>
        </w:rPr>
        <w:t>B</w:t>
      </w:r>
      <w:r w:rsidRPr="003B5A7E">
        <w:rPr>
          <w:rFonts w:ascii="Arial" w:hAnsi="Arial" w:cs="Arial"/>
          <w:sz w:val="21"/>
          <w:szCs w:val="21"/>
        </w:rPr>
        <w:t xml:space="preserve"> </w:t>
      </w:r>
      <w:r w:rsidRPr="003B5A7E">
        <w:rPr>
          <w:rFonts w:ascii="Arial" w:hAnsi="Arial" w:cs="Arial"/>
          <w:sz w:val="21"/>
          <w:szCs w:val="21"/>
        </w:rPr>
        <w:tab/>
        <w:t>RATING INDICATORS</w:t>
      </w:r>
    </w:p>
    <w:p w14:paraId="1879C90E" w14:textId="77777777" w:rsidR="001A4DC6" w:rsidRPr="003B5A7E" w:rsidRDefault="001A4DC6" w:rsidP="00FD1B5A">
      <w:pPr>
        <w:shd w:val="pct10" w:color="000000" w:fill="FFFFFF"/>
        <w:tabs>
          <w:tab w:val="left" w:pos="1980"/>
        </w:tabs>
        <w:ind w:left="2520" w:hanging="1080"/>
        <w:jc w:val="both"/>
        <w:rPr>
          <w:rFonts w:ascii="Arial" w:hAnsi="Arial" w:cs="Arial"/>
          <w:sz w:val="21"/>
          <w:szCs w:val="21"/>
        </w:rPr>
      </w:pPr>
    </w:p>
    <w:p w14:paraId="1322EC77" w14:textId="77777777" w:rsidR="001A4DC6" w:rsidRPr="003B5A7E" w:rsidRDefault="001A4DC6"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Ninety percent (</w:t>
      </w:r>
      <w:r w:rsidRPr="003B5A7E">
        <w:rPr>
          <w:rFonts w:ascii="Arial" w:hAnsi="Arial" w:cs="Arial"/>
          <w:b/>
          <w:sz w:val="21"/>
          <w:szCs w:val="21"/>
        </w:rPr>
        <w:t>90%) through one hundred percent (100%)</w:t>
      </w:r>
      <w:r w:rsidRPr="003B5A7E">
        <w:rPr>
          <w:rFonts w:ascii="Arial" w:hAnsi="Arial" w:cs="Arial"/>
          <w:sz w:val="21"/>
          <w:szCs w:val="21"/>
        </w:rPr>
        <w:t xml:space="preserve"> of target children have up-to-date immunizations at </w:t>
      </w:r>
      <w:r w:rsidR="00D46542" w:rsidRPr="003B5A7E">
        <w:rPr>
          <w:rFonts w:ascii="Arial" w:hAnsi="Arial" w:cs="Arial"/>
          <w:sz w:val="21"/>
          <w:szCs w:val="21"/>
        </w:rPr>
        <w:t>one year</w:t>
      </w:r>
      <w:r w:rsidRPr="003B5A7E">
        <w:rPr>
          <w:rFonts w:ascii="Arial" w:hAnsi="Arial" w:cs="Arial"/>
          <w:sz w:val="21"/>
          <w:szCs w:val="21"/>
        </w:rPr>
        <w:t xml:space="preserve"> of age.</w:t>
      </w:r>
    </w:p>
    <w:p w14:paraId="3DD6448F" w14:textId="77777777" w:rsidR="001A4DC6" w:rsidRPr="003B5A7E" w:rsidRDefault="001A4DC6" w:rsidP="00FD1B5A">
      <w:pPr>
        <w:shd w:val="pct10" w:color="000000" w:fill="FFFFFF"/>
        <w:tabs>
          <w:tab w:val="left" w:pos="1980"/>
        </w:tabs>
        <w:ind w:left="2520" w:hanging="1080"/>
        <w:jc w:val="both"/>
        <w:rPr>
          <w:rFonts w:ascii="Arial" w:hAnsi="Arial" w:cs="Arial"/>
          <w:sz w:val="21"/>
          <w:szCs w:val="21"/>
        </w:rPr>
      </w:pPr>
    </w:p>
    <w:p w14:paraId="6010E5AF" w14:textId="77777777" w:rsidR="001A4DC6" w:rsidRPr="003B5A7E" w:rsidRDefault="001A4DC6" w:rsidP="00FD1B5A">
      <w:pPr>
        <w:shd w:val="pct10" w:color="000000" w:fill="FFFFFF"/>
        <w:tabs>
          <w:tab w:val="left" w:pos="1440"/>
          <w:tab w:val="left" w:pos="1980"/>
        </w:tabs>
        <w:ind w:left="2520" w:hanging="108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Eighty percent (</w:t>
      </w:r>
      <w:r w:rsidRPr="003B5A7E">
        <w:rPr>
          <w:rFonts w:ascii="Arial" w:hAnsi="Arial" w:cs="Arial"/>
          <w:b/>
          <w:sz w:val="21"/>
          <w:szCs w:val="21"/>
        </w:rPr>
        <w:t>80%) through eighty-nine percent (89%)</w:t>
      </w:r>
      <w:r w:rsidRPr="003B5A7E">
        <w:rPr>
          <w:rFonts w:ascii="Arial" w:hAnsi="Arial" w:cs="Arial"/>
          <w:sz w:val="21"/>
          <w:szCs w:val="21"/>
        </w:rPr>
        <w:t xml:space="preserve"> of target children have up-to-date immunizations at one yea</w:t>
      </w:r>
      <w:r w:rsidR="00D46542" w:rsidRPr="003B5A7E">
        <w:rPr>
          <w:rFonts w:ascii="Arial" w:hAnsi="Arial" w:cs="Arial"/>
          <w:sz w:val="21"/>
          <w:szCs w:val="21"/>
        </w:rPr>
        <w:t>r of age</w:t>
      </w:r>
      <w:r w:rsidRPr="003B5A7E">
        <w:rPr>
          <w:rFonts w:ascii="Arial" w:hAnsi="Arial" w:cs="Arial"/>
          <w:sz w:val="21"/>
          <w:szCs w:val="21"/>
        </w:rPr>
        <w:t>.</w:t>
      </w:r>
    </w:p>
    <w:p w14:paraId="03484C36" w14:textId="77777777" w:rsidR="001A4DC6" w:rsidRPr="003B5A7E" w:rsidRDefault="001A4DC6" w:rsidP="00FD1B5A">
      <w:pPr>
        <w:shd w:val="pct10" w:color="000000" w:fill="FFFFFF"/>
        <w:tabs>
          <w:tab w:val="left" w:pos="1440"/>
          <w:tab w:val="left" w:pos="1980"/>
        </w:tabs>
        <w:ind w:left="2520" w:hanging="1080"/>
        <w:jc w:val="both"/>
        <w:rPr>
          <w:rFonts w:ascii="Arial" w:hAnsi="Arial" w:cs="Arial"/>
          <w:sz w:val="21"/>
          <w:szCs w:val="21"/>
        </w:rPr>
      </w:pPr>
    </w:p>
    <w:p w14:paraId="07A05ABC" w14:textId="77777777" w:rsidR="001A4DC6" w:rsidRPr="003B5A7E" w:rsidRDefault="001A4DC6" w:rsidP="00FD1B5A">
      <w:pPr>
        <w:shd w:val="pct10" w:color="000000" w:fill="FFFFFF"/>
        <w:tabs>
          <w:tab w:val="left" w:pos="1440"/>
          <w:tab w:val="left" w:pos="1980"/>
        </w:tabs>
        <w:ind w:left="2520" w:hanging="10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Less than eighty percent (80%) of target children have up-to-date immunizations at one yea</w:t>
      </w:r>
      <w:r w:rsidR="00D46542" w:rsidRPr="003B5A7E">
        <w:rPr>
          <w:rFonts w:ascii="Arial" w:hAnsi="Arial" w:cs="Arial"/>
          <w:sz w:val="21"/>
          <w:szCs w:val="21"/>
        </w:rPr>
        <w:t>r of age</w:t>
      </w:r>
      <w:r w:rsidRPr="003B5A7E">
        <w:rPr>
          <w:rFonts w:ascii="Arial" w:hAnsi="Arial" w:cs="Arial"/>
          <w:sz w:val="21"/>
          <w:szCs w:val="21"/>
        </w:rPr>
        <w:t>.</w:t>
      </w:r>
    </w:p>
    <w:p w14:paraId="2DC58ABC" w14:textId="77777777" w:rsidR="001A4DC6" w:rsidRPr="003B5A7E" w:rsidRDefault="001A4DC6" w:rsidP="00FD1B5A">
      <w:pPr>
        <w:shd w:val="pct10" w:color="000000" w:fill="FFFFFF"/>
        <w:tabs>
          <w:tab w:val="left" w:pos="960"/>
          <w:tab w:val="left" w:pos="1440"/>
          <w:tab w:val="left" w:pos="1980"/>
        </w:tabs>
        <w:ind w:left="1440"/>
        <w:jc w:val="both"/>
        <w:rPr>
          <w:rFonts w:ascii="Arial" w:hAnsi="Arial" w:cs="Arial"/>
          <w:b/>
          <w:i/>
          <w:iCs/>
          <w:sz w:val="21"/>
          <w:szCs w:val="21"/>
        </w:rPr>
      </w:pPr>
    </w:p>
    <w:p w14:paraId="0E680DC1" w14:textId="77777777" w:rsidR="001A4DC6" w:rsidRPr="003B5A7E" w:rsidRDefault="001A4DC6" w:rsidP="00FD1B5A">
      <w:pPr>
        <w:pStyle w:val="Header"/>
        <w:tabs>
          <w:tab w:val="clear" w:pos="4320"/>
          <w:tab w:val="clear" w:pos="8640"/>
        </w:tabs>
        <w:ind w:left="2155" w:hanging="720"/>
        <w:jc w:val="both"/>
        <w:rPr>
          <w:rFonts w:ascii="Arial" w:hAnsi="Arial" w:cs="Arial"/>
          <w:color w:val="000080"/>
          <w:sz w:val="21"/>
          <w:szCs w:val="21"/>
        </w:rPr>
      </w:pPr>
      <w:r w:rsidRPr="003B5A7E">
        <w:rPr>
          <w:rFonts w:ascii="Arial" w:hAnsi="Arial" w:cs="Arial"/>
          <w:color w:val="000080"/>
          <w:sz w:val="21"/>
          <w:szCs w:val="21"/>
        </w:rPr>
        <w:lastRenderedPageBreak/>
        <w:sym w:font="Wingdings" w:char="F04A"/>
      </w:r>
      <w:r w:rsidRPr="003B5A7E">
        <w:rPr>
          <w:rFonts w:ascii="Arial" w:hAnsi="Arial" w:cs="Arial"/>
          <w:color w:val="000080"/>
          <w:sz w:val="21"/>
          <w:szCs w:val="21"/>
        </w:rPr>
        <w:t xml:space="preserve"> Tip:  For target </w:t>
      </w:r>
      <w:r w:rsidR="00A17B45" w:rsidRPr="003B5A7E">
        <w:rPr>
          <w:rFonts w:ascii="Arial" w:hAnsi="Arial" w:cs="Arial"/>
          <w:color w:val="000080"/>
          <w:sz w:val="21"/>
          <w:szCs w:val="21"/>
        </w:rPr>
        <w:t>children,</w:t>
      </w:r>
      <w:r w:rsidRPr="003B5A7E">
        <w:rPr>
          <w:rFonts w:ascii="Arial" w:hAnsi="Arial" w:cs="Arial"/>
          <w:color w:val="000080"/>
          <w:sz w:val="21"/>
          <w:szCs w:val="21"/>
        </w:rPr>
        <w:t xml:space="preserve"> who are not currently up-to-date, be sure to indicate the reasons why and clearly document attempts/steps taken to obtain immunizations for these children.  </w:t>
      </w:r>
    </w:p>
    <w:p w14:paraId="48E469EF" w14:textId="12118517" w:rsidR="00BF5F82" w:rsidRPr="003B5A7E" w:rsidRDefault="0066187C" w:rsidP="00FD1B5A">
      <w:pPr>
        <w:pStyle w:val="Header"/>
        <w:tabs>
          <w:tab w:val="clear" w:pos="4320"/>
          <w:tab w:val="clear" w:pos="8640"/>
        </w:tabs>
        <w:ind w:left="2155"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The Center for Disease Control has</w:t>
      </w:r>
      <w:r w:rsidR="00946FE9" w:rsidRPr="003B5A7E">
        <w:rPr>
          <w:rFonts w:ascii="Arial" w:hAnsi="Arial" w:cs="Arial"/>
          <w:color w:val="000080"/>
          <w:sz w:val="21"/>
          <w:szCs w:val="21"/>
        </w:rPr>
        <w:t xml:space="preserve"> an interactive</w:t>
      </w:r>
      <w:r w:rsidRPr="003B5A7E">
        <w:rPr>
          <w:rFonts w:ascii="Arial" w:hAnsi="Arial" w:cs="Arial"/>
          <w:color w:val="000080"/>
          <w:sz w:val="21"/>
          <w:szCs w:val="21"/>
        </w:rPr>
        <w:t xml:space="preserve"> </w:t>
      </w:r>
      <w:hyperlink r:id="rId82" w:history="1">
        <w:r w:rsidR="00946FE9" w:rsidRPr="003B5A7E">
          <w:rPr>
            <w:rStyle w:val="Hyperlink"/>
            <w:rFonts w:ascii="Arial" w:hAnsi="Arial" w:cs="Arial"/>
            <w:sz w:val="22"/>
            <w:szCs w:val="22"/>
          </w:rPr>
          <w:t>immunization scheduler</w:t>
        </w:r>
      </w:hyperlink>
      <w:r w:rsidRPr="003B5A7E">
        <w:rPr>
          <w:rFonts w:ascii="Arial" w:hAnsi="Arial" w:cs="Arial"/>
          <w:color w:val="000080"/>
          <w:sz w:val="21"/>
          <w:szCs w:val="21"/>
        </w:rPr>
        <w:t xml:space="preserve"> available onlin</w:t>
      </w:r>
      <w:r w:rsidR="00946FE9" w:rsidRPr="003B5A7E">
        <w:rPr>
          <w:rFonts w:ascii="Arial" w:hAnsi="Arial" w:cs="Arial"/>
          <w:color w:val="000080"/>
          <w:sz w:val="21"/>
          <w:szCs w:val="21"/>
        </w:rPr>
        <w:t>e.</w:t>
      </w:r>
    </w:p>
    <w:p w14:paraId="7DC0DC96" w14:textId="77777777" w:rsidR="001A5701" w:rsidRPr="003B5A7E" w:rsidRDefault="001A5701"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Sites are encouraged to set goals/benchmarks (for Standard GA-3.A) when rates fall below the 80% threshold, and supervision time should be used to focus on exceptions, reasons, and problem-solving strategies to increase rates.</w:t>
      </w:r>
    </w:p>
    <w:p w14:paraId="6ADB5815" w14:textId="77777777" w:rsidR="00D46542" w:rsidRPr="003B5A7E" w:rsidRDefault="00D46542" w:rsidP="00FD1B5A">
      <w:pPr>
        <w:pStyle w:val="Header"/>
        <w:tabs>
          <w:tab w:val="clear" w:pos="4320"/>
          <w:tab w:val="clear" w:pos="8640"/>
        </w:tabs>
        <w:jc w:val="both"/>
        <w:rPr>
          <w:rFonts w:ascii="Arial" w:hAnsi="Arial" w:cs="Arial"/>
          <w:color w:val="000080"/>
          <w:sz w:val="21"/>
          <w:szCs w:val="21"/>
        </w:rPr>
      </w:pPr>
    </w:p>
    <w:p w14:paraId="7BCF058D" w14:textId="0E1F25D9" w:rsidR="00D46542" w:rsidRPr="003B5A7E" w:rsidRDefault="001525A8" w:rsidP="001525A8">
      <w:pPr>
        <w:pStyle w:val="Heading3"/>
        <w:rPr>
          <w:b w:val="0"/>
        </w:rPr>
      </w:pPr>
      <w:bookmarkStart w:id="267" w:name="_7-2.C_(old_7-2.B"/>
      <w:bookmarkEnd w:id="267"/>
      <w:r w:rsidRPr="003B5A7E">
        <w:t>7-2.C</w:t>
      </w:r>
      <w:r w:rsidR="00D46542" w:rsidRPr="003B5A7E">
        <w:tab/>
      </w:r>
      <w:r w:rsidR="00235518" w:rsidRPr="003B5A7E">
        <w:t xml:space="preserve">(old 7-2.B was split into 7-2.B and 7-2.C) </w:t>
      </w:r>
      <w:r w:rsidR="00D46542" w:rsidRPr="003B5A7E">
        <w:rPr>
          <w:b w:val="0"/>
        </w:rPr>
        <w:t xml:space="preserve">The site ensures immunizations are up-to-date for </w:t>
      </w:r>
      <w:hyperlink w:anchor="a_atargetchild" w:history="1">
        <w:r w:rsidR="003B3BB7" w:rsidRPr="003B5A7E">
          <w:rPr>
            <w:rStyle w:val="Hyperlink"/>
            <w:b w:val="0"/>
            <w:bCs/>
            <w:iCs/>
          </w:rPr>
          <w:t>target children</w:t>
        </w:r>
      </w:hyperlink>
      <w:r w:rsidR="003B3BB7" w:rsidRPr="003B5A7E">
        <w:rPr>
          <w:b w:val="0"/>
          <w:iCs/>
        </w:rPr>
        <w:t xml:space="preserve"> </w:t>
      </w:r>
      <w:r w:rsidR="00D46542" w:rsidRPr="003B5A7E">
        <w:rPr>
          <w:b w:val="0"/>
          <w:iCs/>
        </w:rPr>
        <w:t>at two years of age</w:t>
      </w:r>
      <w:r w:rsidR="00D46542" w:rsidRPr="003B5A7E">
        <w:rPr>
          <w:b w:val="0"/>
        </w:rPr>
        <w:t xml:space="preserve">.  Please note:  the percentage does not include children whose permanent health conditions or family beliefs preclude immunizations; however, </w:t>
      </w:r>
      <w:r w:rsidR="00293323" w:rsidRPr="003B5A7E">
        <w:rPr>
          <w:b w:val="0"/>
        </w:rPr>
        <w:t>explanation</w:t>
      </w:r>
      <w:r w:rsidR="00D46542" w:rsidRPr="003B5A7E">
        <w:rPr>
          <w:b w:val="0"/>
        </w:rPr>
        <w:t xml:space="preserve"> of these exceptions must be documented in the family file. </w:t>
      </w:r>
      <w:hyperlink r:id="rId83" w:history="1">
        <w:r w:rsidR="00397437" w:rsidRPr="003B5A7E">
          <w:rPr>
            <w:rStyle w:val="Hyperlink"/>
            <w:i/>
            <w:sz w:val="22"/>
            <w:szCs w:val="22"/>
          </w:rPr>
          <w:t>Sites can use 7-1.B,7-2.B,7-2.C Medical Home &amp; Imm Tracker</w:t>
        </w:r>
      </w:hyperlink>
      <w:r w:rsidR="00397437" w:rsidRPr="003B5A7E">
        <w:rPr>
          <w:i/>
          <w:color w:val="800080"/>
          <w:sz w:val="22"/>
          <w:szCs w:val="22"/>
        </w:rPr>
        <w:t>.</w:t>
      </w:r>
    </w:p>
    <w:p w14:paraId="5014F007" w14:textId="77777777" w:rsidR="00D46542" w:rsidRPr="003B5A7E" w:rsidRDefault="00D46542" w:rsidP="00FD1B5A">
      <w:pPr>
        <w:ind w:left="1440" w:hanging="720"/>
        <w:jc w:val="both"/>
        <w:rPr>
          <w:rFonts w:ascii="Arial" w:hAnsi="Arial" w:cs="Arial"/>
          <w:b/>
          <w:sz w:val="21"/>
          <w:szCs w:val="21"/>
        </w:rPr>
      </w:pPr>
    </w:p>
    <w:p w14:paraId="4E49157B" w14:textId="21A4F21F" w:rsidR="00D46542" w:rsidRPr="003B5A7E" w:rsidRDefault="00D46542" w:rsidP="00FD1B5A">
      <w:pPr>
        <w:ind w:left="1440" w:hanging="720"/>
        <w:jc w:val="both"/>
        <w:rPr>
          <w:rFonts w:ascii="Arial" w:hAnsi="Arial" w:cs="Arial"/>
          <w:i/>
          <w:color w:val="00B050"/>
          <w:sz w:val="21"/>
          <w:szCs w:val="21"/>
        </w:rPr>
      </w:pPr>
      <w:r w:rsidRPr="003B5A7E">
        <w:rPr>
          <w:rFonts w:ascii="Arial" w:hAnsi="Arial" w:cs="Arial"/>
          <w:b/>
          <w:i/>
          <w:color w:val="800080"/>
          <w:sz w:val="21"/>
          <w:szCs w:val="21"/>
        </w:rPr>
        <w:t>Intent:</w:t>
      </w:r>
      <w:r w:rsidR="00235518" w:rsidRPr="003B5A7E">
        <w:rPr>
          <w:rFonts w:ascii="Arial" w:hAnsi="Arial" w:cs="Arial"/>
          <w:i/>
          <w:color w:val="800080"/>
          <w:sz w:val="21"/>
          <w:szCs w:val="21"/>
        </w:rPr>
        <w:tab/>
        <w:t>See intent for 7-2.B.</w:t>
      </w:r>
      <w:r w:rsidRPr="003B5A7E">
        <w:rPr>
          <w:rFonts w:ascii="Arial" w:hAnsi="Arial" w:cs="Arial"/>
          <w:b/>
          <w:i/>
          <w:color w:val="800080"/>
          <w:sz w:val="21"/>
          <w:szCs w:val="21"/>
        </w:rPr>
        <w:t>Please Note:</w:t>
      </w:r>
      <w:r w:rsidRPr="003B5A7E">
        <w:rPr>
          <w:rFonts w:ascii="Arial" w:hAnsi="Arial" w:cs="Arial"/>
          <w:i/>
          <w:color w:val="800080"/>
          <w:sz w:val="21"/>
          <w:szCs w:val="21"/>
        </w:rPr>
        <w:t xml:space="preserve"> When calculating up-to-date immunization rates at two years of age, the site will look at all enrolled target children 24 months and older (including those on creative outreach), and the number of those children </w:t>
      </w:r>
      <w:r w:rsidR="008750FC" w:rsidRPr="003B5A7E">
        <w:rPr>
          <w:rFonts w:ascii="Arial" w:hAnsi="Arial" w:cs="Arial"/>
          <w:i/>
          <w:color w:val="800080"/>
          <w:sz w:val="21"/>
          <w:szCs w:val="21"/>
        </w:rPr>
        <w:t>who</w:t>
      </w:r>
      <w:r w:rsidRPr="003B5A7E">
        <w:rPr>
          <w:rFonts w:ascii="Arial" w:hAnsi="Arial" w:cs="Arial"/>
          <w:i/>
          <w:color w:val="800080"/>
          <w:sz w:val="21"/>
          <w:szCs w:val="21"/>
        </w:rPr>
        <w:t xml:space="preserve"> received all immunizations expected through 18 months. </w:t>
      </w:r>
      <w:r w:rsidRPr="003B5A7E">
        <w:rPr>
          <w:rFonts w:ascii="Arial" w:hAnsi="Arial" w:cs="Arial"/>
          <w:i/>
          <w:color w:val="00B050"/>
          <w:sz w:val="21"/>
          <w:szCs w:val="21"/>
        </w:rPr>
        <w:t>Fo</w:t>
      </w:r>
      <w:r w:rsidR="00ED0F31" w:rsidRPr="003B5A7E">
        <w:rPr>
          <w:rFonts w:ascii="Arial" w:hAnsi="Arial" w:cs="Arial"/>
          <w:i/>
          <w:color w:val="00B050"/>
          <w:sz w:val="21"/>
          <w:szCs w:val="21"/>
        </w:rPr>
        <w:t>r example, if at the end of one</w:t>
      </w:r>
      <w:r w:rsidRPr="003B5A7E">
        <w:rPr>
          <w:rFonts w:ascii="Arial" w:hAnsi="Arial" w:cs="Arial"/>
          <w:i/>
          <w:color w:val="00B050"/>
          <w:sz w:val="21"/>
          <w:szCs w:val="21"/>
        </w:rPr>
        <w:t xml:space="preserve"> fiscal year there are 10 enrolled target children who are 24 months old and older and 9 of those children received all the immunizations expected for children through 18 months of age, the rate for this age group is 9/10 x 100 = 90%.</w:t>
      </w:r>
    </w:p>
    <w:p w14:paraId="64CA00D3" w14:textId="77777777" w:rsidR="00D46542" w:rsidRPr="003B5A7E" w:rsidRDefault="00D46542" w:rsidP="00FD1B5A">
      <w:pPr>
        <w:ind w:left="1440"/>
        <w:jc w:val="both"/>
        <w:rPr>
          <w:rFonts w:ascii="Arial" w:hAnsi="Arial" w:cs="Arial"/>
          <w:i/>
          <w:color w:val="800080"/>
          <w:sz w:val="21"/>
          <w:szCs w:val="21"/>
        </w:rPr>
      </w:pPr>
    </w:p>
    <w:p w14:paraId="348E8322" w14:textId="77777777" w:rsidR="00D46542" w:rsidRPr="003B5A7E" w:rsidRDefault="00D46542" w:rsidP="00FD1B5A">
      <w:pPr>
        <w:shd w:val="pct10" w:color="000000" w:fill="FFFFFF"/>
        <w:tabs>
          <w:tab w:val="left" w:pos="640"/>
          <w:tab w:val="left" w:pos="1980"/>
          <w:tab w:val="left" w:pos="2520"/>
        </w:tabs>
        <w:ind w:left="1920" w:hanging="480"/>
        <w:jc w:val="both"/>
        <w:rPr>
          <w:rFonts w:ascii="Arial" w:hAnsi="Arial" w:cs="Arial"/>
          <w:sz w:val="21"/>
          <w:szCs w:val="21"/>
        </w:rPr>
      </w:pPr>
      <w:r w:rsidRPr="003B5A7E">
        <w:rPr>
          <w:rFonts w:ascii="Arial" w:hAnsi="Arial" w:cs="Arial"/>
          <w:sz w:val="21"/>
          <w:szCs w:val="21"/>
        </w:rPr>
        <w:t xml:space="preserve">7-2.C </w:t>
      </w:r>
      <w:r w:rsidRPr="003B5A7E">
        <w:rPr>
          <w:rFonts w:ascii="Arial" w:hAnsi="Arial" w:cs="Arial"/>
          <w:sz w:val="21"/>
          <w:szCs w:val="21"/>
        </w:rPr>
        <w:tab/>
        <w:t>RATING INDICATORS</w:t>
      </w:r>
    </w:p>
    <w:p w14:paraId="5A497914" w14:textId="77777777" w:rsidR="00D46542" w:rsidRPr="003B5A7E" w:rsidRDefault="00D46542" w:rsidP="00FD1B5A">
      <w:pPr>
        <w:shd w:val="pct10" w:color="000000" w:fill="FFFFFF"/>
        <w:tabs>
          <w:tab w:val="left" w:pos="1980"/>
        </w:tabs>
        <w:ind w:left="2520" w:hanging="1080"/>
        <w:jc w:val="both"/>
        <w:rPr>
          <w:rFonts w:ascii="Arial" w:hAnsi="Arial" w:cs="Arial"/>
          <w:sz w:val="21"/>
          <w:szCs w:val="21"/>
        </w:rPr>
      </w:pPr>
    </w:p>
    <w:p w14:paraId="4FB6EA47" w14:textId="77777777" w:rsidR="00D46542" w:rsidRPr="003B5A7E" w:rsidRDefault="00D46542"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Ninety percent (</w:t>
      </w:r>
      <w:r w:rsidRPr="003B5A7E">
        <w:rPr>
          <w:rFonts w:ascii="Arial" w:hAnsi="Arial" w:cs="Arial"/>
          <w:b/>
          <w:sz w:val="21"/>
          <w:szCs w:val="21"/>
        </w:rPr>
        <w:t>90%) through one hundred percent (100%</w:t>
      </w:r>
      <w:r w:rsidRPr="003B5A7E">
        <w:rPr>
          <w:rFonts w:ascii="Arial" w:hAnsi="Arial" w:cs="Arial"/>
          <w:sz w:val="21"/>
          <w:szCs w:val="21"/>
        </w:rPr>
        <w:t>) of target children have up-to-date immunizations at two years of age.</w:t>
      </w:r>
    </w:p>
    <w:p w14:paraId="374682DB" w14:textId="77777777" w:rsidR="00D46542" w:rsidRPr="003B5A7E" w:rsidRDefault="00D46542" w:rsidP="00FD1B5A">
      <w:pPr>
        <w:shd w:val="pct10" w:color="000000" w:fill="FFFFFF"/>
        <w:tabs>
          <w:tab w:val="left" w:pos="1980"/>
        </w:tabs>
        <w:ind w:left="2520" w:hanging="1080"/>
        <w:jc w:val="both"/>
        <w:rPr>
          <w:rFonts w:ascii="Arial" w:hAnsi="Arial" w:cs="Arial"/>
          <w:sz w:val="21"/>
          <w:szCs w:val="21"/>
        </w:rPr>
      </w:pPr>
    </w:p>
    <w:p w14:paraId="2716D5F7" w14:textId="77777777" w:rsidR="00D46542" w:rsidRPr="003B5A7E" w:rsidRDefault="00D46542" w:rsidP="00FD1B5A">
      <w:pPr>
        <w:shd w:val="pct10" w:color="000000" w:fill="FFFFFF"/>
        <w:tabs>
          <w:tab w:val="left" w:pos="1440"/>
          <w:tab w:val="left" w:pos="1980"/>
        </w:tabs>
        <w:ind w:left="2520" w:hanging="108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Eighty percent (</w:t>
      </w:r>
      <w:r w:rsidRPr="003B5A7E">
        <w:rPr>
          <w:rFonts w:ascii="Arial" w:hAnsi="Arial" w:cs="Arial"/>
          <w:b/>
          <w:sz w:val="21"/>
          <w:szCs w:val="21"/>
        </w:rPr>
        <w:t>80%) through eighty-nine percent (89%</w:t>
      </w:r>
      <w:r w:rsidRPr="003B5A7E">
        <w:rPr>
          <w:rFonts w:ascii="Arial" w:hAnsi="Arial" w:cs="Arial"/>
          <w:sz w:val="21"/>
          <w:szCs w:val="21"/>
        </w:rPr>
        <w:t>) of target children have up-to-date immunizations at two years of age.</w:t>
      </w:r>
    </w:p>
    <w:p w14:paraId="321B265E" w14:textId="77777777" w:rsidR="00D46542" w:rsidRPr="003B5A7E" w:rsidRDefault="00D46542" w:rsidP="00FD1B5A">
      <w:pPr>
        <w:shd w:val="pct10" w:color="000000" w:fill="FFFFFF"/>
        <w:tabs>
          <w:tab w:val="left" w:pos="1440"/>
          <w:tab w:val="left" w:pos="1980"/>
        </w:tabs>
        <w:ind w:left="2520" w:hanging="1080"/>
        <w:jc w:val="both"/>
        <w:rPr>
          <w:rFonts w:ascii="Arial" w:hAnsi="Arial" w:cs="Arial"/>
          <w:sz w:val="21"/>
          <w:szCs w:val="21"/>
        </w:rPr>
      </w:pPr>
    </w:p>
    <w:p w14:paraId="569BC27B" w14:textId="77777777" w:rsidR="00D46542" w:rsidRPr="003B5A7E" w:rsidRDefault="00D46542" w:rsidP="00FD1B5A">
      <w:pPr>
        <w:shd w:val="pct10" w:color="000000" w:fill="FFFFFF"/>
        <w:tabs>
          <w:tab w:val="left" w:pos="1440"/>
          <w:tab w:val="left" w:pos="1980"/>
        </w:tabs>
        <w:ind w:left="2520" w:hanging="10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Less than eighty percent (80%) of target children have up-to-date immunizations at two years of age.</w:t>
      </w:r>
    </w:p>
    <w:p w14:paraId="3080DCD3" w14:textId="77777777" w:rsidR="00D46542" w:rsidRPr="003B5A7E" w:rsidRDefault="00D46542" w:rsidP="00FD1B5A">
      <w:pPr>
        <w:shd w:val="pct10" w:color="000000" w:fill="FFFFFF"/>
        <w:tabs>
          <w:tab w:val="left" w:pos="960"/>
          <w:tab w:val="left" w:pos="1440"/>
          <w:tab w:val="left" w:pos="1980"/>
        </w:tabs>
        <w:ind w:left="1440"/>
        <w:jc w:val="both"/>
        <w:rPr>
          <w:rFonts w:ascii="Arial" w:hAnsi="Arial" w:cs="Arial"/>
          <w:b/>
          <w:i/>
          <w:iCs/>
          <w:sz w:val="21"/>
          <w:szCs w:val="21"/>
        </w:rPr>
      </w:pPr>
    </w:p>
    <w:p w14:paraId="5AA452F5" w14:textId="77777777" w:rsidR="00D46542" w:rsidRPr="003B5A7E" w:rsidRDefault="00D46542" w:rsidP="00FD1B5A">
      <w:pPr>
        <w:pStyle w:val="Header"/>
        <w:tabs>
          <w:tab w:val="clear" w:pos="4320"/>
          <w:tab w:val="clear" w:pos="8640"/>
        </w:tabs>
        <w:ind w:left="2155"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  For target children, who are not currently up-to-date, be sure to indicate the reasons why and clearly document attempts/steps taken to obtain immunizations for these children.  </w:t>
      </w:r>
    </w:p>
    <w:p w14:paraId="6D0F65B5" w14:textId="4E161554" w:rsidR="00D46542" w:rsidRPr="003B5A7E" w:rsidRDefault="00D46542" w:rsidP="00FD1B5A">
      <w:pPr>
        <w:pStyle w:val="Header"/>
        <w:tabs>
          <w:tab w:val="clear" w:pos="4320"/>
          <w:tab w:val="clear" w:pos="8640"/>
        </w:tabs>
        <w:ind w:left="2155"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The Center for Disease Control has an interactive </w:t>
      </w:r>
      <w:hyperlink r:id="rId84" w:history="1">
        <w:r w:rsidRPr="003B5A7E">
          <w:rPr>
            <w:rStyle w:val="Hyperlink"/>
            <w:rFonts w:ascii="Arial" w:hAnsi="Arial" w:cs="Arial"/>
            <w:sz w:val="22"/>
            <w:szCs w:val="22"/>
          </w:rPr>
          <w:t>immunization scheduler</w:t>
        </w:r>
      </w:hyperlink>
      <w:r w:rsidRPr="003B5A7E">
        <w:rPr>
          <w:rFonts w:ascii="Arial" w:hAnsi="Arial" w:cs="Arial"/>
          <w:color w:val="000080"/>
          <w:sz w:val="21"/>
          <w:szCs w:val="21"/>
        </w:rPr>
        <w:t xml:space="preserve"> available online.</w:t>
      </w:r>
    </w:p>
    <w:p w14:paraId="02BDAF64" w14:textId="77777777" w:rsidR="001A5701" w:rsidRPr="003B5A7E" w:rsidRDefault="001A5701"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Sites are encouraged to set goals/benchmarks (for Standard GA-3.A) when rates fall below the 80% threshold, and supervision time should be used to focus on exceptions, reasons, and problem-solving strategies to increase rates.</w:t>
      </w:r>
    </w:p>
    <w:p w14:paraId="41FE52B0" w14:textId="77777777" w:rsidR="00BF5F82" w:rsidRPr="003B5A7E" w:rsidRDefault="00BF5F82" w:rsidP="00FD1B5A">
      <w:pPr>
        <w:pStyle w:val="Header"/>
        <w:tabs>
          <w:tab w:val="clear" w:pos="4320"/>
          <w:tab w:val="clear" w:pos="8640"/>
        </w:tabs>
        <w:jc w:val="both"/>
        <w:rPr>
          <w:rFonts w:ascii="Arial" w:hAnsi="Arial" w:cs="Arial"/>
          <w:color w:val="0000FF"/>
          <w:sz w:val="21"/>
          <w:szCs w:val="21"/>
        </w:rPr>
      </w:pPr>
    </w:p>
    <w:p w14:paraId="54B70F18" w14:textId="0D0D5CD9" w:rsidR="00FD1120" w:rsidRPr="003B5A7E" w:rsidRDefault="001525A8" w:rsidP="001525A8">
      <w:pPr>
        <w:pStyle w:val="Heading2"/>
      </w:pPr>
      <w:r w:rsidRPr="003B5A7E">
        <w:t>7-3.</w:t>
      </w:r>
      <w:r w:rsidR="00D0531F" w:rsidRPr="003B5A7E">
        <w:tab/>
      </w:r>
      <w:r w:rsidR="00FD1120" w:rsidRPr="003B5A7E">
        <w:t xml:space="preserve"> Families are connected to services in the community on an as needed basis.</w:t>
      </w:r>
    </w:p>
    <w:p w14:paraId="0DCADE71" w14:textId="77777777" w:rsidR="00FD1120" w:rsidRPr="003B5A7E" w:rsidRDefault="00FD1120" w:rsidP="00FD1B5A">
      <w:pPr>
        <w:jc w:val="both"/>
        <w:rPr>
          <w:rFonts w:ascii="Arial" w:hAnsi="Arial" w:cs="Arial"/>
          <w:sz w:val="21"/>
          <w:szCs w:val="21"/>
        </w:rPr>
      </w:pPr>
      <w:r w:rsidRPr="003B5A7E">
        <w:rPr>
          <w:rFonts w:ascii="Arial" w:hAnsi="Arial" w:cs="Arial"/>
          <w:sz w:val="21"/>
          <w:szCs w:val="21"/>
        </w:rPr>
        <w:t xml:space="preserve"> </w:t>
      </w:r>
    </w:p>
    <w:p w14:paraId="3AC45CE8" w14:textId="6949294A" w:rsidR="00FD1120" w:rsidRPr="003B5A7E" w:rsidRDefault="001525A8" w:rsidP="001525A8">
      <w:pPr>
        <w:pStyle w:val="Heading3"/>
      </w:pPr>
      <w:bookmarkStart w:id="268" w:name="_7-3.A_The_site"/>
      <w:bookmarkEnd w:id="268"/>
      <w:r w:rsidRPr="003B5A7E">
        <w:t>7-3.A</w:t>
      </w:r>
      <w:r w:rsidR="00FD1120" w:rsidRPr="003B5A7E">
        <w:tab/>
      </w:r>
      <w:bookmarkStart w:id="269" w:name="Seven3A"/>
      <w:bookmarkEnd w:id="269"/>
      <w:r w:rsidR="00FD1120" w:rsidRPr="003B5A7E">
        <w:rPr>
          <w:b w:val="0"/>
        </w:rPr>
        <w:t>The site has policy and procedures describ</w:t>
      </w:r>
      <w:r w:rsidR="008750FC" w:rsidRPr="003B5A7E">
        <w:rPr>
          <w:b w:val="0"/>
        </w:rPr>
        <w:t>ing</w:t>
      </w:r>
      <w:r w:rsidR="00FD1120" w:rsidRPr="003B5A7E">
        <w:rPr>
          <w:b w:val="0"/>
        </w:rPr>
        <w:t xml:space="preserve"> how </w:t>
      </w:r>
      <w:r w:rsidR="00293323" w:rsidRPr="003B5A7E">
        <w:rPr>
          <w:b w:val="0"/>
        </w:rPr>
        <w:t xml:space="preserve">direct service staff </w:t>
      </w:r>
      <w:r w:rsidR="00FD1120" w:rsidRPr="003B5A7E">
        <w:rPr>
          <w:b w:val="0"/>
        </w:rPr>
        <w:t xml:space="preserve">will provide information, </w:t>
      </w:r>
      <w:hyperlink w:anchor="a_areferral" w:history="1">
        <w:r w:rsidR="000E3792" w:rsidRPr="003B5A7E">
          <w:rPr>
            <w:rStyle w:val="Hyperlink"/>
            <w:b w:val="0"/>
          </w:rPr>
          <w:t>referrals</w:t>
        </w:r>
      </w:hyperlink>
      <w:r w:rsidR="000E3792" w:rsidRPr="003B5A7E">
        <w:rPr>
          <w:b w:val="0"/>
        </w:rPr>
        <w:t>,</w:t>
      </w:r>
      <w:r w:rsidR="00FD1120" w:rsidRPr="003B5A7E">
        <w:rPr>
          <w:b w:val="0"/>
        </w:rPr>
        <w:t xml:space="preserve"> and linkages to available heal</w:t>
      </w:r>
      <w:r w:rsidR="00EC7BB8" w:rsidRPr="003B5A7E">
        <w:rPr>
          <w:b w:val="0"/>
        </w:rPr>
        <w:t xml:space="preserve">th care, health care resources </w:t>
      </w:r>
      <w:r w:rsidR="00FD1120" w:rsidRPr="003B5A7E">
        <w:rPr>
          <w:b w:val="0"/>
        </w:rPr>
        <w:t xml:space="preserve">and community resources for all participating family members.  The policy includes the follow-up mechanism to </w:t>
      </w:r>
      <w:r w:rsidR="006F169C" w:rsidRPr="003B5A7E">
        <w:rPr>
          <w:b w:val="0"/>
        </w:rPr>
        <w:t>determine whether</w:t>
      </w:r>
      <w:r w:rsidR="00FD1120" w:rsidRPr="003B5A7E">
        <w:rPr>
          <w:b w:val="0"/>
        </w:rPr>
        <w:t xml:space="preserve"> parents receive the services they were referred to.</w:t>
      </w:r>
      <w:r w:rsidR="00FD1120" w:rsidRPr="003B5A7E">
        <w:t xml:space="preserve"> </w:t>
      </w:r>
    </w:p>
    <w:p w14:paraId="1A2D118A" w14:textId="330E219D" w:rsidR="00990349" w:rsidRPr="003B5A7E" w:rsidRDefault="00990349" w:rsidP="00FD1B5A">
      <w:pPr>
        <w:rPr>
          <w:rFonts w:ascii="Arial" w:hAnsi="Arial" w:cs="Arial"/>
          <w:i/>
          <w:color w:val="800080"/>
          <w:sz w:val="21"/>
          <w:szCs w:val="21"/>
        </w:rPr>
      </w:pPr>
      <w:r w:rsidRPr="003B5A7E">
        <w:rPr>
          <w:rFonts w:ascii="Arial" w:hAnsi="Arial" w:cs="Arial"/>
          <w:i/>
          <w:color w:val="800080"/>
          <w:sz w:val="21"/>
          <w:szCs w:val="21"/>
        </w:rPr>
        <w:br w:type="page"/>
      </w:r>
    </w:p>
    <w:p w14:paraId="402C58EE" w14:textId="77777777" w:rsidR="00FD1120" w:rsidRPr="003B5A7E" w:rsidRDefault="00FD1120" w:rsidP="00FD1B5A">
      <w:pPr>
        <w:rPr>
          <w:rFonts w:ascii="Arial" w:hAnsi="Arial" w:cs="Arial"/>
          <w:i/>
          <w:color w:val="800080"/>
          <w:sz w:val="21"/>
          <w:szCs w:val="21"/>
        </w:rPr>
      </w:pPr>
    </w:p>
    <w:p w14:paraId="4E06AC21" w14:textId="77777777" w:rsidR="00FD1120" w:rsidRPr="003B5A7E" w:rsidRDefault="00FD1120" w:rsidP="00FD1B5A">
      <w:pPr>
        <w:pStyle w:val="ListParagraph"/>
        <w:shd w:val="pct10" w:color="000000" w:fill="FFFFFF"/>
        <w:tabs>
          <w:tab w:val="left" w:pos="2430"/>
        </w:tabs>
        <w:ind w:left="1440"/>
        <w:jc w:val="both"/>
        <w:rPr>
          <w:rFonts w:ascii="Arial" w:hAnsi="Arial" w:cs="Arial"/>
          <w:sz w:val="21"/>
          <w:szCs w:val="21"/>
        </w:rPr>
      </w:pPr>
      <w:r w:rsidRPr="003B5A7E">
        <w:rPr>
          <w:rFonts w:ascii="Arial" w:hAnsi="Arial" w:cs="Arial"/>
          <w:sz w:val="21"/>
          <w:szCs w:val="21"/>
        </w:rPr>
        <w:t>7-3.A</w:t>
      </w:r>
      <w:r w:rsidRPr="003B5A7E">
        <w:rPr>
          <w:rFonts w:ascii="Arial" w:hAnsi="Arial" w:cs="Arial"/>
          <w:sz w:val="21"/>
          <w:szCs w:val="21"/>
        </w:rPr>
        <w:tab/>
        <w:t>RATING INDICATORS</w:t>
      </w:r>
    </w:p>
    <w:p w14:paraId="71065563" w14:textId="77777777" w:rsidR="00FD1120" w:rsidRPr="003B5A7E" w:rsidRDefault="00FD1120" w:rsidP="00FD1B5A">
      <w:pPr>
        <w:pStyle w:val="ListParagraph"/>
        <w:shd w:val="pct10" w:color="000000" w:fill="FFFFFF"/>
        <w:ind w:left="1440"/>
        <w:jc w:val="both"/>
        <w:rPr>
          <w:rFonts w:ascii="Arial" w:hAnsi="Arial" w:cs="Arial"/>
          <w:sz w:val="21"/>
          <w:szCs w:val="21"/>
        </w:rPr>
      </w:pPr>
    </w:p>
    <w:p w14:paraId="1B06AA48" w14:textId="77777777" w:rsidR="00FD1120" w:rsidRPr="003B5A7E" w:rsidRDefault="00E711C3" w:rsidP="00FD1B5A">
      <w:pPr>
        <w:pStyle w:val="BodyTextIndent3"/>
        <w:shd w:val="pct10" w:color="auto" w:fill="FFFFFF"/>
        <w:tabs>
          <w:tab w:val="left" w:pos="2340"/>
        </w:tabs>
        <w:ind w:left="1440" w:firstLine="0"/>
        <w:jc w:val="both"/>
        <w:rPr>
          <w:rFonts w:ascii="Arial" w:hAnsi="Arial" w:cs="Arial"/>
          <w:sz w:val="21"/>
          <w:szCs w:val="21"/>
        </w:rPr>
      </w:pPr>
      <w:r w:rsidRPr="003B5A7E">
        <w:rPr>
          <w:rFonts w:ascii="Arial" w:hAnsi="Arial" w:cs="Arial"/>
          <w:sz w:val="21"/>
          <w:szCs w:val="21"/>
        </w:rPr>
        <w:t>3</w:t>
      </w:r>
      <w:r w:rsidR="00927E6B" w:rsidRPr="003B5A7E">
        <w:rPr>
          <w:rFonts w:ascii="Arial" w:hAnsi="Arial" w:cs="Arial"/>
          <w:sz w:val="21"/>
          <w:szCs w:val="21"/>
        </w:rPr>
        <w:t xml:space="preserve">      </w:t>
      </w:r>
      <w:r w:rsidR="00C86EED" w:rsidRPr="003B5A7E">
        <w:rPr>
          <w:rFonts w:ascii="Arial" w:hAnsi="Arial" w:cs="Arial"/>
          <w:sz w:val="21"/>
          <w:szCs w:val="21"/>
        </w:rPr>
        <w:t>-</w:t>
      </w:r>
      <w:r w:rsidR="00C86EED" w:rsidRPr="003B5A7E">
        <w:rPr>
          <w:rFonts w:ascii="Arial" w:hAnsi="Arial" w:cs="Arial"/>
          <w:sz w:val="21"/>
          <w:szCs w:val="21"/>
        </w:rPr>
        <w:tab/>
      </w:r>
      <w:r w:rsidR="00927E6B" w:rsidRPr="003B5A7E">
        <w:rPr>
          <w:rFonts w:ascii="Arial" w:hAnsi="Arial" w:cs="Arial"/>
          <w:sz w:val="21"/>
          <w:szCs w:val="21"/>
        </w:rPr>
        <w:t xml:space="preserve"> </w:t>
      </w:r>
      <w:r w:rsidRPr="003B5A7E">
        <w:rPr>
          <w:rFonts w:ascii="Arial" w:hAnsi="Arial" w:cs="Arial"/>
          <w:sz w:val="21"/>
          <w:szCs w:val="21"/>
        </w:rPr>
        <w:t>No 3</w:t>
      </w:r>
      <w:r w:rsidR="00FD1120" w:rsidRPr="003B5A7E">
        <w:rPr>
          <w:rFonts w:ascii="Arial" w:hAnsi="Arial" w:cs="Arial"/>
          <w:sz w:val="21"/>
          <w:szCs w:val="21"/>
        </w:rPr>
        <w:t xml:space="preserve"> rating for standard 7-3.A. </w:t>
      </w:r>
    </w:p>
    <w:p w14:paraId="69BF549C" w14:textId="77777777" w:rsidR="00FD1120" w:rsidRPr="003B5A7E" w:rsidRDefault="00FD1120" w:rsidP="00FD1B5A">
      <w:pPr>
        <w:pStyle w:val="BodyTextIndent3"/>
        <w:shd w:val="pct10" w:color="auto" w:fill="FFFFFF"/>
        <w:tabs>
          <w:tab w:val="left" w:pos="1980"/>
          <w:tab w:val="left" w:pos="2340"/>
        </w:tabs>
        <w:ind w:left="1440" w:firstLine="0"/>
        <w:rPr>
          <w:rFonts w:ascii="Arial" w:hAnsi="Arial" w:cs="Arial"/>
          <w:sz w:val="21"/>
          <w:szCs w:val="21"/>
        </w:rPr>
      </w:pPr>
    </w:p>
    <w:p w14:paraId="6C1DD74F" w14:textId="7B52E5D0" w:rsidR="00FD1120" w:rsidRPr="003B5A7E" w:rsidRDefault="00FD1120" w:rsidP="00FD1B5A">
      <w:pPr>
        <w:pStyle w:val="ListParagraph"/>
        <w:shd w:val="pct10" w:color="000000" w:fill="FFFFFF"/>
        <w:tabs>
          <w:tab w:val="left" w:pos="2340"/>
        </w:tabs>
        <w:ind w:left="2340" w:hanging="900"/>
        <w:jc w:val="both"/>
        <w:rPr>
          <w:rFonts w:ascii="Arial" w:hAnsi="Arial" w:cs="Arial"/>
          <w:sz w:val="21"/>
          <w:szCs w:val="21"/>
        </w:rPr>
      </w:pPr>
      <w:r w:rsidRPr="003B5A7E">
        <w:rPr>
          <w:rFonts w:ascii="Arial" w:hAnsi="Arial" w:cs="Arial"/>
          <w:sz w:val="21"/>
          <w:szCs w:val="21"/>
        </w:rPr>
        <w:t xml:space="preserve">2  </w:t>
      </w:r>
      <w:r w:rsidR="00927E6B" w:rsidRPr="003B5A7E">
        <w:rPr>
          <w:rFonts w:ascii="Arial" w:hAnsi="Arial" w:cs="Arial"/>
          <w:sz w:val="21"/>
          <w:szCs w:val="21"/>
        </w:rPr>
        <w:t xml:space="preserve">    </w:t>
      </w:r>
      <w:r w:rsidR="00C86EED" w:rsidRPr="003B5A7E">
        <w:rPr>
          <w:rFonts w:ascii="Arial" w:hAnsi="Arial" w:cs="Arial"/>
          <w:sz w:val="21"/>
          <w:szCs w:val="21"/>
        </w:rPr>
        <w:t>-</w:t>
      </w:r>
      <w:r w:rsidR="00C86EED" w:rsidRPr="003B5A7E">
        <w:rPr>
          <w:rFonts w:ascii="Arial" w:hAnsi="Arial" w:cs="Arial"/>
          <w:sz w:val="21"/>
          <w:szCs w:val="21"/>
        </w:rPr>
        <w:tab/>
      </w:r>
      <w:r w:rsidRPr="003B5A7E">
        <w:rPr>
          <w:rFonts w:ascii="Arial" w:hAnsi="Arial" w:cs="Arial"/>
          <w:sz w:val="21"/>
          <w:szCs w:val="21"/>
        </w:rPr>
        <w:t>The site has policy and procedures describ</w:t>
      </w:r>
      <w:r w:rsidR="008750FC" w:rsidRPr="003B5A7E">
        <w:rPr>
          <w:rFonts w:ascii="Arial" w:hAnsi="Arial" w:cs="Arial"/>
          <w:sz w:val="21"/>
          <w:szCs w:val="21"/>
        </w:rPr>
        <w:t>ing</w:t>
      </w:r>
      <w:r w:rsidRPr="003B5A7E">
        <w:rPr>
          <w:rFonts w:ascii="Arial" w:hAnsi="Arial" w:cs="Arial"/>
          <w:sz w:val="21"/>
          <w:szCs w:val="21"/>
        </w:rPr>
        <w:t xml:space="preserve"> the process for </w:t>
      </w:r>
      <w:r w:rsidR="00ED0F31" w:rsidRPr="003B5A7E">
        <w:rPr>
          <w:rFonts w:ascii="Arial" w:hAnsi="Arial" w:cs="Arial"/>
          <w:sz w:val="21"/>
          <w:szCs w:val="21"/>
        </w:rPr>
        <w:t>d</w:t>
      </w:r>
      <w:r w:rsidR="00293323" w:rsidRPr="003B5A7E">
        <w:rPr>
          <w:rFonts w:ascii="Arial" w:hAnsi="Arial" w:cs="Arial"/>
          <w:sz w:val="21"/>
          <w:szCs w:val="21"/>
        </w:rPr>
        <w:t xml:space="preserve">irect service staff </w:t>
      </w:r>
      <w:r w:rsidRPr="003B5A7E">
        <w:rPr>
          <w:rFonts w:ascii="Arial" w:hAnsi="Arial" w:cs="Arial"/>
          <w:sz w:val="21"/>
          <w:szCs w:val="21"/>
        </w:rPr>
        <w:t xml:space="preserve">to provide information, referrals and linkages to available health care, health care resources, and community resources for all participating family members. </w:t>
      </w:r>
      <w:r w:rsidR="006F169C" w:rsidRPr="003B5A7E">
        <w:rPr>
          <w:rFonts w:ascii="Arial" w:hAnsi="Arial" w:cs="Arial"/>
          <w:sz w:val="21"/>
          <w:szCs w:val="21"/>
        </w:rPr>
        <w:t xml:space="preserve"> The policy and procedures</w:t>
      </w:r>
      <w:r w:rsidRPr="003B5A7E">
        <w:rPr>
          <w:rFonts w:ascii="Arial" w:hAnsi="Arial" w:cs="Arial"/>
          <w:sz w:val="21"/>
          <w:szCs w:val="21"/>
        </w:rPr>
        <w:t xml:space="preserve"> includes follow-up mechanisms to determine whether parents receive the services they were referred to.</w:t>
      </w:r>
    </w:p>
    <w:p w14:paraId="4FD9EE74" w14:textId="77777777" w:rsidR="00FD1120" w:rsidRPr="003B5A7E" w:rsidRDefault="00FD1120" w:rsidP="00FD1B5A">
      <w:pPr>
        <w:pStyle w:val="ListParagraph"/>
        <w:shd w:val="pct10" w:color="000000" w:fill="FFFFFF"/>
        <w:tabs>
          <w:tab w:val="left" w:pos="1980"/>
          <w:tab w:val="left" w:pos="2340"/>
        </w:tabs>
        <w:ind w:left="1440"/>
        <w:jc w:val="both"/>
        <w:rPr>
          <w:rFonts w:ascii="Arial" w:hAnsi="Arial" w:cs="Arial"/>
          <w:sz w:val="21"/>
          <w:szCs w:val="21"/>
        </w:rPr>
      </w:pPr>
    </w:p>
    <w:p w14:paraId="69AEE3D9" w14:textId="77777777" w:rsidR="004A2791" w:rsidRPr="003B5A7E" w:rsidRDefault="00C86EED" w:rsidP="00FD1B5A">
      <w:pPr>
        <w:pStyle w:val="ListParagraph"/>
        <w:numPr>
          <w:ilvl w:val="0"/>
          <w:numId w:val="29"/>
        </w:numPr>
        <w:shd w:val="pct10" w:color="000000" w:fill="FFFFFF"/>
        <w:tabs>
          <w:tab w:val="left" w:pos="1980"/>
          <w:tab w:val="left" w:pos="2340"/>
        </w:tabs>
        <w:jc w:val="both"/>
        <w:rPr>
          <w:rFonts w:ascii="Arial" w:hAnsi="Arial" w:cs="Arial"/>
          <w:bCs/>
          <w:sz w:val="21"/>
          <w:szCs w:val="21"/>
        </w:rPr>
      </w:pPr>
      <w:r w:rsidRPr="003B5A7E">
        <w:rPr>
          <w:rFonts w:ascii="Arial" w:hAnsi="Arial" w:cs="Arial"/>
          <w:bCs/>
          <w:sz w:val="21"/>
          <w:szCs w:val="21"/>
        </w:rPr>
        <w:t>-</w:t>
      </w:r>
      <w:r w:rsidRPr="003B5A7E">
        <w:rPr>
          <w:rFonts w:ascii="Arial" w:hAnsi="Arial" w:cs="Arial"/>
          <w:bCs/>
          <w:sz w:val="21"/>
          <w:szCs w:val="21"/>
        </w:rPr>
        <w:tab/>
      </w:r>
      <w:r w:rsidR="004A2791" w:rsidRPr="003B5A7E">
        <w:rPr>
          <w:rFonts w:ascii="Arial" w:hAnsi="Arial" w:cs="Arial"/>
          <w:sz w:val="21"/>
          <w:szCs w:val="21"/>
        </w:rPr>
        <w:t xml:space="preserve">The site does not yet have policy and procedures; or the policy and procedures do not </w:t>
      </w:r>
    </w:p>
    <w:p w14:paraId="36606DAD" w14:textId="3C888BCA" w:rsidR="00B1115B" w:rsidRPr="003B5A7E" w:rsidRDefault="004A2791" w:rsidP="00FD1B5A">
      <w:pPr>
        <w:shd w:val="pct10" w:color="000000" w:fill="FFFFFF"/>
        <w:tabs>
          <w:tab w:val="left" w:pos="1980"/>
          <w:tab w:val="left" w:pos="2340"/>
        </w:tabs>
        <w:ind w:left="1440"/>
        <w:jc w:val="both"/>
        <w:rPr>
          <w:rFonts w:ascii="Arial" w:hAnsi="Arial" w:cs="Arial"/>
          <w:bCs/>
          <w:sz w:val="21"/>
          <w:szCs w:val="21"/>
        </w:rPr>
      </w:pPr>
      <w:r w:rsidRPr="003B5A7E">
        <w:rPr>
          <w:rFonts w:ascii="Arial" w:hAnsi="Arial" w:cs="Arial"/>
          <w:sz w:val="21"/>
          <w:szCs w:val="21"/>
        </w:rPr>
        <w:t xml:space="preserve">      </w:t>
      </w:r>
      <w:r w:rsidR="00ED0F31" w:rsidRPr="003B5A7E">
        <w:rPr>
          <w:rFonts w:ascii="Arial" w:hAnsi="Arial" w:cs="Arial"/>
          <w:sz w:val="21"/>
          <w:szCs w:val="21"/>
        </w:rPr>
        <w:t xml:space="preserve">         </w:t>
      </w:r>
      <w:r w:rsidRPr="003B5A7E">
        <w:rPr>
          <w:rFonts w:ascii="Arial" w:hAnsi="Arial" w:cs="Arial"/>
          <w:sz w:val="21"/>
          <w:szCs w:val="21"/>
        </w:rPr>
        <w:t>yet address the requirements listed in the 2 rating.</w:t>
      </w:r>
    </w:p>
    <w:p w14:paraId="2C5C5A85" w14:textId="77777777" w:rsidR="00FD1120" w:rsidRPr="003B5A7E" w:rsidRDefault="00FD1120" w:rsidP="00FD1B5A">
      <w:pPr>
        <w:jc w:val="both"/>
        <w:rPr>
          <w:rFonts w:ascii="Arial" w:hAnsi="Arial" w:cs="Arial"/>
          <w:b/>
          <w:bCs/>
          <w:i/>
          <w:iCs/>
          <w:sz w:val="21"/>
          <w:szCs w:val="21"/>
        </w:rPr>
      </w:pPr>
    </w:p>
    <w:p w14:paraId="6E095D88" w14:textId="49D41678" w:rsidR="00FD1120" w:rsidRPr="003B5A7E" w:rsidRDefault="001525A8" w:rsidP="001525A8">
      <w:pPr>
        <w:pStyle w:val="Heading3"/>
      </w:pPr>
      <w:bookmarkStart w:id="270" w:name="_7-3.B_Direct_service"/>
      <w:bookmarkEnd w:id="270"/>
      <w:r w:rsidRPr="003B5A7E">
        <w:t>7-3.B</w:t>
      </w:r>
      <w:r w:rsidR="00D0531F" w:rsidRPr="003B5A7E">
        <w:tab/>
      </w:r>
      <w:bookmarkStart w:id="271" w:name="Seven3B"/>
      <w:bookmarkEnd w:id="271"/>
      <w:r w:rsidR="00ED0F31" w:rsidRPr="003B5A7E">
        <w:rPr>
          <w:b w:val="0"/>
        </w:rPr>
        <w:t>D</w:t>
      </w:r>
      <w:r w:rsidR="00F81C03" w:rsidRPr="003B5A7E">
        <w:rPr>
          <w:b w:val="0"/>
        </w:rPr>
        <w:t>irect service</w:t>
      </w:r>
      <w:r w:rsidR="00293323" w:rsidRPr="003B5A7E">
        <w:rPr>
          <w:b w:val="0"/>
        </w:rPr>
        <w:t xml:space="preserve"> staff </w:t>
      </w:r>
      <w:r w:rsidR="00FD1120" w:rsidRPr="003B5A7E">
        <w:rPr>
          <w:b w:val="0"/>
        </w:rPr>
        <w:t xml:space="preserve">provide information, </w:t>
      </w:r>
      <w:hyperlink w:anchor="a_areferral" w:history="1">
        <w:r w:rsidR="000E3792" w:rsidRPr="003B5A7E">
          <w:rPr>
            <w:rStyle w:val="Hyperlink"/>
            <w:b w:val="0"/>
          </w:rPr>
          <w:t>referrals</w:t>
        </w:r>
      </w:hyperlink>
      <w:r w:rsidR="000E3792" w:rsidRPr="003B5A7E">
        <w:rPr>
          <w:b w:val="0"/>
        </w:rPr>
        <w:t>,</w:t>
      </w:r>
      <w:r w:rsidR="00FD1120" w:rsidRPr="003B5A7E">
        <w:rPr>
          <w:b w:val="0"/>
        </w:rPr>
        <w:t xml:space="preserve"> and linkages to available health care </w:t>
      </w:r>
      <w:r w:rsidR="00A17B45" w:rsidRPr="003B5A7E">
        <w:rPr>
          <w:b w:val="0"/>
        </w:rPr>
        <w:t xml:space="preserve">and </w:t>
      </w:r>
      <w:r w:rsidR="00FD1120" w:rsidRPr="003B5A7E">
        <w:rPr>
          <w:b w:val="0"/>
        </w:rPr>
        <w:t xml:space="preserve">health care resources for all participating family members. </w:t>
      </w:r>
    </w:p>
    <w:p w14:paraId="7856139A" w14:textId="77777777" w:rsidR="00FD1120" w:rsidRPr="003B5A7E" w:rsidRDefault="00FD1120" w:rsidP="00FD1B5A">
      <w:pPr>
        <w:jc w:val="both"/>
        <w:rPr>
          <w:rFonts w:ascii="Arial" w:hAnsi="Arial" w:cs="Arial"/>
          <w:color w:val="FF0000"/>
          <w:sz w:val="21"/>
          <w:szCs w:val="21"/>
        </w:rPr>
      </w:pPr>
    </w:p>
    <w:p w14:paraId="193AFC0D" w14:textId="421790F1" w:rsidR="00FD1120" w:rsidRPr="003B5A7E" w:rsidRDefault="00FD1120"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Sites are encouraged to provide information, referrals and linkages for all participating family members including the </w:t>
      </w:r>
      <w:hyperlink w:anchor="a_atargetchild" w:history="1">
        <w:r w:rsidR="003B3BB7" w:rsidRPr="003B5A7E">
          <w:rPr>
            <w:rStyle w:val="Hyperlink"/>
            <w:rFonts w:ascii="Arial" w:hAnsi="Arial" w:cs="Arial"/>
            <w:bCs/>
            <w:iCs/>
            <w:sz w:val="21"/>
            <w:szCs w:val="21"/>
          </w:rPr>
          <w:t>target child</w:t>
        </w:r>
      </w:hyperlink>
      <w:r w:rsidRPr="003B5A7E">
        <w:rPr>
          <w:rFonts w:ascii="Arial" w:hAnsi="Arial" w:cs="Arial"/>
          <w:i/>
          <w:color w:val="800080"/>
          <w:sz w:val="21"/>
          <w:szCs w:val="21"/>
        </w:rPr>
        <w:t xml:space="preserve">.  Information could include a variety of topics </w:t>
      </w:r>
      <w:r w:rsidR="008750FC" w:rsidRPr="003B5A7E">
        <w:rPr>
          <w:rFonts w:ascii="Arial" w:hAnsi="Arial" w:cs="Arial"/>
          <w:i/>
          <w:color w:val="800080"/>
          <w:sz w:val="21"/>
          <w:szCs w:val="21"/>
        </w:rPr>
        <w:t>which</w:t>
      </w:r>
      <w:r w:rsidRPr="003B5A7E">
        <w:rPr>
          <w:rFonts w:ascii="Arial" w:hAnsi="Arial" w:cs="Arial"/>
          <w:i/>
          <w:color w:val="800080"/>
          <w:sz w:val="21"/>
          <w:szCs w:val="21"/>
        </w:rPr>
        <w:t xml:space="preserve"> may benef</w:t>
      </w:r>
      <w:r w:rsidR="00D46542" w:rsidRPr="003B5A7E">
        <w:rPr>
          <w:rFonts w:ascii="Arial" w:hAnsi="Arial" w:cs="Arial"/>
          <w:i/>
          <w:color w:val="800080"/>
          <w:sz w:val="21"/>
          <w:szCs w:val="21"/>
        </w:rPr>
        <w:t>it all participating members (</w:t>
      </w:r>
      <w:r w:rsidRPr="003B5A7E">
        <w:rPr>
          <w:rFonts w:ascii="Arial" w:hAnsi="Arial" w:cs="Arial"/>
          <w:i/>
          <w:color w:val="800080"/>
          <w:sz w:val="21"/>
          <w:szCs w:val="21"/>
        </w:rPr>
        <w:t>e.</w:t>
      </w:r>
      <w:r w:rsidR="00D46542" w:rsidRPr="003B5A7E">
        <w:rPr>
          <w:rFonts w:ascii="Arial" w:hAnsi="Arial" w:cs="Arial"/>
          <w:i/>
          <w:color w:val="800080"/>
          <w:sz w:val="21"/>
          <w:szCs w:val="21"/>
        </w:rPr>
        <w:t>g.</w:t>
      </w:r>
      <w:r w:rsidRPr="003B5A7E">
        <w:rPr>
          <w:rFonts w:ascii="Arial" w:hAnsi="Arial" w:cs="Arial"/>
          <w:i/>
          <w:color w:val="800080"/>
          <w:sz w:val="21"/>
          <w:szCs w:val="21"/>
        </w:rPr>
        <w:t xml:space="preserve">, smoking cessation support groups, free health clinics for adults, immunization clinics, flu shots, nutritional classes, </w:t>
      </w:r>
      <w:r w:rsidR="00D46542" w:rsidRPr="003B5A7E">
        <w:rPr>
          <w:rFonts w:ascii="Arial" w:hAnsi="Arial" w:cs="Arial"/>
          <w:i/>
          <w:color w:val="800080"/>
          <w:sz w:val="21"/>
          <w:szCs w:val="21"/>
        </w:rPr>
        <w:t xml:space="preserve">birth spacing, </w:t>
      </w:r>
      <w:r w:rsidRPr="003B5A7E">
        <w:rPr>
          <w:rFonts w:ascii="Arial" w:hAnsi="Arial" w:cs="Arial"/>
          <w:i/>
          <w:color w:val="800080"/>
          <w:sz w:val="21"/>
          <w:szCs w:val="21"/>
        </w:rPr>
        <w:t xml:space="preserve">etc.).  Health care information includes the importance of dental care as well as referrals linking families to preventive services for dental care, as appropriate.  Site staff are knowledgeable of health care resources </w:t>
      </w:r>
      <w:r w:rsidR="00D46542" w:rsidRPr="003B5A7E">
        <w:rPr>
          <w:rFonts w:ascii="Arial" w:hAnsi="Arial" w:cs="Arial"/>
          <w:i/>
          <w:color w:val="800080"/>
          <w:sz w:val="21"/>
          <w:szCs w:val="21"/>
        </w:rPr>
        <w:t xml:space="preserve">within the community and </w:t>
      </w:r>
      <w:r w:rsidRPr="003B5A7E">
        <w:rPr>
          <w:rFonts w:ascii="Arial" w:hAnsi="Arial" w:cs="Arial"/>
          <w:i/>
          <w:color w:val="800080"/>
          <w:sz w:val="21"/>
          <w:szCs w:val="21"/>
        </w:rPr>
        <w:t xml:space="preserve">able to appropriately provide </w:t>
      </w:r>
      <w:r w:rsidR="00D46542" w:rsidRPr="003B5A7E">
        <w:rPr>
          <w:rFonts w:ascii="Arial" w:hAnsi="Arial" w:cs="Arial"/>
          <w:i/>
          <w:color w:val="800080"/>
          <w:sz w:val="21"/>
          <w:szCs w:val="21"/>
        </w:rPr>
        <w:t>referrals and linkages to familie</w:t>
      </w:r>
      <w:r w:rsidRPr="003B5A7E">
        <w:rPr>
          <w:rFonts w:ascii="Arial" w:hAnsi="Arial" w:cs="Arial"/>
          <w:i/>
          <w:color w:val="800080"/>
          <w:sz w:val="21"/>
          <w:szCs w:val="21"/>
        </w:rPr>
        <w:t xml:space="preserve">s.  It is recommended sites only provide information, referrals </w:t>
      </w:r>
      <w:r w:rsidR="00D46542" w:rsidRPr="003B5A7E">
        <w:rPr>
          <w:rFonts w:ascii="Arial" w:hAnsi="Arial" w:cs="Arial"/>
          <w:i/>
          <w:color w:val="800080"/>
          <w:sz w:val="21"/>
          <w:szCs w:val="21"/>
        </w:rPr>
        <w:t>and linkages when necessary, (</w:t>
      </w:r>
      <w:r w:rsidRPr="003B5A7E">
        <w:rPr>
          <w:rFonts w:ascii="Arial" w:hAnsi="Arial" w:cs="Arial"/>
          <w:i/>
          <w:color w:val="800080"/>
          <w:sz w:val="21"/>
          <w:szCs w:val="21"/>
        </w:rPr>
        <w:t>e.</w:t>
      </w:r>
      <w:r w:rsidR="00D46542" w:rsidRPr="003B5A7E">
        <w:rPr>
          <w:rFonts w:ascii="Arial" w:hAnsi="Arial" w:cs="Arial"/>
          <w:i/>
          <w:color w:val="800080"/>
          <w:sz w:val="21"/>
          <w:szCs w:val="21"/>
        </w:rPr>
        <w:t>g.</w:t>
      </w:r>
      <w:r w:rsidRPr="003B5A7E">
        <w:rPr>
          <w:rFonts w:ascii="Arial" w:hAnsi="Arial" w:cs="Arial"/>
          <w:i/>
          <w:color w:val="800080"/>
          <w:sz w:val="21"/>
          <w:szCs w:val="21"/>
        </w:rPr>
        <w:t>, when a pregnant mother needs assistance connecting to prenatal care, or when parents or siblings have health concerns and are without a medical care provider).  Therefore if a family is currently receiving necessary services/care, there may be no need for further provision of the above-mentioned services.</w:t>
      </w:r>
    </w:p>
    <w:p w14:paraId="06E43101" w14:textId="77777777" w:rsidR="00FD1120" w:rsidRPr="003B5A7E" w:rsidRDefault="00FD1120" w:rsidP="00FD1B5A">
      <w:pPr>
        <w:rPr>
          <w:rFonts w:ascii="Arial" w:hAnsi="Arial" w:cs="Arial"/>
          <w:sz w:val="21"/>
          <w:szCs w:val="21"/>
        </w:rPr>
      </w:pPr>
    </w:p>
    <w:p w14:paraId="7B38A244" w14:textId="77777777" w:rsidR="00FD1120" w:rsidRPr="003B5A7E" w:rsidRDefault="00F85025" w:rsidP="00FD1B5A">
      <w:pPr>
        <w:shd w:val="pct10" w:color="000000" w:fill="FFFFFF"/>
        <w:ind w:left="2430" w:hanging="990"/>
        <w:jc w:val="both"/>
        <w:rPr>
          <w:rFonts w:ascii="Arial" w:hAnsi="Arial" w:cs="Arial"/>
          <w:sz w:val="21"/>
          <w:szCs w:val="21"/>
        </w:rPr>
      </w:pPr>
      <w:r w:rsidRPr="003B5A7E">
        <w:rPr>
          <w:rFonts w:ascii="Arial" w:hAnsi="Arial" w:cs="Arial"/>
          <w:sz w:val="21"/>
          <w:szCs w:val="21"/>
        </w:rPr>
        <w:t>7-3.B</w:t>
      </w:r>
      <w:r w:rsidRPr="003B5A7E">
        <w:rPr>
          <w:rFonts w:ascii="Arial" w:hAnsi="Arial" w:cs="Arial"/>
          <w:sz w:val="21"/>
          <w:szCs w:val="21"/>
        </w:rPr>
        <w:tab/>
      </w:r>
      <w:r w:rsidR="00FD1120" w:rsidRPr="003B5A7E">
        <w:rPr>
          <w:rFonts w:ascii="Arial" w:hAnsi="Arial" w:cs="Arial"/>
          <w:sz w:val="21"/>
          <w:szCs w:val="21"/>
        </w:rPr>
        <w:t>RATING INDICATORS</w:t>
      </w:r>
    </w:p>
    <w:p w14:paraId="46B5FFAB" w14:textId="77777777" w:rsidR="00FD1120" w:rsidRPr="003B5A7E" w:rsidRDefault="00FD1120" w:rsidP="00FD1B5A">
      <w:pPr>
        <w:shd w:val="pct10" w:color="000000" w:fill="FFFFFF"/>
        <w:ind w:left="2520" w:hanging="1080"/>
        <w:jc w:val="both"/>
        <w:rPr>
          <w:rFonts w:ascii="Arial" w:hAnsi="Arial" w:cs="Arial"/>
          <w:sz w:val="21"/>
          <w:szCs w:val="21"/>
        </w:rPr>
      </w:pPr>
    </w:p>
    <w:p w14:paraId="4B196E5B" w14:textId="53123AE6" w:rsidR="00842A51" w:rsidRPr="003B5A7E" w:rsidRDefault="00FD1120" w:rsidP="00FD1B5A">
      <w:pPr>
        <w:pStyle w:val="BodyTextIndent3"/>
        <w:shd w:val="pct10" w:color="auto" w:fill="FFFFFF"/>
        <w:tabs>
          <w:tab w:val="left" w:pos="1980"/>
          <w:tab w:val="left" w:pos="2430"/>
        </w:tabs>
        <w:ind w:left="1872" w:hanging="432"/>
        <w:jc w:val="both"/>
        <w:rPr>
          <w:rFonts w:ascii="Arial" w:hAnsi="Arial" w:cs="Arial"/>
          <w:sz w:val="21"/>
          <w:szCs w:val="21"/>
        </w:rPr>
      </w:pPr>
      <w:r w:rsidRPr="003B5A7E">
        <w:rPr>
          <w:rFonts w:ascii="Arial" w:hAnsi="Arial" w:cs="Arial"/>
          <w:sz w:val="21"/>
          <w:szCs w:val="21"/>
        </w:rPr>
        <w:t>3</w:t>
      </w:r>
      <w:r w:rsidR="00716718" w:rsidRPr="003B5A7E">
        <w:rPr>
          <w:rFonts w:ascii="Arial" w:hAnsi="Arial" w:cs="Arial"/>
          <w:sz w:val="21"/>
          <w:szCs w:val="21"/>
        </w:rPr>
        <w:t xml:space="preserve">      -   </w:t>
      </w:r>
      <w:r w:rsidRPr="003B5A7E">
        <w:rPr>
          <w:rFonts w:ascii="Arial" w:hAnsi="Arial" w:cs="Arial"/>
          <w:sz w:val="21"/>
          <w:szCs w:val="21"/>
        </w:rPr>
        <w:tab/>
      </w:r>
      <w:r w:rsidR="00293323" w:rsidRPr="003B5A7E">
        <w:rPr>
          <w:rFonts w:ascii="Arial" w:hAnsi="Arial" w:cs="Arial"/>
          <w:sz w:val="21"/>
          <w:szCs w:val="21"/>
        </w:rPr>
        <w:t xml:space="preserve">Direct </w:t>
      </w:r>
      <w:r w:rsidR="00F81C03" w:rsidRPr="003B5A7E">
        <w:rPr>
          <w:rFonts w:ascii="Arial" w:hAnsi="Arial" w:cs="Arial"/>
          <w:sz w:val="21"/>
          <w:szCs w:val="21"/>
        </w:rPr>
        <w:t>s</w:t>
      </w:r>
      <w:r w:rsidR="00293323" w:rsidRPr="003B5A7E">
        <w:rPr>
          <w:rFonts w:ascii="Arial" w:hAnsi="Arial" w:cs="Arial"/>
          <w:sz w:val="21"/>
          <w:szCs w:val="21"/>
        </w:rPr>
        <w:t xml:space="preserve">ervice staff </w:t>
      </w:r>
      <w:r w:rsidRPr="003B5A7E">
        <w:rPr>
          <w:rFonts w:ascii="Arial" w:hAnsi="Arial" w:cs="Arial"/>
          <w:sz w:val="21"/>
          <w:szCs w:val="21"/>
        </w:rPr>
        <w:t xml:space="preserve">provide information, referrals and </w:t>
      </w:r>
      <w:r w:rsidR="00293323" w:rsidRPr="003B5A7E">
        <w:rPr>
          <w:rFonts w:ascii="Arial" w:hAnsi="Arial" w:cs="Arial"/>
          <w:sz w:val="21"/>
          <w:szCs w:val="21"/>
        </w:rPr>
        <w:t xml:space="preserve">linkages to all </w:t>
      </w:r>
      <w:r w:rsidR="00716718" w:rsidRPr="003B5A7E">
        <w:rPr>
          <w:rFonts w:ascii="Arial" w:hAnsi="Arial" w:cs="Arial"/>
          <w:sz w:val="21"/>
          <w:szCs w:val="21"/>
        </w:rPr>
        <w:t>participating</w:t>
      </w:r>
      <w:r w:rsidRPr="003B5A7E">
        <w:rPr>
          <w:rFonts w:ascii="Arial" w:hAnsi="Arial" w:cs="Arial"/>
          <w:sz w:val="21"/>
          <w:szCs w:val="21"/>
        </w:rPr>
        <w:t xml:space="preserve"> family </w:t>
      </w:r>
    </w:p>
    <w:p w14:paraId="4D081D9B" w14:textId="113011CD" w:rsidR="00FD1120" w:rsidRPr="003B5A7E" w:rsidRDefault="00842A51" w:rsidP="00FD1B5A">
      <w:pPr>
        <w:pStyle w:val="BodyTextIndent3"/>
        <w:shd w:val="pct10" w:color="auto" w:fill="FFFFFF"/>
        <w:tabs>
          <w:tab w:val="left" w:pos="1980"/>
          <w:tab w:val="left" w:pos="2430"/>
        </w:tabs>
        <w:ind w:left="1872" w:hanging="432"/>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r>
      <w:r w:rsidR="00FD1120" w:rsidRPr="003B5A7E">
        <w:rPr>
          <w:rFonts w:ascii="Arial" w:hAnsi="Arial" w:cs="Arial"/>
          <w:sz w:val="21"/>
          <w:szCs w:val="21"/>
        </w:rPr>
        <w:t xml:space="preserve">members on available health care and health care </w:t>
      </w:r>
      <w:r w:rsidR="00293323" w:rsidRPr="003B5A7E">
        <w:rPr>
          <w:rFonts w:ascii="Arial" w:hAnsi="Arial" w:cs="Arial"/>
          <w:sz w:val="21"/>
          <w:szCs w:val="21"/>
        </w:rPr>
        <w:t xml:space="preserve">resources, when </w:t>
      </w:r>
      <w:r w:rsidR="00FD1120" w:rsidRPr="003B5A7E">
        <w:rPr>
          <w:rFonts w:ascii="Arial" w:hAnsi="Arial" w:cs="Arial"/>
          <w:sz w:val="21"/>
          <w:szCs w:val="21"/>
        </w:rPr>
        <w:t xml:space="preserve">necessary.  </w:t>
      </w:r>
    </w:p>
    <w:p w14:paraId="4B64ACF5" w14:textId="77777777" w:rsidR="00FD1120" w:rsidRPr="003B5A7E" w:rsidRDefault="00FD1120" w:rsidP="00FD1B5A">
      <w:pPr>
        <w:pStyle w:val="BodyTextIndent3"/>
        <w:shd w:val="pct10" w:color="auto" w:fill="FFFFFF"/>
        <w:tabs>
          <w:tab w:val="left" w:pos="1980"/>
          <w:tab w:val="left" w:pos="2430"/>
        </w:tabs>
        <w:ind w:left="2520" w:hanging="1080"/>
        <w:rPr>
          <w:rFonts w:ascii="Arial" w:hAnsi="Arial" w:cs="Arial"/>
          <w:sz w:val="21"/>
          <w:szCs w:val="21"/>
        </w:rPr>
      </w:pPr>
    </w:p>
    <w:p w14:paraId="10574A29" w14:textId="166138F1" w:rsidR="00842A51" w:rsidRPr="003B5A7E" w:rsidRDefault="00FD1120" w:rsidP="00FD1B5A">
      <w:pPr>
        <w:shd w:val="pct10" w:color="000000" w:fill="FFFFFF"/>
        <w:tabs>
          <w:tab w:val="left" w:pos="1980"/>
          <w:tab w:val="left" w:pos="2430"/>
        </w:tabs>
        <w:ind w:left="1872" w:hanging="432"/>
        <w:jc w:val="both"/>
        <w:rPr>
          <w:rFonts w:ascii="Arial" w:hAnsi="Arial" w:cs="Arial"/>
          <w:sz w:val="21"/>
          <w:szCs w:val="21"/>
        </w:rPr>
      </w:pPr>
      <w:r w:rsidRPr="003B5A7E">
        <w:rPr>
          <w:rFonts w:ascii="Arial" w:hAnsi="Arial" w:cs="Arial"/>
          <w:sz w:val="21"/>
          <w:szCs w:val="21"/>
        </w:rPr>
        <w:t>2</w:t>
      </w:r>
      <w:r w:rsidR="00716718" w:rsidRPr="003B5A7E">
        <w:rPr>
          <w:rFonts w:ascii="Arial" w:hAnsi="Arial" w:cs="Arial"/>
          <w:sz w:val="21"/>
          <w:szCs w:val="21"/>
        </w:rPr>
        <w:t xml:space="preserve">      - </w:t>
      </w:r>
      <w:r w:rsidRPr="003B5A7E">
        <w:rPr>
          <w:rFonts w:ascii="Arial" w:hAnsi="Arial" w:cs="Arial"/>
          <w:sz w:val="21"/>
          <w:szCs w:val="21"/>
        </w:rPr>
        <w:t xml:space="preserve">  </w:t>
      </w:r>
      <w:r w:rsidRPr="003B5A7E">
        <w:rPr>
          <w:rFonts w:ascii="Arial" w:hAnsi="Arial" w:cs="Arial"/>
          <w:sz w:val="21"/>
          <w:szCs w:val="21"/>
        </w:rPr>
        <w:tab/>
        <w:t xml:space="preserve">Past instances were found when </w:t>
      </w:r>
      <w:r w:rsidR="00F81C03" w:rsidRPr="003B5A7E">
        <w:rPr>
          <w:rFonts w:ascii="Arial" w:hAnsi="Arial" w:cs="Arial"/>
          <w:sz w:val="21"/>
          <w:szCs w:val="21"/>
        </w:rPr>
        <w:t>direct service</w:t>
      </w:r>
      <w:r w:rsidR="00293323" w:rsidRPr="003B5A7E">
        <w:rPr>
          <w:rFonts w:ascii="Arial" w:hAnsi="Arial" w:cs="Arial"/>
          <w:sz w:val="21"/>
          <w:szCs w:val="21"/>
        </w:rPr>
        <w:t xml:space="preserve"> staff </w:t>
      </w:r>
      <w:r w:rsidRPr="003B5A7E">
        <w:rPr>
          <w:rFonts w:ascii="Arial" w:hAnsi="Arial" w:cs="Arial"/>
          <w:sz w:val="21"/>
          <w:szCs w:val="21"/>
        </w:rPr>
        <w:t>did not provide information,</w:t>
      </w:r>
    </w:p>
    <w:p w14:paraId="0F6416A6" w14:textId="77777777" w:rsidR="00842A51" w:rsidRPr="003B5A7E" w:rsidRDefault="00842A51" w:rsidP="00FD1B5A">
      <w:pPr>
        <w:shd w:val="pct10" w:color="000000" w:fill="FFFFFF"/>
        <w:tabs>
          <w:tab w:val="left" w:pos="1980"/>
          <w:tab w:val="left" w:pos="2430"/>
        </w:tabs>
        <w:ind w:left="1872" w:hanging="432"/>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r>
      <w:r w:rsidR="00FD1120" w:rsidRPr="003B5A7E">
        <w:rPr>
          <w:rFonts w:ascii="Arial" w:hAnsi="Arial" w:cs="Arial"/>
          <w:sz w:val="21"/>
          <w:szCs w:val="21"/>
        </w:rPr>
        <w:t xml:space="preserve">referrals and linkages to all participating family members on available </w:t>
      </w:r>
      <w:r w:rsidR="00716718" w:rsidRPr="003B5A7E">
        <w:rPr>
          <w:rFonts w:ascii="Arial" w:hAnsi="Arial" w:cs="Arial"/>
          <w:sz w:val="21"/>
          <w:szCs w:val="21"/>
        </w:rPr>
        <w:t>health care and</w:t>
      </w:r>
    </w:p>
    <w:p w14:paraId="0266100E" w14:textId="435199E9" w:rsidR="00842A51" w:rsidRPr="003B5A7E" w:rsidRDefault="00842A51" w:rsidP="00FD1B5A">
      <w:pPr>
        <w:shd w:val="pct10" w:color="000000" w:fill="FFFFFF"/>
        <w:tabs>
          <w:tab w:val="left" w:pos="1980"/>
          <w:tab w:val="left" w:pos="2430"/>
        </w:tabs>
        <w:ind w:left="1872" w:hanging="432"/>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r>
      <w:r w:rsidR="00716718" w:rsidRPr="003B5A7E">
        <w:rPr>
          <w:rFonts w:ascii="Arial" w:hAnsi="Arial" w:cs="Arial"/>
          <w:sz w:val="21"/>
          <w:szCs w:val="21"/>
        </w:rPr>
        <w:t>health</w:t>
      </w:r>
      <w:r w:rsidRPr="003B5A7E">
        <w:rPr>
          <w:rFonts w:ascii="Arial" w:hAnsi="Arial" w:cs="Arial"/>
          <w:sz w:val="21"/>
          <w:szCs w:val="21"/>
        </w:rPr>
        <w:t xml:space="preserve"> </w:t>
      </w:r>
      <w:r w:rsidR="00716718" w:rsidRPr="003B5A7E">
        <w:rPr>
          <w:rFonts w:ascii="Arial" w:hAnsi="Arial" w:cs="Arial"/>
          <w:sz w:val="21"/>
          <w:szCs w:val="21"/>
        </w:rPr>
        <w:t xml:space="preserve">care </w:t>
      </w:r>
      <w:r w:rsidR="00FD1120" w:rsidRPr="003B5A7E">
        <w:rPr>
          <w:rFonts w:ascii="Arial" w:hAnsi="Arial" w:cs="Arial"/>
          <w:sz w:val="21"/>
          <w:szCs w:val="21"/>
        </w:rPr>
        <w:t xml:space="preserve">resources, when necessary; however, </w:t>
      </w:r>
      <w:hyperlink w:anchor="A_aRecent" w:history="1">
        <w:r w:rsidR="00AD5C14" w:rsidRPr="003B5A7E">
          <w:rPr>
            <w:rStyle w:val="Hyperlink"/>
            <w:rFonts w:ascii="Arial" w:hAnsi="Arial" w:cs="Arial"/>
            <w:b/>
            <w:sz w:val="21"/>
            <w:szCs w:val="21"/>
          </w:rPr>
          <w:t>recent practice</w:t>
        </w:r>
      </w:hyperlink>
      <w:r w:rsidR="00FD1120" w:rsidRPr="003B5A7E">
        <w:rPr>
          <w:rFonts w:ascii="Arial" w:hAnsi="Arial" w:cs="Arial"/>
          <w:sz w:val="21"/>
          <w:szCs w:val="21"/>
        </w:rPr>
        <w:t xml:space="preserve"> indicates this is</w:t>
      </w:r>
    </w:p>
    <w:p w14:paraId="70221820" w14:textId="274D9E47" w:rsidR="00FD1120" w:rsidRPr="003B5A7E" w:rsidRDefault="00842A51" w:rsidP="00FD1B5A">
      <w:pPr>
        <w:shd w:val="pct10" w:color="000000" w:fill="FFFFFF"/>
        <w:tabs>
          <w:tab w:val="left" w:pos="1980"/>
          <w:tab w:val="left" w:pos="2430"/>
        </w:tabs>
        <w:ind w:left="1872" w:hanging="432"/>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r>
      <w:r w:rsidR="00FD1120" w:rsidRPr="003B5A7E">
        <w:rPr>
          <w:rFonts w:ascii="Arial" w:hAnsi="Arial" w:cs="Arial"/>
          <w:sz w:val="21"/>
          <w:szCs w:val="21"/>
        </w:rPr>
        <w:t xml:space="preserve">occurring.  </w:t>
      </w:r>
    </w:p>
    <w:p w14:paraId="67046794" w14:textId="77777777" w:rsidR="00FD1120" w:rsidRPr="003B5A7E" w:rsidRDefault="00FD1120" w:rsidP="00FD1B5A">
      <w:pPr>
        <w:shd w:val="pct10" w:color="000000" w:fill="FFFFFF"/>
        <w:tabs>
          <w:tab w:val="left" w:pos="1980"/>
          <w:tab w:val="left" w:pos="2430"/>
        </w:tabs>
        <w:ind w:left="2520" w:hanging="1080"/>
        <w:jc w:val="both"/>
        <w:rPr>
          <w:rFonts w:ascii="Arial" w:hAnsi="Arial" w:cs="Arial"/>
          <w:sz w:val="21"/>
          <w:szCs w:val="21"/>
        </w:rPr>
      </w:pPr>
    </w:p>
    <w:p w14:paraId="38B2206E" w14:textId="29A20A20" w:rsidR="00842A51" w:rsidRPr="003B5A7E" w:rsidRDefault="00FD1120" w:rsidP="00FD1B5A">
      <w:pPr>
        <w:shd w:val="pct10" w:color="000000" w:fill="FFFFFF"/>
        <w:tabs>
          <w:tab w:val="left" w:pos="1980"/>
          <w:tab w:val="left" w:pos="2430"/>
        </w:tabs>
        <w:ind w:left="1872" w:hanging="432"/>
        <w:jc w:val="both"/>
        <w:rPr>
          <w:rFonts w:ascii="Arial" w:hAnsi="Arial" w:cs="Arial"/>
          <w:sz w:val="21"/>
          <w:szCs w:val="21"/>
        </w:rPr>
      </w:pPr>
      <w:r w:rsidRPr="003B5A7E">
        <w:rPr>
          <w:rFonts w:ascii="Arial" w:hAnsi="Arial" w:cs="Arial"/>
          <w:sz w:val="21"/>
          <w:szCs w:val="21"/>
        </w:rPr>
        <w:t xml:space="preserve">1 </w:t>
      </w:r>
      <w:r w:rsidR="00716718" w:rsidRPr="003B5A7E">
        <w:rPr>
          <w:rFonts w:ascii="Arial" w:hAnsi="Arial" w:cs="Arial"/>
          <w:sz w:val="21"/>
          <w:szCs w:val="21"/>
        </w:rPr>
        <w:t xml:space="preserve">     - </w:t>
      </w:r>
      <w:r w:rsidR="00716718" w:rsidRPr="003B5A7E">
        <w:rPr>
          <w:rFonts w:ascii="Arial" w:hAnsi="Arial" w:cs="Arial"/>
          <w:sz w:val="21"/>
          <w:szCs w:val="21"/>
        </w:rPr>
        <w:tab/>
      </w:r>
      <w:r w:rsidR="00F81C03" w:rsidRPr="003B5A7E">
        <w:rPr>
          <w:rFonts w:ascii="Arial" w:hAnsi="Arial" w:cs="Arial"/>
          <w:sz w:val="21"/>
          <w:szCs w:val="21"/>
        </w:rPr>
        <w:t>Direct service</w:t>
      </w:r>
      <w:r w:rsidR="00293323" w:rsidRPr="003B5A7E">
        <w:rPr>
          <w:rFonts w:ascii="Arial" w:hAnsi="Arial" w:cs="Arial"/>
          <w:sz w:val="21"/>
          <w:szCs w:val="21"/>
        </w:rPr>
        <w:t xml:space="preserve"> staff are not yet</w:t>
      </w:r>
      <w:r w:rsidRPr="003B5A7E">
        <w:rPr>
          <w:rFonts w:ascii="Arial" w:hAnsi="Arial" w:cs="Arial"/>
          <w:sz w:val="21"/>
          <w:szCs w:val="21"/>
        </w:rPr>
        <w:t xml:space="preserve"> providing information, referrals and linkages to all</w:t>
      </w:r>
    </w:p>
    <w:p w14:paraId="47D056BE" w14:textId="77777777" w:rsidR="00842A51" w:rsidRPr="003B5A7E" w:rsidRDefault="00842A51" w:rsidP="00FD1B5A">
      <w:pPr>
        <w:shd w:val="pct10" w:color="000000" w:fill="FFFFFF"/>
        <w:tabs>
          <w:tab w:val="left" w:pos="1980"/>
          <w:tab w:val="left" w:pos="2430"/>
        </w:tabs>
        <w:ind w:left="1872" w:hanging="432"/>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r>
      <w:r w:rsidR="00FD1120" w:rsidRPr="003B5A7E">
        <w:rPr>
          <w:rFonts w:ascii="Arial" w:hAnsi="Arial" w:cs="Arial"/>
          <w:sz w:val="21"/>
          <w:szCs w:val="21"/>
        </w:rPr>
        <w:t>participating family members on available health care and health care resources, when</w:t>
      </w:r>
    </w:p>
    <w:p w14:paraId="79282613" w14:textId="6115DCC4" w:rsidR="00A17B45" w:rsidRPr="003B5A7E" w:rsidRDefault="00842A51" w:rsidP="00FD1B5A">
      <w:pPr>
        <w:shd w:val="pct10" w:color="000000" w:fill="FFFFFF"/>
        <w:tabs>
          <w:tab w:val="left" w:pos="1980"/>
          <w:tab w:val="left" w:pos="2430"/>
        </w:tabs>
        <w:ind w:left="1872" w:hanging="432"/>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r>
      <w:r w:rsidR="00FD1120" w:rsidRPr="003B5A7E">
        <w:rPr>
          <w:rFonts w:ascii="Arial" w:hAnsi="Arial" w:cs="Arial"/>
          <w:sz w:val="21"/>
          <w:szCs w:val="21"/>
        </w:rPr>
        <w:t>necessary.</w:t>
      </w:r>
    </w:p>
    <w:p w14:paraId="1449B113" w14:textId="77777777" w:rsidR="00FD1120" w:rsidRPr="003B5A7E" w:rsidRDefault="00FD112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   </w:t>
      </w:r>
    </w:p>
    <w:p w14:paraId="6A1AD747" w14:textId="77777777" w:rsidR="00FD1120" w:rsidRPr="003B5A7E" w:rsidRDefault="00FD1120" w:rsidP="00FD1B5A">
      <w:pPr>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Sites may want to consider documenting health care resource referrals associated with this standard, in the same way other community resource referrals are documented for standards 7-3.C and 7-3.D.  </w:t>
      </w:r>
    </w:p>
    <w:p w14:paraId="22C1B389" w14:textId="77777777" w:rsidR="005B3545" w:rsidRPr="003B5A7E" w:rsidRDefault="005B3545" w:rsidP="00FD1B5A">
      <w:pPr>
        <w:jc w:val="both"/>
        <w:rPr>
          <w:rFonts w:ascii="Arial" w:hAnsi="Arial" w:cs="Arial"/>
          <w:b/>
          <w:bCs/>
          <w:i/>
          <w:iCs/>
          <w:sz w:val="21"/>
          <w:szCs w:val="21"/>
        </w:rPr>
      </w:pPr>
    </w:p>
    <w:p w14:paraId="7C114218" w14:textId="6EACAD20" w:rsidR="00FD1120" w:rsidRPr="003B5A7E" w:rsidRDefault="001525A8" w:rsidP="001525A8">
      <w:pPr>
        <w:pStyle w:val="Heading3"/>
      </w:pPr>
      <w:bookmarkStart w:id="272" w:name="_7-3.C_The_site"/>
      <w:bookmarkEnd w:id="272"/>
      <w:r w:rsidRPr="003B5A7E">
        <w:t>7-3.C</w:t>
      </w:r>
      <w:r w:rsidR="00FD1120" w:rsidRPr="003B5A7E">
        <w:tab/>
      </w:r>
      <w:bookmarkStart w:id="273" w:name="Seven3C"/>
      <w:bookmarkEnd w:id="273"/>
      <w:r w:rsidR="00FD1120" w:rsidRPr="003B5A7E">
        <w:rPr>
          <w:b w:val="0"/>
        </w:rPr>
        <w:t xml:space="preserve">The site connects families </w:t>
      </w:r>
      <w:r w:rsidR="00F163C4" w:rsidRPr="003B5A7E">
        <w:rPr>
          <w:b w:val="0"/>
        </w:rPr>
        <w:t xml:space="preserve">to appropriate community providers for additional </w:t>
      </w:r>
      <w:r w:rsidR="00FD1120" w:rsidRPr="003B5A7E">
        <w:rPr>
          <w:b w:val="0"/>
        </w:rPr>
        <w:t xml:space="preserve">services </w:t>
      </w:r>
      <w:r w:rsidR="00F163C4" w:rsidRPr="003B5A7E">
        <w:rPr>
          <w:b w:val="0"/>
        </w:rPr>
        <w:t xml:space="preserve">and resources </w:t>
      </w:r>
      <w:r w:rsidR="00FD1120" w:rsidRPr="003B5A7E">
        <w:rPr>
          <w:b w:val="0"/>
        </w:rPr>
        <w:t>as needed.</w:t>
      </w:r>
      <w:r w:rsidR="00FD1120" w:rsidRPr="003B5A7E">
        <w:t xml:space="preserve"> </w:t>
      </w:r>
    </w:p>
    <w:p w14:paraId="3D217CD1" w14:textId="77777777" w:rsidR="00FD1120" w:rsidRPr="003B5A7E" w:rsidRDefault="00FD1120" w:rsidP="00FD1B5A">
      <w:pPr>
        <w:jc w:val="both"/>
        <w:rPr>
          <w:rFonts w:ascii="Arial" w:hAnsi="Arial" w:cs="Arial"/>
          <w:sz w:val="21"/>
          <w:szCs w:val="21"/>
        </w:rPr>
      </w:pPr>
    </w:p>
    <w:p w14:paraId="48BE3F8F" w14:textId="012989F5" w:rsidR="00FD1120" w:rsidRPr="003B5A7E" w:rsidRDefault="00FD1120"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Families benefit by accessing community agencies and services </w:t>
      </w:r>
      <w:r w:rsidR="008750FC" w:rsidRPr="003B5A7E">
        <w:rPr>
          <w:rFonts w:ascii="Arial" w:hAnsi="Arial" w:cs="Arial"/>
          <w:i/>
          <w:color w:val="800080"/>
          <w:sz w:val="21"/>
          <w:szCs w:val="21"/>
        </w:rPr>
        <w:t>to</w:t>
      </w:r>
      <w:r w:rsidRPr="003B5A7E">
        <w:rPr>
          <w:rFonts w:ascii="Arial" w:hAnsi="Arial" w:cs="Arial"/>
          <w:i/>
          <w:color w:val="800080"/>
          <w:sz w:val="21"/>
          <w:szCs w:val="21"/>
        </w:rPr>
        <w:t xml:space="preserve"> support the family in accomplishing goals or overcoming challenges they may be experiencing.  Families may be reluctant to access additional services, and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s are one way to bridge </w:t>
      </w:r>
      <w:r w:rsidR="009C55CC" w:rsidRPr="003B5A7E">
        <w:rPr>
          <w:rFonts w:ascii="Arial" w:hAnsi="Arial" w:cs="Arial"/>
          <w:i/>
          <w:color w:val="800080"/>
          <w:sz w:val="21"/>
          <w:szCs w:val="21"/>
        </w:rPr>
        <w:t xml:space="preserve">the </w:t>
      </w:r>
      <w:r w:rsidR="009C55CC" w:rsidRPr="003B5A7E">
        <w:rPr>
          <w:rFonts w:ascii="Arial" w:hAnsi="Arial" w:cs="Arial"/>
          <w:i/>
          <w:color w:val="800080"/>
          <w:sz w:val="21"/>
          <w:szCs w:val="21"/>
        </w:rPr>
        <w:lastRenderedPageBreak/>
        <w:t xml:space="preserve">gap. </w:t>
      </w:r>
      <w:r w:rsidR="00ED0F31" w:rsidRPr="003B5A7E">
        <w:rPr>
          <w:rFonts w:ascii="Arial" w:hAnsi="Arial" w:cs="Arial"/>
          <w:i/>
          <w:color w:val="800080"/>
          <w:sz w:val="21"/>
          <w:szCs w:val="21"/>
        </w:rPr>
        <w:t>S</w:t>
      </w:r>
      <w:r w:rsidR="00293323" w:rsidRPr="003B5A7E">
        <w:rPr>
          <w:rFonts w:ascii="Arial" w:hAnsi="Arial" w:cs="Arial"/>
          <w:i/>
          <w:color w:val="800080"/>
          <w:sz w:val="21"/>
          <w:szCs w:val="21"/>
        </w:rPr>
        <w:t xml:space="preserve">ite staff </w:t>
      </w:r>
      <w:r w:rsidR="009C55CC" w:rsidRPr="003B5A7E">
        <w:rPr>
          <w:rFonts w:ascii="Arial" w:hAnsi="Arial" w:cs="Arial"/>
          <w:i/>
          <w:color w:val="800080"/>
          <w:sz w:val="21"/>
          <w:szCs w:val="21"/>
        </w:rPr>
        <w:t>are</w:t>
      </w:r>
      <w:r w:rsidRPr="003B5A7E">
        <w:rPr>
          <w:rFonts w:ascii="Arial" w:hAnsi="Arial" w:cs="Arial"/>
          <w:i/>
          <w:color w:val="800080"/>
          <w:sz w:val="21"/>
          <w:szCs w:val="21"/>
        </w:rPr>
        <w:t xml:space="preserve"> familiar with the community agencies and the services they provide to be sure families are referred appropriately.</w:t>
      </w:r>
      <w:r w:rsidR="00116663" w:rsidRPr="003B5A7E">
        <w:rPr>
          <w:rFonts w:ascii="Arial" w:hAnsi="Arial" w:cs="Arial"/>
          <w:i/>
          <w:color w:val="800080"/>
          <w:sz w:val="21"/>
          <w:szCs w:val="21"/>
        </w:rPr>
        <w:t xml:space="preserve"> Sites are encouraged to provide </w:t>
      </w:r>
      <w:hyperlink w:anchor="a_areferral" w:history="1">
        <w:r w:rsidR="000E3792" w:rsidRPr="003B5A7E">
          <w:rPr>
            <w:rStyle w:val="Hyperlink"/>
            <w:rFonts w:ascii="Arial" w:hAnsi="Arial" w:cs="Arial"/>
            <w:sz w:val="21"/>
            <w:szCs w:val="21"/>
          </w:rPr>
          <w:t>referrals</w:t>
        </w:r>
      </w:hyperlink>
      <w:r w:rsidR="000E3792" w:rsidRPr="003B5A7E">
        <w:rPr>
          <w:rFonts w:ascii="Arial" w:hAnsi="Arial" w:cs="Arial"/>
          <w:sz w:val="21"/>
          <w:szCs w:val="21"/>
        </w:rPr>
        <w:t xml:space="preserve"> </w:t>
      </w:r>
      <w:r w:rsidR="00116663" w:rsidRPr="003B5A7E">
        <w:rPr>
          <w:rFonts w:ascii="Arial" w:hAnsi="Arial" w:cs="Arial"/>
          <w:i/>
          <w:color w:val="800080"/>
          <w:sz w:val="21"/>
          <w:szCs w:val="21"/>
        </w:rPr>
        <w:t>as often as needed. Additionally, while there may be services to refer the family to within the community, it does not mean they are necessarily appropriate or needed by the family.</w:t>
      </w:r>
      <w:r w:rsidRPr="003B5A7E">
        <w:rPr>
          <w:rFonts w:ascii="Arial" w:hAnsi="Arial" w:cs="Arial"/>
          <w:i/>
          <w:color w:val="800080"/>
          <w:sz w:val="21"/>
          <w:szCs w:val="21"/>
        </w:rPr>
        <w:t xml:space="preserve">  </w:t>
      </w:r>
      <w:r w:rsidR="00186F6D" w:rsidRPr="003B5A7E">
        <w:rPr>
          <w:rFonts w:ascii="Arial" w:hAnsi="Arial" w:cs="Arial"/>
          <w:i/>
          <w:color w:val="800080"/>
          <w:sz w:val="21"/>
          <w:szCs w:val="21"/>
        </w:rPr>
        <w:t>Sites</w:t>
      </w:r>
      <w:r w:rsidRPr="003B5A7E">
        <w:rPr>
          <w:rFonts w:ascii="Arial" w:hAnsi="Arial" w:cs="Arial"/>
          <w:i/>
          <w:color w:val="800080"/>
          <w:sz w:val="21"/>
          <w:szCs w:val="21"/>
        </w:rPr>
        <w:t xml:space="preserve"> </w:t>
      </w:r>
      <w:r w:rsidR="00186F6D" w:rsidRPr="003B5A7E">
        <w:rPr>
          <w:rFonts w:ascii="Arial" w:hAnsi="Arial" w:cs="Arial"/>
          <w:i/>
          <w:color w:val="800080"/>
          <w:sz w:val="21"/>
          <w:szCs w:val="21"/>
        </w:rPr>
        <w:t xml:space="preserve">stay up-to-date on existing resources in the community so </w:t>
      </w:r>
      <w:r w:rsidRPr="003B5A7E">
        <w:rPr>
          <w:rFonts w:ascii="Arial" w:hAnsi="Arial" w:cs="Arial"/>
          <w:i/>
          <w:color w:val="800080"/>
          <w:sz w:val="21"/>
          <w:szCs w:val="21"/>
        </w:rPr>
        <w:t xml:space="preserve">referrals </w:t>
      </w:r>
      <w:r w:rsidR="00186F6D" w:rsidRPr="003B5A7E">
        <w:rPr>
          <w:rFonts w:ascii="Arial" w:hAnsi="Arial" w:cs="Arial"/>
          <w:i/>
          <w:color w:val="800080"/>
          <w:sz w:val="21"/>
          <w:szCs w:val="21"/>
        </w:rPr>
        <w:t>can be provided appropriately when</w:t>
      </w:r>
      <w:r w:rsidRPr="003B5A7E">
        <w:rPr>
          <w:rFonts w:ascii="Arial" w:hAnsi="Arial" w:cs="Arial"/>
          <w:i/>
          <w:color w:val="800080"/>
          <w:sz w:val="21"/>
          <w:szCs w:val="21"/>
        </w:rPr>
        <w:t xml:space="preserve"> needed.  </w:t>
      </w:r>
    </w:p>
    <w:p w14:paraId="1E310E65" w14:textId="75F154F6" w:rsidR="00FD1120" w:rsidRPr="003B5A7E" w:rsidRDefault="00FD1120" w:rsidP="00FD1B5A">
      <w:pPr>
        <w:rPr>
          <w:rFonts w:ascii="Arial" w:hAnsi="Arial" w:cs="Arial"/>
          <w:sz w:val="21"/>
          <w:szCs w:val="21"/>
        </w:rPr>
      </w:pPr>
    </w:p>
    <w:p w14:paraId="5B020784" w14:textId="77777777" w:rsidR="00FD1120" w:rsidRPr="003B5A7E" w:rsidRDefault="00FD1120" w:rsidP="00FD1B5A">
      <w:pPr>
        <w:shd w:val="pct10" w:color="000000" w:fill="FFFFFF"/>
        <w:tabs>
          <w:tab w:val="left" w:pos="2520"/>
        </w:tabs>
        <w:ind w:left="2520" w:hanging="1080"/>
        <w:jc w:val="both"/>
        <w:rPr>
          <w:rFonts w:ascii="Arial" w:hAnsi="Arial" w:cs="Arial"/>
          <w:sz w:val="21"/>
          <w:szCs w:val="21"/>
        </w:rPr>
      </w:pPr>
      <w:r w:rsidRPr="003B5A7E">
        <w:rPr>
          <w:rFonts w:ascii="Arial" w:hAnsi="Arial" w:cs="Arial"/>
          <w:sz w:val="21"/>
          <w:szCs w:val="21"/>
        </w:rPr>
        <w:t>7</w:t>
      </w:r>
      <w:r w:rsidR="00D0531F" w:rsidRPr="003B5A7E">
        <w:rPr>
          <w:rFonts w:ascii="Arial" w:hAnsi="Arial" w:cs="Arial"/>
          <w:sz w:val="21"/>
          <w:szCs w:val="21"/>
        </w:rPr>
        <w:t>-3.C</w:t>
      </w:r>
      <w:r w:rsidRPr="003B5A7E">
        <w:rPr>
          <w:rFonts w:ascii="Arial" w:hAnsi="Arial" w:cs="Arial"/>
          <w:sz w:val="21"/>
          <w:szCs w:val="21"/>
        </w:rPr>
        <w:t xml:space="preserve">  </w:t>
      </w:r>
      <w:r w:rsidR="00F85025" w:rsidRPr="003B5A7E">
        <w:rPr>
          <w:rFonts w:ascii="Arial" w:hAnsi="Arial" w:cs="Arial"/>
          <w:sz w:val="21"/>
          <w:szCs w:val="21"/>
        </w:rPr>
        <w:tab/>
      </w:r>
      <w:r w:rsidRPr="003B5A7E">
        <w:rPr>
          <w:rFonts w:ascii="Arial" w:hAnsi="Arial" w:cs="Arial"/>
          <w:sz w:val="21"/>
          <w:szCs w:val="21"/>
        </w:rPr>
        <w:t>RATING INDICATORS</w:t>
      </w:r>
    </w:p>
    <w:p w14:paraId="77E73016" w14:textId="77777777" w:rsidR="00FD1120" w:rsidRPr="003B5A7E" w:rsidRDefault="00FD1120" w:rsidP="00FD1B5A">
      <w:pPr>
        <w:shd w:val="pct10" w:color="000000" w:fill="FFFFFF"/>
        <w:ind w:left="2520" w:hanging="1080"/>
        <w:jc w:val="both"/>
        <w:rPr>
          <w:rFonts w:ascii="Arial" w:hAnsi="Arial" w:cs="Arial"/>
          <w:sz w:val="21"/>
          <w:szCs w:val="21"/>
        </w:rPr>
      </w:pPr>
    </w:p>
    <w:p w14:paraId="7B2CB3B9" w14:textId="20CD8503" w:rsidR="00FD1120" w:rsidRPr="003B5A7E" w:rsidRDefault="00FD1120"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bCs/>
          <w:sz w:val="21"/>
          <w:szCs w:val="21"/>
        </w:rPr>
        <w:t>3</w:t>
      </w:r>
      <w:r w:rsidRPr="003B5A7E">
        <w:rPr>
          <w:rFonts w:ascii="Arial" w:hAnsi="Arial" w:cs="Arial"/>
          <w:sz w:val="21"/>
          <w:szCs w:val="21"/>
        </w:rPr>
        <w:tab/>
        <w:t>-</w:t>
      </w:r>
      <w:r w:rsidRPr="003B5A7E">
        <w:rPr>
          <w:rFonts w:ascii="Arial" w:hAnsi="Arial" w:cs="Arial"/>
          <w:sz w:val="21"/>
          <w:szCs w:val="21"/>
        </w:rPr>
        <w:tab/>
      </w:r>
      <w:r w:rsidR="00293323" w:rsidRPr="003B5A7E">
        <w:rPr>
          <w:rFonts w:ascii="Arial" w:hAnsi="Arial" w:cs="Arial"/>
          <w:sz w:val="21"/>
          <w:szCs w:val="21"/>
        </w:rPr>
        <w:t>F</w:t>
      </w:r>
      <w:r w:rsidRPr="003B5A7E">
        <w:rPr>
          <w:rFonts w:ascii="Arial" w:hAnsi="Arial" w:cs="Arial"/>
          <w:sz w:val="21"/>
          <w:szCs w:val="21"/>
        </w:rPr>
        <w:t>amilies are linked to additional se</w:t>
      </w:r>
      <w:r w:rsidR="00186F6D" w:rsidRPr="003B5A7E">
        <w:rPr>
          <w:rFonts w:ascii="Arial" w:hAnsi="Arial" w:cs="Arial"/>
          <w:sz w:val="21"/>
          <w:szCs w:val="21"/>
        </w:rPr>
        <w:t>rvices in the community when needed</w:t>
      </w:r>
      <w:r w:rsidRPr="003B5A7E">
        <w:rPr>
          <w:rFonts w:ascii="Arial" w:hAnsi="Arial" w:cs="Arial"/>
          <w:sz w:val="21"/>
          <w:szCs w:val="21"/>
        </w:rPr>
        <w:t>.</w:t>
      </w:r>
    </w:p>
    <w:p w14:paraId="7CF7CA99" w14:textId="77777777" w:rsidR="00FD1120" w:rsidRPr="003B5A7E" w:rsidRDefault="00FD1120" w:rsidP="00FD1B5A">
      <w:pPr>
        <w:shd w:val="pct10" w:color="auto" w:fill="FFFFFF"/>
        <w:tabs>
          <w:tab w:val="left" w:pos="1980"/>
        </w:tabs>
        <w:ind w:left="2520" w:hanging="1080"/>
        <w:jc w:val="both"/>
        <w:rPr>
          <w:rFonts w:ascii="Arial" w:hAnsi="Arial" w:cs="Arial"/>
          <w:sz w:val="21"/>
          <w:szCs w:val="21"/>
        </w:rPr>
      </w:pPr>
    </w:p>
    <w:p w14:paraId="49243C4E" w14:textId="7FD2EFCE" w:rsidR="00FD1120" w:rsidRPr="003B5A7E" w:rsidRDefault="00FD1120"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Past instances were found when families needing additional services were not connected to appropriate serv</w:t>
      </w:r>
      <w:r w:rsidR="00186F6D" w:rsidRPr="003B5A7E">
        <w:rPr>
          <w:rFonts w:ascii="Arial" w:hAnsi="Arial" w:cs="Arial"/>
          <w:sz w:val="21"/>
          <w:szCs w:val="21"/>
        </w:rPr>
        <w:t>ices (when resources exist in the community)</w:t>
      </w:r>
      <w:r w:rsidRPr="003B5A7E">
        <w:rPr>
          <w:rFonts w:ascii="Arial" w:hAnsi="Arial" w:cs="Arial"/>
          <w:sz w:val="21"/>
          <w:szCs w:val="21"/>
        </w:rPr>
        <w:t xml:space="preserve">; however, </w:t>
      </w:r>
      <w:hyperlink w:anchor="A_aRecent" w:history="1">
        <w:r w:rsidR="00AD5C14"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  </w:t>
      </w:r>
    </w:p>
    <w:p w14:paraId="0E2A4565" w14:textId="77777777" w:rsidR="00FD1120" w:rsidRPr="003B5A7E" w:rsidRDefault="00FD1120" w:rsidP="00FD1B5A">
      <w:pPr>
        <w:shd w:val="pct10" w:color="000000" w:fill="FFFFFF"/>
        <w:tabs>
          <w:tab w:val="left" w:pos="1980"/>
        </w:tabs>
        <w:ind w:left="2520" w:hanging="1080"/>
        <w:jc w:val="both"/>
        <w:rPr>
          <w:rFonts w:ascii="Arial" w:hAnsi="Arial" w:cs="Arial"/>
          <w:sz w:val="21"/>
          <w:szCs w:val="21"/>
        </w:rPr>
      </w:pPr>
    </w:p>
    <w:p w14:paraId="06B4EAFE" w14:textId="07748655" w:rsidR="00FD1120" w:rsidRPr="003B5A7E" w:rsidRDefault="00FD112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r>
      <w:r w:rsidR="00293323" w:rsidRPr="003B5A7E">
        <w:rPr>
          <w:rFonts w:ascii="Arial" w:hAnsi="Arial" w:cs="Arial"/>
          <w:sz w:val="21"/>
          <w:szCs w:val="21"/>
        </w:rPr>
        <w:t>F</w:t>
      </w:r>
      <w:r w:rsidRPr="003B5A7E">
        <w:rPr>
          <w:rFonts w:ascii="Arial" w:hAnsi="Arial" w:cs="Arial"/>
          <w:sz w:val="21"/>
          <w:szCs w:val="21"/>
        </w:rPr>
        <w:t>amilies are</w:t>
      </w:r>
      <w:r w:rsidR="00293323" w:rsidRPr="003B5A7E">
        <w:rPr>
          <w:rFonts w:ascii="Arial" w:hAnsi="Arial" w:cs="Arial"/>
          <w:sz w:val="21"/>
          <w:szCs w:val="21"/>
        </w:rPr>
        <w:t xml:space="preserve"> not yet </w:t>
      </w:r>
      <w:r w:rsidRPr="003B5A7E">
        <w:rPr>
          <w:rFonts w:ascii="Arial" w:hAnsi="Arial" w:cs="Arial"/>
          <w:sz w:val="21"/>
          <w:szCs w:val="21"/>
        </w:rPr>
        <w:t xml:space="preserve">linked to additional services in the community on an as needed basis.  </w:t>
      </w:r>
    </w:p>
    <w:p w14:paraId="65A7C7B2" w14:textId="77777777" w:rsidR="009B3510" w:rsidRPr="003B5A7E" w:rsidRDefault="009B3510" w:rsidP="00FD1B5A">
      <w:pPr>
        <w:shd w:val="pct10" w:color="000000" w:fill="FFFFFF"/>
        <w:tabs>
          <w:tab w:val="left" w:pos="1980"/>
        </w:tabs>
        <w:ind w:left="2520" w:hanging="1080"/>
        <w:jc w:val="both"/>
        <w:rPr>
          <w:rFonts w:ascii="Arial" w:hAnsi="Arial" w:cs="Arial"/>
          <w:sz w:val="21"/>
          <w:szCs w:val="21"/>
        </w:rPr>
      </w:pPr>
    </w:p>
    <w:p w14:paraId="70A4E50F" w14:textId="77777777" w:rsidR="005B3545" w:rsidRPr="003B5A7E" w:rsidRDefault="005B3545" w:rsidP="00FD1B5A">
      <w:pPr>
        <w:jc w:val="both"/>
        <w:rPr>
          <w:rFonts w:ascii="Arial" w:hAnsi="Arial" w:cs="Arial"/>
          <w:b/>
          <w:sz w:val="21"/>
          <w:szCs w:val="21"/>
        </w:rPr>
      </w:pPr>
    </w:p>
    <w:p w14:paraId="00F451C9" w14:textId="07FE372E" w:rsidR="00F163C4" w:rsidRPr="003B5A7E" w:rsidRDefault="001525A8" w:rsidP="001525A8">
      <w:pPr>
        <w:pStyle w:val="Heading3"/>
        <w:rPr>
          <w:b w:val="0"/>
        </w:rPr>
      </w:pPr>
      <w:bookmarkStart w:id="274" w:name="_7-3.D_The_site"/>
      <w:bookmarkEnd w:id="274"/>
      <w:r w:rsidRPr="003B5A7E">
        <w:t>7-3.D</w:t>
      </w:r>
      <w:r w:rsidR="00FD1120" w:rsidRPr="003B5A7E">
        <w:tab/>
      </w:r>
      <w:bookmarkStart w:id="275" w:name="Seven3D"/>
      <w:bookmarkEnd w:id="275"/>
      <w:r w:rsidR="00FD1120" w:rsidRPr="003B5A7E">
        <w:rPr>
          <w:b w:val="0"/>
        </w:rPr>
        <w:t xml:space="preserve">The site tracks and follows up with the family, </w:t>
      </w:r>
      <w:r w:rsidR="00320AF9" w:rsidRPr="003B5A7E">
        <w:rPr>
          <w:b w:val="0"/>
        </w:rPr>
        <w:t>or</w:t>
      </w:r>
      <w:r w:rsidR="00FD1120" w:rsidRPr="003B5A7E">
        <w:rPr>
          <w:b w:val="0"/>
        </w:rPr>
        <w:t xml:space="preserve"> service provider (if appropriate) to determine if the family received needed services.</w:t>
      </w:r>
      <w:r w:rsidR="00A17B45" w:rsidRPr="003B5A7E">
        <w:rPr>
          <w:b w:val="0"/>
        </w:rPr>
        <w:t xml:space="preserve"> </w:t>
      </w:r>
      <w:r w:rsidR="0014533C" w:rsidRPr="003B5A7E">
        <w:rPr>
          <w:b w:val="0"/>
        </w:rPr>
        <w:t xml:space="preserve">Follow-up with </w:t>
      </w:r>
      <w:hyperlink w:anchor="a_areferral" w:history="1">
        <w:r w:rsidR="000E3792" w:rsidRPr="003B5A7E">
          <w:rPr>
            <w:rStyle w:val="Hyperlink"/>
            <w:b w:val="0"/>
          </w:rPr>
          <w:t>referral</w:t>
        </w:r>
      </w:hyperlink>
      <w:r w:rsidR="000E3792" w:rsidRPr="003B5A7E">
        <w:rPr>
          <w:b w:val="0"/>
        </w:rPr>
        <w:t xml:space="preserve"> </w:t>
      </w:r>
      <w:r w:rsidR="0014533C" w:rsidRPr="003B5A7E">
        <w:rPr>
          <w:b w:val="0"/>
        </w:rPr>
        <w:t xml:space="preserve">sources will require </w:t>
      </w:r>
      <w:r w:rsidR="009B3510" w:rsidRPr="003B5A7E">
        <w:rPr>
          <w:b w:val="0"/>
        </w:rPr>
        <w:t xml:space="preserve">signed </w:t>
      </w:r>
      <w:r w:rsidR="008F67EB" w:rsidRPr="003B5A7E">
        <w:rPr>
          <w:b w:val="0"/>
        </w:rPr>
        <w:t>informed consent (see GA-5.C</w:t>
      </w:r>
      <w:r w:rsidR="00F163C4" w:rsidRPr="003B5A7E">
        <w:rPr>
          <w:b w:val="0"/>
        </w:rPr>
        <w:t>).</w:t>
      </w:r>
    </w:p>
    <w:p w14:paraId="37F23DB3" w14:textId="77777777" w:rsidR="00A17B45" w:rsidRPr="003B5A7E" w:rsidRDefault="00A17B45" w:rsidP="00FD1B5A">
      <w:pPr>
        <w:ind w:left="1440" w:hanging="720"/>
        <w:jc w:val="both"/>
        <w:rPr>
          <w:rFonts w:ascii="Arial" w:hAnsi="Arial" w:cs="Arial"/>
          <w:sz w:val="21"/>
          <w:szCs w:val="21"/>
        </w:rPr>
      </w:pPr>
    </w:p>
    <w:p w14:paraId="6335BFE9" w14:textId="77777777" w:rsidR="00A17B45" w:rsidRPr="003B5A7E" w:rsidRDefault="00F163C4" w:rsidP="00FD1B5A">
      <w:pPr>
        <w:shd w:val="pct10" w:color="000000" w:fill="FFFFFF"/>
        <w:ind w:left="2520" w:hanging="1080"/>
        <w:jc w:val="both"/>
        <w:rPr>
          <w:rFonts w:ascii="Arial" w:hAnsi="Arial" w:cs="Arial"/>
          <w:sz w:val="21"/>
          <w:szCs w:val="21"/>
        </w:rPr>
      </w:pPr>
      <w:r w:rsidRPr="003B5A7E">
        <w:rPr>
          <w:rFonts w:ascii="Arial" w:hAnsi="Arial" w:cs="Arial"/>
          <w:sz w:val="21"/>
          <w:szCs w:val="21"/>
        </w:rPr>
        <w:t>7-3.D</w:t>
      </w:r>
      <w:r w:rsidRPr="003B5A7E">
        <w:rPr>
          <w:rFonts w:ascii="Arial" w:hAnsi="Arial" w:cs="Arial"/>
          <w:sz w:val="21"/>
          <w:szCs w:val="21"/>
        </w:rPr>
        <w:tab/>
        <w:t>RATING INDICATORS</w:t>
      </w:r>
    </w:p>
    <w:p w14:paraId="201048AE" w14:textId="77777777" w:rsidR="00F163C4" w:rsidRPr="003B5A7E" w:rsidRDefault="00F163C4" w:rsidP="00FD1B5A">
      <w:pPr>
        <w:shd w:val="pct10" w:color="000000" w:fill="FFFFFF"/>
        <w:ind w:left="2520" w:hanging="1080"/>
        <w:jc w:val="both"/>
        <w:rPr>
          <w:rFonts w:ascii="Arial" w:hAnsi="Arial" w:cs="Arial"/>
          <w:sz w:val="21"/>
          <w:szCs w:val="21"/>
        </w:rPr>
      </w:pPr>
    </w:p>
    <w:p w14:paraId="2BC0F86E" w14:textId="0ED38C17" w:rsidR="00A17B45" w:rsidRPr="003B5A7E" w:rsidRDefault="00A17B45"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The site has a method for tracking and following-up on referrals of families to other community services as needed and the site is tracking and following up on referrals.</w:t>
      </w:r>
    </w:p>
    <w:p w14:paraId="250756CD" w14:textId="77777777" w:rsidR="00A17B45" w:rsidRPr="003B5A7E" w:rsidRDefault="00A17B45" w:rsidP="00FD1B5A">
      <w:pPr>
        <w:shd w:val="pct10" w:color="000000" w:fill="FFFFFF"/>
        <w:tabs>
          <w:tab w:val="left" w:pos="1980"/>
        </w:tabs>
        <w:ind w:left="2520" w:hanging="1080"/>
        <w:jc w:val="both"/>
        <w:rPr>
          <w:rFonts w:ascii="Arial" w:hAnsi="Arial" w:cs="Arial"/>
          <w:sz w:val="21"/>
          <w:szCs w:val="21"/>
        </w:rPr>
      </w:pPr>
    </w:p>
    <w:p w14:paraId="2599AAD9" w14:textId="0C30EA50" w:rsidR="00A17B45" w:rsidRPr="003B5A7E" w:rsidRDefault="00A17B45"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 xml:space="preserve">Past instances were found when tracking and follow-up did not occur; however, </w:t>
      </w:r>
      <w:hyperlink w:anchor="A_aRecent" w:history="1">
        <w:r w:rsidR="00AD5C14"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   </w:t>
      </w:r>
    </w:p>
    <w:p w14:paraId="133C1F66" w14:textId="77777777" w:rsidR="00A17B45" w:rsidRPr="003B5A7E" w:rsidRDefault="00A17B45" w:rsidP="00FD1B5A">
      <w:pPr>
        <w:shd w:val="pct10" w:color="000000" w:fill="FFFFFF"/>
        <w:tabs>
          <w:tab w:val="left" w:pos="1980"/>
        </w:tabs>
        <w:ind w:left="2520" w:hanging="1080"/>
        <w:jc w:val="both"/>
        <w:rPr>
          <w:rFonts w:ascii="Arial" w:hAnsi="Arial" w:cs="Arial"/>
          <w:sz w:val="21"/>
          <w:szCs w:val="21"/>
        </w:rPr>
      </w:pPr>
    </w:p>
    <w:p w14:paraId="048D5A5C" w14:textId="1CAD97D0" w:rsidR="00A17B45" w:rsidRPr="003B5A7E" w:rsidRDefault="00A17B45"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 xml:space="preserve">Either the site does not </w:t>
      </w:r>
      <w:r w:rsidR="00FD16C6" w:rsidRPr="003B5A7E">
        <w:rPr>
          <w:rFonts w:ascii="Arial" w:hAnsi="Arial" w:cs="Arial"/>
          <w:bCs/>
          <w:sz w:val="21"/>
          <w:szCs w:val="21"/>
        </w:rPr>
        <w:t>yet</w:t>
      </w:r>
      <w:r w:rsidR="00FD16C6" w:rsidRPr="003B5A7E">
        <w:rPr>
          <w:rFonts w:ascii="Arial" w:hAnsi="Arial" w:cs="Arial"/>
          <w:sz w:val="21"/>
          <w:szCs w:val="21"/>
        </w:rPr>
        <w:t xml:space="preserve"> </w:t>
      </w:r>
      <w:r w:rsidRPr="003B5A7E">
        <w:rPr>
          <w:rFonts w:ascii="Arial" w:hAnsi="Arial" w:cs="Arial"/>
          <w:sz w:val="21"/>
          <w:szCs w:val="21"/>
        </w:rPr>
        <w:t xml:space="preserve">have a method or the site has a method but </w:t>
      </w:r>
      <w:r w:rsidR="0059516E" w:rsidRPr="003B5A7E">
        <w:rPr>
          <w:rFonts w:ascii="Arial" w:hAnsi="Arial" w:cs="Arial"/>
          <w:sz w:val="21"/>
          <w:szCs w:val="21"/>
        </w:rPr>
        <w:t xml:space="preserve">is not yet </w:t>
      </w:r>
      <w:r w:rsidRPr="003B5A7E">
        <w:rPr>
          <w:rFonts w:ascii="Arial" w:hAnsi="Arial" w:cs="Arial"/>
          <w:sz w:val="21"/>
          <w:szCs w:val="21"/>
        </w:rPr>
        <w:t>tracking and follow</w:t>
      </w:r>
      <w:r w:rsidR="0059516E" w:rsidRPr="003B5A7E">
        <w:rPr>
          <w:rFonts w:ascii="Arial" w:hAnsi="Arial" w:cs="Arial"/>
          <w:sz w:val="21"/>
          <w:szCs w:val="21"/>
        </w:rPr>
        <w:t>ing</w:t>
      </w:r>
      <w:r w:rsidRPr="003B5A7E">
        <w:rPr>
          <w:rFonts w:ascii="Arial" w:hAnsi="Arial" w:cs="Arial"/>
          <w:sz w:val="21"/>
          <w:szCs w:val="21"/>
        </w:rPr>
        <w:t>-up.</w:t>
      </w:r>
    </w:p>
    <w:p w14:paraId="3DD027C8" w14:textId="77777777" w:rsidR="00A17B45" w:rsidRPr="003B5A7E" w:rsidRDefault="00A17B45" w:rsidP="00FD1B5A">
      <w:pPr>
        <w:shd w:val="pct10" w:color="000000" w:fill="FFFFFF"/>
        <w:tabs>
          <w:tab w:val="left" w:pos="1980"/>
        </w:tabs>
        <w:ind w:left="2520" w:hanging="1080"/>
        <w:jc w:val="both"/>
        <w:rPr>
          <w:rFonts w:ascii="Arial" w:hAnsi="Arial" w:cs="Arial"/>
          <w:sz w:val="21"/>
          <w:szCs w:val="21"/>
        </w:rPr>
      </w:pPr>
    </w:p>
    <w:p w14:paraId="7592EB82" w14:textId="77777777" w:rsidR="00A17B45" w:rsidRPr="003B5A7E" w:rsidRDefault="00A17B45"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Sites are encouraged to track all of the referral resources provided and the family’s utilization of those serv</w:t>
      </w:r>
      <w:r w:rsidR="00F163C4" w:rsidRPr="003B5A7E">
        <w:rPr>
          <w:rFonts w:ascii="Arial" w:hAnsi="Arial" w:cs="Arial"/>
          <w:color w:val="000080"/>
          <w:sz w:val="21"/>
          <w:szCs w:val="21"/>
        </w:rPr>
        <w:t>ices</w:t>
      </w:r>
      <w:r w:rsidRPr="003B5A7E">
        <w:rPr>
          <w:rFonts w:ascii="Arial" w:hAnsi="Arial" w:cs="Arial"/>
          <w:color w:val="000080"/>
          <w:sz w:val="21"/>
          <w:szCs w:val="21"/>
        </w:rPr>
        <w:t xml:space="preserve"> in one place for easy monitoring.</w:t>
      </w:r>
    </w:p>
    <w:p w14:paraId="2061E1D9" w14:textId="6C4B8159" w:rsidR="00A17B45" w:rsidRPr="003B5A7E" w:rsidRDefault="00A17B45"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Periodically, sites may want to review any trends pertaining to </w:t>
      </w:r>
      <w:r w:rsidR="00EC7BB8" w:rsidRPr="003B5A7E">
        <w:rPr>
          <w:rFonts w:ascii="Arial" w:hAnsi="Arial" w:cs="Arial"/>
          <w:color w:val="000080"/>
          <w:sz w:val="21"/>
          <w:szCs w:val="21"/>
        </w:rPr>
        <w:t>families’</w:t>
      </w:r>
      <w:r w:rsidRPr="003B5A7E">
        <w:rPr>
          <w:rFonts w:ascii="Arial" w:hAnsi="Arial" w:cs="Arial"/>
          <w:color w:val="000080"/>
          <w:sz w:val="21"/>
          <w:szCs w:val="21"/>
        </w:rPr>
        <w:t xml:space="preserve"> ability to access particular services in the community. Doing so can assist with the ongoing assessment of community needs and identification of gaps in service availability.</w:t>
      </w:r>
    </w:p>
    <w:p w14:paraId="2501C6C1" w14:textId="77777777" w:rsidR="001525A8" w:rsidRPr="003B5A7E" w:rsidRDefault="001525A8" w:rsidP="00FD1B5A">
      <w:pPr>
        <w:pStyle w:val="Header"/>
        <w:tabs>
          <w:tab w:val="clear" w:pos="4320"/>
          <w:tab w:val="clear" w:pos="8640"/>
        </w:tabs>
        <w:jc w:val="both"/>
        <w:rPr>
          <w:rFonts w:ascii="Arial" w:hAnsi="Arial" w:cs="Arial"/>
          <w:b/>
          <w:sz w:val="21"/>
          <w:szCs w:val="21"/>
        </w:rPr>
      </w:pPr>
    </w:p>
    <w:p w14:paraId="443EF628" w14:textId="5032A557" w:rsidR="00E437D2" w:rsidRPr="003B5A7E" w:rsidRDefault="001525A8" w:rsidP="001525A8">
      <w:pPr>
        <w:pStyle w:val="Heading2"/>
        <w:rPr>
          <w:color w:val="000080"/>
        </w:rPr>
      </w:pPr>
      <w:bookmarkStart w:id="276" w:name="_7-4._(old_7-5)"/>
      <w:bookmarkEnd w:id="276"/>
      <w:r w:rsidRPr="003B5A7E">
        <w:t>7-4.</w:t>
      </w:r>
      <w:r w:rsidR="00FD1120" w:rsidRPr="003B5A7E">
        <w:t xml:space="preserve"> </w:t>
      </w:r>
      <w:r w:rsidR="002D6669" w:rsidRPr="003B5A7E">
        <w:t xml:space="preserve">(old 7-5) </w:t>
      </w:r>
      <w:r w:rsidR="00FD1120" w:rsidRPr="003B5A7E">
        <w:t>The site conducts depression screening with al</w:t>
      </w:r>
      <w:r w:rsidR="009A706E" w:rsidRPr="003B5A7E">
        <w:t>l families using a standardized</w:t>
      </w:r>
      <w:r w:rsidR="00EC7507" w:rsidRPr="003B5A7E">
        <w:t xml:space="preserve"> </w:t>
      </w:r>
      <w:r w:rsidR="00FD1120" w:rsidRPr="003B5A7E">
        <w:t>instrument.</w:t>
      </w:r>
    </w:p>
    <w:p w14:paraId="3E76479B" w14:textId="77777777" w:rsidR="00E437D2" w:rsidRPr="003B5A7E" w:rsidRDefault="00E437D2" w:rsidP="00FD1B5A">
      <w:pPr>
        <w:ind w:left="900" w:hanging="900"/>
        <w:jc w:val="both"/>
        <w:rPr>
          <w:rFonts w:ascii="Arial" w:hAnsi="Arial" w:cs="Arial"/>
          <w:b/>
          <w:i/>
          <w:color w:val="800080"/>
          <w:sz w:val="21"/>
          <w:szCs w:val="21"/>
        </w:rPr>
      </w:pPr>
    </w:p>
    <w:p w14:paraId="5AA5CE70" w14:textId="77777777" w:rsidR="00FD1120" w:rsidRPr="003B5A7E" w:rsidRDefault="00FD1120" w:rsidP="00FD1B5A">
      <w:pPr>
        <w:ind w:left="900" w:hanging="900"/>
        <w:jc w:val="both"/>
        <w:rPr>
          <w:rFonts w:ascii="Arial" w:hAnsi="Arial" w:cs="Arial"/>
          <w:color w:val="800080"/>
          <w:sz w:val="21"/>
          <w:szCs w:val="21"/>
        </w:rPr>
      </w:pPr>
      <w:r w:rsidRPr="003B5A7E">
        <w:rPr>
          <w:rFonts w:ascii="Arial" w:hAnsi="Arial" w:cs="Arial"/>
          <w:b/>
          <w:i/>
          <w:color w:val="800080"/>
          <w:sz w:val="21"/>
          <w:szCs w:val="21"/>
        </w:rPr>
        <w:t>Intent:</w:t>
      </w:r>
      <w:r w:rsidR="002D6669" w:rsidRPr="003B5A7E">
        <w:rPr>
          <w:rFonts w:ascii="Arial" w:hAnsi="Arial" w:cs="Arial"/>
          <w:i/>
          <w:color w:val="800080"/>
          <w:sz w:val="21"/>
          <w:szCs w:val="21"/>
        </w:rPr>
        <w:tab/>
      </w:r>
      <w:r w:rsidRPr="003B5A7E">
        <w:rPr>
          <w:rFonts w:ascii="Arial" w:hAnsi="Arial" w:cs="Arial"/>
          <w:i/>
          <w:color w:val="800080"/>
          <w:sz w:val="21"/>
          <w:szCs w:val="21"/>
        </w:rPr>
        <w:t xml:space="preserve">Many of the items on the Family Stress Checklist/Parent Survey are precursors for depression.  Add </w:t>
      </w:r>
      <w:r w:rsidR="00783D3A" w:rsidRPr="003B5A7E">
        <w:rPr>
          <w:rFonts w:ascii="Arial" w:hAnsi="Arial" w:cs="Arial"/>
          <w:i/>
          <w:color w:val="800080"/>
          <w:sz w:val="21"/>
          <w:szCs w:val="21"/>
        </w:rPr>
        <w:t xml:space="preserve">to that the extreme stress </w:t>
      </w:r>
      <w:r w:rsidRPr="003B5A7E">
        <w:rPr>
          <w:rFonts w:ascii="Arial" w:hAnsi="Arial" w:cs="Arial"/>
          <w:i/>
          <w:color w:val="800080"/>
          <w:sz w:val="21"/>
          <w:szCs w:val="21"/>
        </w:rPr>
        <w:t>families experience and the likelihood for depression is extremely high.  When parents are depressed, there are significant impacts for the parent-child relationship such as</w:t>
      </w:r>
      <w:r w:rsidR="001709A6" w:rsidRPr="003B5A7E">
        <w:rPr>
          <w:rFonts w:ascii="Arial" w:hAnsi="Arial" w:cs="Arial"/>
          <w:i/>
          <w:color w:val="800080"/>
          <w:sz w:val="21"/>
          <w:szCs w:val="21"/>
        </w:rPr>
        <w:t xml:space="preserve"> the</w:t>
      </w:r>
      <w:r w:rsidRPr="003B5A7E">
        <w:rPr>
          <w:rFonts w:ascii="Arial" w:hAnsi="Arial" w:cs="Arial"/>
          <w:i/>
          <w:color w:val="800080"/>
          <w:sz w:val="21"/>
          <w:szCs w:val="21"/>
        </w:rPr>
        <w:t xml:space="preserve"> inability for the parent to be emotionally available to their infant, assist with physical and emotional regulation (read cues and respond in a timely and sensitive manner) and provide intellectual stimulation.  </w:t>
      </w:r>
    </w:p>
    <w:p w14:paraId="25ED8351" w14:textId="77777777" w:rsidR="00FD1120" w:rsidRPr="003B5A7E" w:rsidRDefault="00FD1120" w:rsidP="00FD1B5A">
      <w:pPr>
        <w:pStyle w:val="ListParagraph"/>
        <w:jc w:val="both"/>
        <w:rPr>
          <w:rFonts w:ascii="Arial" w:hAnsi="Arial" w:cs="Arial"/>
          <w:i/>
          <w:color w:val="800080"/>
          <w:sz w:val="21"/>
          <w:szCs w:val="21"/>
        </w:rPr>
      </w:pPr>
    </w:p>
    <w:p w14:paraId="23D39218" w14:textId="199FDC5C" w:rsidR="00FD1120" w:rsidRPr="003B5A7E" w:rsidRDefault="00F163C4" w:rsidP="00FD1B5A">
      <w:pPr>
        <w:ind w:left="900"/>
        <w:jc w:val="both"/>
        <w:rPr>
          <w:rFonts w:ascii="Arial" w:hAnsi="Arial" w:cs="Arial"/>
          <w:i/>
          <w:color w:val="800080"/>
          <w:sz w:val="21"/>
          <w:szCs w:val="21"/>
        </w:rPr>
      </w:pPr>
      <w:r w:rsidRPr="003B5A7E">
        <w:rPr>
          <w:rFonts w:ascii="Arial" w:hAnsi="Arial" w:cs="Arial"/>
          <w:i/>
          <w:color w:val="800080"/>
          <w:sz w:val="21"/>
          <w:szCs w:val="21"/>
        </w:rPr>
        <w:t>Screening for depression</w:t>
      </w:r>
      <w:r w:rsidR="00FD1120" w:rsidRPr="003B5A7E">
        <w:rPr>
          <w:rFonts w:ascii="Arial" w:hAnsi="Arial" w:cs="Arial"/>
          <w:i/>
          <w:color w:val="800080"/>
          <w:sz w:val="21"/>
          <w:szCs w:val="21"/>
        </w:rPr>
        <w:t xml:space="preserve"> during the prenatal and postnatal period</w:t>
      </w:r>
      <w:r w:rsidRPr="003B5A7E">
        <w:rPr>
          <w:rFonts w:ascii="Arial" w:hAnsi="Arial" w:cs="Arial"/>
          <w:i/>
          <w:color w:val="800080"/>
          <w:sz w:val="21"/>
          <w:szCs w:val="21"/>
        </w:rPr>
        <w:t>s</w:t>
      </w:r>
      <w:r w:rsidR="00FD1120" w:rsidRPr="003B5A7E">
        <w:rPr>
          <w:rFonts w:ascii="Arial" w:hAnsi="Arial" w:cs="Arial"/>
          <w:i/>
          <w:color w:val="800080"/>
          <w:sz w:val="21"/>
          <w:szCs w:val="21"/>
        </w:rPr>
        <w:t xml:space="preserve"> allows </w:t>
      </w:r>
      <w:r w:rsidR="00AF64C1" w:rsidRPr="003B5A7E">
        <w:rPr>
          <w:rFonts w:ascii="Arial" w:hAnsi="Arial" w:cs="Arial"/>
          <w:i/>
          <w:color w:val="800080"/>
          <w:sz w:val="21"/>
          <w:szCs w:val="21"/>
        </w:rPr>
        <w:t>Family Support Specialist</w:t>
      </w:r>
      <w:r w:rsidR="00FD1120" w:rsidRPr="003B5A7E">
        <w:rPr>
          <w:rFonts w:ascii="Arial" w:hAnsi="Arial" w:cs="Arial"/>
          <w:i/>
          <w:color w:val="800080"/>
          <w:sz w:val="21"/>
          <w:szCs w:val="21"/>
        </w:rPr>
        <w:t>s to assist parents in becoming aware of the depression, and determining if there are depressive issues need</w:t>
      </w:r>
      <w:r w:rsidR="008750FC" w:rsidRPr="003B5A7E">
        <w:rPr>
          <w:rFonts w:ascii="Arial" w:hAnsi="Arial" w:cs="Arial"/>
          <w:i/>
          <w:color w:val="800080"/>
          <w:sz w:val="21"/>
          <w:szCs w:val="21"/>
        </w:rPr>
        <w:t>ing</w:t>
      </w:r>
      <w:r w:rsidR="00FD1120" w:rsidRPr="003B5A7E">
        <w:rPr>
          <w:rFonts w:ascii="Arial" w:hAnsi="Arial" w:cs="Arial"/>
          <w:i/>
          <w:color w:val="800080"/>
          <w:sz w:val="21"/>
          <w:szCs w:val="21"/>
        </w:rPr>
        <w:t xml:space="preserve"> to be addressed by a clinician.  Admi</w:t>
      </w:r>
      <w:r w:rsidRPr="003B5A7E">
        <w:rPr>
          <w:rFonts w:ascii="Arial" w:hAnsi="Arial" w:cs="Arial"/>
          <w:i/>
          <w:color w:val="800080"/>
          <w:sz w:val="21"/>
          <w:szCs w:val="21"/>
        </w:rPr>
        <w:t>nistering a depression screen</w:t>
      </w:r>
      <w:r w:rsidR="00FD1120" w:rsidRPr="003B5A7E">
        <w:rPr>
          <w:rFonts w:ascii="Arial" w:hAnsi="Arial" w:cs="Arial"/>
          <w:i/>
          <w:color w:val="800080"/>
          <w:sz w:val="21"/>
          <w:szCs w:val="21"/>
        </w:rPr>
        <w:t xml:space="preserve"> requires both knowledge of h</w:t>
      </w:r>
      <w:r w:rsidR="00783D3A" w:rsidRPr="003B5A7E">
        <w:rPr>
          <w:rFonts w:ascii="Arial" w:hAnsi="Arial" w:cs="Arial"/>
          <w:i/>
          <w:color w:val="800080"/>
          <w:sz w:val="21"/>
          <w:szCs w:val="21"/>
        </w:rPr>
        <w:t>ow to administer the screen</w:t>
      </w:r>
      <w:r w:rsidR="00FD1120" w:rsidRPr="003B5A7E">
        <w:rPr>
          <w:rFonts w:ascii="Arial" w:hAnsi="Arial" w:cs="Arial"/>
          <w:i/>
          <w:color w:val="800080"/>
          <w:sz w:val="21"/>
          <w:szCs w:val="21"/>
        </w:rPr>
        <w:t xml:space="preserve"> an</w:t>
      </w:r>
      <w:r w:rsidR="00783D3A" w:rsidRPr="003B5A7E">
        <w:rPr>
          <w:rFonts w:ascii="Arial" w:hAnsi="Arial" w:cs="Arial"/>
          <w:i/>
          <w:color w:val="800080"/>
          <w:sz w:val="21"/>
          <w:szCs w:val="21"/>
        </w:rPr>
        <w:t xml:space="preserve">d what to do if the screen </w:t>
      </w:r>
      <w:r w:rsidR="00FD1120" w:rsidRPr="003B5A7E">
        <w:rPr>
          <w:rFonts w:ascii="Arial" w:hAnsi="Arial" w:cs="Arial"/>
          <w:i/>
          <w:color w:val="800080"/>
          <w:sz w:val="21"/>
          <w:szCs w:val="21"/>
        </w:rPr>
        <w:t>has positive results.  Staff training includes the following:</w:t>
      </w:r>
    </w:p>
    <w:p w14:paraId="06986A21" w14:textId="77777777" w:rsidR="00FD1120" w:rsidRPr="003B5A7E" w:rsidRDefault="00FD1120" w:rsidP="00FD1B5A">
      <w:pPr>
        <w:pStyle w:val="ListParagraph"/>
        <w:numPr>
          <w:ilvl w:val="0"/>
          <w:numId w:val="27"/>
        </w:numPr>
        <w:jc w:val="both"/>
        <w:rPr>
          <w:rFonts w:ascii="Arial" w:hAnsi="Arial" w:cs="Arial"/>
          <w:i/>
          <w:color w:val="800080"/>
          <w:sz w:val="21"/>
          <w:szCs w:val="21"/>
        </w:rPr>
      </w:pPr>
      <w:r w:rsidRPr="003B5A7E">
        <w:rPr>
          <w:rFonts w:ascii="Arial" w:hAnsi="Arial" w:cs="Arial"/>
          <w:i/>
          <w:color w:val="800080"/>
          <w:sz w:val="21"/>
          <w:szCs w:val="21"/>
        </w:rPr>
        <w:t>Administration guidelines</w:t>
      </w:r>
    </w:p>
    <w:p w14:paraId="202C2B70" w14:textId="77777777" w:rsidR="00FD1120" w:rsidRPr="003B5A7E" w:rsidRDefault="00FD1120" w:rsidP="00FD1B5A">
      <w:pPr>
        <w:pStyle w:val="ListParagraph"/>
        <w:numPr>
          <w:ilvl w:val="0"/>
          <w:numId w:val="27"/>
        </w:numPr>
        <w:jc w:val="both"/>
        <w:rPr>
          <w:rFonts w:ascii="Arial" w:hAnsi="Arial" w:cs="Arial"/>
          <w:i/>
          <w:color w:val="800080"/>
          <w:sz w:val="21"/>
          <w:szCs w:val="21"/>
        </w:rPr>
      </w:pPr>
      <w:r w:rsidRPr="003B5A7E">
        <w:rPr>
          <w:rFonts w:ascii="Arial" w:hAnsi="Arial" w:cs="Arial"/>
          <w:i/>
          <w:color w:val="800080"/>
          <w:sz w:val="21"/>
          <w:szCs w:val="21"/>
        </w:rPr>
        <w:t>Ways to talk with parents about depression</w:t>
      </w:r>
    </w:p>
    <w:p w14:paraId="598B2B0C" w14:textId="77777777" w:rsidR="00FD1120" w:rsidRPr="003B5A7E" w:rsidRDefault="00FD1120" w:rsidP="00FD1B5A">
      <w:pPr>
        <w:pStyle w:val="ListParagraph"/>
        <w:numPr>
          <w:ilvl w:val="0"/>
          <w:numId w:val="27"/>
        </w:numPr>
        <w:jc w:val="both"/>
        <w:rPr>
          <w:rFonts w:ascii="Arial" w:hAnsi="Arial" w:cs="Arial"/>
          <w:i/>
          <w:color w:val="800080"/>
          <w:sz w:val="21"/>
          <w:szCs w:val="21"/>
        </w:rPr>
      </w:pPr>
      <w:r w:rsidRPr="003B5A7E">
        <w:rPr>
          <w:rFonts w:ascii="Arial" w:hAnsi="Arial" w:cs="Arial"/>
          <w:i/>
          <w:color w:val="800080"/>
          <w:sz w:val="21"/>
          <w:szCs w:val="21"/>
        </w:rPr>
        <w:lastRenderedPageBreak/>
        <w:t>Community resource information</w:t>
      </w:r>
    </w:p>
    <w:p w14:paraId="4AFF5083" w14:textId="2A1D719E" w:rsidR="00FD1120" w:rsidRPr="003B5A7E" w:rsidRDefault="00FD1120" w:rsidP="00FD1B5A">
      <w:pPr>
        <w:pStyle w:val="ListParagraph"/>
        <w:numPr>
          <w:ilvl w:val="0"/>
          <w:numId w:val="27"/>
        </w:numPr>
        <w:jc w:val="both"/>
        <w:rPr>
          <w:rFonts w:ascii="Arial" w:hAnsi="Arial" w:cs="Arial"/>
          <w:i/>
          <w:color w:val="800080"/>
          <w:sz w:val="21"/>
          <w:szCs w:val="21"/>
        </w:rPr>
      </w:pPr>
      <w:r w:rsidRPr="003B5A7E">
        <w:rPr>
          <w:rFonts w:ascii="Arial" w:hAnsi="Arial" w:cs="Arial"/>
          <w:i/>
          <w:color w:val="800080"/>
          <w:sz w:val="21"/>
          <w:szCs w:val="21"/>
        </w:rPr>
        <w:t xml:space="preserve">Activities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s can do with families to reduce stress and increase serotonin</w:t>
      </w:r>
    </w:p>
    <w:p w14:paraId="3FC093AC" w14:textId="77777777" w:rsidR="00FD1120" w:rsidRPr="003B5A7E" w:rsidRDefault="00FD1120" w:rsidP="00FD1B5A">
      <w:pPr>
        <w:pStyle w:val="ListParagraph"/>
        <w:numPr>
          <w:ilvl w:val="0"/>
          <w:numId w:val="27"/>
        </w:numPr>
        <w:jc w:val="both"/>
        <w:rPr>
          <w:rFonts w:ascii="Arial" w:hAnsi="Arial" w:cs="Arial"/>
          <w:i/>
          <w:color w:val="800080"/>
          <w:sz w:val="21"/>
          <w:szCs w:val="21"/>
        </w:rPr>
      </w:pPr>
      <w:r w:rsidRPr="003B5A7E">
        <w:rPr>
          <w:rFonts w:ascii="Arial" w:hAnsi="Arial" w:cs="Arial"/>
          <w:i/>
          <w:color w:val="800080"/>
          <w:sz w:val="21"/>
          <w:szCs w:val="21"/>
        </w:rPr>
        <w:t>Ways to support parents in meeting their child’s physical and emotional development</w:t>
      </w:r>
    </w:p>
    <w:p w14:paraId="59EDFE68" w14:textId="77777777" w:rsidR="00F163C4" w:rsidRPr="003B5A7E" w:rsidRDefault="00F163C4" w:rsidP="00FD1B5A">
      <w:pPr>
        <w:pStyle w:val="ListParagraph"/>
        <w:ind w:left="1800"/>
        <w:jc w:val="both"/>
        <w:rPr>
          <w:rFonts w:ascii="Arial" w:hAnsi="Arial" w:cs="Arial"/>
          <w:i/>
          <w:color w:val="800080"/>
          <w:sz w:val="21"/>
          <w:szCs w:val="21"/>
        </w:rPr>
      </w:pPr>
    </w:p>
    <w:p w14:paraId="1A45BC37" w14:textId="77777777" w:rsidR="00FD1120" w:rsidRPr="003B5A7E" w:rsidRDefault="002D6669" w:rsidP="00FD1B5A">
      <w:pPr>
        <w:jc w:val="both"/>
        <w:rPr>
          <w:rFonts w:ascii="Arial" w:hAnsi="Arial" w:cs="Arial"/>
          <w:i/>
          <w:color w:val="800080"/>
          <w:sz w:val="21"/>
          <w:szCs w:val="21"/>
        </w:rPr>
      </w:pPr>
      <w:r w:rsidRPr="003B5A7E">
        <w:rPr>
          <w:rFonts w:ascii="Arial" w:hAnsi="Arial" w:cs="Arial"/>
          <w:i/>
          <w:color w:val="800080"/>
          <w:sz w:val="21"/>
          <w:szCs w:val="21"/>
        </w:rPr>
        <w:t xml:space="preserve"> </w:t>
      </w:r>
      <w:r w:rsidRPr="003B5A7E">
        <w:rPr>
          <w:rFonts w:ascii="Arial" w:hAnsi="Arial" w:cs="Arial"/>
          <w:i/>
          <w:color w:val="800080"/>
          <w:sz w:val="21"/>
          <w:szCs w:val="21"/>
        </w:rPr>
        <w:tab/>
        <w:t xml:space="preserve">    </w:t>
      </w:r>
      <w:r w:rsidR="00FD1120" w:rsidRPr="003B5A7E">
        <w:rPr>
          <w:rFonts w:ascii="Arial" w:hAnsi="Arial" w:cs="Arial"/>
          <w:i/>
          <w:color w:val="800080"/>
          <w:sz w:val="21"/>
          <w:szCs w:val="21"/>
        </w:rPr>
        <w:t>Additional training opportunities include:</w:t>
      </w:r>
    </w:p>
    <w:p w14:paraId="00525B0F" w14:textId="77777777" w:rsidR="00FD1120" w:rsidRPr="003B5A7E" w:rsidRDefault="00FD1120" w:rsidP="00FD1B5A">
      <w:pPr>
        <w:pStyle w:val="ListParagraph"/>
        <w:numPr>
          <w:ilvl w:val="0"/>
          <w:numId w:val="24"/>
        </w:numPr>
        <w:jc w:val="both"/>
        <w:rPr>
          <w:rFonts w:ascii="Arial" w:hAnsi="Arial" w:cs="Arial"/>
          <w:i/>
          <w:color w:val="800080"/>
          <w:sz w:val="21"/>
          <w:szCs w:val="21"/>
        </w:rPr>
      </w:pPr>
      <w:r w:rsidRPr="003B5A7E">
        <w:rPr>
          <w:rFonts w:ascii="Arial" w:hAnsi="Arial" w:cs="Arial"/>
          <w:i/>
          <w:color w:val="800080"/>
          <w:sz w:val="21"/>
          <w:szCs w:val="21"/>
        </w:rPr>
        <w:t>Review of the HFA online depression training module</w:t>
      </w:r>
    </w:p>
    <w:p w14:paraId="727BF017" w14:textId="77777777" w:rsidR="00FD1120" w:rsidRPr="003B5A7E" w:rsidRDefault="00FD1120" w:rsidP="00FD1B5A">
      <w:pPr>
        <w:pStyle w:val="ListParagraph"/>
        <w:numPr>
          <w:ilvl w:val="0"/>
          <w:numId w:val="24"/>
        </w:numPr>
        <w:rPr>
          <w:rFonts w:ascii="Arial" w:hAnsi="Arial" w:cs="Arial"/>
          <w:i/>
          <w:color w:val="800080"/>
          <w:sz w:val="21"/>
          <w:szCs w:val="21"/>
        </w:rPr>
      </w:pPr>
      <w:r w:rsidRPr="003B5A7E">
        <w:rPr>
          <w:rFonts w:ascii="Arial" w:hAnsi="Arial" w:cs="Arial"/>
          <w:i/>
          <w:color w:val="800080"/>
          <w:sz w:val="21"/>
          <w:szCs w:val="21"/>
        </w:rPr>
        <w:t>Access to the free online course through the National Child Traumatic Stress Network (Psychological First Aid –</w:t>
      </w:r>
      <w:r w:rsidRPr="003B5A7E">
        <w:rPr>
          <w:color w:val="800080"/>
        </w:rPr>
        <w:t xml:space="preserve"> </w:t>
      </w:r>
      <w:r w:rsidRPr="003B5A7E">
        <w:rPr>
          <w:rFonts w:ascii="Arial" w:hAnsi="Arial" w:cs="Arial"/>
          <w:i/>
          <w:color w:val="800080"/>
          <w:sz w:val="21"/>
          <w:szCs w:val="21"/>
        </w:rPr>
        <w:t>http://www.nctsn.org/sites/default/files/pfa/english/1-psyfirstaid_final_complete_manual.pdf)</w:t>
      </w:r>
    </w:p>
    <w:p w14:paraId="17B6918E" w14:textId="77777777" w:rsidR="00FD1120" w:rsidRPr="003B5A7E" w:rsidRDefault="00FD1120" w:rsidP="00FD1B5A">
      <w:pPr>
        <w:jc w:val="both"/>
        <w:rPr>
          <w:rFonts w:ascii="Arial" w:hAnsi="Arial" w:cs="Arial"/>
          <w:i/>
          <w:color w:val="800080"/>
          <w:sz w:val="21"/>
          <w:szCs w:val="21"/>
        </w:rPr>
      </w:pPr>
    </w:p>
    <w:p w14:paraId="51FAA55D" w14:textId="09183138" w:rsidR="00FD1120" w:rsidRPr="003B5A7E" w:rsidRDefault="00FD1120" w:rsidP="00FD1B5A">
      <w:pPr>
        <w:ind w:left="720"/>
        <w:jc w:val="both"/>
        <w:rPr>
          <w:rFonts w:ascii="Arial" w:hAnsi="Arial" w:cs="Arial"/>
          <w:i/>
          <w:color w:val="800080"/>
          <w:sz w:val="21"/>
          <w:szCs w:val="21"/>
        </w:rPr>
      </w:pPr>
      <w:r w:rsidRPr="003B5A7E">
        <w:rPr>
          <w:rFonts w:ascii="Arial" w:hAnsi="Arial" w:cs="Arial"/>
          <w:i/>
          <w:color w:val="800080"/>
          <w:sz w:val="21"/>
          <w:szCs w:val="21"/>
        </w:rPr>
        <w:t xml:space="preserve">Although staff are not therapists, it is critical for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s to support parents in alleviating their depression while a parent is awaiting treatment or while considering treatment options. </w:t>
      </w:r>
      <w:r w:rsidR="001D7F14" w:rsidRPr="003B5A7E">
        <w:rPr>
          <w:rFonts w:ascii="Arial" w:hAnsi="Arial" w:cs="Arial"/>
          <w:i/>
          <w:color w:val="800080"/>
          <w:sz w:val="21"/>
          <w:szCs w:val="21"/>
        </w:rPr>
        <w:t xml:space="preserve">A sample of activities </w:t>
      </w:r>
      <w:r w:rsidR="00AF64C1" w:rsidRPr="003B5A7E">
        <w:rPr>
          <w:rFonts w:ascii="Arial" w:hAnsi="Arial" w:cs="Arial"/>
          <w:i/>
          <w:color w:val="800080"/>
          <w:sz w:val="21"/>
          <w:szCs w:val="21"/>
        </w:rPr>
        <w:t>Family Support Specialist</w:t>
      </w:r>
      <w:r w:rsidR="001D7F14" w:rsidRPr="003B5A7E">
        <w:rPr>
          <w:rFonts w:ascii="Arial" w:hAnsi="Arial" w:cs="Arial"/>
          <w:i/>
          <w:color w:val="800080"/>
          <w:sz w:val="21"/>
          <w:szCs w:val="21"/>
        </w:rPr>
        <w:t>s may engage parents in include</w:t>
      </w:r>
      <w:r w:rsidRPr="003B5A7E">
        <w:rPr>
          <w:rFonts w:ascii="Arial" w:hAnsi="Arial" w:cs="Arial"/>
          <w:i/>
          <w:color w:val="800080"/>
          <w:sz w:val="21"/>
          <w:szCs w:val="21"/>
        </w:rPr>
        <w:t>:</w:t>
      </w:r>
    </w:p>
    <w:p w14:paraId="17A6C425" w14:textId="77777777" w:rsidR="00FD1120" w:rsidRPr="003B5A7E" w:rsidRDefault="001D7F14" w:rsidP="00FD1B5A">
      <w:pPr>
        <w:pStyle w:val="ListParagraph"/>
        <w:numPr>
          <w:ilvl w:val="0"/>
          <w:numId w:val="24"/>
        </w:numPr>
        <w:jc w:val="both"/>
        <w:rPr>
          <w:rFonts w:ascii="Arial" w:hAnsi="Arial" w:cs="Arial"/>
          <w:i/>
          <w:color w:val="800080"/>
          <w:sz w:val="21"/>
          <w:szCs w:val="21"/>
        </w:rPr>
      </w:pPr>
      <w:r w:rsidRPr="003B5A7E">
        <w:rPr>
          <w:rFonts w:ascii="Arial" w:hAnsi="Arial" w:cs="Arial"/>
          <w:i/>
          <w:color w:val="800080"/>
          <w:sz w:val="21"/>
          <w:szCs w:val="21"/>
        </w:rPr>
        <w:t>Providing</w:t>
      </w:r>
      <w:r w:rsidR="00FD1120" w:rsidRPr="003B5A7E">
        <w:rPr>
          <w:rFonts w:ascii="Arial" w:hAnsi="Arial" w:cs="Arial"/>
          <w:i/>
          <w:color w:val="800080"/>
          <w:sz w:val="21"/>
          <w:szCs w:val="21"/>
        </w:rPr>
        <w:t xml:space="preserve"> linkages and referrals to appropriate resources</w:t>
      </w:r>
    </w:p>
    <w:p w14:paraId="73BF6D5F" w14:textId="77777777" w:rsidR="00FD1120" w:rsidRPr="003B5A7E" w:rsidRDefault="001D7F14" w:rsidP="00FD1B5A">
      <w:pPr>
        <w:pStyle w:val="ListParagraph"/>
        <w:numPr>
          <w:ilvl w:val="0"/>
          <w:numId w:val="24"/>
        </w:numPr>
        <w:jc w:val="both"/>
        <w:rPr>
          <w:rFonts w:ascii="Arial" w:hAnsi="Arial" w:cs="Arial"/>
          <w:i/>
          <w:color w:val="800080"/>
          <w:sz w:val="21"/>
          <w:szCs w:val="21"/>
        </w:rPr>
      </w:pPr>
      <w:r w:rsidRPr="003B5A7E">
        <w:rPr>
          <w:rFonts w:ascii="Arial" w:hAnsi="Arial" w:cs="Arial"/>
          <w:i/>
          <w:color w:val="800080"/>
          <w:sz w:val="21"/>
          <w:szCs w:val="21"/>
        </w:rPr>
        <w:t>Providing</w:t>
      </w:r>
      <w:r w:rsidR="00FD1120" w:rsidRPr="003B5A7E">
        <w:rPr>
          <w:rFonts w:ascii="Arial" w:hAnsi="Arial" w:cs="Arial"/>
          <w:i/>
          <w:color w:val="800080"/>
          <w:sz w:val="21"/>
          <w:szCs w:val="21"/>
        </w:rPr>
        <w:t xml:space="preserve"> </w:t>
      </w:r>
      <w:r w:rsidR="00B357DC" w:rsidRPr="003B5A7E">
        <w:rPr>
          <w:rFonts w:ascii="Arial" w:hAnsi="Arial" w:cs="Arial"/>
          <w:i/>
          <w:color w:val="800080"/>
          <w:sz w:val="21"/>
          <w:szCs w:val="21"/>
        </w:rPr>
        <w:t xml:space="preserve">referrals for </w:t>
      </w:r>
      <w:r w:rsidR="00FD1120" w:rsidRPr="003B5A7E">
        <w:rPr>
          <w:rFonts w:ascii="Arial" w:hAnsi="Arial" w:cs="Arial"/>
          <w:i/>
          <w:color w:val="800080"/>
          <w:sz w:val="21"/>
          <w:szCs w:val="21"/>
        </w:rPr>
        <w:t>mental health consultation (when available)</w:t>
      </w:r>
    </w:p>
    <w:p w14:paraId="11D3BC9E" w14:textId="7CD6E892" w:rsidR="00FD1120" w:rsidRPr="003B5A7E" w:rsidRDefault="001D7F14" w:rsidP="00FD1B5A">
      <w:pPr>
        <w:pStyle w:val="ListParagraph"/>
        <w:numPr>
          <w:ilvl w:val="0"/>
          <w:numId w:val="24"/>
        </w:numPr>
        <w:jc w:val="both"/>
        <w:rPr>
          <w:rFonts w:ascii="Arial" w:hAnsi="Arial" w:cs="Arial"/>
          <w:i/>
          <w:color w:val="800080"/>
          <w:sz w:val="21"/>
          <w:szCs w:val="21"/>
        </w:rPr>
      </w:pPr>
      <w:r w:rsidRPr="003B5A7E">
        <w:rPr>
          <w:rFonts w:ascii="Arial" w:hAnsi="Arial" w:cs="Arial"/>
          <w:i/>
          <w:color w:val="800080"/>
          <w:sz w:val="21"/>
          <w:szCs w:val="21"/>
        </w:rPr>
        <w:t>Using</w:t>
      </w:r>
      <w:r w:rsidR="00FD1120" w:rsidRPr="003B5A7E">
        <w:rPr>
          <w:rFonts w:ascii="Arial" w:hAnsi="Arial" w:cs="Arial"/>
          <w:i/>
          <w:color w:val="800080"/>
          <w:sz w:val="21"/>
          <w:szCs w:val="21"/>
        </w:rPr>
        <w:t xml:space="preserve"> </w:t>
      </w:r>
      <w:hyperlink w:anchor="a_motivational" w:history="1">
        <w:r w:rsidR="00FD1120" w:rsidRPr="003B5A7E">
          <w:rPr>
            <w:rStyle w:val="Hyperlink"/>
            <w:rFonts w:ascii="Arial" w:hAnsi="Arial" w:cs="Arial"/>
            <w:i/>
            <w:sz w:val="21"/>
            <w:szCs w:val="21"/>
          </w:rPr>
          <w:t>motivational interviewing</w:t>
        </w:r>
      </w:hyperlink>
      <w:r w:rsidR="00FD1120" w:rsidRPr="003B5A7E">
        <w:rPr>
          <w:rFonts w:ascii="Arial" w:hAnsi="Arial" w:cs="Arial"/>
          <w:i/>
          <w:color w:val="800080"/>
          <w:sz w:val="21"/>
          <w:szCs w:val="21"/>
        </w:rPr>
        <w:t xml:space="preserve"> (when trained) to assist parents in accepting resources, treatment</w:t>
      </w:r>
    </w:p>
    <w:p w14:paraId="02F7AA7B" w14:textId="77777777" w:rsidR="00FD1120" w:rsidRPr="003B5A7E" w:rsidRDefault="001D7F14" w:rsidP="00FD1B5A">
      <w:pPr>
        <w:pStyle w:val="ListParagraph"/>
        <w:numPr>
          <w:ilvl w:val="0"/>
          <w:numId w:val="24"/>
        </w:numPr>
        <w:jc w:val="both"/>
        <w:rPr>
          <w:rFonts w:ascii="Arial" w:hAnsi="Arial" w:cs="Arial"/>
          <w:i/>
          <w:color w:val="800080"/>
          <w:sz w:val="21"/>
          <w:szCs w:val="21"/>
        </w:rPr>
      </w:pPr>
      <w:r w:rsidRPr="003B5A7E">
        <w:rPr>
          <w:rFonts w:ascii="Arial" w:hAnsi="Arial" w:cs="Arial"/>
          <w:i/>
          <w:color w:val="800080"/>
          <w:sz w:val="21"/>
          <w:szCs w:val="21"/>
        </w:rPr>
        <w:t>Utilizing</w:t>
      </w:r>
      <w:r w:rsidR="00FD1120" w:rsidRPr="003B5A7E">
        <w:rPr>
          <w:rFonts w:ascii="Arial" w:hAnsi="Arial" w:cs="Arial"/>
          <w:i/>
          <w:color w:val="800080"/>
          <w:sz w:val="21"/>
          <w:szCs w:val="21"/>
        </w:rPr>
        <w:t xml:space="preserve"> supervision to assist staff in discussing depression with parents</w:t>
      </w:r>
    </w:p>
    <w:p w14:paraId="7253E32F" w14:textId="77777777" w:rsidR="00FD1120" w:rsidRPr="003B5A7E" w:rsidRDefault="00FD1120" w:rsidP="00FD1B5A">
      <w:pPr>
        <w:pStyle w:val="ListParagraph"/>
        <w:numPr>
          <w:ilvl w:val="0"/>
          <w:numId w:val="24"/>
        </w:numPr>
        <w:jc w:val="both"/>
        <w:rPr>
          <w:rFonts w:ascii="Arial" w:hAnsi="Arial" w:cs="Arial"/>
          <w:i/>
          <w:color w:val="800080"/>
          <w:sz w:val="21"/>
          <w:szCs w:val="21"/>
        </w:rPr>
      </w:pPr>
      <w:r w:rsidRPr="003B5A7E">
        <w:rPr>
          <w:rFonts w:ascii="Arial" w:hAnsi="Arial" w:cs="Arial"/>
          <w:i/>
          <w:color w:val="800080"/>
          <w:sz w:val="21"/>
          <w:szCs w:val="21"/>
        </w:rPr>
        <w:t>Get</w:t>
      </w:r>
      <w:r w:rsidR="001D7F14" w:rsidRPr="003B5A7E">
        <w:rPr>
          <w:rFonts w:ascii="Arial" w:hAnsi="Arial" w:cs="Arial"/>
          <w:i/>
          <w:color w:val="800080"/>
          <w:sz w:val="21"/>
          <w:szCs w:val="21"/>
        </w:rPr>
        <w:t>ting</w:t>
      </w:r>
      <w:r w:rsidR="00EA6072" w:rsidRPr="003B5A7E">
        <w:rPr>
          <w:rFonts w:ascii="Arial" w:hAnsi="Arial" w:cs="Arial"/>
          <w:i/>
          <w:color w:val="800080"/>
          <w:sz w:val="21"/>
          <w:szCs w:val="21"/>
        </w:rPr>
        <w:t xml:space="preserve"> parents out in the sunshine</w:t>
      </w:r>
      <w:r w:rsidR="00116663" w:rsidRPr="003B5A7E">
        <w:rPr>
          <w:rFonts w:ascii="Arial" w:hAnsi="Arial" w:cs="Arial"/>
          <w:i/>
          <w:color w:val="800080"/>
          <w:sz w:val="21"/>
          <w:szCs w:val="21"/>
        </w:rPr>
        <w:t xml:space="preserve"> (which increases serotonin)</w:t>
      </w:r>
    </w:p>
    <w:p w14:paraId="173F6C41" w14:textId="77777777" w:rsidR="00FD1120" w:rsidRPr="003B5A7E" w:rsidRDefault="001D7F14" w:rsidP="00FD1B5A">
      <w:pPr>
        <w:pStyle w:val="ListParagraph"/>
        <w:numPr>
          <w:ilvl w:val="0"/>
          <w:numId w:val="24"/>
        </w:numPr>
        <w:jc w:val="both"/>
        <w:rPr>
          <w:rFonts w:ascii="Arial" w:hAnsi="Arial" w:cs="Arial"/>
          <w:i/>
          <w:color w:val="800080"/>
          <w:sz w:val="21"/>
          <w:szCs w:val="21"/>
        </w:rPr>
      </w:pPr>
      <w:r w:rsidRPr="003B5A7E">
        <w:rPr>
          <w:rFonts w:ascii="Arial" w:hAnsi="Arial" w:cs="Arial"/>
          <w:i/>
          <w:color w:val="800080"/>
          <w:sz w:val="21"/>
          <w:szCs w:val="21"/>
        </w:rPr>
        <w:t>Encouraging</w:t>
      </w:r>
      <w:r w:rsidR="00FD1120" w:rsidRPr="003B5A7E">
        <w:rPr>
          <w:rFonts w:ascii="Arial" w:hAnsi="Arial" w:cs="Arial"/>
          <w:i/>
          <w:color w:val="800080"/>
          <w:sz w:val="21"/>
          <w:szCs w:val="21"/>
        </w:rPr>
        <w:t xml:space="preserve"> parents</w:t>
      </w:r>
      <w:r w:rsidR="00DF69ED" w:rsidRPr="003B5A7E">
        <w:rPr>
          <w:rFonts w:ascii="Arial" w:hAnsi="Arial" w:cs="Arial"/>
          <w:i/>
          <w:color w:val="800080"/>
          <w:sz w:val="21"/>
          <w:szCs w:val="21"/>
        </w:rPr>
        <w:t xml:space="preserve"> to walk</w:t>
      </w:r>
      <w:r w:rsidRPr="003B5A7E">
        <w:rPr>
          <w:rFonts w:ascii="Arial" w:hAnsi="Arial" w:cs="Arial"/>
          <w:i/>
          <w:color w:val="800080"/>
          <w:sz w:val="21"/>
          <w:szCs w:val="21"/>
        </w:rPr>
        <w:t>, exercise, or engage in</w:t>
      </w:r>
      <w:r w:rsidR="00FD1120" w:rsidRPr="003B5A7E">
        <w:rPr>
          <w:rFonts w:ascii="Arial" w:hAnsi="Arial" w:cs="Arial"/>
          <w:i/>
          <w:color w:val="800080"/>
          <w:sz w:val="21"/>
          <w:szCs w:val="21"/>
        </w:rPr>
        <w:t xml:space="preserve"> other forms of physical movement</w:t>
      </w:r>
    </w:p>
    <w:p w14:paraId="7728AC7D" w14:textId="77777777" w:rsidR="00FD1120" w:rsidRPr="003B5A7E" w:rsidRDefault="001D7F14" w:rsidP="00FD1B5A">
      <w:pPr>
        <w:pStyle w:val="ListParagraph"/>
        <w:numPr>
          <w:ilvl w:val="0"/>
          <w:numId w:val="24"/>
        </w:numPr>
        <w:jc w:val="both"/>
        <w:rPr>
          <w:rFonts w:ascii="Arial" w:hAnsi="Arial" w:cs="Arial"/>
          <w:i/>
          <w:color w:val="800080"/>
          <w:sz w:val="21"/>
          <w:szCs w:val="21"/>
        </w:rPr>
      </w:pPr>
      <w:r w:rsidRPr="003B5A7E">
        <w:rPr>
          <w:rFonts w:ascii="Arial" w:hAnsi="Arial" w:cs="Arial"/>
          <w:i/>
          <w:color w:val="800080"/>
          <w:sz w:val="21"/>
          <w:szCs w:val="21"/>
        </w:rPr>
        <w:t>Encouraging</w:t>
      </w:r>
      <w:r w:rsidR="00FD1120" w:rsidRPr="003B5A7E">
        <w:rPr>
          <w:rFonts w:ascii="Arial" w:hAnsi="Arial" w:cs="Arial"/>
          <w:i/>
          <w:color w:val="800080"/>
          <w:sz w:val="21"/>
          <w:szCs w:val="21"/>
        </w:rPr>
        <w:t xml:space="preserve"> parents to smile (even a “practice” smile increases serotonin)</w:t>
      </w:r>
    </w:p>
    <w:p w14:paraId="6E6E1E0F" w14:textId="77777777" w:rsidR="00FD1120" w:rsidRPr="003B5A7E" w:rsidRDefault="001D7F14" w:rsidP="00FD1B5A">
      <w:pPr>
        <w:pStyle w:val="ListParagraph"/>
        <w:numPr>
          <w:ilvl w:val="0"/>
          <w:numId w:val="24"/>
        </w:numPr>
        <w:jc w:val="both"/>
        <w:rPr>
          <w:rFonts w:ascii="Arial" w:hAnsi="Arial" w:cs="Arial"/>
          <w:i/>
          <w:color w:val="800080"/>
          <w:sz w:val="21"/>
          <w:szCs w:val="21"/>
        </w:rPr>
      </w:pPr>
      <w:r w:rsidRPr="003B5A7E">
        <w:rPr>
          <w:rFonts w:ascii="Arial" w:hAnsi="Arial" w:cs="Arial"/>
          <w:i/>
          <w:color w:val="800080"/>
          <w:sz w:val="21"/>
          <w:szCs w:val="21"/>
        </w:rPr>
        <w:t>Encouraging</w:t>
      </w:r>
      <w:r w:rsidR="00FD1120" w:rsidRPr="003B5A7E">
        <w:rPr>
          <w:rFonts w:ascii="Arial" w:hAnsi="Arial" w:cs="Arial"/>
          <w:i/>
          <w:color w:val="800080"/>
          <w:sz w:val="21"/>
          <w:szCs w:val="21"/>
        </w:rPr>
        <w:t xml:space="preserve"> parents to keep hydrated (hydration increases brain functioning)</w:t>
      </w:r>
    </w:p>
    <w:p w14:paraId="11841FF6" w14:textId="77777777" w:rsidR="00435FF0" w:rsidRPr="003B5A7E" w:rsidRDefault="00435FF0" w:rsidP="00FD1B5A">
      <w:pPr>
        <w:pStyle w:val="ListParagraph"/>
        <w:numPr>
          <w:ilvl w:val="0"/>
          <w:numId w:val="24"/>
        </w:numPr>
        <w:jc w:val="both"/>
        <w:rPr>
          <w:rFonts w:ascii="Arial" w:hAnsi="Arial" w:cs="Arial"/>
          <w:i/>
          <w:color w:val="800080"/>
          <w:sz w:val="21"/>
          <w:szCs w:val="21"/>
        </w:rPr>
      </w:pPr>
      <w:r w:rsidRPr="003B5A7E">
        <w:rPr>
          <w:rFonts w:ascii="Arial" w:hAnsi="Arial" w:cs="Arial"/>
          <w:i/>
          <w:color w:val="800080"/>
          <w:sz w:val="21"/>
          <w:szCs w:val="21"/>
        </w:rPr>
        <w:t>Encouraging self-care</w:t>
      </w:r>
    </w:p>
    <w:p w14:paraId="14CAD33F" w14:textId="77777777" w:rsidR="00435FF0" w:rsidRPr="003B5A7E" w:rsidRDefault="00435FF0" w:rsidP="00FD1B5A">
      <w:pPr>
        <w:pStyle w:val="ListParagraph"/>
        <w:numPr>
          <w:ilvl w:val="0"/>
          <w:numId w:val="24"/>
        </w:numPr>
        <w:jc w:val="both"/>
        <w:rPr>
          <w:rFonts w:ascii="Arial" w:hAnsi="Arial" w:cs="Arial"/>
          <w:i/>
          <w:color w:val="800080"/>
          <w:sz w:val="21"/>
          <w:szCs w:val="21"/>
        </w:rPr>
      </w:pPr>
      <w:r w:rsidRPr="003B5A7E">
        <w:rPr>
          <w:rFonts w:ascii="Arial" w:hAnsi="Arial" w:cs="Arial"/>
          <w:i/>
          <w:color w:val="800080"/>
          <w:sz w:val="21"/>
          <w:szCs w:val="21"/>
        </w:rPr>
        <w:t>Practicing gratitude</w:t>
      </w:r>
    </w:p>
    <w:p w14:paraId="4416D82D" w14:textId="77777777" w:rsidR="00435FF0" w:rsidRPr="003B5A7E" w:rsidRDefault="00435FF0" w:rsidP="00FD1B5A">
      <w:pPr>
        <w:pStyle w:val="ListParagraph"/>
        <w:numPr>
          <w:ilvl w:val="0"/>
          <w:numId w:val="24"/>
        </w:numPr>
        <w:jc w:val="both"/>
        <w:rPr>
          <w:rFonts w:ascii="Arial" w:hAnsi="Arial" w:cs="Arial"/>
          <w:i/>
          <w:color w:val="800080"/>
          <w:sz w:val="21"/>
          <w:szCs w:val="21"/>
        </w:rPr>
      </w:pPr>
      <w:r w:rsidRPr="003B5A7E">
        <w:rPr>
          <w:rFonts w:ascii="Arial" w:hAnsi="Arial" w:cs="Arial"/>
          <w:i/>
          <w:color w:val="800080"/>
          <w:sz w:val="21"/>
          <w:szCs w:val="21"/>
        </w:rPr>
        <w:t>Using healthy strategies that have worked for the parent in the past</w:t>
      </w:r>
    </w:p>
    <w:p w14:paraId="3B700A58" w14:textId="38D3CF07" w:rsidR="00EC7507" w:rsidRPr="003B5A7E" w:rsidRDefault="001D7F14" w:rsidP="00FD1B5A">
      <w:pPr>
        <w:pStyle w:val="ListParagraph"/>
        <w:numPr>
          <w:ilvl w:val="0"/>
          <w:numId w:val="24"/>
        </w:numPr>
        <w:jc w:val="both"/>
        <w:rPr>
          <w:rFonts w:ascii="Arial" w:hAnsi="Arial" w:cs="Arial"/>
          <w:i/>
          <w:color w:val="800080"/>
          <w:sz w:val="21"/>
          <w:szCs w:val="21"/>
        </w:rPr>
      </w:pPr>
      <w:r w:rsidRPr="003B5A7E">
        <w:rPr>
          <w:rFonts w:ascii="Arial" w:hAnsi="Arial" w:cs="Arial"/>
          <w:i/>
          <w:color w:val="800080"/>
          <w:sz w:val="21"/>
          <w:szCs w:val="21"/>
        </w:rPr>
        <w:t>Utilizing</w:t>
      </w:r>
      <w:r w:rsidR="00FD1120" w:rsidRPr="003B5A7E">
        <w:rPr>
          <w:rFonts w:ascii="Arial" w:hAnsi="Arial" w:cs="Arial"/>
          <w:i/>
          <w:color w:val="800080"/>
          <w:sz w:val="21"/>
          <w:szCs w:val="21"/>
        </w:rPr>
        <w:t xml:space="preserve"> </w:t>
      </w:r>
      <w:hyperlink r:id="rId85" w:history="1">
        <w:r w:rsidR="00BB01E0" w:rsidRPr="003B5A7E">
          <w:rPr>
            <w:rStyle w:val="Hyperlink"/>
            <w:rFonts w:ascii="Arial" w:hAnsi="Arial" w:cs="Arial"/>
            <w:sz w:val="21"/>
            <w:szCs w:val="21"/>
          </w:rPr>
          <w:t>Procedures</w:t>
        </w:r>
        <w:r w:rsidR="00FD1120" w:rsidRPr="003B5A7E">
          <w:rPr>
            <w:rStyle w:val="Hyperlink"/>
            <w:rFonts w:ascii="Arial" w:hAnsi="Arial" w:cs="Arial"/>
            <w:sz w:val="21"/>
            <w:szCs w:val="21"/>
          </w:rPr>
          <w:t xml:space="preserve"> for </w:t>
        </w:r>
        <w:r w:rsidR="00F163C4" w:rsidRPr="003B5A7E">
          <w:rPr>
            <w:rStyle w:val="Hyperlink"/>
            <w:rFonts w:ascii="Arial" w:hAnsi="Arial" w:cs="Arial"/>
            <w:sz w:val="21"/>
            <w:szCs w:val="21"/>
          </w:rPr>
          <w:t>Working with Families in Acute Crisis</w:t>
        </w:r>
      </w:hyperlink>
    </w:p>
    <w:p w14:paraId="54499D32" w14:textId="77777777" w:rsidR="00FD1120" w:rsidRPr="003B5A7E" w:rsidRDefault="001D7F14" w:rsidP="00FD1B5A">
      <w:pPr>
        <w:pStyle w:val="ListParagraph"/>
        <w:numPr>
          <w:ilvl w:val="0"/>
          <w:numId w:val="24"/>
        </w:numPr>
        <w:jc w:val="both"/>
        <w:rPr>
          <w:rFonts w:ascii="Arial" w:hAnsi="Arial" w:cs="Arial"/>
          <w:i/>
          <w:color w:val="800080"/>
          <w:sz w:val="21"/>
          <w:szCs w:val="21"/>
        </w:rPr>
      </w:pPr>
      <w:r w:rsidRPr="003B5A7E">
        <w:rPr>
          <w:rFonts w:ascii="Arial" w:hAnsi="Arial" w:cs="Arial"/>
          <w:i/>
          <w:color w:val="800080"/>
          <w:sz w:val="21"/>
          <w:szCs w:val="21"/>
        </w:rPr>
        <w:t>Encouraging</w:t>
      </w:r>
      <w:r w:rsidR="00FD1120" w:rsidRPr="003B5A7E">
        <w:rPr>
          <w:rFonts w:ascii="Arial" w:hAnsi="Arial" w:cs="Arial"/>
          <w:i/>
          <w:color w:val="800080"/>
          <w:sz w:val="21"/>
          <w:szCs w:val="21"/>
        </w:rPr>
        <w:t xml:space="preserve"> parents to meet their baby’s physical and emotional needs</w:t>
      </w:r>
    </w:p>
    <w:p w14:paraId="27206F17" w14:textId="77777777" w:rsidR="001D7F14" w:rsidRPr="003B5A7E" w:rsidRDefault="001D7F14" w:rsidP="00FD1B5A">
      <w:pPr>
        <w:pStyle w:val="ListParagraph"/>
        <w:numPr>
          <w:ilvl w:val="0"/>
          <w:numId w:val="24"/>
        </w:numPr>
        <w:jc w:val="both"/>
        <w:rPr>
          <w:rFonts w:ascii="Arial" w:hAnsi="Arial" w:cs="Arial"/>
          <w:i/>
          <w:color w:val="800080"/>
          <w:sz w:val="21"/>
          <w:szCs w:val="21"/>
        </w:rPr>
      </w:pPr>
      <w:r w:rsidRPr="003B5A7E">
        <w:rPr>
          <w:rFonts w:ascii="Arial" w:hAnsi="Arial" w:cs="Arial"/>
          <w:i/>
          <w:color w:val="800080"/>
          <w:sz w:val="21"/>
          <w:szCs w:val="21"/>
        </w:rPr>
        <w:t>And using other strategies/activities identified locally</w:t>
      </w:r>
    </w:p>
    <w:p w14:paraId="22529CB9" w14:textId="77777777" w:rsidR="00F163C4" w:rsidRPr="003B5A7E" w:rsidRDefault="00F163C4" w:rsidP="00FD1B5A">
      <w:pPr>
        <w:pStyle w:val="ListParagraph"/>
        <w:ind w:left="1800"/>
        <w:jc w:val="both"/>
        <w:rPr>
          <w:rFonts w:ascii="Arial" w:hAnsi="Arial" w:cs="Arial"/>
          <w:i/>
          <w:color w:val="800080"/>
          <w:sz w:val="21"/>
          <w:szCs w:val="21"/>
        </w:rPr>
      </w:pPr>
    </w:p>
    <w:p w14:paraId="5653371A" w14:textId="77777777" w:rsidR="00FD1120" w:rsidRPr="003B5A7E" w:rsidRDefault="009A706E" w:rsidP="00FD1B5A">
      <w:pPr>
        <w:tabs>
          <w:tab w:val="left" w:pos="1440"/>
        </w:tabs>
        <w:jc w:val="both"/>
        <w:rPr>
          <w:rFonts w:ascii="Arial" w:hAnsi="Arial" w:cs="Arial"/>
          <w:color w:val="800080"/>
          <w:sz w:val="21"/>
          <w:szCs w:val="21"/>
        </w:rPr>
      </w:pPr>
      <w:r w:rsidRPr="003B5A7E">
        <w:rPr>
          <w:rFonts w:ascii="Arial" w:hAnsi="Arial" w:cs="Arial"/>
          <w:i/>
          <w:color w:val="800080"/>
          <w:sz w:val="21"/>
          <w:szCs w:val="21"/>
        </w:rPr>
        <w:tab/>
      </w:r>
      <w:r w:rsidR="00F163C4" w:rsidRPr="003B5A7E">
        <w:rPr>
          <w:rFonts w:ascii="Arial" w:hAnsi="Arial" w:cs="Arial"/>
          <w:i/>
          <w:color w:val="800080"/>
          <w:sz w:val="21"/>
          <w:szCs w:val="21"/>
        </w:rPr>
        <w:t>Severe</w:t>
      </w:r>
      <w:r w:rsidR="00FD1120" w:rsidRPr="003B5A7E">
        <w:rPr>
          <w:rFonts w:ascii="Arial" w:hAnsi="Arial" w:cs="Arial"/>
          <w:i/>
          <w:color w:val="800080"/>
          <w:sz w:val="21"/>
          <w:szCs w:val="21"/>
        </w:rPr>
        <w:t xml:space="preserve"> depression is life threatening and must be addressed by a licensed clinician.</w:t>
      </w:r>
      <w:r w:rsidR="00FD1120" w:rsidRPr="003B5A7E">
        <w:rPr>
          <w:rFonts w:ascii="Arial" w:hAnsi="Arial" w:cs="Arial"/>
          <w:color w:val="800080"/>
          <w:sz w:val="21"/>
          <w:szCs w:val="21"/>
        </w:rPr>
        <w:t xml:space="preserve"> </w:t>
      </w:r>
    </w:p>
    <w:p w14:paraId="5175CEBD" w14:textId="77777777" w:rsidR="008D7256" w:rsidRPr="003B5A7E" w:rsidRDefault="008D7256" w:rsidP="00FD1B5A">
      <w:pPr>
        <w:jc w:val="both"/>
        <w:rPr>
          <w:rFonts w:ascii="Arial" w:hAnsi="Arial" w:cs="Arial"/>
          <w:i/>
          <w:color w:val="FF0000"/>
          <w:sz w:val="21"/>
          <w:szCs w:val="21"/>
        </w:rPr>
      </w:pPr>
    </w:p>
    <w:p w14:paraId="2F8910E3" w14:textId="4AAD32BD" w:rsidR="00FD1120" w:rsidRPr="003B5A7E" w:rsidRDefault="001525A8" w:rsidP="001525A8">
      <w:pPr>
        <w:pStyle w:val="Heading3"/>
      </w:pPr>
      <w:bookmarkStart w:id="277" w:name="_7-4.A_(old_7-5.A)"/>
      <w:bookmarkEnd w:id="277"/>
      <w:r w:rsidRPr="003B5A7E">
        <w:t>7-4.A</w:t>
      </w:r>
      <w:r w:rsidR="005B39D5" w:rsidRPr="003B5A7E">
        <w:tab/>
      </w:r>
      <w:bookmarkStart w:id="278" w:name="Seven5A"/>
      <w:bookmarkEnd w:id="278"/>
      <w:r w:rsidR="00601389" w:rsidRPr="003B5A7E">
        <w:rPr>
          <w:b w:val="0"/>
        </w:rPr>
        <w:t xml:space="preserve">(old 7-5.A) </w:t>
      </w:r>
      <w:r w:rsidR="005B39D5" w:rsidRPr="003B5A7E">
        <w:rPr>
          <w:b w:val="0"/>
        </w:rPr>
        <w:t>The site has policy</w:t>
      </w:r>
      <w:r w:rsidR="00FD1120" w:rsidRPr="003B5A7E">
        <w:rPr>
          <w:b w:val="0"/>
        </w:rPr>
        <w:t xml:space="preserve"> and procedures for administration of a standardized </w:t>
      </w:r>
      <w:hyperlink w:anchor="Depression_Screening" w:history="1">
        <w:r w:rsidR="00FD1120" w:rsidRPr="003B5A7E">
          <w:rPr>
            <w:rStyle w:val="Hyperlink"/>
            <w:b w:val="0"/>
          </w:rPr>
          <w:t>depression s</w:t>
        </w:r>
        <w:r w:rsidR="00F276B6" w:rsidRPr="003B5A7E">
          <w:rPr>
            <w:rStyle w:val="Hyperlink"/>
            <w:b w:val="0"/>
          </w:rPr>
          <w:t>creening tool</w:t>
        </w:r>
      </w:hyperlink>
      <w:r w:rsidR="00F276B6" w:rsidRPr="003B5A7E">
        <w:rPr>
          <w:b w:val="0"/>
        </w:rPr>
        <w:t xml:space="preserve"> specif</w:t>
      </w:r>
      <w:r w:rsidR="008750FC" w:rsidRPr="003B5A7E">
        <w:rPr>
          <w:b w:val="0"/>
        </w:rPr>
        <w:t>ying</w:t>
      </w:r>
      <w:r w:rsidR="00F276B6" w:rsidRPr="003B5A7E">
        <w:rPr>
          <w:b w:val="0"/>
        </w:rPr>
        <w:t xml:space="preserve"> </w:t>
      </w:r>
      <w:r w:rsidR="00FD1120" w:rsidRPr="003B5A7E">
        <w:rPr>
          <w:b w:val="0"/>
        </w:rPr>
        <w:t xml:space="preserve">when </w:t>
      </w:r>
      <w:r w:rsidR="00915E59" w:rsidRPr="003B5A7E">
        <w:rPr>
          <w:b w:val="0"/>
        </w:rPr>
        <w:t>(at least once</w:t>
      </w:r>
      <w:r w:rsidR="00AE380A" w:rsidRPr="003B5A7E">
        <w:rPr>
          <w:b w:val="0"/>
        </w:rPr>
        <w:t xml:space="preserve"> prenatally,</w:t>
      </w:r>
      <w:r w:rsidR="00915E59" w:rsidRPr="003B5A7E">
        <w:rPr>
          <w:b w:val="0"/>
        </w:rPr>
        <w:t xml:space="preserve"> </w:t>
      </w:r>
      <w:r w:rsidR="00AE380A" w:rsidRPr="003B5A7E">
        <w:rPr>
          <w:b w:val="0"/>
        </w:rPr>
        <w:t xml:space="preserve">and </w:t>
      </w:r>
      <w:r w:rsidR="00915E59" w:rsidRPr="003B5A7E">
        <w:rPr>
          <w:b w:val="0"/>
        </w:rPr>
        <w:t>at least once within three months after birth</w:t>
      </w:r>
      <w:r w:rsidR="00AE380A" w:rsidRPr="003B5A7E">
        <w:rPr>
          <w:b w:val="0"/>
        </w:rPr>
        <w:t>,</w:t>
      </w:r>
      <w:r w:rsidR="00F276B6" w:rsidRPr="003B5A7E">
        <w:rPr>
          <w:b w:val="0"/>
        </w:rPr>
        <w:t xml:space="preserve"> or within 3 months of enroll</w:t>
      </w:r>
      <w:r w:rsidR="00AE380A" w:rsidRPr="003B5A7E">
        <w:rPr>
          <w:b w:val="0"/>
        </w:rPr>
        <w:t>ment if enrolled postnatally, and at least once within 3 months of all subsequent births</w:t>
      </w:r>
      <w:r w:rsidR="00915E59" w:rsidRPr="003B5A7E">
        <w:rPr>
          <w:b w:val="0"/>
        </w:rPr>
        <w:t xml:space="preserve">) </w:t>
      </w:r>
      <w:r w:rsidR="00FD1120" w:rsidRPr="003B5A7E">
        <w:rPr>
          <w:b w:val="0"/>
        </w:rPr>
        <w:t>the t</w:t>
      </w:r>
      <w:r w:rsidR="00495B58" w:rsidRPr="003B5A7E">
        <w:rPr>
          <w:b w:val="0"/>
        </w:rPr>
        <w:t xml:space="preserve">ool </w:t>
      </w:r>
      <w:r w:rsidR="004C76B7" w:rsidRPr="003B5A7E">
        <w:rPr>
          <w:b w:val="0"/>
        </w:rPr>
        <w:t xml:space="preserve">is to be used with the </w:t>
      </w:r>
      <w:hyperlink w:anchor="A_caregiver_primary" w:history="1">
        <w:r w:rsidR="00BE2684" w:rsidRPr="003B5A7E">
          <w:rPr>
            <w:rStyle w:val="Hyperlink"/>
            <w:b w:val="0"/>
          </w:rPr>
          <w:t>primary caregiv</w:t>
        </w:r>
        <w:r w:rsidR="004C76B7" w:rsidRPr="003B5A7E">
          <w:rPr>
            <w:rStyle w:val="Hyperlink"/>
            <w:b w:val="0"/>
          </w:rPr>
          <w:t>er</w:t>
        </w:r>
      </w:hyperlink>
      <w:r w:rsidR="004C76B7" w:rsidRPr="003B5A7E">
        <w:rPr>
          <w:b w:val="0"/>
        </w:rPr>
        <w:t xml:space="preserve"> of all </w:t>
      </w:r>
      <w:hyperlink w:anchor="A_Enrolled" w:history="1">
        <w:r w:rsidR="0064606A" w:rsidRPr="003B5A7E">
          <w:rPr>
            <w:rStyle w:val="Hyperlink"/>
            <w:b w:val="0"/>
          </w:rPr>
          <w:t>enrolled families</w:t>
        </w:r>
      </w:hyperlink>
      <w:r w:rsidR="00FD1120" w:rsidRPr="003B5A7E">
        <w:rPr>
          <w:b w:val="0"/>
        </w:rPr>
        <w:t xml:space="preserve"> and </w:t>
      </w:r>
      <w:r w:rsidR="00501B57" w:rsidRPr="003B5A7E">
        <w:rPr>
          <w:b w:val="0"/>
        </w:rPr>
        <w:t>ensure</w:t>
      </w:r>
      <w:r w:rsidR="00FD1120" w:rsidRPr="003B5A7E">
        <w:rPr>
          <w:b w:val="0"/>
        </w:rPr>
        <w:t>s all staff who adminis</w:t>
      </w:r>
      <w:r w:rsidR="00EC7507" w:rsidRPr="003B5A7E">
        <w:rPr>
          <w:b w:val="0"/>
        </w:rPr>
        <w:t>ter the tool are fully trained</w:t>
      </w:r>
      <w:r w:rsidR="00F276B6" w:rsidRPr="003B5A7E">
        <w:rPr>
          <w:b w:val="0"/>
        </w:rPr>
        <w:t>, and staff understand what constitutes a positive screen, and steps to take when the screen is positive</w:t>
      </w:r>
      <w:r w:rsidR="00EC7507" w:rsidRPr="003B5A7E">
        <w:rPr>
          <w:b w:val="0"/>
        </w:rPr>
        <w:t>.</w:t>
      </w:r>
      <w:r w:rsidR="00435FF0" w:rsidRPr="003B5A7E">
        <w:rPr>
          <w:b w:val="0"/>
        </w:rPr>
        <w:t xml:space="preserve"> As indicated in the glossary, the primary caregiver is the individual with whom the baby lives and receives primary care from. This individual is generally, though not always, a parent, and is the primary point of contact for the </w:t>
      </w:r>
      <w:r w:rsidR="00F27A64" w:rsidRPr="003B5A7E">
        <w:rPr>
          <w:b w:val="0"/>
        </w:rPr>
        <w:t xml:space="preserve">Family Support </w:t>
      </w:r>
      <w:r w:rsidR="008F5686" w:rsidRPr="003B5A7E">
        <w:rPr>
          <w:b w:val="0"/>
        </w:rPr>
        <w:t>Specialist when</w:t>
      </w:r>
      <w:r w:rsidR="00435FF0" w:rsidRPr="003B5A7E">
        <w:rPr>
          <w:b w:val="0"/>
        </w:rPr>
        <w:t xml:space="preserve"> conducting home visits and observing PCI. In co-parenting or multi-generational parenting families, one person will be identified within the system as the </w:t>
      </w:r>
      <w:hyperlink w:anchor="A_caregiver_primary" w:history="1">
        <w:r w:rsidR="00435FF0" w:rsidRPr="003B5A7E">
          <w:rPr>
            <w:rStyle w:val="Hyperlink"/>
            <w:b w:val="0"/>
          </w:rPr>
          <w:t>primary caregiver</w:t>
        </w:r>
      </w:hyperlink>
      <w:r w:rsidR="00435FF0" w:rsidRPr="003B5A7E">
        <w:rPr>
          <w:b w:val="0"/>
        </w:rPr>
        <w:t xml:space="preserve">. </w:t>
      </w:r>
      <w:r w:rsidR="008750FC" w:rsidRPr="003B5A7E">
        <w:rPr>
          <w:b w:val="0"/>
        </w:rPr>
        <w:t>D</w:t>
      </w:r>
      <w:r w:rsidR="00435FF0" w:rsidRPr="003B5A7E">
        <w:rPr>
          <w:b w:val="0"/>
        </w:rPr>
        <w:t xml:space="preserve">epression screens are </w:t>
      </w:r>
      <w:r w:rsidR="008750FC" w:rsidRPr="003B5A7E">
        <w:rPr>
          <w:b w:val="0"/>
        </w:rPr>
        <w:t xml:space="preserve">only </w:t>
      </w:r>
      <w:r w:rsidR="00435FF0" w:rsidRPr="003B5A7E">
        <w:rPr>
          <w:b w:val="0"/>
        </w:rPr>
        <w:t>required</w:t>
      </w:r>
      <w:r w:rsidR="008750FC" w:rsidRPr="003B5A7E">
        <w:rPr>
          <w:b w:val="0"/>
        </w:rPr>
        <w:t xml:space="preserve"> with this person</w:t>
      </w:r>
      <w:r w:rsidR="00435FF0" w:rsidRPr="003B5A7E">
        <w:rPr>
          <w:b w:val="0"/>
        </w:rPr>
        <w:t>.</w:t>
      </w:r>
    </w:p>
    <w:p w14:paraId="3859A158" w14:textId="77777777" w:rsidR="00FD1120" w:rsidRPr="003B5A7E" w:rsidRDefault="007E60E6" w:rsidP="00FD1B5A">
      <w:pPr>
        <w:rPr>
          <w:rFonts w:ascii="Arial" w:hAnsi="Arial" w:cs="Arial"/>
          <w:color w:val="FF0000"/>
          <w:sz w:val="21"/>
          <w:szCs w:val="21"/>
        </w:rPr>
      </w:pPr>
      <w:r w:rsidRPr="003B5A7E">
        <w:rPr>
          <w:rFonts w:ascii="Arial" w:hAnsi="Arial" w:cs="Arial"/>
          <w:color w:val="FF0000"/>
          <w:sz w:val="21"/>
          <w:szCs w:val="21"/>
        </w:rPr>
        <w:br w:type="page"/>
      </w:r>
    </w:p>
    <w:p w14:paraId="618F6E61" w14:textId="77777777" w:rsidR="00FD1120" w:rsidRPr="003B5A7E" w:rsidRDefault="002D6669" w:rsidP="00FD1B5A">
      <w:pPr>
        <w:shd w:val="pct10" w:color="000000" w:fill="FFFFFF"/>
        <w:tabs>
          <w:tab w:val="left" w:pos="1980"/>
          <w:tab w:val="left" w:pos="2520"/>
        </w:tabs>
        <w:ind w:left="2520" w:hanging="1080"/>
        <w:jc w:val="both"/>
        <w:rPr>
          <w:rFonts w:ascii="Arial" w:hAnsi="Arial" w:cs="Arial"/>
          <w:sz w:val="21"/>
          <w:szCs w:val="21"/>
        </w:rPr>
      </w:pPr>
      <w:r w:rsidRPr="003B5A7E">
        <w:rPr>
          <w:rFonts w:ascii="Arial" w:hAnsi="Arial" w:cs="Arial"/>
          <w:sz w:val="21"/>
          <w:szCs w:val="21"/>
        </w:rPr>
        <w:lastRenderedPageBreak/>
        <w:t>7-4</w:t>
      </w:r>
      <w:r w:rsidR="00F9300B" w:rsidRPr="003B5A7E">
        <w:rPr>
          <w:rFonts w:ascii="Arial" w:hAnsi="Arial" w:cs="Arial"/>
          <w:sz w:val="21"/>
          <w:szCs w:val="21"/>
        </w:rPr>
        <w:t>.A</w:t>
      </w:r>
      <w:r w:rsidR="00F9300B" w:rsidRPr="003B5A7E">
        <w:rPr>
          <w:rFonts w:ascii="Arial" w:hAnsi="Arial" w:cs="Arial"/>
          <w:sz w:val="21"/>
          <w:szCs w:val="21"/>
        </w:rPr>
        <w:tab/>
      </w:r>
      <w:r w:rsidR="00F85025" w:rsidRPr="003B5A7E">
        <w:rPr>
          <w:rFonts w:ascii="Arial" w:hAnsi="Arial" w:cs="Arial"/>
          <w:sz w:val="21"/>
          <w:szCs w:val="21"/>
        </w:rPr>
        <w:tab/>
      </w:r>
      <w:r w:rsidR="00FD1120" w:rsidRPr="003B5A7E">
        <w:rPr>
          <w:rFonts w:ascii="Arial" w:hAnsi="Arial" w:cs="Arial"/>
          <w:sz w:val="21"/>
          <w:szCs w:val="21"/>
        </w:rPr>
        <w:t>RATING INDICATORS</w:t>
      </w:r>
    </w:p>
    <w:p w14:paraId="568A6F08" w14:textId="77777777" w:rsidR="00FD1120" w:rsidRPr="003B5A7E" w:rsidRDefault="00FD1120" w:rsidP="00FD1B5A">
      <w:pPr>
        <w:shd w:val="pct10" w:color="000000" w:fill="FFFFFF"/>
        <w:tabs>
          <w:tab w:val="left" w:pos="1980"/>
        </w:tabs>
        <w:ind w:left="2520" w:hanging="1080"/>
        <w:jc w:val="both"/>
        <w:rPr>
          <w:rFonts w:ascii="Arial" w:hAnsi="Arial" w:cs="Arial"/>
          <w:sz w:val="21"/>
          <w:szCs w:val="21"/>
        </w:rPr>
      </w:pPr>
    </w:p>
    <w:p w14:paraId="631D8422" w14:textId="18F3433B" w:rsidR="00FD1120" w:rsidRPr="003B5A7E" w:rsidRDefault="00FD1120" w:rsidP="00AE380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3</w:t>
      </w:r>
      <w:r w:rsidR="002D6669" w:rsidRPr="003B5A7E">
        <w:rPr>
          <w:rFonts w:ascii="Arial" w:hAnsi="Arial" w:cs="Arial"/>
          <w:sz w:val="21"/>
          <w:szCs w:val="21"/>
        </w:rPr>
        <w:t xml:space="preserve"> </w:t>
      </w:r>
      <w:r w:rsidR="002D6669" w:rsidRPr="003B5A7E">
        <w:rPr>
          <w:rFonts w:ascii="Arial" w:hAnsi="Arial" w:cs="Arial"/>
          <w:sz w:val="21"/>
          <w:szCs w:val="21"/>
        </w:rPr>
        <w:tab/>
        <w:t>-</w:t>
      </w:r>
      <w:r w:rsidR="002D6669" w:rsidRPr="003B5A7E">
        <w:rPr>
          <w:rFonts w:ascii="Arial" w:hAnsi="Arial" w:cs="Arial"/>
          <w:sz w:val="21"/>
          <w:szCs w:val="21"/>
        </w:rPr>
        <w:tab/>
      </w:r>
      <w:r w:rsidR="00AE380A" w:rsidRPr="003B5A7E">
        <w:rPr>
          <w:rFonts w:ascii="Arial" w:hAnsi="Arial" w:cs="Arial"/>
          <w:sz w:val="21"/>
          <w:szCs w:val="21"/>
        </w:rPr>
        <w:t>No 3 rating for standard 7-4.A.</w:t>
      </w:r>
    </w:p>
    <w:p w14:paraId="7E62FDA4" w14:textId="77777777" w:rsidR="00783D3A" w:rsidRPr="003B5A7E" w:rsidRDefault="00783D3A" w:rsidP="00FD1B5A">
      <w:pPr>
        <w:shd w:val="pct10" w:color="000000" w:fill="FFFFFF"/>
        <w:tabs>
          <w:tab w:val="left" w:pos="1980"/>
        </w:tabs>
        <w:ind w:left="2520" w:hanging="1080"/>
        <w:jc w:val="both"/>
        <w:rPr>
          <w:rFonts w:ascii="Arial" w:hAnsi="Arial" w:cs="Arial"/>
          <w:sz w:val="21"/>
          <w:szCs w:val="21"/>
        </w:rPr>
      </w:pPr>
    </w:p>
    <w:p w14:paraId="36A96EFF" w14:textId="6D50E51D" w:rsidR="007E60E6" w:rsidRPr="003B5A7E" w:rsidRDefault="00FD112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r>
      <w:r w:rsidR="007E60E6" w:rsidRPr="003B5A7E">
        <w:rPr>
          <w:rFonts w:ascii="Arial" w:hAnsi="Arial" w:cs="Arial"/>
          <w:sz w:val="21"/>
          <w:szCs w:val="21"/>
        </w:rPr>
        <w:t xml:space="preserve">The site has policy and procedures for administration of the </w:t>
      </w:r>
      <w:hyperlink w:anchor="Depression_Screening" w:history="1">
        <w:r w:rsidR="007E60E6" w:rsidRPr="003B5A7E">
          <w:rPr>
            <w:rStyle w:val="Hyperlink"/>
            <w:rFonts w:ascii="Arial" w:hAnsi="Arial" w:cs="Arial"/>
            <w:sz w:val="21"/>
            <w:szCs w:val="21"/>
          </w:rPr>
          <w:t>depression screening tool</w:t>
        </w:r>
      </w:hyperlink>
      <w:r w:rsidR="007E60E6" w:rsidRPr="003B5A7E">
        <w:rPr>
          <w:rFonts w:ascii="Arial" w:hAnsi="Arial" w:cs="Arial"/>
          <w:sz w:val="21"/>
          <w:szCs w:val="21"/>
        </w:rPr>
        <w:t xml:space="preserve"> and specifies the following: is to be used with the primary caregiver of all </w:t>
      </w:r>
      <w:hyperlink w:anchor="A_Enrolled" w:history="1">
        <w:r w:rsidR="0064606A" w:rsidRPr="003B5A7E">
          <w:rPr>
            <w:rStyle w:val="Hyperlink"/>
            <w:rFonts w:ascii="Arial" w:hAnsi="Arial" w:cs="Arial"/>
            <w:sz w:val="21"/>
            <w:szCs w:val="21"/>
          </w:rPr>
          <w:t>enrolled families</w:t>
        </w:r>
      </w:hyperlink>
      <w:r w:rsidR="007E60E6" w:rsidRPr="003B5A7E">
        <w:rPr>
          <w:rFonts w:ascii="Arial" w:hAnsi="Arial" w:cs="Arial"/>
          <w:sz w:val="21"/>
          <w:szCs w:val="21"/>
        </w:rPr>
        <w:t xml:space="preserve">: </w:t>
      </w:r>
    </w:p>
    <w:p w14:paraId="1D13EE34" w14:textId="77777777" w:rsidR="007E60E6" w:rsidRPr="003B5A7E" w:rsidRDefault="007E60E6"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what tool is used for depression screening</w:t>
      </w:r>
    </w:p>
    <w:p w14:paraId="20A5F1E5" w14:textId="3A500C06" w:rsidR="007E60E6" w:rsidRPr="003B5A7E" w:rsidRDefault="007E60E6" w:rsidP="00AE380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the frequency of screening: at least once prenatally and at least once within three months of birth </w:t>
      </w:r>
      <w:r w:rsidR="000D0F0E" w:rsidRPr="003B5A7E">
        <w:rPr>
          <w:rFonts w:ascii="Arial" w:hAnsi="Arial" w:cs="Arial"/>
          <w:sz w:val="21"/>
          <w:szCs w:val="21"/>
          <w:u w:val="single"/>
        </w:rPr>
        <w:t>OR</w:t>
      </w:r>
      <w:r w:rsidRPr="003B5A7E">
        <w:rPr>
          <w:rFonts w:ascii="Arial" w:hAnsi="Arial" w:cs="Arial"/>
          <w:sz w:val="21"/>
          <w:szCs w:val="21"/>
        </w:rPr>
        <w:t xml:space="preserve"> within 3 months of enrol</w:t>
      </w:r>
      <w:r w:rsidR="00511021" w:rsidRPr="003B5A7E">
        <w:rPr>
          <w:rFonts w:ascii="Arial" w:hAnsi="Arial" w:cs="Arial"/>
          <w:sz w:val="21"/>
          <w:szCs w:val="21"/>
        </w:rPr>
        <w:t>lment when enrolled after birth</w:t>
      </w:r>
      <w:r w:rsidRPr="003B5A7E">
        <w:rPr>
          <w:rFonts w:ascii="Arial" w:hAnsi="Arial" w:cs="Arial"/>
          <w:sz w:val="21"/>
          <w:szCs w:val="21"/>
        </w:rPr>
        <w:t xml:space="preserve">, </w:t>
      </w:r>
      <w:r w:rsidR="00AE380A" w:rsidRPr="003B5A7E">
        <w:rPr>
          <w:rFonts w:ascii="Arial" w:hAnsi="Arial" w:cs="Arial"/>
          <w:sz w:val="21"/>
          <w:szCs w:val="21"/>
        </w:rPr>
        <w:t>AND at least once within 3 months of all subsequent births</w:t>
      </w:r>
      <w:r w:rsidR="00F27055" w:rsidRPr="003B5A7E">
        <w:rPr>
          <w:rFonts w:ascii="Arial" w:hAnsi="Arial" w:cs="Arial"/>
          <w:sz w:val="21"/>
          <w:szCs w:val="21"/>
        </w:rPr>
        <w:t xml:space="preserve"> (born 1/1/18 or later).</w:t>
      </w:r>
    </w:p>
    <w:p w14:paraId="193DB017" w14:textId="77777777" w:rsidR="007E60E6" w:rsidRPr="003B5A7E" w:rsidRDefault="007E60E6"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what score constitutes a positive screen, </w:t>
      </w:r>
    </w:p>
    <w:p w14:paraId="6E992A49" w14:textId="77777777" w:rsidR="007E60E6" w:rsidRPr="003B5A7E" w:rsidRDefault="007E60E6"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referral and follow-up expectations with elevated screens, and </w:t>
      </w:r>
    </w:p>
    <w:p w14:paraId="04F81AC0" w14:textId="5969C5F0" w:rsidR="007E60E6" w:rsidRPr="003B5A7E" w:rsidRDefault="007E60E6"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activities appropriate for </w:t>
      </w:r>
      <w:r w:rsidR="00AF64C1" w:rsidRPr="003B5A7E">
        <w:rPr>
          <w:rFonts w:ascii="Arial" w:hAnsi="Arial" w:cs="Arial"/>
          <w:sz w:val="21"/>
          <w:szCs w:val="21"/>
        </w:rPr>
        <w:t>Family Support Specialist</w:t>
      </w:r>
      <w:r w:rsidRPr="003B5A7E">
        <w:rPr>
          <w:rFonts w:ascii="Arial" w:hAnsi="Arial" w:cs="Arial"/>
          <w:sz w:val="21"/>
          <w:szCs w:val="21"/>
        </w:rPr>
        <w:t xml:space="preserve">s to do with families </w:t>
      </w:r>
    </w:p>
    <w:p w14:paraId="3D26DE57" w14:textId="0F8C866B" w:rsidR="00FD1120" w:rsidRPr="003B5A7E" w:rsidRDefault="007E60E6"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the policy also requires</w:t>
      </w:r>
      <w:r w:rsidR="00760BB0" w:rsidRPr="003B5A7E">
        <w:rPr>
          <w:rFonts w:ascii="Arial" w:hAnsi="Arial" w:cs="Arial"/>
          <w:sz w:val="21"/>
          <w:szCs w:val="21"/>
        </w:rPr>
        <w:t xml:space="preserve"> all staff receive training on how to administer </w:t>
      </w:r>
      <w:r w:rsidRPr="003B5A7E">
        <w:rPr>
          <w:rFonts w:ascii="Arial" w:hAnsi="Arial" w:cs="Arial"/>
          <w:sz w:val="21"/>
          <w:szCs w:val="21"/>
        </w:rPr>
        <w:t>the tool prior to first use (</w:t>
      </w:r>
      <w:r w:rsidR="00AE4652" w:rsidRPr="003B5A7E">
        <w:rPr>
          <w:rFonts w:ascii="Arial" w:hAnsi="Arial" w:cs="Arial"/>
          <w:sz w:val="21"/>
          <w:szCs w:val="21"/>
        </w:rPr>
        <w:t xml:space="preserve">unless </w:t>
      </w:r>
      <w:r w:rsidR="008F5686" w:rsidRPr="003B5A7E">
        <w:rPr>
          <w:rFonts w:ascii="Arial" w:hAnsi="Arial" w:cs="Arial"/>
          <w:sz w:val="21"/>
          <w:szCs w:val="21"/>
        </w:rPr>
        <w:t>already included</w:t>
      </w:r>
      <w:r w:rsidRPr="003B5A7E">
        <w:rPr>
          <w:rFonts w:ascii="Arial" w:hAnsi="Arial" w:cs="Arial"/>
          <w:sz w:val="21"/>
          <w:szCs w:val="21"/>
        </w:rPr>
        <w:t xml:space="preserve"> in the site’s training plan/policy – standard 10-1).</w:t>
      </w:r>
    </w:p>
    <w:p w14:paraId="172C77FD" w14:textId="77777777" w:rsidR="00FD1120" w:rsidRPr="003B5A7E" w:rsidRDefault="00FD1120" w:rsidP="00FD1B5A">
      <w:pPr>
        <w:shd w:val="pct10" w:color="000000" w:fill="FFFFFF"/>
        <w:tabs>
          <w:tab w:val="left" w:pos="1980"/>
        </w:tabs>
        <w:ind w:left="2520" w:hanging="1080"/>
        <w:jc w:val="both"/>
        <w:rPr>
          <w:rFonts w:ascii="Arial" w:hAnsi="Arial" w:cs="Arial"/>
          <w:sz w:val="21"/>
          <w:szCs w:val="21"/>
        </w:rPr>
      </w:pPr>
    </w:p>
    <w:p w14:paraId="2003EA39" w14:textId="2FF2B56B" w:rsidR="00FD1120" w:rsidRPr="003B5A7E" w:rsidRDefault="00FD1120" w:rsidP="00FD1B5A">
      <w:pPr>
        <w:shd w:val="pct10" w:color="000000" w:fill="FFFFFF"/>
        <w:tabs>
          <w:tab w:val="left" w:pos="1980"/>
        </w:tabs>
        <w:ind w:left="2520" w:hanging="1080"/>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The site does not</w:t>
      </w:r>
      <w:r w:rsidR="005B39D5" w:rsidRPr="003B5A7E">
        <w:rPr>
          <w:rFonts w:ascii="Arial" w:hAnsi="Arial" w:cs="Arial"/>
          <w:sz w:val="21"/>
          <w:szCs w:val="21"/>
        </w:rPr>
        <w:t xml:space="preserve"> </w:t>
      </w:r>
      <w:r w:rsidR="00FD16C6" w:rsidRPr="003B5A7E">
        <w:rPr>
          <w:rFonts w:ascii="Arial" w:hAnsi="Arial" w:cs="Arial"/>
          <w:bCs/>
          <w:sz w:val="21"/>
          <w:szCs w:val="21"/>
        </w:rPr>
        <w:t>yet</w:t>
      </w:r>
      <w:r w:rsidR="00FD16C6" w:rsidRPr="003B5A7E">
        <w:rPr>
          <w:rFonts w:ascii="Arial" w:hAnsi="Arial" w:cs="Arial"/>
          <w:sz w:val="21"/>
          <w:szCs w:val="21"/>
        </w:rPr>
        <w:t xml:space="preserve"> </w:t>
      </w:r>
      <w:r w:rsidR="005B39D5" w:rsidRPr="003B5A7E">
        <w:rPr>
          <w:rFonts w:ascii="Arial" w:hAnsi="Arial" w:cs="Arial"/>
          <w:sz w:val="21"/>
          <w:szCs w:val="21"/>
        </w:rPr>
        <w:t>have policy</w:t>
      </w:r>
      <w:r w:rsidRPr="003B5A7E">
        <w:rPr>
          <w:rFonts w:ascii="Arial" w:hAnsi="Arial" w:cs="Arial"/>
          <w:sz w:val="21"/>
          <w:szCs w:val="21"/>
        </w:rPr>
        <w:t xml:space="preserve"> and procedures</w:t>
      </w:r>
      <w:r w:rsidR="004A2791" w:rsidRPr="003B5A7E">
        <w:rPr>
          <w:rFonts w:ascii="Arial" w:hAnsi="Arial" w:cs="Arial"/>
          <w:sz w:val="21"/>
          <w:szCs w:val="21"/>
        </w:rPr>
        <w:t xml:space="preserve">, or policy and procedures do not yet include </w:t>
      </w:r>
      <w:r w:rsidR="001709A6" w:rsidRPr="003B5A7E">
        <w:rPr>
          <w:rFonts w:ascii="Arial" w:hAnsi="Arial" w:cs="Arial"/>
          <w:sz w:val="21"/>
          <w:szCs w:val="21"/>
        </w:rPr>
        <w:t xml:space="preserve">all </w:t>
      </w:r>
      <w:r w:rsidR="009157DD" w:rsidRPr="003B5A7E">
        <w:rPr>
          <w:rFonts w:ascii="Arial" w:hAnsi="Arial" w:cs="Arial"/>
          <w:sz w:val="21"/>
          <w:szCs w:val="21"/>
        </w:rPr>
        <w:t xml:space="preserve">components </w:t>
      </w:r>
      <w:r w:rsidR="001709A6" w:rsidRPr="003B5A7E">
        <w:rPr>
          <w:rFonts w:ascii="Arial" w:hAnsi="Arial" w:cs="Arial"/>
          <w:sz w:val="21"/>
          <w:szCs w:val="21"/>
        </w:rPr>
        <w:t>in the 2</w:t>
      </w:r>
      <w:r w:rsidRPr="003B5A7E">
        <w:rPr>
          <w:rFonts w:ascii="Arial" w:hAnsi="Arial" w:cs="Arial"/>
          <w:sz w:val="21"/>
          <w:szCs w:val="21"/>
        </w:rPr>
        <w:t xml:space="preserve"> rating.</w:t>
      </w:r>
    </w:p>
    <w:p w14:paraId="513D40DB" w14:textId="77777777" w:rsidR="00A17B45" w:rsidRPr="003B5A7E" w:rsidRDefault="00A17B45" w:rsidP="00FD1B5A">
      <w:pPr>
        <w:shd w:val="pct10" w:color="000000" w:fill="FFFFFF"/>
        <w:tabs>
          <w:tab w:val="left" w:pos="1980"/>
        </w:tabs>
        <w:ind w:left="2520" w:hanging="1080"/>
        <w:jc w:val="both"/>
        <w:rPr>
          <w:rFonts w:ascii="Arial" w:hAnsi="Arial" w:cs="Arial"/>
          <w:sz w:val="21"/>
          <w:szCs w:val="21"/>
        </w:rPr>
      </w:pPr>
    </w:p>
    <w:p w14:paraId="35EDFB95" w14:textId="77777777" w:rsidR="00FD1120" w:rsidRPr="003B5A7E" w:rsidRDefault="005C2B6F" w:rsidP="00FD1B5A">
      <w:pPr>
        <w:ind w:left="2160" w:hanging="720"/>
        <w:jc w:val="both"/>
        <w:rPr>
          <w:rFonts w:ascii="Arial" w:hAnsi="Arial" w:cs="Arial"/>
          <w:color w:val="000080"/>
          <w:sz w:val="21"/>
          <w:szCs w:val="21"/>
        </w:rPr>
      </w:pPr>
      <w:r w:rsidRPr="003B5A7E">
        <w:rPr>
          <w:rFonts w:ascii="Arial" w:hAnsi="Arial" w:cs="Arial"/>
          <w:color w:val="000080"/>
          <w:sz w:val="21"/>
          <w:szCs w:val="20"/>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Sites</w:t>
      </w:r>
      <w:r w:rsidR="00F81244" w:rsidRPr="003B5A7E">
        <w:rPr>
          <w:rFonts w:ascii="Arial" w:hAnsi="Arial" w:cs="Arial"/>
          <w:color w:val="000080"/>
          <w:sz w:val="21"/>
          <w:szCs w:val="21"/>
        </w:rPr>
        <w:t xml:space="preserve"> may choose to</w:t>
      </w:r>
      <w:r w:rsidR="00474BCB" w:rsidRPr="003B5A7E">
        <w:rPr>
          <w:rFonts w:ascii="Arial" w:hAnsi="Arial" w:cs="Arial"/>
          <w:color w:val="000080"/>
          <w:sz w:val="21"/>
          <w:szCs w:val="21"/>
        </w:rPr>
        <w:t xml:space="preserve"> </w:t>
      </w:r>
      <w:r w:rsidR="00F81244" w:rsidRPr="003B5A7E">
        <w:rPr>
          <w:rFonts w:ascii="Arial" w:hAnsi="Arial" w:cs="Arial"/>
          <w:color w:val="000080"/>
          <w:sz w:val="21"/>
          <w:szCs w:val="21"/>
        </w:rPr>
        <w:t>administer</w:t>
      </w:r>
      <w:r w:rsidR="00474BCB" w:rsidRPr="003B5A7E">
        <w:rPr>
          <w:rFonts w:ascii="Arial" w:hAnsi="Arial" w:cs="Arial"/>
          <w:color w:val="000080"/>
          <w:sz w:val="21"/>
          <w:szCs w:val="21"/>
        </w:rPr>
        <w:t xml:space="preserve"> the depression screen during the assessment process</w:t>
      </w:r>
      <w:r w:rsidRPr="003B5A7E">
        <w:rPr>
          <w:rFonts w:ascii="Arial" w:hAnsi="Arial" w:cs="Arial"/>
          <w:color w:val="000080"/>
          <w:sz w:val="21"/>
          <w:szCs w:val="21"/>
        </w:rPr>
        <w:t>.</w:t>
      </w:r>
    </w:p>
    <w:p w14:paraId="7EF00657" w14:textId="77777777" w:rsidR="00BE2684" w:rsidRPr="003B5A7E" w:rsidRDefault="00474BCB" w:rsidP="00FD1B5A">
      <w:pPr>
        <w:ind w:left="2160" w:hanging="720"/>
        <w:jc w:val="both"/>
        <w:rPr>
          <w:rFonts w:ascii="Arial" w:hAnsi="Arial" w:cs="Arial"/>
          <w:color w:val="000080"/>
          <w:sz w:val="21"/>
          <w:szCs w:val="21"/>
        </w:rPr>
      </w:pPr>
      <w:r w:rsidRPr="003B5A7E">
        <w:rPr>
          <w:rFonts w:ascii="Arial" w:hAnsi="Arial" w:cs="Arial"/>
          <w:color w:val="000080"/>
          <w:sz w:val="21"/>
          <w:szCs w:val="20"/>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Sites may consider conducting the depression screen with other caregivers</w:t>
      </w:r>
      <w:r w:rsidR="00BA229A" w:rsidRPr="003B5A7E">
        <w:rPr>
          <w:rFonts w:ascii="Arial" w:hAnsi="Arial" w:cs="Arial"/>
          <w:color w:val="000080"/>
          <w:sz w:val="21"/>
          <w:szCs w:val="21"/>
        </w:rPr>
        <w:t xml:space="preserve">, </w:t>
      </w:r>
      <w:r w:rsidR="00FF4516" w:rsidRPr="003B5A7E">
        <w:rPr>
          <w:rFonts w:ascii="Arial" w:hAnsi="Arial" w:cs="Arial"/>
          <w:color w:val="000080"/>
          <w:sz w:val="21"/>
          <w:szCs w:val="21"/>
        </w:rPr>
        <w:t>in addition</w:t>
      </w:r>
      <w:r w:rsidR="00BE2684" w:rsidRPr="003B5A7E">
        <w:rPr>
          <w:rFonts w:ascii="Arial" w:hAnsi="Arial" w:cs="Arial"/>
          <w:color w:val="000080"/>
          <w:sz w:val="21"/>
          <w:szCs w:val="21"/>
        </w:rPr>
        <w:t xml:space="preserve"> to the primary caregiver.</w:t>
      </w:r>
    </w:p>
    <w:p w14:paraId="59303063" w14:textId="79CF94B5" w:rsidR="00474BCB" w:rsidRPr="003B5A7E" w:rsidRDefault="00BE2684" w:rsidP="00FD1B5A">
      <w:pPr>
        <w:ind w:left="2160" w:hanging="720"/>
        <w:jc w:val="both"/>
        <w:rPr>
          <w:rFonts w:ascii="Arial" w:hAnsi="Arial" w:cs="Arial"/>
          <w:color w:val="000080"/>
          <w:sz w:val="21"/>
          <w:szCs w:val="21"/>
        </w:rPr>
      </w:pPr>
      <w:r w:rsidRPr="003B5A7E">
        <w:rPr>
          <w:rFonts w:ascii="Arial" w:hAnsi="Arial" w:cs="Arial"/>
          <w:color w:val="000080"/>
          <w:sz w:val="21"/>
          <w:szCs w:val="20"/>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R</w:t>
      </w:r>
      <w:r w:rsidR="00474BCB" w:rsidRPr="003B5A7E">
        <w:rPr>
          <w:rFonts w:ascii="Arial" w:hAnsi="Arial" w:cs="Arial"/>
          <w:color w:val="000080"/>
          <w:sz w:val="21"/>
          <w:szCs w:val="21"/>
        </w:rPr>
        <w:t>esearch has shown pre and postnatal depression</w:t>
      </w:r>
      <w:r w:rsidR="00F81244" w:rsidRPr="003B5A7E">
        <w:rPr>
          <w:rFonts w:ascii="Arial" w:hAnsi="Arial" w:cs="Arial"/>
          <w:color w:val="000080"/>
          <w:sz w:val="21"/>
          <w:szCs w:val="21"/>
        </w:rPr>
        <w:t xml:space="preserve"> is not exclusive to mothers</w:t>
      </w:r>
      <w:r w:rsidR="00474BCB" w:rsidRPr="003B5A7E">
        <w:rPr>
          <w:rFonts w:ascii="Arial" w:hAnsi="Arial" w:cs="Arial"/>
          <w:color w:val="000080"/>
          <w:sz w:val="21"/>
          <w:szCs w:val="21"/>
        </w:rPr>
        <w:t>.</w:t>
      </w:r>
      <w:r w:rsidR="00F81244" w:rsidRPr="003B5A7E">
        <w:rPr>
          <w:rFonts w:ascii="Arial" w:hAnsi="Arial" w:cs="Arial"/>
          <w:color w:val="000080"/>
          <w:sz w:val="21"/>
          <w:szCs w:val="21"/>
        </w:rPr>
        <w:t xml:space="preserve"> </w:t>
      </w:r>
      <w:hyperlink r:id="rId86" w:history="1">
        <w:r w:rsidR="0077788E" w:rsidRPr="003B5A7E">
          <w:rPr>
            <w:rStyle w:val="Hyperlink"/>
            <w:rFonts w:ascii="Arial" w:hAnsi="Arial" w:cs="Arial"/>
            <w:sz w:val="21"/>
            <w:szCs w:val="21"/>
          </w:rPr>
          <w:t>Paternal depression</w:t>
        </w:r>
      </w:hyperlink>
      <w:r w:rsidR="004A28F3" w:rsidRPr="003B5A7E">
        <w:rPr>
          <w:rFonts w:ascii="Arial" w:hAnsi="Arial" w:cs="Arial"/>
          <w:color w:val="000080"/>
          <w:sz w:val="21"/>
          <w:szCs w:val="21"/>
        </w:rPr>
        <w:t xml:space="preserve"> is of concern as well with first births and subsequent births.</w:t>
      </w:r>
    </w:p>
    <w:p w14:paraId="28BD3EAD" w14:textId="77777777" w:rsidR="00474BCB" w:rsidRPr="003B5A7E" w:rsidRDefault="00474BCB" w:rsidP="00FD1B5A">
      <w:pPr>
        <w:ind w:left="2160" w:hanging="720"/>
        <w:jc w:val="both"/>
        <w:rPr>
          <w:rFonts w:ascii="Arial" w:hAnsi="Arial" w:cs="Arial"/>
          <w:color w:val="FF0000"/>
          <w:sz w:val="21"/>
          <w:szCs w:val="21"/>
        </w:rPr>
      </w:pPr>
    </w:p>
    <w:p w14:paraId="7F1A3E39" w14:textId="223BF8DE" w:rsidR="0009347F" w:rsidRPr="003B5A7E" w:rsidRDefault="001525A8" w:rsidP="001525A8">
      <w:pPr>
        <w:pStyle w:val="Heading3"/>
      </w:pPr>
      <w:bookmarkStart w:id="279" w:name="_7-4.B_(old_7-5.C)"/>
      <w:bookmarkEnd w:id="279"/>
      <w:r w:rsidRPr="003B5A7E">
        <w:t>7-4.B</w:t>
      </w:r>
      <w:r w:rsidR="00FD1120" w:rsidRPr="003B5A7E">
        <w:tab/>
      </w:r>
      <w:bookmarkStart w:id="280" w:name="Seven5B"/>
      <w:bookmarkEnd w:id="280"/>
      <w:r w:rsidR="00601389" w:rsidRPr="003B5A7E">
        <w:t>(old 7-5</w:t>
      </w:r>
      <w:r w:rsidR="00775561" w:rsidRPr="003B5A7E">
        <w:t>.C</w:t>
      </w:r>
      <w:r w:rsidR="00601389" w:rsidRPr="003B5A7E">
        <w:t xml:space="preserve">) </w:t>
      </w:r>
      <w:r w:rsidR="00FD1120" w:rsidRPr="003B5A7E">
        <w:rPr>
          <w:b w:val="0"/>
        </w:rPr>
        <w:t xml:space="preserve">The site conducts depression screening with </w:t>
      </w:r>
      <w:r w:rsidR="00783D3A" w:rsidRPr="003B5A7E">
        <w:rPr>
          <w:b w:val="0"/>
        </w:rPr>
        <w:t xml:space="preserve">the </w:t>
      </w:r>
      <w:hyperlink w:anchor="A_caregiver_primary" w:history="1">
        <w:r w:rsidR="00783D3A" w:rsidRPr="003B5A7E">
          <w:rPr>
            <w:rStyle w:val="Hyperlink"/>
            <w:b w:val="0"/>
          </w:rPr>
          <w:t>primary caregiver</w:t>
        </w:r>
      </w:hyperlink>
      <w:r w:rsidR="00783D3A" w:rsidRPr="003B5A7E">
        <w:rPr>
          <w:b w:val="0"/>
        </w:rPr>
        <w:t xml:space="preserve"> of </w:t>
      </w:r>
      <w:r w:rsidR="00FD1120" w:rsidRPr="003B5A7E">
        <w:rPr>
          <w:b w:val="0"/>
        </w:rPr>
        <w:t xml:space="preserve">all </w:t>
      </w:r>
      <w:hyperlink w:anchor="A_Enrolled" w:history="1">
        <w:r w:rsidR="0064606A" w:rsidRPr="003B5A7E">
          <w:rPr>
            <w:rStyle w:val="Hyperlink"/>
            <w:b w:val="0"/>
          </w:rPr>
          <w:t>enrolled families</w:t>
        </w:r>
      </w:hyperlink>
      <w:r w:rsidR="00FD1120" w:rsidRPr="003B5A7E">
        <w:rPr>
          <w:b w:val="0"/>
        </w:rPr>
        <w:t xml:space="preserve">.  </w:t>
      </w:r>
      <w:r w:rsidR="002277C7" w:rsidRPr="003B5A7E">
        <w:rPr>
          <w:b w:val="0"/>
        </w:rPr>
        <w:t>If enrolled prenatally the screening will be completed at least once during the prena</w:t>
      </w:r>
      <w:r w:rsidR="00775561" w:rsidRPr="003B5A7E">
        <w:rPr>
          <w:b w:val="0"/>
        </w:rPr>
        <w:t>tal period</w:t>
      </w:r>
      <w:r w:rsidR="001606A6" w:rsidRPr="003B5A7E">
        <w:rPr>
          <w:b w:val="0"/>
        </w:rPr>
        <w:t xml:space="preserve">. </w:t>
      </w:r>
      <w:r w:rsidR="00093947" w:rsidRPr="003B5A7E">
        <w:rPr>
          <w:rStyle w:val="Hyperlink"/>
          <w:b w:val="0"/>
          <w:bCs/>
          <w:color w:val="auto"/>
          <w:u w:val="none"/>
        </w:rPr>
        <w:t xml:space="preserve">Please note the following limited exception </w:t>
      </w:r>
      <w:r w:rsidR="003E33CE" w:rsidRPr="003B5A7E">
        <w:rPr>
          <w:b w:val="0"/>
          <w:bCs/>
        </w:rPr>
        <w:t>criteria</w:t>
      </w:r>
      <w:r w:rsidR="00093947" w:rsidRPr="003B5A7E">
        <w:rPr>
          <w:rStyle w:val="Hyperlink"/>
          <w:b w:val="0"/>
          <w:bCs/>
          <w:color w:val="auto"/>
          <w:u w:val="none"/>
        </w:rPr>
        <w:t>:</w:t>
      </w:r>
      <w:r w:rsidR="00093947" w:rsidRPr="003B5A7E">
        <w:rPr>
          <w:b w:val="0"/>
          <w:i/>
          <w:color w:val="800080"/>
        </w:rPr>
        <w:t xml:space="preserve"> </w:t>
      </w:r>
      <w:r w:rsidR="00BE2684" w:rsidRPr="003B5A7E">
        <w:rPr>
          <w:b w:val="0"/>
        </w:rPr>
        <w:t xml:space="preserve">If the </w:t>
      </w:r>
      <w:r w:rsidR="0009347F" w:rsidRPr="003B5A7E">
        <w:rPr>
          <w:b w:val="0"/>
        </w:rPr>
        <w:t xml:space="preserve">primary </w:t>
      </w:r>
      <w:r w:rsidR="00BE2684" w:rsidRPr="003B5A7E">
        <w:rPr>
          <w:b w:val="0"/>
        </w:rPr>
        <w:t>caregiver</w:t>
      </w:r>
      <w:r w:rsidR="00093947" w:rsidRPr="003B5A7E">
        <w:rPr>
          <w:b w:val="0"/>
        </w:rPr>
        <w:t xml:space="preserve"> r</w:t>
      </w:r>
      <w:r w:rsidR="0009347F" w:rsidRPr="003B5A7E">
        <w:rPr>
          <w:b w:val="0"/>
        </w:rPr>
        <w:t>efuses the screen,</w:t>
      </w:r>
      <w:r w:rsidR="00093947" w:rsidRPr="003B5A7E">
        <w:rPr>
          <w:b w:val="0"/>
        </w:rPr>
        <w:t xml:space="preserve"> they ar</w:t>
      </w:r>
      <w:r w:rsidR="0009347F" w:rsidRPr="003B5A7E">
        <w:rPr>
          <w:b w:val="0"/>
        </w:rPr>
        <w:t>e not counted within the cohort, and the refusal must be noted on the tracking form</w:t>
      </w:r>
      <w:r w:rsidR="00601389" w:rsidRPr="003B5A7E">
        <w:rPr>
          <w:b w:val="0"/>
        </w:rPr>
        <w:t>.</w:t>
      </w:r>
      <w:r w:rsidR="00FF4516" w:rsidRPr="003B5A7E">
        <w:t xml:space="preserve"> </w:t>
      </w:r>
    </w:p>
    <w:p w14:paraId="2CD20692" w14:textId="77777777" w:rsidR="00FF4516" w:rsidRPr="003B5A7E" w:rsidRDefault="00FF4516" w:rsidP="00FD1B5A">
      <w:pPr>
        <w:ind w:left="1496" w:hanging="776"/>
        <w:jc w:val="both"/>
        <w:rPr>
          <w:rFonts w:ascii="Arial" w:hAnsi="Arial" w:cs="Arial"/>
          <w:sz w:val="21"/>
          <w:szCs w:val="21"/>
        </w:rPr>
      </w:pPr>
    </w:p>
    <w:p w14:paraId="5624A3C6" w14:textId="085C18DA" w:rsidR="004D2433" w:rsidRPr="003B5A7E" w:rsidRDefault="001606A6" w:rsidP="00FD1B5A">
      <w:pPr>
        <w:ind w:left="1440"/>
        <w:jc w:val="both"/>
        <w:rPr>
          <w:rFonts w:ascii="Arial" w:hAnsi="Arial" w:cs="Arial"/>
          <w:i/>
          <w:color w:val="800080"/>
          <w:sz w:val="21"/>
          <w:szCs w:val="21"/>
        </w:rPr>
      </w:pPr>
      <w:r w:rsidRPr="003B5A7E">
        <w:rPr>
          <w:rFonts w:ascii="Arial" w:hAnsi="Arial" w:cs="Arial"/>
          <w:b/>
          <w:i/>
          <w:color w:val="800080"/>
          <w:sz w:val="21"/>
          <w:szCs w:val="21"/>
        </w:rPr>
        <w:t>Intent:</w:t>
      </w:r>
      <w:r w:rsidR="007D5CD7" w:rsidRPr="003B5A7E">
        <w:rPr>
          <w:rFonts w:ascii="Arial" w:hAnsi="Arial" w:cs="Arial"/>
          <w:i/>
          <w:color w:val="800080"/>
          <w:sz w:val="21"/>
          <w:szCs w:val="21"/>
        </w:rPr>
        <w:t xml:space="preserve"> </w:t>
      </w:r>
      <w:r w:rsidR="009C55CC" w:rsidRPr="003B5A7E">
        <w:rPr>
          <w:rFonts w:ascii="Arial" w:hAnsi="Arial" w:cs="Arial"/>
          <w:i/>
          <w:color w:val="800080"/>
          <w:sz w:val="21"/>
          <w:szCs w:val="21"/>
        </w:rPr>
        <w:t>Depression screening is</w:t>
      </w:r>
      <w:r w:rsidR="00A71888" w:rsidRPr="003B5A7E">
        <w:rPr>
          <w:rFonts w:ascii="Arial" w:hAnsi="Arial" w:cs="Arial"/>
          <w:i/>
          <w:color w:val="800080"/>
          <w:sz w:val="21"/>
          <w:szCs w:val="21"/>
        </w:rPr>
        <w:t xml:space="preserve"> conducted </w:t>
      </w:r>
      <w:r w:rsidR="00775561" w:rsidRPr="003B5A7E">
        <w:rPr>
          <w:rFonts w:ascii="Arial" w:hAnsi="Arial" w:cs="Arial"/>
          <w:i/>
          <w:color w:val="800080"/>
          <w:sz w:val="21"/>
          <w:szCs w:val="21"/>
        </w:rPr>
        <w:t>prenatally and postnatally</w:t>
      </w:r>
      <w:r w:rsidR="002277C7" w:rsidRPr="003B5A7E">
        <w:rPr>
          <w:rFonts w:ascii="Arial" w:hAnsi="Arial" w:cs="Arial"/>
          <w:i/>
          <w:color w:val="800080"/>
          <w:sz w:val="21"/>
          <w:szCs w:val="21"/>
        </w:rPr>
        <w:t xml:space="preserve">. </w:t>
      </w:r>
      <w:r w:rsidRPr="003B5A7E">
        <w:rPr>
          <w:rFonts w:ascii="Arial" w:hAnsi="Arial" w:cs="Arial"/>
          <w:i/>
          <w:color w:val="800080"/>
          <w:sz w:val="21"/>
          <w:szCs w:val="21"/>
        </w:rPr>
        <w:t>De</w:t>
      </w:r>
      <w:r w:rsidR="008F3E2B" w:rsidRPr="003B5A7E">
        <w:rPr>
          <w:rFonts w:ascii="Arial" w:hAnsi="Arial" w:cs="Arial"/>
          <w:i/>
          <w:color w:val="800080"/>
          <w:sz w:val="21"/>
          <w:szCs w:val="21"/>
        </w:rPr>
        <w:t>pression screens are</w:t>
      </w:r>
      <w:r w:rsidRPr="003B5A7E">
        <w:rPr>
          <w:rFonts w:ascii="Arial" w:hAnsi="Arial" w:cs="Arial"/>
          <w:i/>
          <w:color w:val="800080"/>
          <w:sz w:val="21"/>
          <w:szCs w:val="21"/>
        </w:rPr>
        <w:t xml:space="preserve"> completed </w:t>
      </w:r>
      <w:r w:rsidR="008F3E2B" w:rsidRPr="003B5A7E">
        <w:rPr>
          <w:rFonts w:ascii="Arial" w:hAnsi="Arial" w:cs="Arial"/>
          <w:i/>
          <w:color w:val="800080"/>
          <w:sz w:val="21"/>
          <w:szCs w:val="21"/>
        </w:rPr>
        <w:t xml:space="preserve">even </w:t>
      </w:r>
      <w:r w:rsidRPr="003B5A7E">
        <w:rPr>
          <w:rFonts w:ascii="Arial" w:hAnsi="Arial" w:cs="Arial"/>
          <w:i/>
          <w:color w:val="800080"/>
          <w:sz w:val="21"/>
          <w:szCs w:val="21"/>
        </w:rPr>
        <w:t xml:space="preserve">when families are in treatment to </w:t>
      </w:r>
      <w:r w:rsidR="00501B57" w:rsidRPr="003B5A7E">
        <w:rPr>
          <w:rFonts w:ascii="Arial" w:hAnsi="Arial" w:cs="Arial"/>
          <w:i/>
          <w:color w:val="800080"/>
          <w:sz w:val="21"/>
          <w:szCs w:val="21"/>
        </w:rPr>
        <w:t>ensure</w:t>
      </w:r>
      <w:r w:rsidRPr="003B5A7E">
        <w:rPr>
          <w:rFonts w:ascii="Arial" w:hAnsi="Arial" w:cs="Arial"/>
          <w:i/>
          <w:color w:val="800080"/>
          <w:sz w:val="21"/>
          <w:szCs w:val="21"/>
        </w:rPr>
        <w:t xml:space="preserve"> treatment is m</w:t>
      </w:r>
      <w:r w:rsidR="0009347F" w:rsidRPr="003B5A7E">
        <w:rPr>
          <w:rFonts w:ascii="Arial" w:hAnsi="Arial" w:cs="Arial"/>
          <w:i/>
          <w:color w:val="800080"/>
          <w:sz w:val="21"/>
          <w:szCs w:val="21"/>
        </w:rPr>
        <w:t>eeting the needs of the family.</w:t>
      </w:r>
      <w:r w:rsidRPr="003B5A7E">
        <w:rPr>
          <w:rFonts w:ascii="Arial" w:hAnsi="Arial" w:cs="Arial"/>
          <w:i/>
          <w:color w:val="800080"/>
          <w:sz w:val="21"/>
          <w:szCs w:val="21"/>
        </w:rPr>
        <w:t xml:space="preserve"> </w:t>
      </w:r>
      <w:r w:rsidR="00EA6072" w:rsidRPr="003B5A7E">
        <w:rPr>
          <w:rFonts w:ascii="Arial" w:hAnsi="Arial" w:cs="Arial"/>
          <w:i/>
          <w:color w:val="800080"/>
          <w:sz w:val="21"/>
          <w:szCs w:val="21"/>
        </w:rPr>
        <w:t>Sites are ex</w:t>
      </w:r>
      <w:r w:rsidR="00156878" w:rsidRPr="003B5A7E">
        <w:rPr>
          <w:rFonts w:ascii="Arial" w:hAnsi="Arial" w:cs="Arial"/>
          <w:i/>
          <w:color w:val="800080"/>
          <w:sz w:val="21"/>
          <w:szCs w:val="21"/>
        </w:rPr>
        <w:t>pected to include</w:t>
      </w:r>
      <w:r w:rsidR="00EA6072" w:rsidRPr="003B5A7E">
        <w:rPr>
          <w:rFonts w:ascii="Arial" w:hAnsi="Arial" w:cs="Arial"/>
          <w:i/>
          <w:color w:val="800080"/>
          <w:sz w:val="21"/>
          <w:szCs w:val="21"/>
        </w:rPr>
        <w:t xml:space="preserve"> Level CO families on their depression screening data reports (and to note time period the family was on Level CO), and to track receipt of depression screening during times the family is not on Level CO. </w:t>
      </w:r>
      <w:r w:rsidRPr="003B5A7E">
        <w:rPr>
          <w:rFonts w:ascii="Arial" w:hAnsi="Arial" w:cs="Arial"/>
          <w:b/>
          <w:i/>
          <w:iCs/>
          <w:color w:val="800080"/>
          <w:sz w:val="21"/>
          <w:szCs w:val="28"/>
        </w:rPr>
        <w:t>Please note:</w:t>
      </w:r>
      <w:r w:rsidRPr="003B5A7E">
        <w:rPr>
          <w:rFonts w:ascii="Arial" w:hAnsi="Arial" w:cs="Arial"/>
          <w:i/>
          <w:iCs/>
          <w:color w:val="800080"/>
          <w:sz w:val="21"/>
          <w:szCs w:val="28"/>
        </w:rPr>
        <w:t xml:space="preserve">  </w:t>
      </w:r>
      <w:r w:rsidR="0009347F" w:rsidRPr="003B5A7E">
        <w:rPr>
          <w:rFonts w:ascii="Arial" w:hAnsi="Arial" w:cs="Arial"/>
          <w:i/>
          <w:color w:val="800080"/>
          <w:sz w:val="21"/>
          <w:szCs w:val="21"/>
        </w:rPr>
        <w:t xml:space="preserve">Sites can use the </w:t>
      </w:r>
      <w:hyperlink r:id="rId87" w:history="1">
        <w:r w:rsidR="00EC7BB8" w:rsidRPr="003B5A7E">
          <w:rPr>
            <w:rStyle w:val="Hyperlink"/>
            <w:rFonts w:ascii="Arial" w:hAnsi="Arial" w:cs="Arial"/>
            <w:bCs/>
            <w:i/>
            <w:sz w:val="21"/>
            <w:szCs w:val="21"/>
          </w:rPr>
          <w:t>7-4</w:t>
        </w:r>
        <w:r w:rsidR="0009347F" w:rsidRPr="003B5A7E">
          <w:rPr>
            <w:rStyle w:val="Hyperlink"/>
            <w:rFonts w:ascii="Arial" w:hAnsi="Arial" w:cs="Arial"/>
            <w:bCs/>
            <w:i/>
            <w:sz w:val="21"/>
            <w:szCs w:val="21"/>
          </w:rPr>
          <w:t xml:space="preserve">.B </w:t>
        </w:r>
        <w:r w:rsidR="00775561" w:rsidRPr="003B5A7E">
          <w:rPr>
            <w:rStyle w:val="Hyperlink"/>
            <w:rFonts w:ascii="Arial" w:hAnsi="Arial" w:cs="Arial"/>
            <w:bCs/>
            <w:i/>
            <w:sz w:val="21"/>
            <w:szCs w:val="21"/>
          </w:rPr>
          <w:t xml:space="preserve">&amp; C </w:t>
        </w:r>
        <w:r w:rsidR="0009347F" w:rsidRPr="003B5A7E">
          <w:rPr>
            <w:rStyle w:val="Hyperlink"/>
            <w:rFonts w:ascii="Arial" w:hAnsi="Arial" w:cs="Arial"/>
            <w:bCs/>
            <w:i/>
            <w:sz w:val="21"/>
            <w:szCs w:val="21"/>
          </w:rPr>
          <w:t>Depression Screening Form</w:t>
        </w:r>
      </w:hyperlink>
      <w:r w:rsidR="0009347F" w:rsidRPr="003B5A7E">
        <w:rPr>
          <w:rFonts w:ascii="Arial" w:hAnsi="Arial" w:cs="Arial"/>
          <w:bCs/>
          <w:i/>
          <w:color w:val="800080"/>
          <w:sz w:val="21"/>
          <w:szCs w:val="21"/>
          <w:u w:val="single"/>
        </w:rPr>
        <w:t xml:space="preserve"> </w:t>
      </w:r>
      <w:r w:rsidR="0009347F" w:rsidRPr="003B5A7E">
        <w:rPr>
          <w:rFonts w:ascii="Arial" w:hAnsi="Arial" w:cs="Arial"/>
          <w:i/>
          <w:color w:val="800080"/>
          <w:sz w:val="21"/>
          <w:szCs w:val="21"/>
        </w:rPr>
        <w:t>to track depression screens.</w:t>
      </w:r>
    </w:p>
    <w:p w14:paraId="3014ECBA" w14:textId="4FBA875D" w:rsidR="00FD1120" w:rsidRPr="003B5A7E" w:rsidRDefault="00FD1120" w:rsidP="00FD1B5A">
      <w:pPr>
        <w:rPr>
          <w:rFonts w:ascii="Arial" w:hAnsi="Arial" w:cs="Arial"/>
          <w:i/>
          <w:color w:val="800080"/>
          <w:sz w:val="21"/>
          <w:szCs w:val="21"/>
        </w:rPr>
      </w:pPr>
    </w:p>
    <w:p w14:paraId="16DA1334" w14:textId="58844741" w:rsidR="00FD1120" w:rsidRPr="003B5A7E" w:rsidRDefault="002D6669"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7-4</w:t>
      </w:r>
      <w:r w:rsidR="00775561" w:rsidRPr="003B5A7E">
        <w:rPr>
          <w:rFonts w:ascii="Arial" w:hAnsi="Arial" w:cs="Arial"/>
          <w:sz w:val="21"/>
          <w:szCs w:val="21"/>
        </w:rPr>
        <w:t>.B</w:t>
      </w:r>
      <w:r w:rsidR="00F85025" w:rsidRPr="003B5A7E">
        <w:rPr>
          <w:rFonts w:ascii="Arial" w:hAnsi="Arial" w:cs="Arial"/>
          <w:sz w:val="21"/>
          <w:szCs w:val="21"/>
        </w:rPr>
        <w:tab/>
      </w:r>
      <w:r w:rsidR="00775561" w:rsidRPr="003B5A7E">
        <w:rPr>
          <w:rFonts w:ascii="Arial" w:hAnsi="Arial" w:cs="Arial"/>
          <w:sz w:val="21"/>
          <w:szCs w:val="21"/>
        </w:rPr>
        <w:tab/>
      </w:r>
      <w:r w:rsidR="00FD1120" w:rsidRPr="003B5A7E">
        <w:rPr>
          <w:rFonts w:ascii="Arial" w:hAnsi="Arial" w:cs="Arial"/>
          <w:sz w:val="21"/>
          <w:szCs w:val="21"/>
        </w:rPr>
        <w:t>RATING INDICATORS</w:t>
      </w:r>
    </w:p>
    <w:p w14:paraId="471F7EFE" w14:textId="77777777" w:rsidR="00FD1120" w:rsidRPr="003B5A7E" w:rsidRDefault="00FD1120" w:rsidP="00FD1B5A">
      <w:pPr>
        <w:shd w:val="pct10" w:color="000000" w:fill="FFFFFF"/>
        <w:tabs>
          <w:tab w:val="left" w:pos="1980"/>
        </w:tabs>
        <w:ind w:left="2520" w:hanging="1080"/>
        <w:jc w:val="both"/>
        <w:rPr>
          <w:rFonts w:ascii="Arial" w:hAnsi="Arial" w:cs="Arial"/>
          <w:sz w:val="21"/>
          <w:szCs w:val="21"/>
        </w:rPr>
      </w:pPr>
    </w:p>
    <w:p w14:paraId="1E57AC98" w14:textId="2BC87CD8" w:rsidR="006010C6" w:rsidRPr="003B5A7E" w:rsidRDefault="00AE6368"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
          <w:sz w:val="21"/>
          <w:szCs w:val="21"/>
        </w:rPr>
        <w:t>At least 95%</w:t>
      </w:r>
      <w:r w:rsidRPr="003B5A7E">
        <w:rPr>
          <w:rFonts w:ascii="Arial" w:hAnsi="Arial" w:cs="Arial"/>
          <w:sz w:val="21"/>
          <w:szCs w:val="21"/>
        </w:rPr>
        <w:t xml:space="preserve"> of</w:t>
      </w:r>
      <w:r w:rsidR="00FD1120" w:rsidRPr="003B5A7E">
        <w:rPr>
          <w:rFonts w:ascii="Arial" w:hAnsi="Arial" w:cs="Arial"/>
          <w:sz w:val="21"/>
          <w:szCs w:val="21"/>
        </w:rPr>
        <w:t xml:space="preserve"> </w:t>
      </w:r>
      <w:r w:rsidR="007D5CD7" w:rsidRPr="003B5A7E">
        <w:rPr>
          <w:rFonts w:ascii="Arial" w:hAnsi="Arial" w:cs="Arial"/>
          <w:sz w:val="21"/>
          <w:szCs w:val="21"/>
        </w:rPr>
        <w:t>primary caregivers</w:t>
      </w:r>
      <w:r w:rsidR="00FD1120" w:rsidRPr="003B5A7E">
        <w:rPr>
          <w:rFonts w:ascii="Arial" w:hAnsi="Arial" w:cs="Arial"/>
          <w:sz w:val="21"/>
          <w:szCs w:val="21"/>
        </w:rPr>
        <w:t xml:space="preserve"> are screened using a standardized </w:t>
      </w:r>
      <w:r w:rsidRPr="003B5A7E">
        <w:rPr>
          <w:rFonts w:ascii="Arial" w:hAnsi="Arial" w:cs="Arial"/>
          <w:sz w:val="21"/>
          <w:szCs w:val="21"/>
        </w:rPr>
        <w:t xml:space="preserve">and validated depression screening </w:t>
      </w:r>
      <w:r w:rsidR="00FD1120" w:rsidRPr="003B5A7E">
        <w:rPr>
          <w:rFonts w:ascii="Arial" w:hAnsi="Arial" w:cs="Arial"/>
          <w:sz w:val="21"/>
          <w:szCs w:val="21"/>
        </w:rPr>
        <w:t xml:space="preserve">tool at least once </w:t>
      </w:r>
      <w:r w:rsidR="002277C7" w:rsidRPr="003B5A7E">
        <w:rPr>
          <w:rFonts w:ascii="Arial" w:hAnsi="Arial" w:cs="Arial"/>
          <w:sz w:val="21"/>
          <w:szCs w:val="21"/>
        </w:rPr>
        <w:t>prenatally (when enrolled prenatally</w:t>
      </w:r>
      <w:r w:rsidR="00775561" w:rsidRPr="003B5A7E">
        <w:rPr>
          <w:rFonts w:ascii="Arial" w:hAnsi="Arial" w:cs="Arial"/>
          <w:sz w:val="21"/>
          <w:szCs w:val="21"/>
        </w:rPr>
        <w:t>).</w:t>
      </w:r>
    </w:p>
    <w:p w14:paraId="585E9AA3" w14:textId="50322714" w:rsidR="00FD1120" w:rsidRPr="003B5A7E" w:rsidRDefault="006010C6"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p>
    <w:p w14:paraId="63BC83D1" w14:textId="7361A587" w:rsidR="008F67EB" w:rsidRPr="003B5A7E" w:rsidRDefault="00FD112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r>
      <w:r w:rsidR="00AE6368" w:rsidRPr="003B5A7E">
        <w:rPr>
          <w:rFonts w:ascii="Arial" w:hAnsi="Arial" w:cs="Arial"/>
          <w:b/>
          <w:sz w:val="21"/>
          <w:szCs w:val="21"/>
        </w:rPr>
        <w:t>80% - 94%</w:t>
      </w:r>
      <w:r w:rsidR="00AE6368" w:rsidRPr="003B5A7E">
        <w:rPr>
          <w:rFonts w:ascii="Arial" w:hAnsi="Arial" w:cs="Arial"/>
          <w:sz w:val="21"/>
          <w:szCs w:val="21"/>
        </w:rPr>
        <w:t xml:space="preserve"> of </w:t>
      </w:r>
      <w:r w:rsidR="007D5CD7" w:rsidRPr="003B5A7E">
        <w:rPr>
          <w:rFonts w:ascii="Arial" w:hAnsi="Arial" w:cs="Arial"/>
          <w:sz w:val="21"/>
          <w:szCs w:val="21"/>
        </w:rPr>
        <w:t>primary caregivers</w:t>
      </w:r>
      <w:r w:rsidR="00AE6368" w:rsidRPr="003B5A7E">
        <w:rPr>
          <w:rFonts w:ascii="Arial" w:hAnsi="Arial" w:cs="Arial"/>
          <w:sz w:val="21"/>
          <w:szCs w:val="21"/>
        </w:rPr>
        <w:t xml:space="preserve"> are </w:t>
      </w:r>
      <w:r w:rsidRPr="003B5A7E">
        <w:rPr>
          <w:rFonts w:ascii="Arial" w:hAnsi="Arial" w:cs="Arial"/>
          <w:sz w:val="21"/>
          <w:szCs w:val="21"/>
        </w:rPr>
        <w:t xml:space="preserve">screened using a standardized and validated depression screening tool </w:t>
      </w:r>
      <w:r w:rsidR="00FF4516" w:rsidRPr="003B5A7E">
        <w:rPr>
          <w:rFonts w:ascii="Arial" w:hAnsi="Arial" w:cs="Arial"/>
          <w:sz w:val="21"/>
          <w:szCs w:val="21"/>
        </w:rPr>
        <w:t>at leas</w:t>
      </w:r>
      <w:r w:rsidR="00775561" w:rsidRPr="003B5A7E">
        <w:rPr>
          <w:rFonts w:ascii="Arial" w:hAnsi="Arial" w:cs="Arial"/>
          <w:sz w:val="21"/>
          <w:szCs w:val="21"/>
        </w:rPr>
        <w:t>t once prenatally (when enrolled prenatally)</w:t>
      </w:r>
      <w:r w:rsidR="006010C6" w:rsidRPr="003B5A7E">
        <w:rPr>
          <w:rFonts w:ascii="Arial" w:hAnsi="Arial" w:cs="Arial"/>
          <w:sz w:val="21"/>
          <w:szCs w:val="21"/>
        </w:rPr>
        <w:t>.</w:t>
      </w:r>
    </w:p>
    <w:p w14:paraId="5219D366" w14:textId="77777777" w:rsidR="00FD1120" w:rsidRPr="003B5A7E" w:rsidRDefault="008F67EB"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 </w:t>
      </w:r>
    </w:p>
    <w:p w14:paraId="43CFCE2A" w14:textId="35266D62" w:rsidR="00FD1120" w:rsidRPr="003B5A7E" w:rsidRDefault="00FD112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Any of the foll</w:t>
      </w:r>
      <w:r w:rsidR="00AE6368" w:rsidRPr="003B5A7E">
        <w:rPr>
          <w:rFonts w:ascii="Arial" w:hAnsi="Arial" w:cs="Arial"/>
          <w:sz w:val="21"/>
          <w:szCs w:val="21"/>
        </w:rPr>
        <w:t xml:space="preserve">owing: the site does not </w:t>
      </w:r>
      <w:r w:rsidR="00FD16C6" w:rsidRPr="003B5A7E">
        <w:rPr>
          <w:rFonts w:ascii="Arial" w:hAnsi="Arial" w:cs="Arial"/>
          <w:bCs/>
          <w:sz w:val="21"/>
          <w:szCs w:val="21"/>
        </w:rPr>
        <w:t>yet</w:t>
      </w:r>
      <w:r w:rsidR="00FD16C6" w:rsidRPr="003B5A7E">
        <w:rPr>
          <w:rFonts w:ascii="Arial" w:hAnsi="Arial" w:cs="Arial"/>
          <w:sz w:val="21"/>
          <w:szCs w:val="21"/>
        </w:rPr>
        <w:t xml:space="preserve"> </w:t>
      </w:r>
      <w:r w:rsidR="00AE6368" w:rsidRPr="003B5A7E">
        <w:rPr>
          <w:rFonts w:ascii="Arial" w:hAnsi="Arial" w:cs="Arial"/>
          <w:sz w:val="21"/>
          <w:szCs w:val="21"/>
        </w:rPr>
        <w:t xml:space="preserve">use a standardized depression screening </w:t>
      </w:r>
      <w:r w:rsidR="00363432" w:rsidRPr="003B5A7E">
        <w:rPr>
          <w:rFonts w:ascii="Arial" w:hAnsi="Arial" w:cs="Arial"/>
          <w:sz w:val="21"/>
          <w:szCs w:val="21"/>
        </w:rPr>
        <w:t>tool;</w:t>
      </w:r>
      <w:r w:rsidR="008B6B41" w:rsidRPr="003B5A7E">
        <w:rPr>
          <w:rFonts w:ascii="Arial" w:hAnsi="Arial" w:cs="Arial"/>
          <w:sz w:val="21"/>
          <w:szCs w:val="21"/>
        </w:rPr>
        <w:t xml:space="preserve"> </w:t>
      </w:r>
      <w:r w:rsidR="00D1202D" w:rsidRPr="003B5A7E">
        <w:rPr>
          <w:rFonts w:ascii="Arial" w:hAnsi="Arial" w:cs="Arial"/>
          <w:sz w:val="21"/>
          <w:szCs w:val="21"/>
        </w:rPr>
        <w:t xml:space="preserve">or </w:t>
      </w:r>
      <w:r w:rsidR="00AE6368" w:rsidRPr="003B5A7E">
        <w:rPr>
          <w:rFonts w:ascii="Arial" w:hAnsi="Arial" w:cs="Arial"/>
          <w:sz w:val="21"/>
          <w:szCs w:val="21"/>
        </w:rPr>
        <w:t>less than 80% of</w:t>
      </w:r>
      <w:r w:rsidR="008B6B41" w:rsidRPr="003B5A7E">
        <w:rPr>
          <w:rFonts w:ascii="Arial" w:hAnsi="Arial" w:cs="Arial"/>
          <w:sz w:val="21"/>
          <w:szCs w:val="21"/>
        </w:rPr>
        <w:t xml:space="preserve"> </w:t>
      </w:r>
      <w:r w:rsidR="007D5CD7" w:rsidRPr="003B5A7E">
        <w:rPr>
          <w:rFonts w:ascii="Arial" w:hAnsi="Arial" w:cs="Arial"/>
          <w:sz w:val="21"/>
          <w:szCs w:val="21"/>
        </w:rPr>
        <w:t>primary caregivers</w:t>
      </w:r>
      <w:r w:rsidR="00363432" w:rsidRPr="003B5A7E">
        <w:rPr>
          <w:rFonts w:ascii="Arial" w:hAnsi="Arial" w:cs="Arial"/>
          <w:sz w:val="21"/>
          <w:szCs w:val="21"/>
        </w:rPr>
        <w:t xml:space="preserve"> are</w:t>
      </w:r>
      <w:r w:rsidR="008B6B41" w:rsidRPr="003B5A7E">
        <w:rPr>
          <w:rFonts w:ascii="Arial" w:hAnsi="Arial" w:cs="Arial"/>
          <w:sz w:val="21"/>
          <w:szCs w:val="21"/>
        </w:rPr>
        <w:t xml:space="preserve"> screened</w:t>
      </w:r>
      <w:r w:rsidR="001D1C4B" w:rsidRPr="003B5A7E">
        <w:rPr>
          <w:rFonts w:ascii="Arial" w:hAnsi="Arial" w:cs="Arial"/>
          <w:sz w:val="21"/>
          <w:szCs w:val="21"/>
        </w:rPr>
        <w:t xml:space="preserve"> </w:t>
      </w:r>
      <w:r w:rsidR="00775561" w:rsidRPr="003B5A7E">
        <w:rPr>
          <w:rFonts w:ascii="Arial" w:hAnsi="Arial" w:cs="Arial"/>
          <w:sz w:val="21"/>
          <w:szCs w:val="21"/>
        </w:rPr>
        <w:t>prenatally.</w:t>
      </w:r>
    </w:p>
    <w:p w14:paraId="1625007F" w14:textId="77777777" w:rsidR="00FD1120" w:rsidRPr="003B5A7E" w:rsidRDefault="00FD1120" w:rsidP="00FD1B5A">
      <w:pPr>
        <w:shd w:val="pct10" w:color="000000" w:fill="FFFFFF"/>
        <w:tabs>
          <w:tab w:val="left" w:pos="1980"/>
        </w:tabs>
        <w:ind w:left="2520" w:hanging="1080"/>
        <w:jc w:val="both"/>
        <w:rPr>
          <w:rFonts w:ascii="Arial" w:hAnsi="Arial" w:cs="Arial"/>
          <w:sz w:val="21"/>
          <w:szCs w:val="21"/>
        </w:rPr>
      </w:pPr>
    </w:p>
    <w:p w14:paraId="4CA9FD7B" w14:textId="7BEE6C14" w:rsidR="00A71888" w:rsidRPr="003B5A7E" w:rsidRDefault="00A71888"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NA</w:t>
      </w:r>
      <w:r w:rsidRPr="003B5A7E">
        <w:rPr>
          <w:rFonts w:ascii="Arial" w:hAnsi="Arial" w:cs="Arial"/>
          <w:sz w:val="21"/>
          <w:szCs w:val="21"/>
        </w:rPr>
        <w:tab/>
        <w:t>-</w:t>
      </w:r>
      <w:r w:rsidRPr="003B5A7E">
        <w:rPr>
          <w:rFonts w:ascii="Arial" w:hAnsi="Arial" w:cs="Arial"/>
          <w:sz w:val="21"/>
          <w:szCs w:val="21"/>
        </w:rPr>
        <w:tab/>
        <w:t>The site does not enroll families prenatally.</w:t>
      </w:r>
    </w:p>
    <w:p w14:paraId="24CD8830" w14:textId="77777777" w:rsidR="00A71888" w:rsidRPr="003B5A7E" w:rsidRDefault="00A71888" w:rsidP="00FD1B5A">
      <w:pPr>
        <w:shd w:val="pct10" w:color="000000" w:fill="FFFFFF"/>
        <w:tabs>
          <w:tab w:val="left" w:pos="1980"/>
        </w:tabs>
        <w:ind w:left="2520" w:hanging="1080"/>
        <w:jc w:val="both"/>
        <w:rPr>
          <w:rFonts w:ascii="Arial" w:hAnsi="Arial" w:cs="Arial"/>
          <w:sz w:val="21"/>
          <w:szCs w:val="21"/>
        </w:rPr>
      </w:pPr>
    </w:p>
    <w:p w14:paraId="2490B672" w14:textId="77777777" w:rsidR="00FD1120" w:rsidRPr="003B5A7E" w:rsidRDefault="007A159F" w:rsidP="00FD1B5A">
      <w:pPr>
        <w:shd w:val="pct10" w:color="000000" w:fill="FFFFFF"/>
        <w:tabs>
          <w:tab w:val="left" w:pos="1980"/>
        </w:tabs>
        <w:ind w:left="2520" w:hanging="1080"/>
        <w:jc w:val="both"/>
        <w:rPr>
          <w:rFonts w:ascii="Arial" w:hAnsi="Arial" w:cs="Arial"/>
          <w:b/>
          <w:sz w:val="21"/>
          <w:szCs w:val="21"/>
        </w:rPr>
      </w:pPr>
      <w:r w:rsidRPr="003B5A7E">
        <w:rPr>
          <w:rFonts w:ascii="Arial" w:hAnsi="Arial" w:cs="Arial"/>
          <w:b/>
          <w:sz w:val="21"/>
          <w:szCs w:val="21"/>
        </w:rPr>
        <w:t>Note:</w:t>
      </w:r>
      <w:r w:rsidRPr="003B5A7E">
        <w:rPr>
          <w:rFonts w:ascii="Arial" w:hAnsi="Arial" w:cs="Arial"/>
          <w:b/>
          <w:sz w:val="21"/>
          <w:szCs w:val="21"/>
        </w:rPr>
        <w:tab/>
      </w:r>
      <w:r w:rsidRPr="003B5A7E">
        <w:rPr>
          <w:rFonts w:ascii="Arial" w:hAnsi="Arial" w:cs="Arial"/>
          <w:b/>
          <w:sz w:val="21"/>
          <w:szCs w:val="21"/>
        </w:rPr>
        <w:tab/>
        <w:t>T</w:t>
      </w:r>
      <w:r w:rsidR="00234F3D" w:rsidRPr="003B5A7E">
        <w:rPr>
          <w:rFonts w:ascii="Arial" w:hAnsi="Arial" w:cs="Arial"/>
          <w:b/>
          <w:sz w:val="21"/>
          <w:szCs w:val="21"/>
        </w:rPr>
        <w:t>his is a Sentinel S</w:t>
      </w:r>
      <w:r w:rsidR="00F81244" w:rsidRPr="003B5A7E">
        <w:rPr>
          <w:rFonts w:ascii="Arial" w:hAnsi="Arial" w:cs="Arial"/>
          <w:b/>
          <w:sz w:val="21"/>
          <w:szCs w:val="21"/>
        </w:rPr>
        <w:t>tandard</w:t>
      </w:r>
    </w:p>
    <w:p w14:paraId="5EB3F0A1" w14:textId="52FE0D05" w:rsidR="002277C7" w:rsidRPr="003B5A7E" w:rsidRDefault="002277C7" w:rsidP="00FD1B5A">
      <w:pPr>
        <w:tabs>
          <w:tab w:val="left" w:pos="1440"/>
        </w:tabs>
        <w:ind w:left="2160" w:hanging="2160"/>
        <w:jc w:val="both"/>
        <w:rPr>
          <w:rFonts w:ascii="Arial" w:hAnsi="Arial" w:cs="Arial"/>
          <w:color w:val="000080"/>
          <w:sz w:val="21"/>
          <w:szCs w:val="21"/>
        </w:rPr>
      </w:pPr>
      <w:r w:rsidRPr="003B5A7E">
        <w:rPr>
          <w:rFonts w:ascii="Arial" w:hAnsi="Arial" w:cs="Arial"/>
          <w:color w:val="FF0000"/>
          <w:sz w:val="21"/>
          <w:szCs w:val="21"/>
        </w:rPr>
        <w:lastRenderedPageBreak/>
        <w:tab/>
      </w:r>
      <w:r w:rsidRPr="003B5A7E">
        <w:rPr>
          <w:rFonts w:ascii="Arial" w:hAnsi="Arial" w:cs="Arial"/>
          <w:color w:val="000080"/>
          <w:sz w:val="21"/>
          <w:szCs w:val="21"/>
        </w:rPr>
        <w:sym w:font="Wingdings" w:char="F04A"/>
      </w:r>
      <w:r w:rsidRPr="003B5A7E">
        <w:rPr>
          <w:rFonts w:ascii="Arial" w:hAnsi="Arial" w:cs="Arial"/>
          <w:color w:val="000080"/>
          <w:sz w:val="21"/>
          <w:szCs w:val="21"/>
        </w:rPr>
        <w:t>Tip:</w:t>
      </w:r>
      <w:r w:rsidRPr="003B5A7E">
        <w:rPr>
          <w:rFonts w:ascii="Arial" w:hAnsi="Arial" w:cs="Arial"/>
          <w:color w:val="000080"/>
          <w:sz w:val="21"/>
          <w:szCs w:val="21"/>
        </w:rPr>
        <w:tab/>
        <w:t xml:space="preserve">According to several </w:t>
      </w:r>
      <w:r w:rsidRPr="003B5A7E">
        <w:rPr>
          <w:rFonts w:ascii="Arial" w:hAnsi="Arial" w:cs="Arial"/>
          <w:i/>
          <w:color w:val="000080"/>
          <w:sz w:val="21"/>
          <w:szCs w:val="21"/>
        </w:rPr>
        <w:t>Perinatal Care Position Statements,</w:t>
      </w:r>
      <w:r w:rsidRPr="003B5A7E">
        <w:rPr>
          <w:rFonts w:ascii="Arial" w:hAnsi="Arial" w:cs="Arial"/>
          <w:color w:val="000080"/>
          <w:sz w:val="21"/>
          <w:szCs w:val="21"/>
        </w:rPr>
        <w:t xml:space="preserve"> depression screening is recommended to occur twice during the prenatal period (when families are enrolled in </w:t>
      </w:r>
      <w:r w:rsidR="005A075A" w:rsidRPr="003B5A7E">
        <w:rPr>
          <w:rFonts w:ascii="Arial" w:hAnsi="Arial" w:cs="Arial"/>
          <w:color w:val="000080"/>
          <w:sz w:val="21"/>
          <w:szCs w:val="21"/>
        </w:rPr>
        <w:t>services</w:t>
      </w:r>
      <w:r w:rsidR="00A71888" w:rsidRPr="003B5A7E">
        <w:rPr>
          <w:rFonts w:ascii="Arial" w:hAnsi="Arial" w:cs="Arial"/>
          <w:color w:val="000080"/>
          <w:sz w:val="21"/>
          <w:szCs w:val="21"/>
        </w:rPr>
        <w:t xml:space="preserve"> early in their pregnancy)</w:t>
      </w:r>
      <w:r w:rsidRPr="003B5A7E">
        <w:rPr>
          <w:rFonts w:ascii="Arial" w:hAnsi="Arial" w:cs="Arial"/>
          <w:color w:val="000080"/>
          <w:sz w:val="21"/>
          <w:szCs w:val="21"/>
        </w:rPr>
        <w:t>.</w:t>
      </w:r>
    </w:p>
    <w:p w14:paraId="3A68EFAD" w14:textId="04B065A7" w:rsidR="006846FC" w:rsidRPr="003B5A7E" w:rsidRDefault="002277C7" w:rsidP="00FD1B5A">
      <w:pPr>
        <w:tabs>
          <w:tab w:val="left" w:pos="1440"/>
        </w:tabs>
        <w:ind w:left="2160" w:hanging="2160"/>
        <w:jc w:val="both"/>
        <w:rPr>
          <w:rFonts w:ascii="Arial" w:hAnsi="Arial" w:cs="Arial"/>
          <w:color w:val="000080"/>
          <w:sz w:val="21"/>
          <w:szCs w:val="21"/>
        </w:rPr>
      </w:pPr>
      <w:r w:rsidRPr="003B5A7E">
        <w:rPr>
          <w:rFonts w:ascii="Arial" w:hAnsi="Arial" w:cs="Arial"/>
          <w:color w:val="000080"/>
          <w:sz w:val="21"/>
          <w:szCs w:val="21"/>
        </w:rPr>
        <w:tab/>
      </w:r>
      <w:r w:rsidRPr="003B5A7E">
        <w:rPr>
          <w:rFonts w:ascii="Arial" w:hAnsi="Arial" w:cs="Arial"/>
          <w:color w:val="000080"/>
          <w:sz w:val="21"/>
          <w:szCs w:val="21"/>
        </w:rPr>
        <w:sym w:font="Wingdings" w:char="F04A"/>
      </w:r>
      <w:r w:rsidRPr="003B5A7E">
        <w:rPr>
          <w:rFonts w:ascii="Arial" w:hAnsi="Arial" w:cs="Arial"/>
          <w:color w:val="000080"/>
          <w:sz w:val="21"/>
          <w:szCs w:val="21"/>
        </w:rPr>
        <w:t>Tip:</w:t>
      </w:r>
      <w:r w:rsidRPr="003B5A7E">
        <w:rPr>
          <w:rFonts w:ascii="Arial" w:hAnsi="Arial" w:cs="Arial"/>
          <w:color w:val="000080"/>
          <w:sz w:val="21"/>
          <w:szCs w:val="21"/>
        </w:rPr>
        <w:tab/>
        <w:t xml:space="preserve">Ideally, if multiple providers are involved, </w:t>
      </w:r>
      <w:r w:rsidR="00AF64C1" w:rsidRPr="003B5A7E">
        <w:rPr>
          <w:rFonts w:ascii="Arial" w:hAnsi="Arial" w:cs="Arial"/>
          <w:color w:val="000080"/>
          <w:sz w:val="21"/>
          <w:szCs w:val="21"/>
        </w:rPr>
        <w:t>Family Support Specialist</w:t>
      </w:r>
      <w:r w:rsidRPr="003B5A7E">
        <w:rPr>
          <w:rFonts w:ascii="Arial" w:hAnsi="Arial" w:cs="Arial"/>
          <w:color w:val="000080"/>
          <w:sz w:val="21"/>
          <w:szCs w:val="21"/>
        </w:rPr>
        <w:t>s will coordinate with others to reduce duplicate screening.</w:t>
      </w:r>
      <w:r w:rsidR="00017D3B" w:rsidRPr="003B5A7E">
        <w:rPr>
          <w:rFonts w:ascii="Arial" w:hAnsi="Arial" w:cs="Arial"/>
          <w:color w:val="000080"/>
          <w:sz w:val="21"/>
          <w:szCs w:val="21"/>
        </w:rPr>
        <w:t xml:space="preserve"> In such cases, a written consent must be on file in the pa</w:t>
      </w:r>
      <w:r w:rsidR="00D5151A" w:rsidRPr="003B5A7E">
        <w:rPr>
          <w:rFonts w:ascii="Arial" w:hAnsi="Arial" w:cs="Arial"/>
          <w:color w:val="000080"/>
          <w:sz w:val="21"/>
          <w:szCs w:val="21"/>
        </w:rPr>
        <w:t>rticipant record and the site</w:t>
      </w:r>
      <w:r w:rsidR="00017D3B" w:rsidRPr="003B5A7E">
        <w:rPr>
          <w:rFonts w:ascii="Arial" w:hAnsi="Arial" w:cs="Arial"/>
          <w:color w:val="000080"/>
          <w:sz w:val="21"/>
          <w:szCs w:val="21"/>
        </w:rPr>
        <w:t xml:space="preserve"> must be in receipt of a copy to show</w:t>
      </w:r>
      <w:r w:rsidR="004C6BF9" w:rsidRPr="003B5A7E">
        <w:rPr>
          <w:rFonts w:ascii="Arial" w:hAnsi="Arial" w:cs="Arial"/>
          <w:color w:val="000080"/>
          <w:sz w:val="21"/>
          <w:szCs w:val="21"/>
        </w:rPr>
        <w:t xml:space="preserve"> the screening</w:t>
      </w:r>
      <w:r w:rsidR="00017D3B" w:rsidRPr="003B5A7E">
        <w:rPr>
          <w:rFonts w:ascii="Arial" w:hAnsi="Arial" w:cs="Arial"/>
          <w:color w:val="000080"/>
          <w:sz w:val="21"/>
          <w:szCs w:val="21"/>
        </w:rPr>
        <w:t xml:space="preserve"> was done.</w:t>
      </w:r>
      <w:r w:rsidR="004C6BF9" w:rsidRPr="003B5A7E">
        <w:rPr>
          <w:rFonts w:ascii="Arial" w:hAnsi="Arial" w:cs="Arial"/>
          <w:color w:val="000080"/>
          <w:sz w:val="21"/>
          <w:szCs w:val="21"/>
        </w:rPr>
        <w:t xml:space="preserve"> Even more importantly, the site needs copy on file in order to make and track any necessary follow-up referrals/interventions for the family. </w:t>
      </w:r>
    </w:p>
    <w:p w14:paraId="66BF9869" w14:textId="1044DC72" w:rsidR="00FD1120" w:rsidRPr="003B5A7E" w:rsidRDefault="002A44BF"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Sites are encouraged to set goals/benchmarks (for Standard GA-3.A) when rates fall below the </w:t>
      </w:r>
      <w:r w:rsidR="00B1115B" w:rsidRPr="003B5A7E">
        <w:rPr>
          <w:rFonts w:ascii="Arial" w:hAnsi="Arial" w:cs="Arial"/>
          <w:color w:val="000080"/>
          <w:sz w:val="21"/>
          <w:szCs w:val="21"/>
        </w:rPr>
        <w:t>80% “on-time” threshold, and supervision time should be used to focus on exceptions, reasons, and problem-solving strategies to increase rates.</w:t>
      </w:r>
    </w:p>
    <w:p w14:paraId="5F46E8CE" w14:textId="77777777" w:rsidR="001E5F83" w:rsidRPr="003B5A7E" w:rsidRDefault="001E5F83" w:rsidP="00FD1B5A">
      <w:pPr>
        <w:tabs>
          <w:tab w:val="left" w:pos="1440"/>
        </w:tabs>
        <w:jc w:val="both"/>
        <w:rPr>
          <w:rFonts w:ascii="Arial" w:hAnsi="Arial" w:cs="Arial"/>
          <w:color w:val="FF0000"/>
          <w:sz w:val="21"/>
          <w:szCs w:val="21"/>
        </w:rPr>
      </w:pPr>
    </w:p>
    <w:p w14:paraId="5F5A458E" w14:textId="1F6DB429" w:rsidR="00775561" w:rsidRPr="003B5A7E" w:rsidRDefault="001525A8" w:rsidP="001525A8">
      <w:pPr>
        <w:pStyle w:val="Heading3"/>
      </w:pPr>
      <w:bookmarkStart w:id="281" w:name="_7-4.C_(split_old"/>
      <w:bookmarkEnd w:id="281"/>
      <w:r w:rsidRPr="003B5A7E">
        <w:t>7-4.C</w:t>
      </w:r>
      <w:r w:rsidR="00775561" w:rsidRPr="003B5A7E">
        <w:tab/>
        <w:t xml:space="preserve">(split old 7-5.B) </w:t>
      </w:r>
      <w:r w:rsidR="00775561" w:rsidRPr="003B5A7E">
        <w:rPr>
          <w:b w:val="0"/>
        </w:rPr>
        <w:t xml:space="preserve">The site conducts postnatal depression screening with the </w:t>
      </w:r>
      <w:hyperlink w:anchor="A_caregiver_primary" w:history="1">
        <w:r w:rsidR="00775561" w:rsidRPr="003B5A7E">
          <w:rPr>
            <w:rStyle w:val="Hyperlink"/>
            <w:b w:val="0"/>
          </w:rPr>
          <w:t>primary caregiver</w:t>
        </w:r>
      </w:hyperlink>
      <w:r w:rsidR="00775561" w:rsidRPr="003B5A7E">
        <w:rPr>
          <w:b w:val="0"/>
        </w:rPr>
        <w:t xml:space="preserve"> of all </w:t>
      </w:r>
      <w:hyperlink w:anchor="A_Enrolled" w:history="1">
        <w:r w:rsidR="0064606A" w:rsidRPr="003B5A7E">
          <w:rPr>
            <w:rStyle w:val="Hyperlink"/>
            <w:b w:val="0"/>
          </w:rPr>
          <w:t>enrolled families</w:t>
        </w:r>
      </w:hyperlink>
      <w:r w:rsidR="00775561" w:rsidRPr="003B5A7E">
        <w:rPr>
          <w:b w:val="0"/>
        </w:rPr>
        <w:t xml:space="preserve"> at a minimum of at least once postnatally before the baby is 3 months of age</w:t>
      </w:r>
      <w:r w:rsidR="0092740E" w:rsidRPr="003B5A7E">
        <w:rPr>
          <w:b w:val="0"/>
        </w:rPr>
        <w:t xml:space="preserve"> (when enrolled prenatally) and within 3 months of enrollment (when enrolled postnatally)</w:t>
      </w:r>
      <w:r w:rsidR="00775561" w:rsidRPr="003B5A7E">
        <w:rPr>
          <w:b w:val="0"/>
        </w:rPr>
        <w:t xml:space="preserve">. </w:t>
      </w:r>
      <w:r w:rsidR="00775561" w:rsidRPr="003B5A7E">
        <w:rPr>
          <w:rStyle w:val="Hyperlink"/>
          <w:b w:val="0"/>
          <w:bCs/>
          <w:color w:val="auto"/>
          <w:u w:val="none"/>
        </w:rPr>
        <w:t xml:space="preserve">Please note the following limited exception </w:t>
      </w:r>
      <w:r w:rsidR="003E33CE" w:rsidRPr="003B5A7E">
        <w:rPr>
          <w:b w:val="0"/>
          <w:bCs/>
        </w:rPr>
        <w:t>criteria</w:t>
      </w:r>
      <w:r w:rsidR="00775561" w:rsidRPr="003B5A7E">
        <w:rPr>
          <w:rStyle w:val="Hyperlink"/>
          <w:b w:val="0"/>
          <w:bCs/>
          <w:color w:val="auto"/>
          <w:u w:val="none"/>
        </w:rPr>
        <w:t>:</w:t>
      </w:r>
      <w:r w:rsidR="00775561" w:rsidRPr="003B5A7E">
        <w:rPr>
          <w:b w:val="0"/>
          <w:i/>
          <w:color w:val="800080"/>
        </w:rPr>
        <w:t xml:space="preserve"> </w:t>
      </w:r>
      <w:r w:rsidR="00775561" w:rsidRPr="003B5A7E">
        <w:rPr>
          <w:b w:val="0"/>
        </w:rPr>
        <w:t>If the primary caregiver refuses the screen, they are not counted within the cohort, and the refusal must be noted on the tracking form.</w:t>
      </w:r>
      <w:r w:rsidR="00775561" w:rsidRPr="003B5A7E">
        <w:t xml:space="preserve"> </w:t>
      </w:r>
    </w:p>
    <w:p w14:paraId="252B545F" w14:textId="77777777" w:rsidR="00775561" w:rsidRPr="003B5A7E" w:rsidRDefault="00775561" w:rsidP="00FD1B5A">
      <w:pPr>
        <w:ind w:left="1496" w:hanging="776"/>
        <w:jc w:val="both"/>
        <w:rPr>
          <w:rFonts w:ascii="Arial" w:hAnsi="Arial" w:cs="Arial"/>
          <w:sz w:val="21"/>
          <w:szCs w:val="21"/>
        </w:rPr>
      </w:pPr>
    </w:p>
    <w:p w14:paraId="0A5076B0" w14:textId="5EBF98C5" w:rsidR="00775561" w:rsidRPr="003B5A7E" w:rsidRDefault="00775561" w:rsidP="00FD1B5A">
      <w:pPr>
        <w:ind w:left="144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 xml:space="preserve"> Depression screens are completed even when families are in treatment to ensure treatment is meeting the needs of the family. Sites are expected to include Level CO families on their depression screening data reports (and to note time period the family was on Level CO), and to track receipt of depression screening during times the family is not on Level CO. </w:t>
      </w:r>
    </w:p>
    <w:p w14:paraId="4BE5FDED" w14:textId="140C4AD9" w:rsidR="00775561" w:rsidRPr="003B5A7E" w:rsidRDefault="00775561" w:rsidP="00FD1B5A">
      <w:pPr>
        <w:ind w:left="1530" w:hanging="90"/>
        <w:jc w:val="both"/>
        <w:rPr>
          <w:rFonts w:ascii="Arial" w:hAnsi="Arial" w:cs="Arial"/>
          <w:i/>
          <w:color w:val="800080"/>
          <w:sz w:val="21"/>
          <w:szCs w:val="21"/>
        </w:rPr>
      </w:pPr>
      <w:r w:rsidRPr="003B5A7E">
        <w:rPr>
          <w:rFonts w:ascii="Arial" w:hAnsi="Arial" w:cs="Arial"/>
          <w:b/>
          <w:i/>
          <w:iCs/>
          <w:color w:val="800080"/>
          <w:sz w:val="21"/>
          <w:szCs w:val="28"/>
        </w:rPr>
        <w:t>Please note:</w:t>
      </w:r>
      <w:r w:rsidRPr="003B5A7E">
        <w:rPr>
          <w:rFonts w:ascii="Arial" w:hAnsi="Arial" w:cs="Arial"/>
          <w:i/>
          <w:iCs/>
          <w:color w:val="800080"/>
          <w:sz w:val="21"/>
          <w:szCs w:val="28"/>
        </w:rPr>
        <w:t xml:space="preserve">  </w:t>
      </w:r>
      <w:r w:rsidRPr="003B5A7E">
        <w:rPr>
          <w:rFonts w:ascii="Arial" w:hAnsi="Arial" w:cs="Arial"/>
          <w:i/>
          <w:color w:val="800080"/>
          <w:sz w:val="21"/>
          <w:szCs w:val="21"/>
        </w:rPr>
        <w:t xml:space="preserve">Sites can use the </w:t>
      </w:r>
      <w:hyperlink r:id="rId88" w:history="1">
        <w:r w:rsidRPr="003B5A7E">
          <w:rPr>
            <w:rStyle w:val="Hyperlink"/>
            <w:rFonts w:ascii="Arial" w:hAnsi="Arial" w:cs="Arial"/>
            <w:bCs/>
            <w:i/>
            <w:sz w:val="21"/>
            <w:szCs w:val="21"/>
          </w:rPr>
          <w:t>7-4.B&amp;C Depression Screening Form</w:t>
        </w:r>
      </w:hyperlink>
      <w:r w:rsidRPr="003B5A7E">
        <w:rPr>
          <w:rFonts w:ascii="Arial" w:hAnsi="Arial" w:cs="Arial"/>
          <w:bCs/>
          <w:i/>
          <w:color w:val="800080"/>
          <w:sz w:val="21"/>
          <w:szCs w:val="21"/>
          <w:u w:val="single"/>
        </w:rPr>
        <w:t xml:space="preserve"> </w:t>
      </w:r>
      <w:r w:rsidRPr="003B5A7E">
        <w:rPr>
          <w:rFonts w:ascii="Arial" w:hAnsi="Arial" w:cs="Arial"/>
          <w:i/>
          <w:color w:val="800080"/>
          <w:sz w:val="21"/>
          <w:szCs w:val="21"/>
        </w:rPr>
        <w:t>to track depression screens.</w:t>
      </w:r>
    </w:p>
    <w:p w14:paraId="54DA9A9B" w14:textId="773EFF80" w:rsidR="00775561" w:rsidRPr="003B5A7E" w:rsidRDefault="00775561" w:rsidP="00FD1B5A">
      <w:pPr>
        <w:rPr>
          <w:rFonts w:ascii="Arial" w:hAnsi="Arial" w:cs="Arial"/>
          <w:i/>
          <w:color w:val="800080"/>
          <w:sz w:val="21"/>
          <w:szCs w:val="21"/>
        </w:rPr>
      </w:pPr>
    </w:p>
    <w:p w14:paraId="509F6ED7" w14:textId="6CF1E9B3" w:rsidR="00775561" w:rsidRPr="003B5A7E" w:rsidRDefault="00775561"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7-4.C</w:t>
      </w:r>
      <w:r w:rsidRPr="003B5A7E">
        <w:rPr>
          <w:rFonts w:ascii="Arial" w:hAnsi="Arial" w:cs="Arial"/>
          <w:sz w:val="21"/>
          <w:szCs w:val="21"/>
        </w:rPr>
        <w:tab/>
      </w:r>
      <w:r w:rsidRPr="003B5A7E">
        <w:rPr>
          <w:rFonts w:ascii="Arial" w:hAnsi="Arial" w:cs="Arial"/>
          <w:sz w:val="21"/>
          <w:szCs w:val="21"/>
        </w:rPr>
        <w:tab/>
        <w:t>RATING INDICATORS</w:t>
      </w:r>
    </w:p>
    <w:p w14:paraId="0F6C1489" w14:textId="77777777" w:rsidR="00775561" w:rsidRPr="003B5A7E" w:rsidRDefault="00775561" w:rsidP="00FD1B5A">
      <w:pPr>
        <w:shd w:val="pct10" w:color="000000" w:fill="FFFFFF"/>
        <w:tabs>
          <w:tab w:val="left" w:pos="1980"/>
        </w:tabs>
        <w:ind w:left="2520" w:hanging="1080"/>
        <w:jc w:val="both"/>
        <w:rPr>
          <w:rFonts w:ascii="Arial" w:hAnsi="Arial" w:cs="Arial"/>
          <w:sz w:val="21"/>
          <w:szCs w:val="21"/>
        </w:rPr>
      </w:pPr>
    </w:p>
    <w:p w14:paraId="405C8ADC" w14:textId="4D5F3BD4" w:rsidR="00775561" w:rsidRPr="003B5A7E" w:rsidRDefault="00775561" w:rsidP="0092740E">
      <w:pPr>
        <w:shd w:val="pct10" w:color="000000" w:fill="FFFFFF"/>
        <w:tabs>
          <w:tab w:val="left" w:pos="1980"/>
        </w:tabs>
        <w:ind w:left="2520" w:hanging="1080"/>
        <w:jc w:val="both"/>
        <w:rPr>
          <w:rFonts w:ascii="Arial" w:hAnsi="Arial" w:cs="Arial"/>
          <w:b/>
          <w:strike/>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
          <w:sz w:val="21"/>
          <w:szCs w:val="21"/>
        </w:rPr>
        <w:t>At least 95%</w:t>
      </w:r>
      <w:r w:rsidRPr="003B5A7E">
        <w:rPr>
          <w:rFonts w:ascii="Arial" w:hAnsi="Arial" w:cs="Arial"/>
          <w:sz w:val="21"/>
          <w:szCs w:val="21"/>
        </w:rPr>
        <w:t xml:space="preserve"> of primary caregivers are screened using a standardized and validated depression screening tool at least once postnatally within 3 months of the baby’s birth</w:t>
      </w:r>
      <w:r w:rsidR="0092740E" w:rsidRPr="003B5A7E">
        <w:rPr>
          <w:rFonts w:ascii="Arial" w:hAnsi="Arial" w:cs="Arial"/>
          <w:sz w:val="21"/>
          <w:szCs w:val="21"/>
        </w:rPr>
        <w:t xml:space="preserve"> (for those enrolled prenatally)</w:t>
      </w:r>
      <w:r w:rsidRPr="003B5A7E">
        <w:rPr>
          <w:rFonts w:ascii="Arial" w:hAnsi="Arial" w:cs="Arial"/>
          <w:sz w:val="21"/>
          <w:szCs w:val="21"/>
        </w:rPr>
        <w:t>, or within 3 months of enrollment for th</w:t>
      </w:r>
      <w:r w:rsidR="0092740E" w:rsidRPr="003B5A7E">
        <w:rPr>
          <w:rFonts w:ascii="Arial" w:hAnsi="Arial" w:cs="Arial"/>
          <w:sz w:val="21"/>
          <w:szCs w:val="21"/>
        </w:rPr>
        <w:t>ose enrolled postnatally</w:t>
      </w:r>
      <w:r w:rsidRPr="003B5A7E">
        <w:rPr>
          <w:rFonts w:ascii="Arial" w:hAnsi="Arial" w:cs="Arial"/>
          <w:sz w:val="21"/>
          <w:szCs w:val="21"/>
        </w:rPr>
        <w:t xml:space="preserve">. </w:t>
      </w:r>
    </w:p>
    <w:p w14:paraId="3947F184" w14:textId="77777777" w:rsidR="00775561" w:rsidRPr="003B5A7E" w:rsidRDefault="00775561"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p>
    <w:p w14:paraId="18091565" w14:textId="49CD6BD2" w:rsidR="00775561" w:rsidRPr="003B5A7E" w:rsidRDefault="00775561" w:rsidP="00FD1B5A">
      <w:pPr>
        <w:shd w:val="pct10" w:color="000000" w:fill="FFFFFF"/>
        <w:tabs>
          <w:tab w:val="left" w:pos="1980"/>
        </w:tabs>
        <w:ind w:left="2520" w:hanging="1080"/>
        <w:jc w:val="both"/>
        <w:rPr>
          <w:rFonts w:ascii="Arial" w:hAnsi="Arial" w:cs="Arial"/>
          <w:b/>
          <w:strike/>
          <w:sz w:val="21"/>
          <w:szCs w:val="21"/>
        </w:rPr>
      </w:pPr>
      <w:r w:rsidRPr="003B5A7E">
        <w:rPr>
          <w:rFonts w:ascii="Arial" w:hAnsi="Arial" w:cs="Arial"/>
          <w:sz w:val="21"/>
          <w:szCs w:val="21"/>
        </w:rPr>
        <w:tab/>
      </w:r>
      <w:r w:rsidRPr="003B5A7E">
        <w:rPr>
          <w:rFonts w:ascii="Arial" w:hAnsi="Arial" w:cs="Arial"/>
          <w:sz w:val="21"/>
          <w:szCs w:val="21"/>
        </w:rPr>
        <w:tab/>
        <w:t xml:space="preserve">100% have been screened at least once within 6 months postnatally or post-enrollment (unless caregiver refused the screen). </w:t>
      </w:r>
    </w:p>
    <w:p w14:paraId="2F867F43" w14:textId="77777777" w:rsidR="00775561" w:rsidRPr="003B5A7E" w:rsidRDefault="00775561" w:rsidP="00FD1B5A">
      <w:pPr>
        <w:shd w:val="pct10" w:color="000000" w:fill="FFFFFF"/>
        <w:tabs>
          <w:tab w:val="left" w:pos="1980"/>
        </w:tabs>
        <w:ind w:left="2520" w:hanging="1080"/>
        <w:jc w:val="both"/>
        <w:rPr>
          <w:rFonts w:ascii="Arial" w:hAnsi="Arial" w:cs="Arial"/>
          <w:sz w:val="21"/>
          <w:szCs w:val="21"/>
        </w:rPr>
      </w:pPr>
    </w:p>
    <w:p w14:paraId="55CCF053" w14:textId="60527A62" w:rsidR="00775561" w:rsidRPr="003B5A7E" w:rsidRDefault="00775561"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
          <w:sz w:val="21"/>
          <w:szCs w:val="21"/>
        </w:rPr>
        <w:t>80% - 94%</w:t>
      </w:r>
      <w:r w:rsidRPr="003B5A7E">
        <w:rPr>
          <w:rFonts w:ascii="Arial" w:hAnsi="Arial" w:cs="Arial"/>
          <w:sz w:val="21"/>
          <w:szCs w:val="21"/>
        </w:rPr>
        <w:t xml:space="preserve"> of primary caregivers are screened using a standardized and validated depression screening tool at least once postnatally within 3 months of the baby’ birth</w:t>
      </w:r>
      <w:r w:rsidR="00DE08F4" w:rsidRPr="003B5A7E">
        <w:rPr>
          <w:rFonts w:ascii="Arial" w:hAnsi="Arial" w:cs="Arial"/>
          <w:sz w:val="21"/>
          <w:szCs w:val="21"/>
        </w:rPr>
        <w:t xml:space="preserve"> (when enrolled prenatally)</w:t>
      </w:r>
      <w:r w:rsidRPr="003B5A7E">
        <w:rPr>
          <w:rFonts w:ascii="Arial" w:hAnsi="Arial" w:cs="Arial"/>
          <w:sz w:val="21"/>
          <w:szCs w:val="21"/>
        </w:rPr>
        <w:t xml:space="preserve">, or within 3 months of enrollment </w:t>
      </w:r>
      <w:r w:rsidR="00DE08F4" w:rsidRPr="003B5A7E">
        <w:rPr>
          <w:rFonts w:ascii="Arial" w:hAnsi="Arial" w:cs="Arial"/>
          <w:sz w:val="21"/>
          <w:szCs w:val="21"/>
        </w:rPr>
        <w:t>(</w:t>
      </w:r>
      <w:r w:rsidRPr="003B5A7E">
        <w:rPr>
          <w:rFonts w:ascii="Arial" w:hAnsi="Arial" w:cs="Arial"/>
          <w:sz w:val="21"/>
          <w:szCs w:val="21"/>
        </w:rPr>
        <w:t>for th</w:t>
      </w:r>
      <w:r w:rsidR="00DE08F4" w:rsidRPr="003B5A7E">
        <w:rPr>
          <w:rFonts w:ascii="Arial" w:hAnsi="Arial" w:cs="Arial"/>
          <w:sz w:val="21"/>
          <w:szCs w:val="21"/>
        </w:rPr>
        <w:t>ose enrolled postnatally)</w:t>
      </w:r>
      <w:r w:rsidRPr="003B5A7E">
        <w:rPr>
          <w:rFonts w:ascii="Arial" w:hAnsi="Arial" w:cs="Arial"/>
          <w:sz w:val="21"/>
          <w:szCs w:val="21"/>
        </w:rPr>
        <w:t>.</w:t>
      </w:r>
    </w:p>
    <w:p w14:paraId="322C88D4" w14:textId="77777777" w:rsidR="00775561" w:rsidRPr="003B5A7E" w:rsidRDefault="00775561" w:rsidP="00FD1B5A">
      <w:pPr>
        <w:shd w:val="pct10" w:color="000000" w:fill="FFFFFF"/>
        <w:tabs>
          <w:tab w:val="left" w:pos="1980"/>
        </w:tabs>
        <w:ind w:left="2520" w:hanging="1080"/>
        <w:jc w:val="both"/>
        <w:rPr>
          <w:rFonts w:ascii="Arial" w:hAnsi="Arial" w:cs="Arial"/>
          <w:sz w:val="21"/>
          <w:szCs w:val="21"/>
        </w:rPr>
      </w:pPr>
    </w:p>
    <w:p w14:paraId="7189FD56" w14:textId="77777777" w:rsidR="00775561" w:rsidRPr="003B5A7E" w:rsidRDefault="00775561"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100% have a have been screened at least once within 6 months postnatally or post-enrollment (unless the caregiver refused the screen).</w:t>
      </w:r>
    </w:p>
    <w:p w14:paraId="55C8C1A7" w14:textId="77777777" w:rsidR="00775561" w:rsidRPr="003B5A7E" w:rsidRDefault="00775561"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 </w:t>
      </w:r>
    </w:p>
    <w:p w14:paraId="11BA15C9" w14:textId="20F956DB" w:rsidR="00775561" w:rsidRPr="003B5A7E" w:rsidRDefault="00775561"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 xml:space="preserve">Any of the following: the site does not </w:t>
      </w:r>
      <w:r w:rsidRPr="003B5A7E">
        <w:rPr>
          <w:rFonts w:ascii="Arial" w:hAnsi="Arial" w:cs="Arial"/>
          <w:bCs/>
          <w:sz w:val="21"/>
          <w:szCs w:val="21"/>
        </w:rPr>
        <w:t>yet</w:t>
      </w:r>
      <w:r w:rsidRPr="003B5A7E">
        <w:rPr>
          <w:rFonts w:ascii="Arial" w:hAnsi="Arial" w:cs="Arial"/>
          <w:sz w:val="21"/>
          <w:szCs w:val="21"/>
        </w:rPr>
        <w:t xml:space="preserve"> use a standardized depression screening tool; or less than 80% of primary caregivers are screened within 3 months as described in the 2 rating: or less than 100% have a depression screen within 6 months of enrollment. </w:t>
      </w:r>
    </w:p>
    <w:p w14:paraId="2AE28C00" w14:textId="77777777" w:rsidR="00775561" w:rsidRPr="003B5A7E" w:rsidRDefault="00775561" w:rsidP="00FD1B5A">
      <w:pPr>
        <w:shd w:val="pct10" w:color="000000" w:fill="FFFFFF"/>
        <w:tabs>
          <w:tab w:val="left" w:pos="1980"/>
        </w:tabs>
        <w:ind w:left="2520" w:hanging="1080"/>
        <w:jc w:val="both"/>
        <w:rPr>
          <w:rFonts w:ascii="Arial" w:hAnsi="Arial" w:cs="Arial"/>
          <w:sz w:val="21"/>
          <w:szCs w:val="21"/>
        </w:rPr>
      </w:pPr>
    </w:p>
    <w:p w14:paraId="50219685" w14:textId="77777777" w:rsidR="00775561" w:rsidRPr="003B5A7E" w:rsidRDefault="00775561" w:rsidP="00FD1B5A">
      <w:pPr>
        <w:shd w:val="pct10" w:color="000000" w:fill="FFFFFF"/>
        <w:tabs>
          <w:tab w:val="left" w:pos="1980"/>
        </w:tabs>
        <w:ind w:left="2520" w:hanging="1080"/>
        <w:jc w:val="both"/>
        <w:rPr>
          <w:rFonts w:ascii="Arial" w:hAnsi="Arial" w:cs="Arial"/>
          <w:b/>
          <w:sz w:val="21"/>
          <w:szCs w:val="21"/>
        </w:rPr>
      </w:pPr>
      <w:r w:rsidRPr="003B5A7E">
        <w:rPr>
          <w:rFonts w:ascii="Arial" w:hAnsi="Arial" w:cs="Arial"/>
          <w:b/>
          <w:sz w:val="21"/>
          <w:szCs w:val="21"/>
        </w:rPr>
        <w:t>Note:</w:t>
      </w:r>
      <w:r w:rsidRPr="003B5A7E">
        <w:rPr>
          <w:rFonts w:ascii="Arial" w:hAnsi="Arial" w:cs="Arial"/>
          <w:b/>
          <w:sz w:val="21"/>
          <w:szCs w:val="21"/>
        </w:rPr>
        <w:tab/>
      </w:r>
      <w:r w:rsidRPr="003B5A7E">
        <w:rPr>
          <w:rFonts w:ascii="Arial" w:hAnsi="Arial" w:cs="Arial"/>
          <w:b/>
          <w:sz w:val="21"/>
          <w:szCs w:val="21"/>
        </w:rPr>
        <w:tab/>
        <w:t>This is a Sentinel Standard</w:t>
      </w:r>
    </w:p>
    <w:p w14:paraId="339840D6" w14:textId="553F60DE" w:rsidR="00775561" w:rsidRPr="003B5A7E" w:rsidRDefault="00775561" w:rsidP="00FD1B5A">
      <w:pPr>
        <w:tabs>
          <w:tab w:val="left" w:pos="1440"/>
        </w:tabs>
        <w:ind w:left="2160" w:hanging="2160"/>
        <w:jc w:val="both"/>
        <w:rPr>
          <w:rFonts w:ascii="Arial" w:hAnsi="Arial" w:cs="Arial"/>
          <w:color w:val="000080"/>
          <w:sz w:val="21"/>
          <w:szCs w:val="21"/>
        </w:rPr>
      </w:pPr>
      <w:r w:rsidRPr="003B5A7E">
        <w:rPr>
          <w:rFonts w:ascii="Arial" w:hAnsi="Arial" w:cs="Arial"/>
          <w:color w:val="FF0000"/>
          <w:sz w:val="21"/>
          <w:szCs w:val="21"/>
        </w:rPr>
        <w:tab/>
      </w:r>
      <w:r w:rsidRPr="003B5A7E">
        <w:rPr>
          <w:rFonts w:ascii="Arial" w:hAnsi="Arial" w:cs="Arial"/>
          <w:color w:val="000080"/>
          <w:sz w:val="21"/>
          <w:szCs w:val="21"/>
        </w:rPr>
        <w:sym w:font="Wingdings" w:char="F04A"/>
      </w:r>
      <w:r w:rsidRPr="003B5A7E">
        <w:rPr>
          <w:rFonts w:ascii="Arial" w:hAnsi="Arial" w:cs="Arial"/>
          <w:color w:val="000080"/>
          <w:sz w:val="21"/>
          <w:szCs w:val="21"/>
        </w:rPr>
        <w:t>Tip:</w:t>
      </w:r>
      <w:r w:rsidRPr="003B5A7E">
        <w:rPr>
          <w:rFonts w:ascii="Arial" w:hAnsi="Arial" w:cs="Arial"/>
          <w:color w:val="000080"/>
          <w:sz w:val="21"/>
          <w:szCs w:val="21"/>
        </w:rPr>
        <w:tab/>
        <w:t xml:space="preserve">According to several </w:t>
      </w:r>
      <w:r w:rsidRPr="003B5A7E">
        <w:rPr>
          <w:rFonts w:ascii="Arial" w:hAnsi="Arial" w:cs="Arial"/>
          <w:i/>
          <w:color w:val="000080"/>
          <w:sz w:val="21"/>
          <w:szCs w:val="21"/>
        </w:rPr>
        <w:t>Perinatal Care Position Statements,</w:t>
      </w:r>
      <w:r w:rsidRPr="003B5A7E">
        <w:rPr>
          <w:rFonts w:ascii="Arial" w:hAnsi="Arial" w:cs="Arial"/>
          <w:color w:val="000080"/>
          <w:sz w:val="21"/>
          <w:szCs w:val="21"/>
        </w:rPr>
        <w:t xml:space="preserve"> depression screening is reco</w:t>
      </w:r>
      <w:r w:rsidR="00A71888" w:rsidRPr="003B5A7E">
        <w:rPr>
          <w:rFonts w:ascii="Arial" w:hAnsi="Arial" w:cs="Arial"/>
          <w:color w:val="000080"/>
          <w:sz w:val="21"/>
          <w:szCs w:val="21"/>
        </w:rPr>
        <w:t>mmended postnatally</w:t>
      </w:r>
      <w:r w:rsidRPr="003B5A7E">
        <w:rPr>
          <w:rFonts w:ascii="Arial" w:hAnsi="Arial" w:cs="Arial"/>
          <w:color w:val="000080"/>
          <w:sz w:val="21"/>
          <w:szCs w:val="21"/>
        </w:rPr>
        <w:t xml:space="preserve"> at 6 weeks, 3 months, and 1 year following the birth of the baby.</w:t>
      </w:r>
    </w:p>
    <w:p w14:paraId="72FC2762" w14:textId="555F1D04" w:rsidR="00775561" w:rsidRPr="003B5A7E" w:rsidRDefault="00775561" w:rsidP="00FD1B5A">
      <w:pPr>
        <w:tabs>
          <w:tab w:val="left" w:pos="1440"/>
        </w:tabs>
        <w:ind w:left="2160" w:hanging="2160"/>
        <w:jc w:val="both"/>
        <w:rPr>
          <w:rFonts w:ascii="Arial" w:hAnsi="Arial" w:cs="Arial"/>
          <w:color w:val="000080"/>
          <w:sz w:val="21"/>
          <w:szCs w:val="21"/>
        </w:rPr>
      </w:pPr>
      <w:r w:rsidRPr="003B5A7E">
        <w:rPr>
          <w:rFonts w:ascii="Arial" w:hAnsi="Arial" w:cs="Arial"/>
          <w:color w:val="000080"/>
          <w:sz w:val="21"/>
          <w:szCs w:val="21"/>
        </w:rPr>
        <w:tab/>
      </w:r>
      <w:r w:rsidRPr="003B5A7E">
        <w:rPr>
          <w:rFonts w:ascii="Arial" w:hAnsi="Arial" w:cs="Arial"/>
          <w:color w:val="000080"/>
          <w:sz w:val="21"/>
          <w:szCs w:val="21"/>
        </w:rPr>
        <w:sym w:font="Wingdings" w:char="F04A"/>
      </w:r>
      <w:r w:rsidRPr="003B5A7E">
        <w:rPr>
          <w:rFonts w:ascii="Arial" w:hAnsi="Arial" w:cs="Arial"/>
          <w:color w:val="000080"/>
          <w:sz w:val="21"/>
          <w:szCs w:val="21"/>
        </w:rPr>
        <w:t>Tip:</w:t>
      </w:r>
      <w:r w:rsidRPr="003B5A7E">
        <w:rPr>
          <w:rFonts w:ascii="Arial" w:hAnsi="Arial" w:cs="Arial"/>
          <w:color w:val="000080"/>
          <w:sz w:val="21"/>
          <w:szCs w:val="21"/>
        </w:rPr>
        <w:tab/>
        <w:t xml:space="preserve">Ideally, if multiple providers are involved, </w:t>
      </w:r>
      <w:r w:rsidR="00AF64C1" w:rsidRPr="003B5A7E">
        <w:rPr>
          <w:rFonts w:ascii="Arial" w:hAnsi="Arial" w:cs="Arial"/>
          <w:color w:val="000080"/>
          <w:sz w:val="21"/>
          <w:szCs w:val="21"/>
        </w:rPr>
        <w:t>Family Support Specialist</w:t>
      </w:r>
      <w:r w:rsidRPr="003B5A7E">
        <w:rPr>
          <w:rFonts w:ascii="Arial" w:hAnsi="Arial" w:cs="Arial"/>
          <w:color w:val="000080"/>
          <w:sz w:val="21"/>
          <w:szCs w:val="21"/>
        </w:rPr>
        <w:t xml:space="preserve">s will coordinate with others to reduce duplicate screening. In such cases, a written consent must be on file in the participant record and the site must be in receipt of a copy to show the screening was </w:t>
      </w:r>
      <w:r w:rsidRPr="003B5A7E">
        <w:rPr>
          <w:rFonts w:ascii="Arial" w:hAnsi="Arial" w:cs="Arial"/>
          <w:color w:val="000080"/>
          <w:sz w:val="21"/>
          <w:szCs w:val="21"/>
        </w:rPr>
        <w:lastRenderedPageBreak/>
        <w:t xml:space="preserve">done. Even more importantly, the site needs copy on file in order to make and track any necessary follow-up referrals/interventions for the family. </w:t>
      </w:r>
    </w:p>
    <w:p w14:paraId="4E7FCC0B" w14:textId="77777777" w:rsidR="00775561" w:rsidRPr="003B5A7E" w:rsidRDefault="00775561" w:rsidP="00FD1B5A">
      <w:pPr>
        <w:tabs>
          <w:tab w:val="left" w:pos="1440"/>
        </w:tabs>
        <w:ind w:left="2160" w:hanging="2160"/>
        <w:jc w:val="both"/>
        <w:rPr>
          <w:rFonts w:ascii="Arial" w:hAnsi="Arial" w:cs="Arial"/>
          <w:color w:val="000080"/>
          <w:sz w:val="21"/>
          <w:szCs w:val="21"/>
        </w:rPr>
      </w:pPr>
      <w:r w:rsidRPr="003B5A7E">
        <w:rPr>
          <w:rFonts w:ascii="Arial" w:hAnsi="Arial" w:cs="Arial"/>
          <w:color w:val="000080"/>
          <w:sz w:val="21"/>
          <w:szCs w:val="21"/>
        </w:rPr>
        <w:tab/>
      </w: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Even if the site obtains copies of screens done at birth by another provider, re-screening is strongly recommended. Best practice would be to re-screen at 6 weeks and 3 months postpartum.</w:t>
      </w:r>
    </w:p>
    <w:p w14:paraId="17C39C23" w14:textId="77777777" w:rsidR="00775561" w:rsidRPr="003B5A7E" w:rsidRDefault="00775561"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Sites are encouraged to set goals/benchmarks (for Standard GA-3.A) when rates fall below the 80% “on-time” threshold or the 100% within 6 months threshold, and supervision time should be used to focus on exceptions, reasons, and problem-solving strategies to increase rates.</w:t>
      </w:r>
    </w:p>
    <w:p w14:paraId="5377295C" w14:textId="77777777" w:rsidR="0084125A" w:rsidRPr="003B5A7E" w:rsidRDefault="0084125A" w:rsidP="00FD1B5A">
      <w:pPr>
        <w:pStyle w:val="Header"/>
        <w:tabs>
          <w:tab w:val="clear" w:pos="4320"/>
          <w:tab w:val="clear" w:pos="8640"/>
        </w:tabs>
        <w:ind w:left="2160" w:hanging="720"/>
        <w:jc w:val="both"/>
        <w:rPr>
          <w:rFonts w:ascii="Arial" w:hAnsi="Arial" w:cs="Arial"/>
          <w:color w:val="000080"/>
          <w:sz w:val="21"/>
          <w:szCs w:val="21"/>
        </w:rPr>
      </w:pPr>
    </w:p>
    <w:p w14:paraId="004D621C" w14:textId="007951C6" w:rsidR="0084125A" w:rsidRPr="003B5A7E" w:rsidRDefault="0084125A" w:rsidP="0084125A">
      <w:pPr>
        <w:pStyle w:val="Heading3"/>
      </w:pPr>
      <w:bookmarkStart w:id="282" w:name="_7-4.D_(NEW)_The"/>
      <w:bookmarkEnd w:id="282"/>
      <w:r w:rsidRPr="003B5A7E">
        <w:t>7-4.D</w:t>
      </w:r>
      <w:r w:rsidRPr="003B5A7E">
        <w:tab/>
        <w:t xml:space="preserve">(NEW) </w:t>
      </w:r>
      <w:r w:rsidRPr="003B5A7E">
        <w:rPr>
          <w:b w:val="0"/>
        </w:rPr>
        <w:t xml:space="preserve">The site conducts postnatal depression screening with the </w:t>
      </w:r>
      <w:hyperlink w:anchor="A_caregiver_primary" w:history="1">
        <w:r w:rsidRPr="003B5A7E">
          <w:rPr>
            <w:rStyle w:val="Hyperlink"/>
            <w:b w:val="0"/>
          </w:rPr>
          <w:t>primary caregiver</w:t>
        </w:r>
      </w:hyperlink>
      <w:r w:rsidRPr="003B5A7E">
        <w:rPr>
          <w:b w:val="0"/>
        </w:rPr>
        <w:t xml:space="preserve"> of all </w:t>
      </w:r>
      <w:hyperlink w:anchor="A_Enrolled" w:history="1">
        <w:r w:rsidRPr="003B5A7E">
          <w:rPr>
            <w:rStyle w:val="Hyperlink"/>
            <w:b w:val="0"/>
          </w:rPr>
          <w:t>enrolled families</w:t>
        </w:r>
      </w:hyperlink>
      <w:r w:rsidRPr="003B5A7E">
        <w:rPr>
          <w:b w:val="0"/>
        </w:rPr>
        <w:t xml:space="preserve"> with a subsequent birth at a minimum of at least once postnatally within 3 months of the subsequent birth. </w:t>
      </w:r>
      <w:r w:rsidRPr="003B5A7E">
        <w:rPr>
          <w:rStyle w:val="Hyperlink"/>
          <w:b w:val="0"/>
          <w:bCs/>
          <w:color w:val="auto"/>
          <w:u w:val="none"/>
        </w:rPr>
        <w:t xml:space="preserve">Please note the following limited exception </w:t>
      </w:r>
      <w:r w:rsidRPr="003B5A7E">
        <w:rPr>
          <w:b w:val="0"/>
          <w:bCs/>
        </w:rPr>
        <w:t>criteria</w:t>
      </w:r>
      <w:r w:rsidRPr="003B5A7E">
        <w:rPr>
          <w:rStyle w:val="Hyperlink"/>
          <w:b w:val="0"/>
          <w:bCs/>
          <w:color w:val="auto"/>
          <w:u w:val="none"/>
        </w:rPr>
        <w:t>:</w:t>
      </w:r>
      <w:r w:rsidRPr="003B5A7E">
        <w:rPr>
          <w:b w:val="0"/>
          <w:i/>
          <w:color w:val="800080"/>
        </w:rPr>
        <w:t xml:space="preserve"> </w:t>
      </w:r>
      <w:r w:rsidRPr="003B5A7E">
        <w:rPr>
          <w:b w:val="0"/>
        </w:rPr>
        <w:t>If the primary caregiver refuses the screen, they are not counted within the cohort, and the refusal must be noted on the tracking form.</w:t>
      </w:r>
      <w:r w:rsidRPr="003B5A7E">
        <w:t xml:space="preserve"> </w:t>
      </w:r>
    </w:p>
    <w:p w14:paraId="33B979F4" w14:textId="77777777" w:rsidR="0084125A" w:rsidRPr="003B5A7E" w:rsidRDefault="0084125A" w:rsidP="0084125A">
      <w:pPr>
        <w:ind w:left="1496" w:hanging="776"/>
        <w:jc w:val="both"/>
        <w:rPr>
          <w:rFonts w:ascii="Arial" w:hAnsi="Arial" w:cs="Arial"/>
          <w:sz w:val="21"/>
          <w:szCs w:val="21"/>
        </w:rPr>
      </w:pPr>
    </w:p>
    <w:p w14:paraId="1DD5F546" w14:textId="487E78BC" w:rsidR="0084125A" w:rsidRPr="003B5A7E" w:rsidRDefault="0084125A" w:rsidP="0084125A">
      <w:pPr>
        <w:ind w:left="144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 xml:space="preserve"> Postpartum depression is estimated to affect more than 5 percent of all women following childbirth, making it the most common postnatal complication of childbearing. </w:t>
      </w:r>
      <w:r w:rsidR="00CE73AF" w:rsidRPr="003B5A7E">
        <w:rPr>
          <w:rFonts w:ascii="Arial" w:hAnsi="Arial" w:cs="Arial"/>
          <w:i/>
          <w:color w:val="800080"/>
          <w:sz w:val="21"/>
          <w:szCs w:val="21"/>
        </w:rPr>
        <w:t>The risk of recurrence is also known to be high, and given the impact of depression on maternal and child health, HFA sites are required to screen all subsequent births to ensure appropriate supports are provided when indicated. In a</w:t>
      </w:r>
      <w:r w:rsidRPr="003B5A7E">
        <w:rPr>
          <w:rFonts w:ascii="Arial" w:hAnsi="Arial" w:cs="Arial"/>
          <w:i/>
          <w:color w:val="800080"/>
          <w:sz w:val="21"/>
          <w:szCs w:val="21"/>
        </w:rPr>
        <w:t xml:space="preserve"> new study, researchers analyzed data on 457,317 women who had a first child (and subsequent births) between 1996 and 2013 and had no prior psychiatric hospital contacts or use of antidepressants. Postpartum affective disorder (which included postpartum depression) was defined as an antidepressant prescription fill or hospital contact for depression within six months after birth.</w:t>
      </w:r>
    </w:p>
    <w:p w14:paraId="36EA95BF" w14:textId="77777777" w:rsidR="00CE73AF" w:rsidRPr="003B5A7E" w:rsidRDefault="00CE73AF" w:rsidP="0084125A">
      <w:pPr>
        <w:ind w:left="1440"/>
        <w:jc w:val="both"/>
        <w:rPr>
          <w:rFonts w:ascii="Arial" w:hAnsi="Arial" w:cs="Arial"/>
          <w:i/>
          <w:color w:val="800080"/>
          <w:sz w:val="21"/>
          <w:szCs w:val="21"/>
        </w:rPr>
      </w:pPr>
    </w:p>
    <w:p w14:paraId="342F4CF5" w14:textId="383418C2" w:rsidR="0084125A" w:rsidRPr="003B5A7E" w:rsidRDefault="0084125A" w:rsidP="0084125A">
      <w:pPr>
        <w:ind w:left="1440"/>
        <w:jc w:val="both"/>
        <w:rPr>
          <w:rFonts w:ascii="Arial" w:hAnsi="Arial" w:cs="Arial"/>
          <w:i/>
          <w:color w:val="800080"/>
          <w:sz w:val="21"/>
          <w:szCs w:val="21"/>
          <w:u w:val="single"/>
        </w:rPr>
      </w:pPr>
      <w:r w:rsidRPr="003B5A7E">
        <w:rPr>
          <w:rFonts w:ascii="Arial" w:hAnsi="Arial" w:cs="Arial"/>
          <w:i/>
          <w:color w:val="800080"/>
          <w:sz w:val="21"/>
          <w:szCs w:val="21"/>
        </w:rPr>
        <w:t xml:space="preserve">In the cohort, 0.6% of all childbirths among women with no history of psychiatric disease led to postpartum affective disorder. A year after their first treatment, 27.9% of these women were still in treatment; after four years, that number was 5.4%. For women with a hospital contact for depression after a first birth, the risk of postpartum affective disorder recurrence was 21%; the recurrence was 15% for women who took antidepressants after a first birth. </w:t>
      </w:r>
      <w:r w:rsidRPr="003B5A7E">
        <w:rPr>
          <w:rFonts w:ascii="Arial" w:hAnsi="Arial" w:cs="Arial"/>
          <w:i/>
          <w:color w:val="800080"/>
          <w:sz w:val="21"/>
          <w:szCs w:val="21"/>
          <w:u w:val="single"/>
        </w:rPr>
        <w:t>These rates mean that, compared to women without history of affective disorder, it is 46 and 27 times higher in subsequent births for women with postpartum affective disorder after their first birth.</w:t>
      </w:r>
    </w:p>
    <w:p w14:paraId="23A9F2E8" w14:textId="505DC342" w:rsidR="0084125A" w:rsidRPr="003B5A7E" w:rsidRDefault="0084125A" w:rsidP="0001698B">
      <w:pPr>
        <w:ind w:left="1440"/>
        <w:jc w:val="both"/>
        <w:rPr>
          <w:rFonts w:ascii="Arial" w:hAnsi="Arial" w:cs="Arial"/>
          <w:i/>
          <w:color w:val="800080"/>
          <w:sz w:val="21"/>
          <w:szCs w:val="21"/>
        </w:rPr>
      </w:pPr>
      <w:r w:rsidRPr="003B5A7E">
        <w:rPr>
          <w:rFonts w:ascii="Arial" w:hAnsi="Arial" w:cs="Arial"/>
          <w:i/>
          <w:color w:val="800080"/>
          <w:sz w:val="21"/>
          <w:szCs w:val="21"/>
        </w:rPr>
        <w:t>"These population-based figures provide valuable guidance to physicians treating women with PPD," the authors say. "It underlines the seriousness of single initial episodes and highlights the necessity of both primary and secondary preventive measures of which several exist</w:t>
      </w:r>
      <w:r w:rsidR="00CE73AF" w:rsidRPr="003B5A7E">
        <w:rPr>
          <w:rFonts w:ascii="Arial" w:hAnsi="Arial" w:cs="Arial"/>
          <w:i/>
          <w:color w:val="800080"/>
          <w:sz w:val="21"/>
          <w:szCs w:val="21"/>
        </w:rPr>
        <w:t>.” Rasmussen M-LH, Strøm M, Wohlfahrt J, Videbech P, Melbye M (2017) Risk, treatment duration, and recurrence risk of postpartum affective disorder in women with no prior psychiatric history: A population-based cohort study. </w:t>
      </w:r>
      <w:r w:rsidR="00CE73AF" w:rsidRPr="003B5A7E">
        <w:rPr>
          <w:rFonts w:ascii="Arial" w:hAnsi="Arial" w:cs="Arial"/>
          <w:i/>
          <w:iCs/>
          <w:color w:val="800080"/>
          <w:sz w:val="21"/>
          <w:szCs w:val="21"/>
        </w:rPr>
        <w:t>PLoS Med</w:t>
      </w:r>
      <w:r w:rsidR="00CE73AF" w:rsidRPr="003B5A7E">
        <w:rPr>
          <w:rFonts w:ascii="Arial" w:hAnsi="Arial" w:cs="Arial"/>
          <w:i/>
          <w:color w:val="800080"/>
          <w:sz w:val="21"/>
          <w:szCs w:val="21"/>
        </w:rPr>
        <w:t> 14(9): e1002392.</w:t>
      </w:r>
      <w:r w:rsidRPr="003B5A7E">
        <w:rPr>
          <w:rFonts w:ascii="Arial" w:hAnsi="Arial" w:cs="Arial"/>
          <w:b/>
          <w:i/>
          <w:iCs/>
          <w:color w:val="800080"/>
          <w:sz w:val="21"/>
          <w:szCs w:val="28"/>
        </w:rPr>
        <w:t>Please note:</w:t>
      </w:r>
      <w:r w:rsidRPr="003B5A7E">
        <w:rPr>
          <w:rFonts w:ascii="Arial" w:hAnsi="Arial" w:cs="Arial"/>
          <w:i/>
          <w:iCs/>
          <w:color w:val="800080"/>
          <w:sz w:val="21"/>
          <w:szCs w:val="28"/>
        </w:rPr>
        <w:t xml:space="preserve">  </w:t>
      </w:r>
      <w:r w:rsidRPr="003B5A7E">
        <w:rPr>
          <w:rFonts w:ascii="Arial" w:hAnsi="Arial" w:cs="Arial"/>
          <w:i/>
          <w:color w:val="800080"/>
          <w:sz w:val="21"/>
          <w:szCs w:val="21"/>
        </w:rPr>
        <w:t xml:space="preserve">Sites can use the </w:t>
      </w:r>
      <w:hyperlink r:id="rId89" w:history="1">
        <w:r w:rsidRPr="003B5A7E">
          <w:rPr>
            <w:rStyle w:val="Hyperlink"/>
            <w:rFonts w:ascii="Arial" w:hAnsi="Arial" w:cs="Arial"/>
            <w:bCs/>
            <w:i/>
            <w:sz w:val="21"/>
            <w:szCs w:val="21"/>
          </w:rPr>
          <w:t>7-4.B-D Depression Screening Form</w:t>
        </w:r>
      </w:hyperlink>
      <w:r w:rsidRPr="003B5A7E">
        <w:rPr>
          <w:rFonts w:ascii="Arial" w:hAnsi="Arial" w:cs="Arial"/>
          <w:bCs/>
          <w:i/>
          <w:color w:val="800080"/>
          <w:sz w:val="21"/>
          <w:szCs w:val="21"/>
          <w:u w:val="single"/>
        </w:rPr>
        <w:t xml:space="preserve"> </w:t>
      </w:r>
      <w:r w:rsidRPr="003B5A7E">
        <w:rPr>
          <w:rFonts w:ascii="Arial" w:hAnsi="Arial" w:cs="Arial"/>
          <w:i/>
          <w:color w:val="800080"/>
          <w:sz w:val="21"/>
          <w:szCs w:val="21"/>
        </w:rPr>
        <w:t>to track depression screens.</w:t>
      </w:r>
    </w:p>
    <w:p w14:paraId="11F3AA0F" w14:textId="318A42A2" w:rsidR="0084125A" w:rsidRPr="003B5A7E" w:rsidRDefault="0084125A" w:rsidP="0084125A">
      <w:pPr>
        <w:rPr>
          <w:rFonts w:ascii="Arial" w:hAnsi="Arial" w:cs="Arial"/>
          <w:i/>
          <w:color w:val="800080"/>
          <w:sz w:val="21"/>
          <w:szCs w:val="21"/>
        </w:rPr>
      </w:pPr>
    </w:p>
    <w:p w14:paraId="4BCFBD9E" w14:textId="410C2F10" w:rsidR="0084125A" w:rsidRPr="003B5A7E" w:rsidRDefault="0084125A" w:rsidP="008412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7-4.D</w:t>
      </w:r>
      <w:r w:rsidRPr="003B5A7E">
        <w:rPr>
          <w:rFonts w:ascii="Arial" w:hAnsi="Arial" w:cs="Arial"/>
          <w:sz w:val="21"/>
          <w:szCs w:val="21"/>
        </w:rPr>
        <w:tab/>
      </w:r>
      <w:r w:rsidRPr="003B5A7E">
        <w:rPr>
          <w:rFonts w:ascii="Arial" w:hAnsi="Arial" w:cs="Arial"/>
          <w:sz w:val="21"/>
          <w:szCs w:val="21"/>
        </w:rPr>
        <w:tab/>
        <w:t>RATING INDICATORS</w:t>
      </w:r>
    </w:p>
    <w:p w14:paraId="7BAA2AC4" w14:textId="77777777" w:rsidR="0084125A" w:rsidRPr="003B5A7E" w:rsidRDefault="0084125A" w:rsidP="0084125A">
      <w:pPr>
        <w:shd w:val="pct10" w:color="000000" w:fill="FFFFFF"/>
        <w:tabs>
          <w:tab w:val="left" w:pos="1980"/>
        </w:tabs>
        <w:ind w:left="2520" w:hanging="1080"/>
        <w:jc w:val="both"/>
        <w:rPr>
          <w:rFonts w:ascii="Arial" w:hAnsi="Arial" w:cs="Arial"/>
          <w:sz w:val="21"/>
          <w:szCs w:val="21"/>
        </w:rPr>
      </w:pPr>
    </w:p>
    <w:p w14:paraId="63B6D5DC" w14:textId="7ED83043" w:rsidR="0084125A" w:rsidRPr="003B5A7E" w:rsidRDefault="0084125A" w:rsidP="00FD3A9C">
      <w:pPr>
        <w:shd w:val="pct10" w:color="000000" w:fill="FFFFFF"/>
        <w:tabs>
          <w:tab w:val="left" w:pos="1980"/>
        </w:tabs>
        <w:ind w:left="2520" w:hanging="1080"/>
        <w:jc w:val="both"/>
        <w:rPr>
          <w:rFonts w:ascii="Arial" w:hAnsi="Arial" w:cs="Arial"/>
          <w:b/>
          <w:strike/>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
          <w:sz w:val="21"/>
          <w:szCs w:val="21"/>
        </w:rPr>
        <w:t>At least 95%</w:t>
      </w:r>
      <w:r w:rsidRPr="003B5A7E">
        <w:rPr>
          <w:rFonts w:ascii="Arial" w:hAnsi="Arial" w:cs="Arial"/>
          <w:sz w:val="21"/>
          <w:szCs w:val="21"/>
        </w:rPr>
        <w:t xml:space="preserve"> of primary caregivers are screened using a standardized and validated depression screening tool at least once postnatally within 3 months of </w:t>
      </w:r>
      <w:r w:rsidR="00FD3A9C" w:rsidRPr="003B5A7E">
        <w:rPr>
          <w:rFonts w:ascii="Arial" w:hAnsi="Arial" w:cs="Arial"/>
          <w:sz w:val="21"/>
          <w:szCs w:val="21"/>
        </w:rPr>
        <w:t>a subsequent birth</w:t>
      </w:r>
      <w:r w:rsidR="00F27055" w:rsidRPr="003B5A7E">
        <w:rPr>
          <w:rFonts w:ascii="Arial" w:hAnsi="Arial" w:cs="Arial"/>
          <w:sz w:val="21"/>
          <w:szCs w:val="21"/>
        </w:rPr>
        <w:t xml:space="preserve"> (born 1/1/18 or later)</w:t>
      </w:r>
      <w:r w:rsidR="00FD3A9C" w:rsidRPr="003B5A7E">
        <w:rPr>
          <w:rFonts w:ascii="Arial" w:hAnsi="Arial" w:cs="Arial"/>
          <w:sz w:val="21"/>
          <w:szCs w:val="21"/>
        </w:rPr>
        <w:t>.</w:t>
      </w:r>
      <w:r w:rsidRPr="003B5A7E">
        <w:rPr>
          <w:rFonts w:ascii="Arial" w:hAnsi="Arial" w:cs="Arial"/>
          <w:sz w:val="21"/>
          <w:szCs w:val="21"/>
        </w:rPr>
        <w:t xml:space="preserve"> </w:t>
      </w:r>
    </w:p>
    <w:p w14:paraId="78373B73" w14:textId="77777777" w:rsidR="0084125A" w:rsidRPr="003B5A7E" w:rsidRDefault="0084125A" w:rsidP="0084125A">
      <w:pPr>
        <w:shd w:val="pct10" w:color="000000" w:fill="FFFFFF"/>
        <w:tabs>
          <w:tab w:val="left" w:pos="1980"/>
        </w:tabs>
        <w:ind w:left="2520" w:hanging="1080"/>
        <w:jc w:val="both"/>
        <w:rPr>
          <w:rFonts w:ascii="Arial" w:hAnsi="Arial" w:cs="Arial"/>
          <w:sz w:val="21"/>
          <w:szCs w:val="21"/>
        </w:rPr>
      </w:pPr>
    </w:p>
    <w:p w14:paraId="483CA8BF" w14:textId="14D554E6" w:rsidR="0084125A" w:rsidRPr="003B5A7E" w:rsidRDefault="0084125A" w:rsidP="00FD3A9C">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
          <w:sz w:val="21"/>
          <w:szCs w:val="21"/>
        </w:rPr>
        <w:t>80% - 94%</w:t>
      </w:r>
      <w:r w:rsidRPr="003B5A7E">
        <w:rPr>
          <w:rFonts w:ascii="Arial" w:hAnsi="Arial" w:cs="Arial"/>
          <w:sz w:val="21"/>
          <w:szCs w:val="21"/>
        </w:rPr>
        <w:t xml:space="preserve"> of primary caregivers are screened using a standardized and validated depression screening tool at least once postnatally within 3 months of </w:t>
      </w:r>
      <w:r w:rsidR="00FD3A9C" w:rsidRPr="003B5A7E">
        <w:rPr>
          <w:rFonts w:ascii="Arial" w:hAnsi="Arial" w:cs="Arial"/>
          <w:sz w:val="21"/>
          <w:szCs w:val="21"/>
        </w:rPr>
        <w:t>a subsequent birth</w:t>
      </w:r>
      <w:r w:rsidR="00F27055" w:rsidRPr="003B5A7E">
        <w:rPr>
          <w:rFonts w:ascii="Arial" w:hAnsi="Arial" w:cs="Arial"/>
          <w:sz w:val="21"/>
          <w:szCs w:val="21"/>
        </w:rPr>
        <w:t xml:space="preserve"> (born 1/1/18 or later)</w:t>
      </w:r>
      <w:r w:rsidR="00DE08F4" w:rsidRPr="003B5A7E">
        <w:rPr>
          <w:rFonts w:ascii="Arial" w:hAnsi="Arial" w:cs="Arial"/>
          <w:sz w:val="21"/>
          <w:szCs w:val="21"/>
        </w:rPr>
        <w:t>; or there have been no subsequent births.</w:t>
      </w:r>
    </w:p>
    <w:p w14:paraId="5A227F5A" w14:textId="77777777" w:rsidR="0084125A" w:rsidRPr="003B5A7E" w:rsidRDefault="0084125A" w:rsidP="008412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 </w:t>
      </w:r>
    </w:p>
    <w:p w14:paraId="76293CA9" w14:textId="5E3E99DE" w:rsidR="0084125A" w:rsidRPr="003B5A7E" w:rsidRDefault="0084125A" w:rsidP="00EC7247">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 xml:space="preserve">Any of the following: the site does not </w:t>
      </w:r>
      <w:r w:rsidRPr="003B5A7E">
        <w:rPr>
          <w:rFonts w:ascii="Arial" w:hAnsi="Arial" w:cs="Arial"/>
          <w:bCs/>
          <w:sz w:val="21"/>
          <w:szCs w:val="21"/>
        </w:rPr>
        <w:t>yet</w:t>
      </w:r>
      <w:r w:rsidRPr="003B5A7E">
        <w:rPr>
          <w:rFonts w:ascii="Arial" w:hAnsi="Arial" w:cs="Arial"/>
          <w:sz w:val="21"/>
          <w:szCs w:val="21"/>
        </w:rPr>
        <w:t xml:space="preserve"> use a standardized depression screening tool; or less than 80% of primary caregivers are screened within 3 months </w:t>
      </w:r>
      <w:r w:rsidR="00FD3A9C" w:rsidRPr="003B5A7E">
        <w:rPr>
          <w:rFonts w:ascii="Arial" w:hAnsi="Arial" w:cs="Arial"/>
          <w:sz w:val="21"/>
          <w:szCs w:val="21"/>
        </w:rPr>
        <w:t>of a subsequent birth</w:t>
      </w:r>
      <w:r w:rsidR="00F27055" w:rsidRPr="003B5A7E">
        <w:rPr>
          <w:rFonts w:ascii="Arial" w:hAnsi="Arial" w:cs="Arial"/>
          <w:sz w:val="21"/>
          <w:szCs w:val="21"/>
        </w:rPr>
        <w:t xml:space="preserve"> (born 1/1/18 or later)</w:t>
      </w:r>
      <w:r w:rsidR="00FD3A9C" w:rsidRPr="003B5A7E">
        <w:rPr>
          <w:rFonts w:ascii="Arial" w:hAnsi="Arial" w:cs="Arial"/>
          <w:sz w:val="21"/>
          <w:szCs w:val="21"/>
        </w:rPr>
        <w:t>.</w:t>
      </w:r>
    </w:p>
    <w:p w14:paraId="23A3A731" w14:textId="0DC66E4F" w:rsidR="0084125A" w:rsidRPr="003B5A7E" w:rsidRDefault="0084125A" w:rsidP="00FD3A9C">
      <w:pPr>
        <w:tabs>
          <w:tab w:val="left" w:pos="1440"/>
        </w:tabs>
        <w:ind w:left="2160" w:hanging="2160"/>
        <w:jc w:val="both"/>
        <w:rPr>
          <w:rFonts w:ascii="Arial" w:hAnsi="Arial" w:cs="Arial"/>
          <w:color w:val="000080"/>
          <w:sz w:val="21"/>
          <w:szCs w:val="21"/>
        </w:rPr>
      </w:pPr>
      <w:r w:rsidRPr="003B5A7E">
        <w:rPr>
          <w:rFonts w:ascii="Arial" w:hAnsi="Arial" w:cs="Arial"/>
          <w:color w:val="FF0000"/>
          <w:sz w:val="21"/>
          <w:szCs w:val="21"/>
        </w:rPr>
        <w:lastRenderedPageBreak/>
        <w:tab/>
      </w:r>
      <w:r w:rsidRPr="003B5A7E">
        <w:rPr>
          <w:rFonts w:ascii="Arial" w:hAnsi="Arial" w:cs="Arial"/>
          <w:color w:val="000080"/>
          <w:sz w:val="21"/>
          <w:szCs w:val="21"/>
        </w:rPr>
        <w:sym w:font="Wingdings" w:char="F04A"/>
      </w:r>
      <w:r w:rsidRPr="003B5A7E">
        <w:rPr>
          <w:rFonts w:ascii="Arial" w:hAnsi="Arial" w:cs="Arial"/>
          <w:color w:val="000080"/>
          <w:sz w:val="21"/>
          <w:szCs w:val="21"/>
        </w:rPr>
        <w:t>Tip:</w:t>
      </w:r>
      <w:r w:rsidRPr="003B5A7E">
        <w:rPr>
          <w:rFonts w:ascii="Arial" w:hAnsi="Arial" w:cs="Arial"/>
          <w:color w:val="000080"/>
          <w:sz w:val="21"/>
          <w:szCs w:val="21"/>
        </w:rPr>
        <w:tab/>
        <w:t xml:space="preserve">Ideally, if multiple providers are involved, Family Support Specialists will coordinate with others to reduce duplicate screening. In such cases, a written consent must be on file in the participant record and the site must be in receipt of a copy to show the screening was done. Even more importantly, the site needs copy on file in order to make and track any necessary follow-up referrals/interventions for the family. </w:t>
      </w:r>
    </w:p>
    <w:p w14:paraId="5851C2CA" w14:textId="77777777" w:rsidR="0084125A" w:rsidRPr="003B5A7E" w:rsidRDefault="0084125A" w:rsidP="0084125A">
      <w:pPr>
        <w:tabs>
          <w:tab w:val="left" w:pos="1440"/>
        </w:tabs>
        <w:ind w:left="2160" w:hanging="2160"/>
        <w:jc w:val="both"/>
        <w:rPr>
          <w:rFonts w:ascii="Arial" w:hAnsi="Arial" w:cs="Arial"/>
          <w:color w:val="000080"/>
          <w:sz w:val="21"/>
          <w:szCs w:val="21"/>
        </w:rPr>
      </w:pPr>
      <w:r w:rsidRPr="003B5A7E">
        <w:rPr>
          <w:rFonts w:ascii="Arial" w:hAnsi="Arial" w:cs="Arial"/>
          <w:color w:val="000080"/>
          <w:sz w:val="21"/>
          <w:szCs w:val="21"/>
        </w:rPr>
        <w:tab/>
      </w: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Even if the site obtains copies of screens done at birth by another provider, re-screening is strongly recommended. Best practice would be to re-screen at 6 weeks and 3 months postpartum.</w:t>
      </w:r>
    </w:p>
    <w:p w14:paraId="53AA9DDE" w14:textId="13460758" w:rsidR="0084125A" w:rsidRPr="003B5A7E" w:rsidRDefault="0084125A" w:rsidP="008412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Sites are encouraged to set goals/benchmarks (for Standard GA-3.A) when rates fall below the 80% “on-time” threshold, and supervision time should be used to focus on exceptions, reasons, and problem-solving strategies to increase rates.</w:t>
      </w:r>
    </w:p>
    <w:p w14:paraId="4649B1E6" w14:textId="77777777" w:rsidR="00775561" w:rsidRPr="003B5A7E" w:rsidRDefault="00775561" w:rsidP="00FD1B5A">
      <w:pPr>
        <w:tabs>
          <w:tab w:val="left" w:pos="1440"/>
        </w:tabs>
        <w:jc w:val="both"/>
        <w:rPr>
          <w:rFonts w:ascii="Arial" w:hAnsi="Arial" w:cs="Arial"/>
          <w:color w:val="FF0000"/>
          <w:sz w:val="21"/>
          <w:szCs w:val="21"/>
        </w:rPr>
      </w:pPr>
    </w:p>
    <w:p w14:paraId="3E5E1FEC" w14:textId="538496E7" w:rsidR="00FD1120" w:rsidRPr="003B5A7E" w:rsidRDefault="0084125A" w:rsidP="001525A8">
      <w:pPr>
        <w:pStyle w:val="Heading3"/>
        <w:rPr>
          <w:b w:val="0"/>
          <w:i/>
        </w:rPr>
      </w:pPr>
      <w:bookmarkStart w:id="283" w:name="_7-4.D_(old_7-5.C)"/>
      <w:bookmarkEnd w:id="283"/>
      <w:r w:rsidRPr="003B5A7E">
        <w:t>7-4.E</w:t>
      </w:r>
      <w:r w:rsidR="00F9300B" w:rsidRPr="003B5A7E">
        <w:tab/>
      </w:r>
      <w:bookmarkStart w:id="284" w:name="Seven5C"/>
      <w:bookmarkEnd w:id="284"/>
      <w:r w:rsidR="00601389" w:rsidRPr="003B5A7E">
        <w:rPr>
          <w:b w:val="0"/>
        </w:rPr>
        <w:t>(</w:t>
      </w:r>
      <w:r w:rsidR="00601389" w:rsidRPr="003B5A7E">
        <w:t>old 7-5.C</w:t>
      </w:r>
      <w:r w:rsidR="00601389" w:rsidRPr="003B5A7E">
        <w:rPr>
          <w:b w:val="0"/>
        </w:rPr>
        <w:t xml:space="preserve">) </w:t>
      </w:r>
      <w:r w:rsidR="00AF64C1" w:rsidRPr="003B5A7E">
        <w:rPr>
          <w:b w:val="0"/>
        </w:rPr>
        <w:t>Family Support Specialist</w:t>
      </w:r>
      <w:r w:rsidR="00476E0E" w:rsidRPr="003B5A7E">
        <w:rPr>
          <w:b w:val="0"/>
        </w:rPr>
        <w:t xml:space="preserve">s provide activities to support </w:t>
      </w:r>
      <w:hyperlink w:anchor="A_caregiver_primary" w:history="1">
        <w:r w:rsidR="00476E0E" w:rsidRPr="003B5A7E">
          <w:rPr>
            <w:rStyle w:val="Hyperlink"/>
            <w:b w:val="0"/>
          </w:rPr>
          <w:t>primary caregiver</w:t>
        </w:r>
      </w:hyperlink>
      <w:r w:rsidR="00476E0E" w:rsidRPr="003B5A7E">
        <w:rPr>
          <w:b w:val="0"/>
        </w:rPr>
        <w:t>s whose depression screening scores are elevated and considered to be at-risk of depression</w:t>
      </w:r>
      <w:r w:rsidR="001E5F83" w:rsidRPr="003B5A7E">
        <w:rPr>
          <w:b w:val="0"/>
        </w:rPr>
        <w:t>, including items listed at the bottom of</w:t>
      </w:r>
      <w:r w:rsidR="00476E0E" w:rsidRPr="003B5A7E">
        <w:rPr>
          <w:b w:val="0"/>
        </w:rPr>
        <w:t xml:space="preserve"> the 7-4 intent </w:t>
      </w:r>
      <w:r w:rsidR="001E5F83" w:rsidRPr="003B5A7E">
        <w:rPr>
          <w:b w:val="0"/>
        </w:rPr>
        <w:t>(</w:t>
      </w:r>
      <w:r w:rsidR="001E5F83" w:rsidRPr="003B5A7E">
        <w:rPr>
          <w:b w:val="0"/>
          <w:i/>
        </w:rPr>
        <w:t xml:space="preserve">Providing linkages and </w:t>
      </w:r>
      <w:hyperlink w:anchor="a_areferral" w:history="1">
        <w:r w:rsidR="000E3792" w:rsidRPr="003B5A7E">
          <w:rPr>
            <w:rStyle w:val="Hyperlink"/>
            <w:b w:val="0"/>
          </w:rPr>
          <w:t>referrals</w:t>
        </w:r>
      </w:hyperlink>
      <w:r w:rsidR="000E3792" w:rsidRPr="003B5A7E">
        <w:rPr>
          <w:b w:val="0"/>
        </w:rPr>
        <w:t xml:space="preserve"> </w:t>
      </w:r>
      <w:r w:rsidR="001E5F83" w:rsidRPr="003B5A7E">
        <w:rPr>
          <w:b w:val="0"/>
          <w:i/>
        </w:rPr>
        <w:t xml:space="preserve">to appropriate resources, Providing referrals for mental health consultation, using </w:t>
      </w:r>
      <w:hyperlink w:anchor="a_motivational" w:history="1">
        <w:r w:rsidR="001E5F83" w:rsidRPr="003B5A7E">
          <w:rPr>
            <w:rStyle w:val="Hyperlink"/>
            <w:b w:val="0"/>
            <w:i/>
          </w:rPr>
          <w:t>motivational interviewing</w:t>
        </w:r>
      </w:hyperlink>
      <w:r w:rsidR="001E5F83" w:rsidRPr="003B5A7E">
        <w:rPr>
          <w:b w:val="0"/>
          <w:i/>
        </w:rPr>
        <w:t xml:space="preserve"> (when trained) to assist parents in accepting resources, treatment, utilizing supervision to assist staff in discussing depression with parents, getting parents out in the sunshine, encouraging parents to walk,, exercise, or engage in other forms of physical movement, encouraging parents to smile (even a “practice” smile increases serotonin), encouraging parents to keep hydrated (hydration increases</w:t>
      </w:r>
      <w:r w:rsidR="00ED0F31" w:rsidRPr="003B5A7E">
        <w:rPr>
          <w:b w:val="0"/>
          <w:i/>
        </w:rPr>
        <w:t xml:space="preserve"> </w:t>
      </w:r>
      <w:r w:rsidR="001E5F83" w:rsidRPr="003B5A7E">
        <w:rPr>
          <w:b w:val="0"/>
          <w:i/>
        </w:rPr>
        <w:t xml:space="preserve">brain functioning), </w:t>
      </w:r>
      <w:r w:rsidR="00435FF0" w:rsidRPr="003B5A7E">
        <w:rPr>
          <w:b w:val="0"/>
          <w:i/>
        </w:rPr>
        <w:t xml:space="preserve">encouraging self-care, practicing gratitude, using healthy strategies that have worked for the parent in the past, </w:t>
      </w:r>
      <w:hyperlink r:id="rId90" w:history="1">
        <w:r w:rsidR="001E5F83" w:rsidRPr="003B5A7E">
          <w:rPr>
            <w:rStyle w:val="Hyperlink"/>
            <w:b w:val="0"/>
            <w:i/>
          </w:rPr>
          <w:t xml:space="preserve">utilizing </w:t>
        </w:r>
        <w:r w:rsidR="00BB01E0" w:rsidRPr="003B5A7E">
          <w:rPr>
            <w:rStyle w:val="Hyperlink"/>
            <w:b w:val="0"/>
          </w:rPr>
          <w:t>Procedures</w:t>
        </w:r>
        <w:r w:rsidR="001E5F83" w:rsidRPr="003B5A7E">
          <w:rPr>
            <w:rStyle w:val="Hyperlink"/>
            <w:b w:val="0"/>
          </w:rPr>
          <w:t xml:space="preserve"> for Working with Families in Acute Crisis</w:t>
        </w:r>
        <w:r w:rsidR="001E5F83" w:rsidRPr="003B5A7E">
          <w:rPr>
            <w:rStyle w:val="Hyperlink"/>
            <w:b w:val="0"/>
            <w:i/>
          </w:rPr>
          <w:t>,</w:t>
        </w:r>
      </w:hyperlink>
      <w:r w:rsidR="001E5F83" w:rsidRPr="003B5A7E">
        <w:rPr>
          <w:b w:val="0"/>
          <w:i/>
        </w:rPr>
        <w:t xml:space="preserve"> encouraging parents to meet their baby’s physical and emotional needs, and using other strategies/activities identified locally) </w:t>
      </w:r>
      <w:r w:rsidR="00476E0E" w:rsidRPr="003B5A7E">
        <w:rPr>
          <w:b w:val="0"/>
        </w:rPr>
        <w:t>in addition to r</w:t>
      </w:r>
      <w:r w:rsidR="00FD1120" w:rsidRPr="003B5A7E">
        <w:rPr>
          <w:b w:val="0"/>
        </w:rPr>
        <w:t>eferral and f</w:t>
      </w:r>
      <w:r w:rsidR="00476E0E" w:rsidRPr="003B5A7E">
        <w:rPr>
          <w:b w:val="0"/>
        </w:rPr>
        <w:t>ollow-up on referrals</w:t>
      </w:r>
      <w:r w:rsidR="00FD1120" w:rsidRPr="003B5A7E">
        <w:rPr>
          <w:b w:val="0"/>
        </w:rPr>
        <w:t xml:space="preserve">, unless </w:t>
      </w:r>
      <w:r w:rsidR="00476E0E" w:rsidRPr="003B5A7E">
        <w:rPr>
          <w:b w:val="0"/>
        </w:rPr>
        <w:t>already involved in treatment, or treatment resources do not exist in the community</w:t>
      </w:r>
      <w:r w:rsidR="00FD1120" w:rsidRPr="003B5A7E">
        <w:rPr>
          <w:b w:val="0"/>
        </w:rPr>
        <w:t>.</w:t>
      </w:r>
      <w:r w:rsidR="00476E0E" w:rsidRPr="003B5A7E">
        <w:rPr>
          <w:b w:val="0"/>
        </w:rPr>
        <w:t xml:space="preserve"> Please Note: when caregivers are already involved in treatment or treatment resources do not exist in the commu</w:t>
      </w:r>
      <w:r w:rsidR="008F3E2B" w:rsidRPr="003B5A7E">
        <w:rPr>
          <w:b w:val="0"/>
        </w:rPr>
        <w:t>nity, these situations are</w:t>
      </w:r>
      <w:r w:rsidR="00476E0E" w:rsidRPr="003B5A7E">
        <w:rPr>
          <w:b w:val="0"/>
        </w:rPr>
        <w:t xml:space="preserve"> noted in the tracking report.</w:t>
      </w:r>
    </w:p>
    <w:p w14:paraId="3BFB6897" w14:textId="77777777" w:rsidR="00FD1120" w:rsidRPr="003B5A7E" w:rsidRDefault="00FD1120" w:rsidP="00FD1B5A">
      <w:pPr>
        <w:jc w:val="both"/>
        <w:rPr>
          <w:rFonts w:ascii="Arial" w:hAnsi="Arial" w:cs="Arial"/>
          <w:sz w:val="21"/>
          <w:szCs w:val="21"/>
        </w:rPr>
      </w:pPr>
    </w:p>
    <w:p w14:paraId="36E84A1D" w14:textId="674E809F" w:rsidR="00FD1120" w:rsidRPr="003B5A7E" w:rsidRDefault="00476E0E"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7-4</w:t>
      </w:r>
      <w:r w:rsidR="0084125A" w:rsidRPr="003B5A7E">
        <w:rPr>
          <w:rFonts w:ascii="Arial" w:hAnsi="Arial" w:cs="Arial"/>
          <w:sz w:val="21"/>
          <w:szCs w:val="21"/>
        </w:rPr>
        <w:t>.E</w:t>
      </w:r>
      <w:r w:rsidR="00F9300B" w:rsidRPr="003B5A7E">
        <w:rPr>
          <w:rFonts w:ascii="Arial" w:hAnsi="Arial" w:cs="Arial"/>
          <w:sz w:val="21"/>
          <w:szCs w:val="21"/>
        </w:rPr>
        <w:tab/>
      </w:r>
      <w:r w:rsidR="00F85025" w:rsidRPr="003B5A7E">
        <w:rPr>
          <w:rFonts w:ascii="Arial" w:hAnsi="Arial" w:cs="Arial"/>
          <w:sz w:val="21"/>
          <w:szCs w:val="21"/>
        </w:rPr>
        <w:tab/>
      </w:r>
      <w:r w:rsidR="00FD1120" w:rsidRPr="003B5A7E">
        <w:rPr>
          <w:rFonts w:ascii="Arial" w:hAnsi="Arial" w:cs="Arial"/>
          <w:sz w:val="21"/>
          <w:szCs w:val="21"/>
        </w:rPr>
        <w:t>RATING INDICATORS</w:t>
      </w:r>
    </w:p>
    <w:p w14:paraId="08700B89" w14:textId="77777777" w:rsidR="00FD1120" w:rsidRPr="003B5A7E" w:rsidRDefault="00FD1120" w:rsidP="00FD1B5A">
      <w:pPr>
        <w:shd w:val="pct10" w:color="000000" w:fill="FFFFFF"/>
        <w:tabs>
          <w:tab w:val="left" w:pos="1980"/>
        </w:tabs>
        <w:ind w:left="2520" w:hanging="1080"/>
        <w:jc w:val="both"/>
        <w:rPr>
          <w:rFonts w:ascii="Arial" w:hAnsi="Arial" w:cs="Arial"/>
          <w:sz w:val="21"/>
          <w:szCs w:val="21"/>
        </w:rPr>
      </w:pPr>
    </w:p>
    <w:p w14:paraId="4D7747CF" w14:textId="2ECD9F50" w:rsidR="00FD1120" w:rsidRPr="003B5A7E" w:rsidRDefault="00FD112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r>
      <w:r w:rsidR="007D5CD7" w:rsidRPr="003B5A7E">
        <w:rPr>
          <w:rFonts w:ascii="Arial" w:hAnsi="Arial" w:cs="Arial"/>
          <w:sz w:val="21"/>
          <w:szCs w:val="21"/>
        </w:rPr>
        <w:t>Primary caregivers</w:t>
      </w:r>
      <w:r w:rsidRPr="003B5A7E">
        <w:rPr>
          <w:rFonts w:ascii="Arial" w:hAnsi="Arial" w:cs="Arial"/>
          <w:sz w:val="21"/>
          <w:szCs w:val="21"/>
        </w:rPr>
        <w:t xml:space="preserve"> with an elevated depression screening sco</w:t>
      </w:r>
      <w:r w:rsidR="008B6B41" w:rsidRPr="003B5A7E">
        <w:rPr>
          <w:rFonts w:ascii="Arial" w:hAnsi="Arial" w:cs="Arial"/>
          <w:sz w:val="21"/>
          <w:szCs w:val="21"/>
        </w:rPr>
        <w:t xml:space="preserve">re </w:t>
      </w:r>
      <w:r w:rsidR="00476E0E" w:rsidRPr="003B5A7E">
        <w:rPr>
          <w:rFonts w:ascii="Arial" w:hAnsi="Arial" w:cs="Arial"/>
          <w:sz w:val="21"/>
          <w:szCs w:val="21"/>
        </w:rPr>
        <w:t xml:space="preserve">are supported with appropriate activities by the </w:t>
      </w:r>
      <w:hyperlink w:anchor="A_FSS" w:history="1">
        <w:r w:rsidR="00F27A64" w:rsidRPr="003B5A7E">
          <w:rPr>
            <w:rStyle w:val="Hyperlink"/>
            <w:rFonts w:ascii="Arial" w:hAnsi="Arial" w:cs="Arial"/>
            <w:sz w:val="21"/>
            <w:szCs w:val="21"/>
          </w:rPr>
          <w:t xml:space="preserve">Family Support Specialist </w:t>
        </w:r>
      </w:hyperlink>
      <w:r w:rsidR="00476E0E" w:rsidRPr="003B5A7E">
        <w:rPr>
          <w:rFonts w:ascii="Arial" w:hAnsi="Arial" w:cs="Arial"/>
          <w:sz w:val="21"/>
          <w:szCs w:val="21"/>
        </w:rPr>
        <w:t xml:space="preserve"> and a</w:t>
      </w:r>
      <w:r w:rsidR="008B6B41" w:rsidRPr="003B5A7E">
        <w:rPr>
          <w:rFonts w:ascii="Arial" w:hAnsi="Arial" w:cs="Arial"/>
          <w:sz w:val="21"/>
          <w:szCs w:val="21"/>
        </w:rPr>
        <w:t>re referred (with consent</w:t>
      </w:r>
      <w:r w:rsidR="00476E0E" w:rsidRPr="003B5A7E">
        <w:rPr>
          <w:rFonts w:ascii="Arial" w:hAnsi="Arial" w:cs="Arial"/>
          <w:sz w:val="21"/>
          <w:szCs w:val="21"/>
        </w:rPr>
        <w:t xml:space="preserve"> when needed</w:t>
      </w:r>
      <w:r w:rsidRPr="003B5A7E">
        <w:rPr>
          <w:rFonts w:ascii="Arial" w:hAnsi="Arial" w:cs="Arial"/>
          <w:sz w:val="21"/>
          <w:szCs w:val="21"/>
        </w:rPr>
        <w:t>) for further evaluation/treatment and follow-up unless already involved in treatment</w:t>
      </w:r>
      <w:r w:rsidR="00476E0E" w:rsidRPr="003B5A7E">
        <w:rPr>
          <w:rFonts w:ascii="Arial" w:hAnsi="Arial" w:cs="Arial"/>
          <w:sz w:val="21"/>
          <w:szCs w:val="21"/>
        </w:rPr>
        <w:t>, or treatment resources do not exist in the community</w:t>
      </w:r>
      <w:r w:rsidRPr="003B5A7E">
        <w:rPr>
          <w:rFonts w:ascii="Arial" w:hAnsi="Arial" w:cs="Arial"/>
          <w:sz w:val="21"/>
          <w:szCs w:val="21"/>
        </w:rPr>
        <w:t>.</w:t>
      </w:r>
    </w:p>
    <w:p w14:paraId="740A9D26" w14:textId="77777777" w:rsidR="00FD1120" w:rsidRPr="003B5A7E" w:rsidRDefault="00FD1120" w:rsidP="00FD1B5A">
      <w:pPr>
        <w:shd w:val="pct10" w:color="000000" w:fill="FFFFFF"/>
        <w:tabs>
          <w:tab w:val="left" w:pos="1980"/>
        </w:tabs>
        <w:ind w:left="2520" w:hanging="1080"/>
        <w:jc w:val="both"/>
        <w:rPr>
          <w:rFonts w:ascii="Arial" w:hAnsi="Arial" w:cs="Arial"/>
          <w:sz w:val="21"/>
          <w:szCs w:val="21"/>
        </w:rPr>
      </w:pPr>
    </w:p>
    <w:p w14:paraId="563BA98C" w14:textId="4E5A879F" w:rsidR="00FD1120" w:rsidRPr="003B5A7E" w:rsidRDefault="00FD112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Past instances were found when </w:t>
      </w:r>
      <w:r w:rsidR="00476E0E" w:rsidRPr="003B5A7E">
        <w:rPr>
          <w:rFonts w:ascii="Arial" w:hAnsi="Arial" w:cs="Arial"/>
          <w:sz w:val="21"/>
          <w:szCs w:val="21"/>
        </w:rPr>
        <w:t>the site did not ensure all primary caregiv</w:t>
      </w:r>
      <w:r w:rsidRPr="003B5A7E">
        <w:rPr>
          <w:rFonts w:ascii="Arial" w:hAnsi="Arial" w:cs="Arial"/>
          <w:sz w:val="21"/>
          <w:szCs w:val="21"/>
        </w:rPr>
        <w:t>ers with an elevated depression screening scor</w:t>
      </w:r>
      <w:r w:rsidR="008B6B41" w:rsidRPr="003B5A7E">
        <w:rPr>
          <w:rFonts w:ascii="Arial" w:hAnsi="Arial" w:cs="Arial"/>
          <w:sz w:val="21"/>
          <w:szCs w:val="21"/>
        </w:rPr>
        <w:t xml:space="preserve">e were </w:t>
      </w:r>
      <w:r w:rsidR="00476E0E" w:rsidRPr="003B5A7E">
        <w:rPr>
          <w:rFonts w:ascii="Arial" w:hAnsi="Arial" w:cs="Arial"/>
          <w:sz w:val="21"/>
          <w:szCs w:val="21"/>
        </w:rPr>
        <w:t xml:space="preserve">supported with appropriate activities by the </w:t>
      </w:r>
      <w:hyperlink w:anchor="A_FSS" w:history="1">
        <w:r w:rsidR="00F27A64" w:rsidRPr="003B5A7E">
          <w:rPr>
            <w:rStyle w:val="Hyperlink"/>
            <w:rFonts w:ascii="Arial" w:hAnsi="Arial" w:cs="Arial"/>
            <w:sz w:val="21"/>
            <w:szCs w:val="21"/>
          </w:rPr>
          <w:t xml:space="preserve">Family Support Specialist </w:t>
        </w:r>
      </w:hyperlink>
      <w:r w:rsidR="00476E0E" w:rsidRPr="003B5A7E">
        <w:rPr>
          <w:rFonts w:ascii="Arial" w:hAnsi="Arial" w:cs="Arial"/>
          <w:sz w:val="21"/>
          <w:szCs w:val="21"/>
        </w:rPr>
        <w:t xml:space="preserve"> and </w:t>
      </w:r>
      <w:r w:rsidR="008B6B41" w:rsidRPr="003B5A7E">
        <w:rPr>
          <w:rFonts w:ascii="Arial" w:hAnsi="Arial" w:cs="Arial"/>
          <w:sz w:val="21"/>
          <w:szCs w:val="21"/>
        </w:rPr>
        <w:t>referred (with consent</w:t>
      </w:r>
      <w:r w:rsidR="00476E0E" w:rsidRPr="003B5A7E">
        <w:rPr>
          <w:rFonts w:ascii="Arial" w:hAnsi="Arial" w:cs="Arial"/>
          <w:sz w:val="21"/>
          <w:szCs w:val="21"/>
        </w:rPr>
        <w:t xml:space="preserve"> when needed</w:t>
      </w:r>
      <w:r w:rsidRPr="003B5A7E">
        <w:rPr>
          <w:rFonts w:ascii="Arial" w:hAnsi="Arial" w:cs="Arial"/>
          <w:sz w:val="21"/>
          <w:szCs w:val="21"/>
        </w:rPr>
        <w:t>) for further evaluation/treatment and follow-up unless already involved in treatment</w:t>
      </w:r>
      <w:r w:rsidR="00476E0E" w:rsidRPr="003B5A7E">
        <w:rPr>
          <w:rFonts w:ascii="Arial" w:hAnsi="Arial" w:cs="Arial"/>
          <w:sz w:val="21"/>
          <w:szCs w:val="21"/>
        </w:rPr>
        <w:t xml:space="preserve"> or treatment resources do not exist in the community</w:t>
      </w:r>
      <w:r w:rsidRPr="003B5A7E">
        <w:rPr>
          <w:rFonts w:ascii="Arial" w:hAnsi="Arial" w:cs="Arial"/>
          <w:sz w:val="21"/>
          <w:szCs w:val="21"/>
        </w:rPr>
        <w:t xml:space="preserve">; however, </w:t>
      </w:r>
      <w:hyperlink w:anchor="A_aRecent" w:history="1">
        <w:r w:rsidR="00AD5C14"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w:t>
      </w:r>
      <w:r w:rsidR="007D5CD7" w:rsidRPr="003B5A7E">
        <w:rPr>
          <w:rFonts w:ascii="Arial" w:hAnsi="Arial" w:cs="Arial"/>
          <w:sz w:val="21"/>
          <w:szCs w:val="21"/>
        </w:rPr>
        <w:t xml:space="preserve"> Or there have been no ele</w:t>
      </w:r>
      <w:r w:rsidR="00476E0E" w:rsidRPr="003B5A7E">
        <w:rPr>
          <w:rFonts w:ascii="Arial" w:hAnsi="Arial" w:cs="Arial"/>
          <w:sz w:val="21"/>
          <w:szCs w:val="21"/>
        </w:rPr>
        <w:t xml:space="preserve">vated depression screens for currently </w:t>
      </w:r>
      <w:hyperlink w:anchor="A_Enrolled" w:history="1">
        <w:r w:rsidR="0064606A" w:rsidRPr="003B5A7E">
          <w:rPr>
            <w:rStyle w:val="Hyperlink"/>
            <w:rFonts w:ascii="Arial" w:hAnsi="Arial" w:cs="Arial"/>
            <w:sz w:val="21"/>
            <w:szCs w:val="21"/>
          </w:rPr>
          <w:t>enrolled families</w:t>
        </w:r>
      </w:hyperlink>
      <w:r w:rsidR="007D5CD7" w:rsidRPr="003B5A7E">
        <w:rPr>
          <w:rFonts w:ascii="Arial" w:hAnsi="Arial" w:cs="Arial"/>
          <w:sz w:val="21"/>
          <w:szCs w:val="21"/>
        </w:rPr>
        <w:t>.</w:t>
      </w:r>
    </w:p>
    <w:p w14:paraId="49E44BAE" w14:textId="77777777" w:rsidR="00FD1120" w:rsidRPr="003B5A7E" w:rsidRDefault="00FD1120" w:rsidP="00FD1B5A">
      <w:pPr>
        <w:shd w:val="pct10" w:color="000000" w:fill="FFFFFF"/>
        <w:tabs>
          <w:tab w:val="left" w:pos="1980"/>
        </w:tabs>
        <w:ind w:left="2520" w:hanging="1080"/>
        <w:jc w:val="both"/>
        <w:rPr>
          <w:rFonts w:ascii="Arial" w:hAnsi="Arial" w:cs="Arial"/>
          <w:sz w:val="21"/>
          <w:szCs w:val="21"/>
        </w:rPr>
      </w:pPr>
    </w:p>
    <w:p w14:paraId="462F472D" w14:textId="52ACB356" w:rsidR="00FD1120" w:rsidRPr="003B5A7E" w:rsidRDefault="00476E0E" w:rsidP="00FD1B5A">
      <w:pPr>
        <w:shd w:val="pct10" w:color="000000" w:fill="FFFFFF"/>
        <w:tabs>
          <w:tab w:val="left" w:pos="1980"/>
        </w:tabs>
        <w:ind w:left="2520" w:hanging="1080"/>
        <w:jc w:val="both"/>
        <w:rPr>
          <w:rFonts w:ascii="Arial" w:hAnsi="Arial" w:cs="Arial"/>
          <w:i/>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Any of the following: primary caregiv</w:t>
      </w:r>
      <w:r w:rsidR="00FD1120" w:rsidRPr="003B5A7E">
        <w:rPr>
          <w:rFonts w:ascii="Arial" w:hAnsi="Arial" w:cs="Arial"/>
          <w:sz w:val="21"/>
          <w:szCs w:val="21"/>
        </w:rPr>
        <w:t xml:space="preserve">ers with an elevated depression screening score are not </w:t>
      </w:r>
      <w:r w:rsidR="00FD16C6" w:rsidRPr="003B5A7E">
        <w:rPr>
          <w:rFonts w:ascii="Arial" w:hAnsi="Arial" w:cs="Arial"/>
          <w:bCs/>
          <w:sz w:val="21"/>
          <w:szCs w:val="21"/>
        </w:rPr>
        <w:t>yet</w:t>
      </w:r>
      <w:r w:rsidR="00FD16C6" w:rsidRPr="003B5A7E">
        <w:rPr>
          <w:rFonts w:ascii="Arial" w:hAnsi="Arial" w:cs="Arial"/>
          <w:sz w:val="21"/>
          <w:szCs w:val="21"/>
        </w:rPr>
        <w:t xml:space="preserve"> </w:t>
      </w:r>
      <w:r w:rsidRPr="003B5A7E">
        <w:rPr>
          <w:rFonts w:ascii="Arial" w:hAnsi="Arial" w:cs="Arial"/>
          <w:sz w:val="21"/>
          <w:szCs w:val="21"/>
        </w:rPr>
        <w:t xml:space="preserve">supported with appropriate activities by the </w:t>
      </w:r>
      <w:r w:rsidR="00AF64C1" w:rsidRPr="003B5A7E">
        <w:rPr>
          <w:rFonts w:ascii="Arial" w:hAnsi="Arial" w:cs="Arial"/>
          <w:sz w:val="21"/>
          <w:szCs w:val="21"/>
        </w:rPr>
        <w:t>Family Support Specialist</w:t>
      </w:r>
      <w:r w:rsidRPr="003B5A7E">
        <w:rPr>
          <w:rFonts w:ascii="Arial" w:hAnsi="Arial" w:cs="Arial"/>
          <w:sz w:val="21"/>
          <w:szCs w:val="21"/>
        </w:rPr>
        <w:t xml:space="preserve">s; </w:t>
      </w:r>
      <w:r w:rsidR="004A2791" w:rsidRPr="003B5A7E">
        <w:rPr>
          <w:rFonts w:ascii="Arial" w:hAnsi="Arial" w:cs="Arial"/>
          <w:sz w:val="21"/>
          <w:szCs w:val="21"/>
        </w:rPr>
        <w:t xml:space="preserve">or </w:t>
      </w:r>
      <w:r w:rsidRPr="003B5A7E">
        <w:rPr>
          <w:rFonts w:ascii="Arial" w:hAnsi="Arial" w:cs="Arial"/>
          <w:sz w:val="21"/>
          <w:szCs w:val="21"/>
        </w:rPr>
        <w:t xml:space="preserve">are not </w:t>
      </w:r>
      <w:r w:rsidR="00FD16C6" w:rsidRPr="003B5A7E">
        <w:rPr>
          <w:rFonts w:ascii="Arial" w:hAnsi="Arial" w:cs="Arial"/>
          <w:bCs/>
          <w:sz w:val="21"/>
          <w:szCs w:val="21"/>
        </w:rPr>
        <w:t>yet</w:t>
      </w:r>
      <w:r w:rsidR="00FD16C6" w:rsidRPr="003B5A7E">
        <w:rPr>
          <w:rFonts w:ascii="Arial" w:hAnsi="Arial" w:cs="Arial"/>
          <w:sz w:val="21"/>
          <w:szCs w:val="21"/>
        </w:rPr>
        <w:t xml:space="preserve"> </w:t>
      </w:r>
      <w:r w:rsidR="00FD1120" w:rsidRPr="003B5A7E">
        <w:rPr>
          <w:rFonts w:ascii="Arial" w:hAnsi="Arial" w:cs="Arial"/>
          <w:sz w:val="21"/>
          <w:szCs w:val="21"/>
        </w:rPr>
        <w:t>referred for further evaluation/treatment</w:t>
      </w:r>
      <w:r w:rsidR="004A2791" w:rsidRPr="003B5A7E">
        <w:rPr>
          <w:rFonts w:ascii="Arial" w:hAnsi="Arial" w:cs="Arial"/>
          <w:sz w:val="21"/>
          <w:szCs w:val="21"/>
        </w:rPr>
        <w:t xml:space="preserve">, </w:t>
      </w:r>
      <w:r w:rsidR="00FD1120" w:rsidRPr="003B5A7E">
        <w:rPr>
          <w:rFonts w:ascii="Arial" w:hAnsi="Arial" w:cs="Arial"/>
          <w:sz w:val="21"/>
          <w:szCs w:val="21"/>
        </w:rPr>
        <w:t>or there is no follow-up on those who are referred.</w:t>
      </w:r>
    </w:p>
    <w:p w14:paraId="22F70ECE" w14:textId="3D30CA7D" w:rsidR="00502054" w:rsidRPr="003B5A7E" w:rsidRDefault="00502054" w:rsidP="00502054">
      <w:pPr>
        <w:ind w:left="1440"/>
        <w:jc w:val="both"/>
        <w:rPr>
          <w:rFonts w:ascii="Arial" w:hAnsi="Arial" w:cs="Arial"/>
          <w:color w:val="000080"/>
          <w:sz w:val="21"/>
          <w:szCs w:val="21"/>
        </w:rPr>
      </w:pPr>
      <w:r w:rsidRPr="003B5A7E">
        <w:rPr>
          <w:rFonts w:ascii="Arial" w:hAnsi="Arial" w:cs="Arial"/>
          <w:color w:val="000080"/>
          <w:sz w:val="21"/>
          <w:szCs w:val="20"/>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Supervisors are encouraged to note any concerns identified from the depression screen on the family’s HFA Service Plan, with planned interventions/activities to address and track progress.</w:t>
      </w:r>
    </w:p>
    <w:p w14:paraId="1ECA64C3" w14:textId="21B474F1" w:rsidR="006846FC" w:rsidRPr="003B5A7E" w:rsidRDefault="006846FC" w:rsidP="00FD1B5A">
      <w:pPr>
        <w:pStyle w:val="Header"/>
        <w:tabs>
          <w:tab w:val="clear" w:pos="4320"/>
          <w:tab w:val="clear" w:pos="8640"/>
        </w:tabs>
        <w:jc w:val="both"/>
        <w:rPr>
          <w:rFonts w:ascii="Arial" w:hAnsi="Arial" w:cs="Arial"/>
          <w:sz w:val="21"/>
          <w:szCs w:val="21"/>
        </w:rPr>
      </w:pPr>
    </w:p>
    <w:p w14:paraId="55885764" w14:textId="7B978F7C" w:rsidR="003C42A6" w:rsidRPr="003B5A7E" w:rsidRDefault="0084125A" w:rsidP="001525A8">
      <w:pPr>
        <w:pStyle w:val="Heading3"/>
      </w:pPr>
      <w:bookmarkStart w:id="285" w:name="_7-4.E_(old_7-5.D)"/>
      <w:bookmarkEnd w:id="285"/>
      <w:r w:rsidRPr="003B5A7E">
        <w:t>7-4.F</w:t>
      </w:r>
      <w:r w:rsidR="00D244EC" w:rsidRPr="003B5A7E">
        <w:tab/>
      </w:r>
      <w:bookmarkStart w:id="286" w:name="Seven5D"/>
      <w:bookmarkEnd w:id="286"/>
      <w:r w:rsidR="00601389" w:rsidRPr="003B5A7E">
        <w:t xml:space="preserve">(old 7-5.D) </w:t>
      </w:r>
      <w:r w:rsidR="00D244EC" w:rsidRPr="003B5A7E">
        <w:rPr>
          <w:b w:val="0"/>
        </w:rPr>
        <w:t xml:space="preserve">Those who administer the depression screen/tool have been trained in the use of the tool before administering it, </w:t>
      </w:r>
      <w:r w:rsidR="004F78C5" w:rsidRPr="003B5A7E">
        <w:rPr>
          <w:b w:val="0"/>
        </w:rPr>
        <w:t xml:space="preserve">including ways to talk with parents about depression, </w:t>
      </w:r>
      <w:r w:rsidR="00D244EC" w:rsidRPr="003B5A7E">
        <w:rPr>
          <w:b w:val="0"/>
        </w:rPr>
        <w:t xml:space="preserve">and </w:t>
      </w:r>
      <w:hyperlink w:anchor="a_asupervisor" w:history="1">
        <w:r w:rsidR="00370D78" w:rsidRPr="003B5A7E">
          <w:rPr>
            <w:rStyle w:val="Hyperlink"/>
            <w:b w:val="0"/>
          </w:rPr>
          <w:t>Supervisors</w:t>
        </w:r>
      </w:hyperlink>
      <w:r w:rsidR="00370D78" w:rsidRPr="003B5A7E">
        <w:rPr>
          <w:b w:val="0"/>
        </w:rPr>
        <w:t xml:space="preserve"> </w:t>
      </w:r>
      <w:r w:rsidR="00D244EC" w:rsidRPr="003B5A7E">
        <w:rPr>
          <w:b w:val="0"/>
        </w:rPr>
        <w:t>also receive this training.</w:t>
      </w:r>
    </w:p>
    <w:p w14:paraId="6A8D8D43" w14:textId="77777777" w:rsidR="003C42A6" w:rsidRPr="003B5A7E" w:rsidRDefault="003C42A6" w:rsidP="00FD1B5A">
      <w:pPr>
        <w:rPr>
          <w:rFonts w:ascii="Arial" w:hAnsi="Arial" w:cs="Arial"/>
          <w:sz w:val="21"/>
          <w:szCs w:val="21"/>
        </w:rPr>
      </w:pPr>
    </w:p>
    <w:p w14:paraId="53713FCB" w14:textId="53DF21A0" w:rsidR="00D244EC" w:rsidRPr="003B5A7E" w:rsidRDefault="0054659A" w:rsidP="00FD1B5A">
      <w:pPr>
        <w:ind w:left="1440" w:hanging="720"/>
        <w:jc w:val="both"/>
        <w:rPr>
          <w:rFonts w:ascii="Arial" w:hAnsi="Arial" w:cs="Arial"/>
          <w:i/>
          <w:color w:val="7030A0"/>
          <w:sz w:val="21"/>
          <w:szCs w:val="21"/>
        </w:rPr>
      </w:pPr>
      <w:r w:rsidRPr="003B5A7E">
        <w:rPr>
          <w:rFonts w:ascii="Arial" w:hAnsi="Arial" w:cs="Arial"/>
          <w:b/>
          <w:i/>
          <w:color w:val="800080"/>
          <w:sz w:val="21"/>
          <w:szCs w:val="21"/>
        </w:rPr>
        <w:lastRenderedPageBreak/>
        <w:t>Intent:</w:t>
      </w:r>
      <w:r w:rsidR="00601389" w:rsidRPr="003B5A7E">
        <w:rPr>
          <w:rFonts w:ascii="Arial" w:hAnsi="Arial" w:cs="Arial"/>
          <w:i/>
          <w:color w:val="800080"/>
          <w:sz w:val="21"/>
          <w:szCs w:val="21"/>
        </w:rPr>
        <w:tab/>
      </w:r>
      <w:r w:rsidR="00476E0E" w:rsidRPr="003B5A7E">
        <w:rPr>
          <w:rFonts w:ascii="Arial" w:hAnsi="Arial" w:cs="Arial"/>
          <w:i/>
          <w:color w:val="800080"/>
          <w:sz w:val="21"/>
          <w:szCs w:val="21"/>
        </w:rPr>
        <w:t xml:space="preserve">All staff who administer the </w:t>
      </w:r>
      <w:hyperlink w:anchor="Depression_Screening" w:history="1">
        <w:r w:rsidR="00476E0E" w:rsidRPr="003B5A7E">
          <w:rPr>
            <w:rStyle w:val="Hyperlink"/>
            <w:rFonts w:ascii="Arial" w:hAnsi="Arial" w:cs="Arial"/>
            <w:i/>
            <w:sz w:val="21"/>
            <w:szCs w:val="21"/>
          </w:rPr>
          <w:t>depression screening tool</w:t>
        </w:r>
      </w:hyperlink>
      <w:r w:rsidR="00476E0E" w:rsidRPr="003B5A7E">
        <w:rPr>
          <w:rFonts w:ascii="Arial" w:hAnsi="Arial" w:cs="Arial"/>
          <w:i/>
          <w:color w:val="800080"/>
          <w:sz w:val="21"/>
          <w:szCs w:val="21"/>
        </w:rPr>
        <w:t xml:space="preserve">, and their supervisors, receive training on the use of the tool prior to first use. </w:t>
      </w:r>
      <w:r w:rsidR="004A28F3" w:rsidRPr="003B5A7E">
        <w:rPr>
          <w:rFonts w:ascii="Arial" w:hAnsi="Arial" w:cs="Arial"/>
          <w:b/>
          <w:i/>
          <w:color w:val="800080"/>
          <w:sz w:val="21"/>
          <w:szCs w:val="21"/>
        </w:rPr>
        <w:t>Please Note:</w:t>
      </w:r>
      <w:r w:rsidR="004A28F3" w:rsidRPr="003B5A7E">
        <w:rPr>
          <w:rFonts w:ascii="Arial" w:hAnsi="Arial" w:cs="Arial"/>
          <w:i/>
          <w:color w:val="800080"/>
          <w:sz w:val="21"/>
          <w:szCs w:val="21"/>
        </w:rPr>
        <w:t xml:space="preserve"> </w:t>
      </w:r>
      <w:r w:rsidRPr="003B5A7E">
        <w:rPr>
          <w:rFonts w:ascii="Arial" w:hAnsi="Arial" w:cs="Arial"/>
          <w:i/>
          <w:color w:val="800080"/>
          <w:sz w:val="21"/>
          <w:szCs w:val="21"/>
        </w:rPr>
        <w:t>When a collaborative partnership results in another provider completing the depression screen and providing copy to the Healthy Families provider, the HFA si</w:t>
      </w:r>
      <w:r w:rsidR="004A28F3" w:rsidRPr="003B5A7E">
        <w:rPr>
          <w:rFonts w:ascii="Arial" w:hAnsi="Arial" w:cs="Arial"/>
          <w:i/>
          <w:color w:val="800080"/>
          <w:sz w:val="21"/>
          <w:szCs w:val="21"/>
        </w:rPr>
        <w:t>te does not need to monitor training of</w:t>
      </w:r>
      <w:r w:rsidRPr="003B5A7E">
        <w:rPr>
          <w:rFonts w:ascii="Arial" w:hAnsi="Arial" w:cs="Arial"/>
          <w:i/>
          <w:color w:val="800080"/>
          <w:sz w:val="21"/>
          <w:szCs w:val="21"/>
        </w:rPr>
        <w:t xml:space="preserve"> </w:t>
      </w:r>
      <w:r w:rsidR="004A28F3" w:rsidRPr="003B5A7E">
        <w:rPr>
          <w:rFonts w:ascii="Arial" w:hAnsi="Arial" w:cs="Arial"/>
          <w:i/>
          <w:color w:val="800080"/>
          <w:sz w:val="21"/>
          <w:szCs w:val="21"/>
        </w:rPr>
        <w:t>non-HFA staff</w:t>
      </w:r>
      <w:r w:rsidRPr="003B5A7E">
        <w:rPr>
          <w:rFonts w:ascii="Arial" w:hAnsi="Arial" w:cs="Arial"/>
          <w:i/>
          <w:color w:val="800080"/>
          <w:sz w:val="21"/>
          <w:szCs w:val="21"/>
        </w:rPr>
        <w:t xml:space="preserve"> in administering the screen. </w:t>
      </w:r>
      <w:r w:rsidR="004A28F3" w:rsidRPr="003B5A7E">
        <w:rPr>
          <w:rFonts w:ascii="Arial" w:hAnsi="Arial" w:cs="Arial"/>
          <w:i/>
          <w:color w:val="800080"/>
          <w:sz w:val="21"/>
          <w:szCs w:val="21"/>
        </w:rPr>
        <w:t xml:space="preserve">However, </w:t>
      </w:r>
      <w:r w:rsidRPr="003B5A7E">
        <w:rPr>
          <w:rFonts w:ascii="Arial" w:hAnsi="Arial" w:cs="Arial"/>
          <w:i/>
          <w:color w:val="800080"/>
          <w:sz w:val="21"/>
          <w:szCs w:val="21"/>
        </w:rPr>
        <w:t xml:space="preserve">HFA sites are required in these situations to ensure HFA staff receive </w:t>
      </w:r>
      <w:r w:rsidR="004A28F3" w:rsidRPr="003B5A7E">
        <w:rPr>
          <w:rFonts w:ascii="Arial" w:hAnsi="Arial" w:cs="Arial"/>
          <w:i/>
          <w:color w:val="800080"/>
          <w:sz w:val="21"/>
          <w:szCs w:val="21"/>
        </w:rPr>
        <w:t xml:space="preserve">depression screen </w:t>
      </w:r>
      <w:r w:rsidRPr="003B5A7E">
        <w:rPr>
          <w:rFonts w:ascii="Arial" w:hAnsi="Arial" w:cs="Arial"/>
          <w:i/>
          <w:color w:val="800080"/>
          <w:sz w:val="21"/>
          <w:szCs w:val="21"/>
        </w:rPr>
        <w:t xml:space="preserve">training to </w:t>
      </w:r>
      <w:r w:rsidR="004A28F3" w:rsidRPr="003B5A7E">
        <w:rPr>
          <w:rFonts w:ascii="Arial" w:hAnsi="Arial" w:cs="Arial"/>
          <w:i/>
          <w:color w:val="800080"/>
          <w:sz w:val="21"/>
          <w:szCs w:val="21"/>
        </w:rPr>
        <w:t xml:space="preserve">ensure </w:t>
      </w:r>
      <w:r w:rsidRPr="003B5A7E">
        <w:rPr>
          <w:rFonts w:ascii="Arial" w:hAnsi="Arial" w:cs="Arial"/>
          <w:i/>
          <w:color w:val="800080"/>
          <w:sz w:val="21"/>
          <w:szCs w:val="21"/>
        </w:rPr>
        <w:t>understand</w:t>
      </w:r>
      <w:r w:rsidR="004A28F3" w:rsidRPr="003B5A7E">
        <w:rPr>
          <w:rFonts w:ascii="Arial" w:hAnsi="Arial" w:cs="Arial"/>
          <w:i/>
          <w:color w:val="800080"/>
          <w:sz w:val="21"/>
          <w:szCs w:val="21"/>
        </w:rPr>
        <w:t>ing of</w:t>
      </w:r>
      <w:r w:rsidRPr="003B5A7E">
        <w:rPr>
          <w:rFonts w:ascii="Arial" w:hAnsi="Arial" w:cs="Arial"/>
          <w:i/>
          <w:color w:val="800080"/>
          <w:sz w:val="21"/>
          <w:szCs w:val="21"/>
        </w:rPr>
        <w:t xml:space="preserve"> administration guidelines and </w:t>
      </w:r>
      <w:hyperlink w:anchor="a_areferral" w:history="1">
        <w:r w:rsidR="000E3792" w:rsidRPr="003B5A7E">
          <w:rPr>
            <w:rStyle w:val="Hyperlink"/>
            <w:rFonts w:ascii="Arial" w:hAnsi="Arial" w:cs="Arial"/>
            <w:i/>
            <w:sz w:val="21"/>
            <w:szCs w:val="21"/>
          </w:rPr>
          <w:t>referral</w:t>
        </w:r>
      </w:hyperlink>
      <w:r w:rsidRPr="003B5A7E">
        <w:rPr>
          <w:rFonts w:ascii="Arial" w:hAnsi="Arial" w:cs="Arial"/>
          <w:i/>
          <w:color w:val="800080"/>
          <w:sz w:val="21"/>
          <w:szCs w:val="21"/>
        </w:rPr>
        <w:t xml:space="preserve"> </w:t>
      </w:r>
      <w:r w:rsidR="00BB01E0" w:rsidRPr="003B5A7E">
        <w:rPr>
          <w:rFonts w:ascii="Arial" w:hAnsi="Arial" w:cs="Arial"/>
          <w:i/>
          <w:color w:val="800080"/>
          <w:sz w:val="21"/>
          <w:szCs w:val="21"/>
        </w:rPr>
        <w:t>procedures</w:t>
      </w:r>
      <w:r w:rsidR="004A28F3" w:rsidRPr="003B5A7E">
        <w:rPr>
          <w:rFonts w:ascii="Arial" w:hAnsi="Arial" w:cs="Arial"/>
          <w:i/>
          <w:color w:val="800080"/>
          <w:sz w:val="21"/>
          <w:szCs w:val="21"/>
        </w:rPr>
        <w:t xml:space="preserve"> regardless of whether</w:t>
      </w:r>
      <w:r w:rsidRPr="003B5A7E">
        <w:rPr>
          <w:rFonts w:ascii="Arial" w:hAnsi="Arial" w:cs="Arial"/>
          <w:i/>
          <w:color w:val="800080"/>
          <w:sz w:val="21"/>
          <w:szCs w:val="21"/>
        </w:rPr>
        <w:t xml:space="preserve"> they administer the screen or not, as they need to be able to interpret and act on the results</w:t>
      </w:r>
      <w:r w:rsidR="004A28F3" w:rsidRPr="003B5A7E">
        <w:rPr>
          <w:rFonts w:ascii="Arial" w:hAnsi="Arial" w:cs="Arial"/>
          <w:i/>
          <w:color w:val="800080"/>
          <w:sz w:val="21"/>
          <w:szCs w:val="21"/>
        </w:rPr>
        <w:t>.</w:t>
      </w:r>
    </w:p>
    <w:p w14:paraId="3AA943A3" w14:textId="77777777" w:rsidR="006846FC" w:rsidRPr="003B5A7E" w:rsidRDefault="004A28F3" w:rsidP="00FD1B5A">
      <w:pPr>
        <w:rPr>
          <w:rFonts w:ascii="Arial" w:hAnsi="Arial" w:cs="Arial"/>
          <w:sz w:val="21"/>
          <w:szCs w:val="21"/>
        </w:rPr>
      </w:pPr>
      <w:r w:rsidRPr="003B5A7E">
        <w:rPr>
          <w:rFonts w:ascii="Arial" w:hAnsi="Arial" w:cs="Arial"/>
          <w:sz w:val="21"/>
          <w:szCs w:val="21"/>
        </w:rPr>
        <w:t>.</w:t>
      </w:r>
    </w:p>
    <w:p w14:paraId="0B57532D" w14:textId="77777777" w:rsidR="002333C8" w:rsidRPr="003B5A7E" w:rsidRDefault="002333C8" w:rsidP="002333C8">
      <w:pPr>
        <w:tabs>
          <w:tab w:val="left" w:pos="1530"/>
        </w:tabs>
        <w:ind w:left="1530" w:hanging="810"/>
        <w:jc w:val="both"/>
        <w:rPr>
          <w:rFonts w:ascii="Arial" w:hAnsi="Arial" w:cs="Arial"/>
          <w:i/>
          <w:color w:val="800080"/>
          <w:sz w:val="21"/>
          <w:szCs w:val="21"/>
        </w:rPr>
      </w:pPr>
    </w:p>
    <w:p w14:paraId="301EACAE" w14:textId="687C11CD" w:rsidR="002333C8" w:rsidRPr="003B5A7E" w:rsidRDefault="002333C8" w:rsidP="002333C8">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7-4.F</w:t>
      </w:r>
      <w:r w:rsidRPr="003B5A7E">
        <w:rPr>
          <w:rFonts w:ascii="Arial" w:hAnsi="Arial" w:cs="Arial"/>
          <w:sz w:val="21"/>
          <w:szCs w:val="21"/>
        </w:rPr>
        <w:tab/>
      </w:r>
      <w:r w:rsidRPr="003B5A7E">
        <w:rPr>
          <w:rFonts w:ascii="Arial" w:hAnsi="Arial" w:cs="Arial"/>
          <w:sz w:val="21"/>
          <w:szCs w:val="21"/>
        </w:rPr>
        <w:tab/>
        <w:t>RATING INDICATORS</w:t>
      </w:r>
    </w:p>
    <w:p w14:paraId="23D3660E" w14:textId="77777777" w:rsidR="002333C8" w:rsidRPr="003B5A7E" w:rsidRDefault="002333C8" w:rsidP="002333C8">
      <w:pPr>
        <w:shd w:val="pct10" w:color="000000" w:fill="FFFFFF"/>
        <w:tabs>
          <w:tab w:val="left" w:pos="2160"/>
        </w:tabs>
        <w:ind w:left="2880" w:hanging="1440"/>
        <w:jc w:val="both"/>
        <w:rPr>
          <w:rFonts w:ascii="Arial" w:hAnsi="Arial" w:cs="Arial"/>
          <w:sz w:val="21"/>
          <w:szCs w:val="21"/>
        </w:rPr>
      </w:pPr>
    </w:p>
    <w:p w14:paraId="7FFEEE90" w14:textId="39724EC8" w:rsidR="002333C8" w:rsidRPr="003B5A7E" w:rsidRDefault="002333C8" w:rsidP="002333C8">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All staff, and their supervisors, hired in the past five years, who use the depression screening tool are trained in its use prior to administering it. For sites in their first accreditation cycle, staff hired more than five years ago have received the training but may have occurred after first use. For sites in a re-accreditation cycle, training data for staff hired in current position longer than five years is not required.</w:t>
      </w:r>
    </w:p>
    <w:p w14:paraId="72131574" w14:textId="77777777" w:rsidR="002333C8" w:rsidRPr="003B5A7E" w:rsidRDefault="002333C8" w:rsidP="002333C8">
      <w:pPr>
        <w:shd w:val="pct10" w:color="000000" w:fill="FFFFFF"/>
        <w:ind w:left="1440"/>
        <w:jc w:val="both"/>
        <w:rPr>
          <w:rFonts w:ascii="Arial" w:hAnsi="Arial" w:cs="Arial"/>
          <w:sz w:val="21"/>
          <w:szCs w:val="21"/>
        </w:rPr>
      </w:pPr>
    </w:p>
    <w:p w14:paraId="612AE8D1" w14:textId="6952906A" w:rsidR="002333C8" w:rsidRPr="003B5A7E" w:rsidRDefault="002333C8" w:rsidP="002333C8">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hired in the past five years did not receive training on the depression screening tool prior to administering it; however, </w:t>
      </w:r>
      <w:hyperlink w:anchor="A_aRecent" w:history="1">
        <w:r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 and all staff (if site is in its first accreditation cycle) have received the training regardless of the timeframe. For sites in a reaccreditation cycle, training data for staff hired in current position longer than five years is not required.</w:t>
      </w:r>
    </w:p>
    <w:p w14:paraId="4632867F" w14:textId="77777777" w:rsidR="002333C8" w:rsidRPr="003B5A7E" w:rsidRDefault="002333C8" w:rsidP="002333C8">
      <w:pPr>
        <w:pStyle w:val="BodyTextIndent"/>
        <w:shd w:val="clear" w:color="auto" w:fill="E6E6E6"/>
        <w:tabs>
          <w:tab w:val="left" w:pos="2160"/>
        </w:tabs>
        <w:ind w:left="2880" w:hanging="1440"/>
        <w:jc w:val="both"/>
        <w:rPr>
          <w:rFonts w:ascii="Arial" w:hAnsi="Arial" w:cs="Arial"/>
          <w:sz w:val="21"/>
          <w:szCs w:val="21"/>
        </w:rPr>
      </w:pPr>
    </w:p>
    <w:p w14:paraId="1B5E978C" w14:textId="4EF73F9B" w:rsidR="002333C8" w:rsidRPr="003B5A7E" w:rsidRDefault="002333C8" w:rsidP="002333C8">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Staff administer the tool prior to being trained, or supervisors have not yet received the training.</w:t>
      </w:r>
    </w:p>
    <w:p w14:paraId="16E88E6F" w14:textId="77777777" w:rsidR="002333C8" w:rsidRPr="003B5A7E" w:rsidRDefault="002333C8" w:rsidP="002333C8">
      <w:pPr>
        <w:pStyle w:val="BodyTextIndent"/>
        <w:shd w:val="clear" w:color="auto" w:fill="E6E6E6"/>
        <w:tabs>
          <w:tab w:val="left" w:pos="2160"/>
        </w:tabs>
        <w:ind w:left="2880" w:hanging="1440"/>
        <w:jc w:val="both"/>
        <w:rPr>
          <w:rFonts w:ascii="Arial" w:hAnsi="Arial" w:cs="Arial"/>
          <w:sz w:val="21"/>
          <w:szCs w:val="21"/>
        </w:rPr>
      </w:pPr>
    </w:p>
    <w:p w14:paraId="72ACF11E" w14:textId="77777777" w:rsidR="002333C8" w:rsidRPr="003B5A7E" w:rsidRDefault="002333C8" w:rsidP="002333C8">
      <w:pPr>
        <w:tabs>
          <w:tab w:val="left" w:pos="1530"/>
        </w:tabs>
        <w:ind w:left="2160" w:hanging="630"/>
        <w:jc w:val="both"/>
        <w:rPr>
          <w:rFonts w:ascii="Arial" w:hAnsi="Arial" w:cs="Arial"/>
          <w:color w:val="000080"/>
          <w:sz w:val="21"/>
          <w:szCs w:val="21"/>
        </w:rPr>
      </w:pPr>
    </w:p>
    <w:p w14:paraId="2CB5167E" w14:textId="77777777" w:rsidR="00990349" w:rsidRPr="003B5A7E" w:rsidRDefault="00990349" w:rsidP="00FD1B5A">
      <w:pPr>
        <w:rPr>
          <w:rFonts w:ascii="Arial" w:hAnsi="Arial" w:cs="Arial"/>
          <w:sz w:val="21"/>
          <w:szCs w:val="21"/>
        </w:rPr>
      </w:pPr>
    </w:p>
    <w:p w14:paraId="5D4496F6" w14:textId="77777777" w:rsidR="00990349" w:rsidRPr="003B5A7E" w:rsidRDefault="00990349" w:rsidP="00FD1B5A">
      <w:pPr>
        <w:rPr>
          <w:rFonts w:ascii="Arial" w:hAnsi="Arial" w:cs="Arial"/>
          <w:sz w:val="21"/>
          <w:szCs w:val="21"/>
        </w:rPr>
      </w:pPr>
    </w:p>
    <w:p w14:paraId="5F5BB832" w14:textId="3818A7B3" w:rsidR="00387F00" w:rsidRPr="003B5A7E" w:rsidRDefault="00990349" w:rsidP="00FD1B5A">
      <w:pPr>
        <w:rPr>
          <w:rFonts w:ascii="Arial" w:hAnsi="Arial" w:cs="Arial"/>
          <w:sz w:val="21"/>
          <w:szCs w:val="21"/>
        </w:rPr>
        <w:sectPr w:rsidR="00387F00" w:rsidRPr="003B5A7E" w:rsidSect="00F9300B">
          <w:pgSz w:w="12240" w:h="15840"/>
          <w:pgMar w:top="1008" w:right="864" w:bottom="1008" w:left="864" w:header="720" w:footer="720" w:gutter="0"/>
          <w:cols w:space="720"/>
          <w:docGrid w:linePitch="326"/>
        </w:sectPr>
      </w:pPr>
      <w:r w:rsidRPr="003B5A7E">
        <w:rPr>
          <w:rFonts w:ascii="Arial" w:hAnsi="Arial" w:cs="Arial"/>
          <w:sz w:val="21"/>
          <w:szCs w:val="21"/>
        </w:rPr>
        <w:br w:type="page"/>
      </w:r>
    </w:p>
    <w:p w14:paraId="30C0973E" w14:textId="77777777" w:rsidR="0093544C" w:rsidRPr="003B5A7E" w:rsidRDefault="00881119" w:rsidP="00FD1B5A">
      <w:pPr>
        <w:rPr>
          <w:rFonts w:asciiTheme="minorHAnsi" w:eastAsiaTheme="minorEastAsia" w:hAnsiTheme="minorHAnsi" w:cstheme="minorBidi"/>
          <w:sz w:val="2"/>
          <w:szCs w:val="2"/>
          <w:lang w:eastAsia="ja-JP"/>
        </w:rPr>
      </w:pPr>
      <w:r w:rsidRPr="003B5A7E">
        <w:lastRenderedPageBreak/>
        <w:fldChar w:fldCharType="begin"/>
      </w:r>
      <w:r w:rsidRPr="003B5A7E">
        <w:instrText xml:space="preserve"> LINK </w:instrText>
      </w:r>
      <w:r w:rsidR="000B2393" w:rsidRPr="003B5A7E">
        <w:instrText xml:space="preserve">Excel.Sheet.12 "C:\\Users\\CPeeples\\Documents\\2017 REVISIONS TO BPS\\BPS Tools\\2018-21 Tables of Documentation - HFA Best Practice Standards.xlsx" "CE 7!R1:R1048576" </w:instrText>
      </w:r>
      <w:r w:rsidRPr="003B5A7E">
        <w:instrText xml:space="preserve">\a \f 4 \h </w:instrText>
      </w:r>
      <w:r w:rsidR="00DF4A3E" w:rsidRPr="003B5A7E">
        <w:instrText xml:space="preserve"> \* MERGEFORMAT </w:instrText>
      </w:r>
      <w:r w:rsidRPr="003B5A7E">
        <w:fldChar w:fldCharType="separate"/>
      </w:r>
    </w:p>
    <w:tbl>
      <w:tblPr>
        <w:tblW w:w="16360" w:type="dxa"/>
        <w:tblLook w:val="04A0" w:firstRow="1" w:lastRow="0" w:firstColumn="1" w:lastColumn="0" w:noHBand="0" w:noVBand="1"/>
      </w:tblPr>
      <w:tblGrid>
        <w:gridCol w:w="2020"/>
        <w:gridCol w:w="2840"/>
        <w:gridCol w:w="6520"/>
        <w:gridCol w:w="2100"/>
        <w:gridCol w:w="960"/>
        <w:gridCol w:w="960"/>
        <w:gridCol w:w="960"/>
      </w:tblGrid>
      <w:tr w:rsidR="0093544C" w:rsidRPr="003B5A7E" w14:paraId="214CF8A9" w14:textId="77777777" w:rsidTr="0093544C">
        <w:trPr>
          <w:divId w:val="461966979"/>
          <w:trHeight w:val="250"/>
        </w:trPr>
        <w:tc>
          <w:tcPr>
            <w:tcW w:w="1348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EAA9373" w14:textId="77777777" w:rsidR="0093544C" w:rsidRPr="003B5A7E" w:rsidRDefault="0093544C" w:rsidP="0093544C">
            <w:pPr>
              <w:jc w:val="center"/>
              <w:rPr>
                <w:rFonts w:ascii="Calibri" w:hAnsi="Calibri" w:cs="Calibri"/>
                <w:b/>
                <w:bCs/>
                <w:color w:val="000000"/>
                <w:sz w:val="20"/>
                <w:szCs w:val="20"/>
              </w:rPr>
            </w:pPr>
            <w:r w:rsidRPr="003B5A7E">
              <w:rPr>
                <w:rFonts w:ascii="Calibri" w:hAnsi="Calibri" w:cs="Calibri"/>
                <w:b/>
                <w:bCs/>
                <w:color w:val="000000"/>
                <w:sz w:val="20"/>
                <w:szCs w:val="20"/>
              </w:rPr>
              <w:t>Tables of Documentation</w:t>
            </w:r>
          </w:p>
        </w:tc>
        <w:tc>
          <w:tcPr>
            <w:tcW w:w="960" w:type="dxa"/>
            <w:tcBorders>
              <w:top w:val="nil"/>
              <w:left w:val="nil"/>
              <w:bottom w:val="nil"/>
              <w:right w:val="nil"/>
            </w:tcBorders>
            <w:shd w:val="clear" w:color="auto" w:fill="auto"/>
            <w:noWrap/>
            <w:vAlign w:val="bottom"/>
            <w:hideMark/>
          </w:tcPr>
          <w:p w14:paraId="30E77BDE" w14:textId="77777777" w:rsidR="0093544C" w:rsidRPr="003B5A7E" w:rsidRDefault="0093544C" w:rsidP="0093544C">
            <w:pPr>
              <w:jc w:val="center"/>
              <w:rPr>
                <w:rFonts w:ascii="Calibri" w:hAnsi="Calibri" w:cs="Calibri"/>
                <w:b/>
                <w:bCs/>
                <w:color w:val="000000"/>
                <w:sz w:val="20"/>
                <w:szCs w:val="20"/>
              </w:rPr>
            </w:pPr>
          </w:p>
        </w:tc>
        <w:tc>
          <w:tcPr>
            <w:tcW w:w="960" w:type="dxa"/>
            <w:tcBorders>
              <w:top w:val="nil"/>
              <w:left w:val="nil"/>
              <w:bottom w:val="nil"/>
              <w:right w:val="nil"/>
            </w:tcBorders>
            <w:shd w:val="clear" w:color="auto" w:fill="auto"/>
            <w:noWrap/>
            <w:vAlign w:val="bottom"/>
            <w:hideMark/>
          </w:tcPr>
          <w:p w14:paraId="3B87CC5D" w14:textId="77777777" w:rsidR="0093544C" w:rsidRPr="003B5A7E" w:rsidRDefault="0093544C" w:rsidP="0093544C">
            <w:pPr>
              <w:rPr>
                <w:sz w:val="20"/>
                <w:szCs w:val="20"/>
              </w:rPr>
            </w:pPr>
          </w:p>
        </w:tc>
        <w:tc>
          <w:tcPr>
            <w:tcW w:w="960" w:type="dxa"/>
            <w:tcBorders>
              <w:top w:val="nil"/>
              <w:left w:val="nil"/>
              <w:bottom w:val="nil"/>
              <w:right w:val="nil"/>
            </w:tcBorders>
            <w:shd w:val="clear" w:color="auto" w:fill="auto"/>
            <w:noWrap/>
            <w:vAlign w:val="bottom"/>
            <w:hideMark/>
          </w:tcPr>
          <w:p w14:paraId="63B7E805" w14:textId="77777777" w:rsidR="0093544C" w:rsidRPr="003B5A7E" w:rsidRDefault="0093544C" w:rsidP="0093544C">
            <w:pPr>
              <w:rPr>
                <w:sz w:val="20"/>
                <w:szCs w:val="20"/>
              </w:rPr>
            </w:pPr>
          </w:p>
        </w:tc>
      </w:tr>
      <w:tr w:rsidR="0093544C" w:rsidRPr="003B5A7E" w14:paraId="021279D1" w14:textId="77777777" w:rsidTr="0093544C">
        <w:trPr>
          <w:divId w:val="461966979"/>
          <w:trHeight w:val="930"/>
        </w:trPr>
        <w:tc>
          <w:tcPr>
            <w:tcW w:w="1348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20EC3401" w14:textId="77777777" w:rsidR="0093544C" w:rsidRPr="003B5A7E" w:rsidRDefault="0093544C" w:rsidP="0093544C">
            <w:pPr>
              <w:jc w:val="center"/>
              <w:rPr>
                <w:rFonts w:ascii="Calibri" w:hAnsi="Calibri" w:cs="Calibri"/>
                <w:b/>
                <w:bCs/>
                <w:sz w:val="23"/>
                <w:szCs w:val="23"/>
              </w:rPr>
            </w:pPr>
            <w:r w:rsidRPr="003B5A7E">
              <w:rPr>
                <w:rFonts w:ascii="Calibri" w:hAnsi="Calibri" w:cs="Calibri"/>
                <w:b/>
                <w:bCs/>
                <w:sz w:val="23"/>
                <w:szCs w:val="23"/>
              </w:rPr>
              <w:t>7. At a minimum, all families are linked to a medical provider to ensure optimal health and development. Depending on the family’s needs, they may also be linked to additional services related to: finances, food, housing assistance, school readiness, child care, job training, family support, substance abuse treatment, mental health treatment, and domestic violence resources</w:t>
            </w:r>
          </w:p>
        </w:tc>
        <w:tc>
          <w:tcPr>
            <w:tcW w:w="960" w:type="dxa"/>
            <w:tcBorders>
              <w:top w:val="nil"/>
              <w:left w:val="nil"/>
              <w:bottom w:val="nil"/>
              <w:right w:val="nil"/>
            </w:tcBorders>
            <w:shd w:val="clear" w:color="auto" w:fill="auto"/>
            <w:noWrap/>
            <w:vAlign w:val="bottom"/>
            <w:hideMark/>
          </w:tcPr>
          <w:p w14:paraId="2093BE37" w14:textId="77777777" w:rsidR="0093544C" w:rsidRPr="003B5A7E" w:rsidRDefault="0093544C" w:rsidP="0093544C">
            <w:pPr>
              <w:jc w:val="center"/>
              <w:rPr>
                <w:rFonts w:ascii="Calibri" w:hAnsi="Calibri" w:cs="Calibri"/>
                <w:b/>
                <w:bCs/>
                <w:sz w:val="23"/>
                <w:szCs w:val="23"/>
              </w:rPr>
            </w:pPr>
          </w:p>
        </w:tc>
        <w:tc>
          <w:tcPr>
            <w:tcW w:w="960" w:type="dxa"/>
            <w:tcBorders>
              <w:top w:val="nil"/>
              <w:left w:val="nil"/>
              <w:bottom w:val="nil"/>
              <w:right w:val="nil"/>
            </w:tcBorders>
            <w:shd w:val="clear" w:color="auto" w:fill="auto"/>
            <w:noWrap/>
            <w:vAlign w:val="bottom"/>
            <w:hideMark/>
          </w:tcPr>
          <w:p w14:paraId="5EF51221" w14:textId="77777777" w:rsidR="0093544C" w:rsidRPr="003B5A7E" w:rsidRDefault="0093544C" w:rsidP="0093544C">
            <w:pPr>
              <w:rPr>
                <w:sz w:val="20"/>
                <w:szCs w:val="20"/>
              </w:rPr>
            </w:pPr>
          </w:p>
        </w:tc>
        <w:tc>
          <w:tcPr>
            <w:tcW w:w="960" w:type="dxa"/>
            <w:tcBorders>
              <w:top w:val="nil"/>
              <w:left w:val="nil"/>
              <w:bottom w:val="nil"/>
              <w:right w:val="nil"/>
            </w:tcBorders>
            <w:shd w:val="clear" w:color="auto" w:fill="auto"/>
            <w:noWrap/>
            <w:vAlign w:val="bottom"/>
            <w:hideMark/>
          </w:tcPr>
          <w:p w14:paraId="7AC56722" w14:textId="77777777" w:rsidR="0093544C" w:rsidRPr="003B5A7E" w:rsidRDefault="0093544C" w:rsidP="0093544C">
            <w:pPr>
              <w:rPr>
                <w:sz w:val="20"/>
                <w:szCs w:val="20"/>
              </w:rPr>
            </w:pPr>
          </w:p>
        </w:tc>
      </w:tr>
      <w:tr w:rsidR="0093544C" w:rsidRPr="003B5A7E" w14:paraId="5AC3E16E" w14:textId="77777777" w:rsidTr="0093544C">
        <w:trPr>
          <w:divId w:val="461966979"/>
          <w:trHeight w:val="143"/>
        </w:trPr>
        <w:tc>
          <w:tcPr>
            <w:tcW w:w="1348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19D80126" w14:textId="77777777" w:rsidR="0093544C" w:rsidRPr="003B5A7E" w:rsidRDefault="0093544C" w:rsidP="0093544C">
            <w:pPr>
              <w:rPr>
                <w:rFonts w:ascii="Calibri" w:hAnsi="Calibri" w:cs="Calibri"/>
                <w:b/>
                <w:bCs/>
              </w:rPr>
            </w:pPr>
            <w:r w:rsidRPr="003B5A7E">
              <w:rPr>
                <w:sz w:val="2"/>
                <w:szCs w:val="2"/>
              </w:rPr>
              <w:t> </w:t>
            </w:r>
          </w:p>
        </w:tc>
        <w:tc>
          <w:tcPr>
            <w:tcW w:w="960" w:type="dxa"/>
            <w:tcBorders>
              <w:top w:val="nil"/>
              <w:left w:val="nil"/>
              <w:bottom w:val="nil"/>
              <w:right w:val="nil"/>
            </w:tcBorders>
            <w:shd w:val="clear" w:color="auto" w:fill="auto"/>
            <w:noWrap/>
            <w:vAlign w:val="bottom"/>
            <w:hideMark/>
          </w:tcPr>
          <w:p w14:paraId="0EB0C775" w14:textId="77777777" w:rsidR="0093544C" w:rsidRPr="003B5A7E" w:rsidRDefault="0093544C" w:rsidP="0093544C">
            <w:pPr>
              <w:jc w:val="center"/>
              <w:rPr>
                <w:rFonts w:ascii="Calibri" w:hAnsi="Calibri" w:cs="Calibri"/>
                <w:b/>
                <w:bCs/>
              </w:rPr>
            </w:pPr>
          </w:p>
        </w:tc>
        <w:tc>
          <w:tcPr>
            <w:tcW w:w="960" w:type="dxa"/>
            <w:tcBorders>
              <w:top w:val="nil"/>
              <w:left w:val="nil"/>
              <w:bottom w:val="nil"/>
              <w:right w:val="nil"/>
            </w:tcBorders>
            <w:shd w:val="clear" w:color="auto" w:fill="auto"/>
            <w:noWrap/>
            <w:vAlign w:val="bottom"/>
            <w:hideMark/>
          </w:tcPr>
          <w:p w14:paraId="2EE083E9" w14:textId="77777777" w:rsidR="0093544C" w:rsidRPr="003B5A7E" w:rsidRDefault="0093544C" w:rsidP="0093544C">
            <w:pPr>
              <w:rPr>
                <w:sz w:val="20"/>
                <w:szCs w:val="20"/>
              </w:rPr>
            </w:pPr>
          </w:p>
        </w:tc>
        <w:tc>
          <w:tcPr>
            <w:tcW w:w="960" w:type="dxa"/>
            <w:tcBorders>
              <w:top w:val="nil"/>
              <w:left w:val="nil"/>
              <w:bottom w:val="nil"/>
              <w:right w:val="nil"/>
            </w:tcBorders>
            <w:shd w:val="clear" w:color="auto" w:fill="auto"/>
            <w:noWrap/>
            <w:vAlign w:val="bottom"/>
            <w:hideMark/>
          </w:tcPr>
          <w:p w14:paraId="76314228" w14:textId="77777777" w:rsidR="0093544C" w:rsidRPr="003B5A7E" w:rsidRDefault="0093544C" w:rsidP="0093544C">
            <w:pPr>
              <w:rPr>
                <w:sz w:val="20"/>
                <w:szCs w:val="20"/>
              </w:rPr>
            </w:pPr>
          </w:p>
        </w:tc>
      </w:tr>
      <w:tr w:rsidR="0093544C" w:rsidRPr="003B5A7E" w14:paraId="01A9A78A" w14:textId="77777777" w:rsidTr="0093544C">
        <w:trPr>
          <w:divId w:val="461966979"/>
          <w:trHeight w:val="520"/>
        </w:trPr>
        <w:tc>
          <w:tcPr>
            <w:tcW w:w="2020" w:type="dxa"/>
            <w:tcBorders>
              <w:top w:val="nil"/>
              <w:left w:val="single" w:sz="8" w:space="0" w:color="auto"/>
              <w:bottom w:val="single" w:sz="4" w:space="0" w:color="auto"/>
              <w:right w:val="single" w:sz="4" w:space="0" w:color="auto"/>
            </w:tcBorders>
            <w:shd w:val="clear" w:color="000000" w:fill="D9D9D9"/>
            <w:noWrap/>
            <w:vAlign w:val="center"/>
            <w:hideMark/>
          </w:tcPr>
          <w:p w14:paraId="27AC1E31" w14:textId="77777777" w:rsidR="0093544C" w:rsidRPr="003B5A7E" w:rsidRDefault="0093544C" w:rsidP="0093544C">
            <w:pPr>
              <w:jc w:val="center"/>
              <w:rPr>
                <w:rFonts w:ascii="Calibri" w:hAnsi="Calibri" w:cs="Calibri"/>
                <w:b/>
                <w:bCs/>
                <w:color w:val="000000"/>
                <w:sz w:val="22"/>
                <w:szCs w:val="22"/>
              </w:rPr>
            </w:pPr>
            <w:r w:rsidRPr="003B5A7E">
              <w:rPr>
                <w:rFonts w:ascii="Calibri" w:hAnsi="Calibri" w:cs="Calibri"/>
                <w:b/>
                <w:bCs/>
                <w:color w:val="000000"/>
                <w:sz w:val="22"/>
                <w:szCs w:val="22"/>
              </w:rPr>
              <w:t>Standard</w:t>
            </w:r>
          </w:p>
        </w:tc>
        <w:tc>
          <w:tcPr>
            <w:tcW w:w="2840" w:type="dxa"/>
            <w:tcBorders>
              <w:top w:val="nil"/>
              <w:left w:val="nil"/>
              <w:bottom w:val="single" w:sz="4" w:space="0" w:color="auto"/>
              <w:right w:val="single" w:sz="4" w:space="0" w:color="auto"/>
            </w:tcBorders>
            <w:shd w:val="clear" w:color="000000" w:fill="D9D9D9"/>
            <w:vAlign w:val="center"/>
            <w:hideMark/>
          </w:tcPr>
          <w:p w14:paraId="110F007D"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 xml:space="preserve"> Required Policy and Procedures</w:t>
            </w:r>
          </w:p>
        </w:tc>
        <w:tc>
          <w:tcPr>
            <w:tcW w:w="6520" w:type="dxa"/>
            <w:tcBorders>
              <w:top w:val="nil"/>
              <w:left w:val="nil"/>
              <w:bottom w:val="single" w:sz="4" w:space="0" w:color="auto"/>
              <w:right w:val="single" w:sz="4" w:space="0" w:color="auto"/>
            </w:tcBorders>
            <w:shd w:val="clear" w:color="000000" w:fill="D9D9D9"/>
            <w:noWrap/>
            <w:vAlign w:val="center"/>
            <w:hideMark/>
          </w:tcPr>
          <w:p w14:paraId="07928837"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Pre-Site Documentation to include in Self Study</w:t>
            </w:r>
          </w:p>
        </w:tc>
        <w:tc>
          <w:tcPr>
            <w:tcW w:w="2100" w:type="dxa"/>
            <w:tcBorders>
              <w:top w:val="nil"/>
              <w:left w:val="nil"/>
              <w:bottom w:val="single" w:sz="4" w:space="0" w:color="auto"/>
              <w:right w:val="single" w:sz="8" w:space="0" w:color="auto"/>
            </w:tcBorders>
            <w:shd w:val="clear" w:color="000000" w:fill="D9D9D9"/>
            <w:noWrap/>
            <w:vAlign w:val="center"/>
            <w:hideMark/>
          </w:tcPr>
          <w:p w14:paraId="1B80606D"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Site Visit Activities</w:t>
            </w:r>
          </w:p>
        </w:tc>
        <w:tc>
          <w:tcPr>
            <w:tcW w:w="960" w:type="dxa"/>
            <w:tcBorders>
              <w:top w:val="nil"/>
              <w:left w:val="nil"/>
              <w:bottom w:val="nil"/>
              <w:right w:val="nil"/>
            </w:tcBorders>
            <w:shd w:val="clear" w:color="auto" w:fill="auto"/>
            <w:noWrap/>
            <w:vAlign w:val="bottom"/>
            <w:hideMark/>
          </w:tcPr>
          <w:p w14:paraId="27000326" w14:textId="77777777" w:rsidR="0093544C" w:rsidRPr="003B5A7E" w:rsidRDefault="0093544C" w:rsidP="0093544C">
            <w:pPr>
              <w:jc w:val="center"/>
              <w:rPr>
                <w:rFonts w:ascii="Calibri" w:hAnsi="Calibri" w:cs="Calibri"/>
                <w:b/>
                <w:bCs/>
                <w:sz w:val="22"/>
                <w:szCs w:val="22"/>
              </w:rPr>
            </w:pPr>
          </w:p>
        </w:tc>
        <w:tc>
          <w:tcPr>
            <w:tcW w:w="960" w:type="dxa"/>
            <w:tcBorders>
              <w:top w:val="nil"/>
              <w:left w:val="nil"/>
              <w:bottom w:val="nil"/>
              <w:right w:val="nil"/>
            </w:tcBorders>
            <w:shd w:val="clear" w:color="auto" w:fill="auto"/>
            <w:noWrap/>
            <w:vAlign w:val="bottom"/>
            <w:hideMark/>
          </w:tcPr>
          <w:p w14:paraId="4685A292" w14:textId="77777777" w:rsidR="0093544C" w:rsidRPr="003B5A7E" w:rsidRDefault="0093544C" w:rsidP="0093544C">
            <w:pPr>
              <w:rPr>
                <w:sz w:val="20"/>
                <w:szCs w:val="20"/>
              </w:rPr>
            </w:pPr>
          </w:p>
        </w:tc>
        <w:tc>
          <w:tcPr>
            <w:tcW w:w="960" w:type="dxa"/>
            <w:tcBorders>
              <w:top w:val="nil"/>
              <w:left w:val="nil"/>
              <w:bottom w:val="nil"/>
              <w:right w:val="nil"/>
            </w:tcBorders>
            <w:shd w:val="clear" w:color="auto" w:fill="auto"/>
            <w:noWrap/>
            <w:vAlign w:val="bottom"/>
            <w:hideMark/>
          </w:tcPr>
          <w:p w14:paraId="0FBA85BF" w14:textId="77777777" w:rsidR="0093544C" w:rsidRPr="003B5A7E" w:rsidRDefault="0093544C" w:rsidP="0093544C">
            <w:pPr>
              <w:rPr>
                <w:sz w:val="20"/>
                <w:szCs w:val="20"/>
              </w:rPr>
            </w:pPr>
          </w:p>
        </w:tc>
      </w:tr>
      <w:tr w:rsidR="0093544C" w:rsidRPr="003B5A7E" w14:paraId="49049378" w14:textId="77777777" w:rsidTr="0093544C">
        <w:trPr>
          <w:divId w:val="461966979"/>
          <w:trHeight w:val="1060"/>
        </w:trPr>
        <w:tc>
          <w:tcPr>
            <w:tcW w:w="2020" w:type="dxa"/>
            <w:tcBorders>
              <w:top w:val="nil"/>
              <w:left w:val="single" w:sz="8" w:space="0" w:color="auto"/>
              <w:bottom w:val="single" w:sz="4" w:space="0" w:color="auto"/>
              <w:right w:val="single" w:sz="4" w:space="0" w:color="auto"/>
            </w:tcBorders>
            <w:shd w:val="clear" w:color="auto" w:fill="auto"/>
            <w:hideMark/>
          </w:tcPr>
          <w:p w14:paraId="648D009E"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7-1.A </w:t>
            </w:r>
            <w:r w:rsidRPr="003B5A7E">
              <w:rPr>
                <w:rFonts w:ascii="Calibri" w:hAnsi="Calibri" w:cs="Calibri"/>
                <w:sz w:val="20"/>
                <w:szCs w:val="20"/>
              </w:rPr>
              <w:br/>
              <w:t>Policy - Medical Providers for Target Children</w:t>
            </w:r>
          </w:p>
        </w:tc>
        <w:tc>
          <w:tcPr>
            <w:tcW w:w="2840" w:type="dxa"/>
            <w:tcBorders>
              <w:top w:val="nil"/>
              <w:left w:val="nil"/>
              <w:bottom w:val="single" w:sz="4" w:space="0" w:color="auto"/>
              <w:right w:val="single" w:sz="4" w:space="0" w:color="auto"/>
            </w:tcBorders>
            <w:shd w:val="clear" w:color="auto" w:fill="auto"/>
            <w:hideMark/>
          </w:tcPr>
          <w:p w14:paraId="105DA30A"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Linkage of target children to medical/health care providers</w:t>
            </w:r>
          </w:p>
        </w:tc>
        <w:tc>
          <w:tcPr>
            <w:tcW w:w="6520" w:type="dxa"/>
            <w:tcBorders>
              <w:top w:val="nil"/>
              <w:left w:val="nil"/>
              <w:bottom w:val="single" w:sz="4" w:space="0" w:color="auto"/>
              <w:right w:val="single" w:sz="4" w:space="0" w:color="auto"/>
            </w:tcBorders>
            <w:shd w:val="clear" w:color="auto" w:fill="auto"/>
            <w:noWrap/>
            <w:hideMark/>
          </w:tcPr>
          <w:p w14:paraId="73447C50"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100" w:type="dxa"/>
            <w:vMerge w:val="restart"/>
            <w:tcBorders>
              <w:top w:val="nil"/>
              <w:left w:val="single" w:sz="4" w:space="0" w:color="auto"/>
              <w:bottom w:val="single" w:sz="4" w:space="0" w:color="auto"/>
              <w:right w:val="single" w:sz="8" w:space="0" w:color="auto"/>
            </w:tcBorders>
            <w:shd w:val="clear" w:color="auto" w:fill="auto"/>
            <w:hideMark/>
          </w:tcPr>
          <w:p w14:paraId="2562066B" w14:textId="77777777" w:rsidR="0093544C" w:rsidRPr="003B5A7E" w:rsidRDefault="0093544C" w:rsidP="0093544C">
            <w:pPr>
              <w:spacing w:after="240"/>
              <w:rPr>
                <w:rFonts w:ascii="Calibri" w:hAnsi="Calibri" w:cs="Calibri"/>
                <w:sz w:val="20"/>
                <w:szCs w:val="20"/>
              </w:rPr>
            </w:pPr>
            <w:r w:rsidRPr="003B5A7E">
              <w:rPr>
                <w:rFonts w:ascii="Calibri" w:hAnsi="Calibri" w:cs="Calibri"/>
                <w:b/>
                <w:bCs/>
                <w:sz w:val="20"/>
                <w:szCs w:val="20"/>
              </w:rPr>
              <w:t>Interview if needed:</w:t>
            </w:r>
            <w:r w:rsidRPr="003B5A7E">
              <w:rPr>
                <w:rFonts w:ascii="Calibri" w:hAnsi="Calibri" w:cs="Calibri"/>
                <w:sz w:val="20"/>
                <w:szCs w:val="20"/>
              </w:rPr>
              <w:t xml:space="preserve"> </w:t>
            </w:r>
            <w:r w:rsidRPr="003B5A7E">
              <w:rPr>
                <w:rFonts w:ascii="Calibri" w:hAnsi="Calibri" w:cs="Calibri"/>
                <w:sz w:val="20"/>
                <w:szCs w:val="20"/>
              </w:rPr>
              <w:br/>
              <w:t>* FSS Supervisors</w:t>
            </w:r>
            <w:r w:rsidRPr="003B5A7E">
              <w:rPr>
                <w:rFonts w:ascii="Calibri" w:hAnsi="Calibri" w:cs="Calibri"/>
                <w:sz w:val="20"/>
                <w:szCs w:val="20"/>
              </w:rPr>
              <w:br/>
              <w:t>* FSS</w:t>
            </w:r>
            <w:r w:rsidRPr="003B5A7E">
              <w:rPr>
                <w:rFonts w:ascii="Calibri" w:hAnsi="Calibri" w:cs="Calibri"/>
                <w:sz w:val="20"/>
                <w:szCs w:val="20"/>
              </w:rPr>
              <w:br/>
              <w:t>* Families</w:t>
            </w:r>
          </w:p>
        </w:tc>
        <w:tc>
          <w:tcPr>
            <w:tcW w:w="960" w:type="dxa"/>
            <w:tcBorders>
              <w:top w:val="nil"/>
              <w:left w:val="nil"/>
              <w:bottom w:val="nil"/>
              <w:right w:val="nil"/>
            </w:tcBorders>
            <w:shd w:val="clear" w:color="auto" w:fill="auto"/>
            <w:noWrap/>
            <w:vAlign w:val="bottom"/>
            <w:hideMark/>
          </w:tcPr>
          <w:p w14:paraId="3C9D0C5D" w14:textId="77777777" w:rsidR="0093544C" w:rsidRPr="003B5A7E" w:rsidRDefault="0093544C" w:rsidP="0093544C">
            <w:pPr>
              <w:spacing w:after="240"/>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6FF02F4A" w14:textId="77777777" w:rsidR="0093544C" w:rsidRPr="003B5A7E" w:rsidRDefault="0093544C" w:rsidP="0093544C">
            <w:pPr>
              <w:rPr>
                <w:sz w:val="20"/>
                <w:szCs w:val="20"/>
              </w:rPr>
            </w:pPr>
          </w:p>
        </w:tc>
        <w:tc>
          <w:tcPr>
            <w:tcW w:w="960" w:type="dxa"/>
            <w:tcBorders>
              <w:top w:val="nil"/>
              <w:left w:val="nil"/>
              <w:bottom w:val="nil"/>
              <w:right w:val="nil"/>
            </w:tcBorders>
            <w:shd w:val="clear" w:color="auto" w:fill="auto"/>
            <w:noWrap/>
            <w:vAlign w:val="bottom"/>
            <w:hideMark/>
          </w:tcPr>
          <w:p w14:paraId="6C530C1D" w14:textId="77777777" w:rsidR="0093544C" w:rsidRPr="003B5A7E" w:rsidRDefault="0093544C" w:rsidP="0093544C">
            <w:pPr>
              <w:rPr>
                <w:sz w:val="20"/>
                <w:szCs w:val="20"/>
              </w:rPr>
            </w:pPr>
          </w:p>
        </w:tc>
      </w:tr>
      <w:tr w:rsidR="0093544C" w:rsidRPr="003B5A7E" w14:paraId="1F132D8D" w14:textId="77777777" w:rsidTr="0093544C">
        <w:trPr>
          <w:divId w:val="461966979"/>
          <w:trHeight w:val="850"/>
        </w:trPr>
        <w:tc>
          <w:tcPr>
            <w:tcW w:w="2020" w:type="dxa"/>
            <w:tcBorders>
              <w:top w:val="nil"/>
              <w:left w:val="single" w:sz="8" w:space="0" w:color="auto"/>
              <w:bottom w:val="single" w:sz="4" w:space="0" w:color="auto"/>
              <w:right w:val="single" w:sz="4" w:space="0" w:color="auto"/>
            </w:tcBorders>
            <w:shd w:val="clear" w:color="auto" w:fill="auto"/>
            <w:hideMark/>
          </w:tcPr>
          <w:p w14:paraId="4F9A41D4"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7-1.B </w:t>
            </w:r>
            <w:r w:rsidRPr="003B5A7E">
              <w:rPr>
                <w:rFonts w:ascii="Calibri" w:hAnsi="Calibri" w:cs="Calibri"/>
                <w:sz w:val="20"/>
                <w:szCs w:val="20"/>
              </w:rPr>
              <w:br/>
              <w:t xml:space="preserve">Target Children with Health Care Provider </w:t>
            </w:r>
          </w:p>
        </w:tc>
        <w:tc>
          <w:tcPr>
            <w:tcW w:w="2840" w:type="dxa"/>
            <w:tcBorders>
              <w:top w:val="nil"/>
              <w:left w:val="nil"/>
              <w:bottom w:val="single" w:sz="4" w:space="0" w:color="auto"/>
              <w:right w:val="single" w:sz="4" w:space="0" w:color="auto"/>
            </w:tcBorders>
            <w:shd w:val="clear" w:color="auto" w:fill="auto"/>
            <w:hideMark/>
          </w:tcPr>
          <w:p w14:paraId="6BDC36AF" w14:textId="77777777" w:rsidR="0093544C" w:rsidRPr="003B5A7E" w:rsidRDefault="0093544C" w:rsidP="0093544C">
            <w:pPr>
              <w:jc w:val="both"/>
              <w:rPr>
                <w:rFonts w:ascii="Calibri" w:hAnsi="Calibri" w:cs="Calibri"/>
                <w:color w:val="000000"/>
                <w:sz w:val="20"/>
                <w:szCs w:val="20"/>
              </w:rPr>
            </w:pPr>
            <w:r w:rsidRPr="003B5A7E">
              <w:rPr>
                <w:rFonts w:ascii="Calibri" w:hAnsi="Calibri" w:cs="Calibri"/>
                <w:color w:val="000000"/>
                <w:sz w:val="20"/>
                <w:szCs w:val="20"/>
              </w:rPr>
              <w:t> </w:t>
            </w:r>
          </w:p>
        </w:tc>
        <w:tc>
          <w:tcPr>
            <w:tcW w:w="6520" w:type="dxa"/>
            <w:tcBorders>
              <w:top w:val="nil"/>
              <w:left w:val="nil"/>
              <w:bottom w:val="single" w:sz="4" w:space="0" w:color="auto"/>
              <w:right w:val="single" w:sz="4" w:space="0" w:color="auto"/>
            </w:tcBorders>
            <w:shd w:val="clear" w:color="auto" w:fill="auto"/>
            <w:hideMark/>
          </w:tcPr>
          <w:p w14:paraId="7A2ABB27"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Report detailing all active target children and their current medical/health care provider. Include a summary of the total number active target children who have a provider, divided by the total number of active target children. </w:t>
            </w:r>
          </w:p>
        </w:tc>
        <w:tc>
          <w:tcPr>
            <w:tcW w:w="2100" w:type="dxa"/>
            <w:vMerge/>
            <w:tcBorders>
              <w:top w:val="nil"/>
              <w:left w:val="single" w:sz="4" w:space="0" w:color="auto"/>
              <w:bottom w:val="single" w:sz="4" w:space="0" w:color="auto"/>
              <w:right w:val="single" w:sz="8" w:space="0" w:color="auto"/>
            </w:tcBorders>
            <w:vAlign w:val="center"/>
            <w:hideMark/>
          </w:tcPr>
          <w:p w14:paraId="545AB071"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362FC0D5"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610586CA" w14:textId="77777777" w:rsidR="0093544C" w:rsidRPr="003B5A7E" w:rsidRDefault="0093544C" w:rsidP="0093544C">
            <w:pPr>
              <w:rPr>
                <w:sz w:val="20"/>
                <w:szCs w:val="20"/>
              </w:rPr>
            </w:pPr>
          </w:p>
        </w:tc>
        <w:tc>
          <w:tcPr>
            <w:tcW w:w="960" w:type="dxa"/>
            <w:tcBorders>
              <w:top w:val="nil"/>
              <w:left w:val="nil"/>
              <w:bottom w:val="nil"/>
              <w:right w:val="nil"/>
            </w:tcBorders>
            <w:shd w:val="clear" w:color="auto" w:fill="auto"/>
            <w:vAlign w:val="bottom"/>
            <w:hideMark/>
          </w:tcPr>
          <w:p w14:paraId="2C10E44D" w14:textId="77777777" w:rsidR="0093544C" w:rsidRPr="003B5A7E" w:rsidRDefault="0093544C" w:rsidP="0093544C">
            <w:pPr>
              <w:rPr>
                <w:sz w:val="20"/>
                <w:szCs w:val="20"/>
              </w:rPr>
            </w:pPr>
          </w:p>
        </w:tc>
      </w:tr>
      <w:tr w:rsidR="0093544C" w:rsidRPr="003B5A7E" w14:paraId="446A0457" w14:textId="77777777" w:rsidTr="0093544C">
        <w:trPr>
          <w:divId w:val="461966979"/>
          <w:trHeight w:val="1835"/>
        </w:trPr>
        <w:tc>
          <w:tcPr>
            <w:tcW w:w="2020" w:type="dxa"/>
            <w:tcBorders>
              <w:top w:val="nil"/>
              <w:left w:val="single" w:sz="8" w:space="0" w:color="auto"/>
              <w:bottom w:val="single" w:sz="4" w:space="0" w:color="auto"/>
              <w:right w:val="single" w:sz="4" w:space="0" w:color="auto"/>
            </w:tcBorders>
            <w:shd w:val="clear" w:color="auto" w:fill="auto"/>
            <w:hideMark/>
          </w:tcPr>
          <w:p w14:paraId="3DC729F4"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7-2.A</w:t>
            </w:r>
            <w:r w:rsidRPr="003B5A7E">
              <w:rPr>
                <w:rFonts w:ascii="Calibri" w:hAnsi="Calibri" w:cs="Calibri"/>
                <w:sz w:val="20"/>
                <w:szCs w:val="20"/>
              </w:rPr>
              <w:br/>
              <w:t xml:space="preserve">Policy - Timely Receipt of Immunizations </w:t>
            </w:r>
          </w:p>
        </w:tc>
        <w:tc>
          <w:tcPr>
            <w:tcW w:w="2840" w:type="dxa"/>
            <w:tcBorders>
              <w:top w:val="nil"/>
              <w:left w:val="nil"/>
              <w:bottom w:val="single" w:sz="4" w:space="0" w:color="auto"/>
              <w:right w:val="single" w:sz="4" w:space="0" w:color="auto"/>
            </w:tcBorders>
            <w:shd w:val="clear" w:color="auto" w:fill="auto"/>
            <w:hideMark/>
          </w:tcPr>
          <w:p w14:paraId="1CA1442B"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Family Support Specialist (FSS) routinely share information designed to promote and educate families on the importance of immunizations, how immunizations are tracked and follow-up procedures</w:t>
            </w:r>
          </w:p>
        </w:tc>
        <w:tc>
          <w:tcPr>
            <w:tcW w:w="6520" w:type="dxa"/>
            <w:tcBorders>
              <w:top w:val="nil"/>
              <w:left w:val="nil"/>
              <w:bottom w:val="single" w:sz="4" w:space="0" w:color="auto"/>
              <w:right w:val="single" w:sz="4" w:space="0" w:color="auto"/>
            </w:tcBorders>
            <w:shd w:val="clear" w:color="auto" w:fill="auto"/>
            <w:noWrap/>
            <w:hideMark/>
          </w:tcPr>
          <w:p w14:paraId="71C0E6E2"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100" w:type="dxa"/>
            <w:vMerge w:val="restart"/>
            <w:tcBorders>
              <w:top w:val="nil"/>
              <w:left w:val="single" w:sz="4" w:space="0" w:color="auto"/>
              <w:bottom w:val="single" w:sz="4" w:space="0" w:color="000000"/>
              <w:right w:val="single" w:sz="8" w:space="0" w:color="auto"/>
            </w:tcBorders>
            <w:shd w:val="clear" w:color="auto" w:fill="auto"/>
            <w:hideMark/>
          </w:tcPr>
          <w:p w14:paraId="10664DF6" w14:textId="77777777" w:rsidR="0093544C" w:rsidRPr="003B5A7E" w:rsidRDefault="0093544C" w:rsidP="0093544C">
            <w:pPr>
              <w:spacing w:after="240"/>
              <w:rPr>
                <w:rFonts w:ascii="Calibri" w:hAnsi="Calibri" w:cs="Calibri"/>
                <w:sz w:val="20"/>
                <w:szCs w:val="20"/>
              </w:rPr>
            </w:pPr>
            <w:r w:rsidRPr="003B5A7E">
              <w:rPr>
                <w:rFonts w:ascii="Calibri" w:hAnsi="Calibri" w:cs="Calibri"/>
                <w:b/>
                <w:bCs/>
                <w:sz w:val="20"/>
                <w:szCs w:val="20"/>
              </w:rPr>
              <w:t>Interview if needed:</w:t>
            </w:r>
            <w:r w:rsidRPr="003B5A7E">
              <w:rPr>
                <w:rFonts w:ascii="Calibri" w:hAnsi="Calibri" w:cs="Calibri"/>
                <w:sz w:val="20"/>
                <w:szCs w:val="20"/>
              </w:rPr>
              <w:t xml:space="preserve"> </w:t>
            </w:r>
            <w:r w:rsidRPr="003B5A7E">
              <w:rPr>
                <w:rFonts w:ascii="Calibri" w:hAnsi="Calibri" w:cs="Calibri"/>
                <w:sz w:val="20"/>
                <w:szCs w:val="20"/>
              </w:rPr>
              <w:br/>
              <w:t>* FSS Supervisors</w:t>
            </w:r>
            <w:r w:rsidRPr="003B5A7E">
              <w:rPr>
                <w:rFonts w:ascii="Calibri" w:hAnsi="Calibri" w:cs="Calibri"/>
                <w:sz w:val="20"/>
                <w:szCs w:val="20"/>
              </w:rPr>
              <w:br/>
              <w:t>* FSS</w:t>
            </w:r>
            <w:r w:rsidRPr="003B5A7E">
              <w:rPr>
                <w:rFonts w:ascii="Calibri" w:hAnsi="Calibri" w:cs="Calibri"/>
                <w:sz w:val="20"/>
                <w:szCs w:val="20"/>
              </w:rPr>
              <w:br/>
              <w:t>* Families</w:t>
            </w:r>
          </w:p>
        </w:tc>
        <w:tc>
          <w:tcPr>
            <w:tcW w:w="960" w:type="dxa"/>
            <w:tcBorders>
              <w:top w:val="nil"/>
              <w:left w:val="nil"/>
              <w:bottom w:val="nil"/>
              <w:right w:val="nil"/>
            </w:tcBorders>
            <w:shd w:val="clear" w:color="auto" w:fill="auto"/>
            <w:noWrap/>
            <w:vAlign w:val="bottom"/>
            <w:hideMark/>
          </w:tcPr>
          <w:p w14:paraId="3FC99289" w14:textId="77777777" w:rsidR="0093544C" w:rsidRPr="003B5A7E" w:rsidRDefault="0093544C" w:rsidP="0093544C">
            <w:pPr>
              <w:spacing w:after="240"/>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33076624" w14:textId="77777777" w:rsidR="0093544C" w:rsidRPr="003B5A7E" w:rsidRDefault="0093544C" w:rsidP="0093544C">
            <w:pPr>
              <w:rPr>
                <w:sz w:val="20"/>
                <w:szCs w:val="20"/>
              </w:rPr>
            </w:pPr>
          </w:p>
        </w:tc>
        <w:tc>
          <w:tcPr>
            <w:tcW w:w="960" w:type="dxa"/>
            <w:tcBorders>
              <w:top w:val="nil"/>
              <w:left w:val="nil"/>
              <w:bottom w:val="nil"/>
              <w:right w:val="nil"/>
            </w:tcBorders>
            <w:shd w:val="clear" w:color="auto" w:fill="auto"/>
            <w:noWrap/>
            <w:vAlign w:val="bottom"/>
            <w:hideMark/>
          </w:tcPr>
          <w:p w14:paraId="3DE63AC9" w14:textId="77777777" w:rsidR="0093544C" w:rsidRPr="003B5A7E" w:rsidRDefault="0093544C" w:rsidP="0093544C">
            <w:pPr>
              <w:rPr>
                <w:sz w:val="20"/>
                <w:szCs w:val="20"/>
              </w:rPr>
            </w:pPr>
          </w:p>
        </w:tc>
      </w:tr>
      <w:tr w:rsidR="0093544C" w:rsidRPr="003B5A7E" w14:paraId="10CF2060" w14:textId="77777777" w:rsidTr="0093544C">
        <w:trPr>
          <w:divId w:val="461966979"/>
          <w:trHeight w:val="2930"/>
        </w:trPr>
        <w:tc>
          <w:tcPr>
            <w:tcW w:w="2020" w:type="dxa"/>
            <w:tcBorders>
              <w:top w:val="nil"/>
              <w:left w:val="single" w:sz="8" w:space="0" w:color="auto"/>
              <w:bottom w:val="single" w:sz="4" w:space="0" w:color="auto"/>
              <w:right w:val="single" w:sz="4" w:space="0" w:color="auto"/>
            </w:tcBorders>
            <w:shd w:val="clear" w:color="auto" w:fill="auto"/>
            <w:hideMark/>
          </w:tcPr>
          <w:p w14:paraId="323556D9"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7-2.B</w:t>
            </w:r>
            <w:r w:rsidRPr="003B5A7E">
              <w:rPr>
                <w:rFonts w:ascii="Calibri" w:hAnsi="Calibri" w:cs="Calibri"/>
                <w:sz w:val="20"/>
                <w:szCs w:val="20"/>
              </w:rPr>
              <w:br/>
              <w:t xml:space="preserve">Measure Immunization Rates at 1yr </w:t>
            </w:r>
          </w:p>
        </w:tc>
        <w:tc>
          <w:tcPr>
            <w:tcW w:w="2840" w:type="dxa"/>
            <w:tcBorders>
              <w:top w:val="nil"/>
              <w:left w:val="nil"/>
              <w:bottom w:val="single" w:sz="4" w:space="0" w:color="auto"/>
              <w:right w:val="single" w:sz="4" w:space="0" w:color="auto"/>
            </w:tcBorders>
            <w:shd w:val="clear" w:color="auto" w:fill="auto"/>
            <w:hideMark/>
          </w:tcPr>
          <w:p w14:paraId="4351831F"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520" w:type="dxa"/>
            <w:tcBorders>
              <w:top w:val="nil"/>
              <w:left w:val="nil"/>
              <w:bottom w:val="single" w:sz="4" w:space="0" w:color="auto"/>
              <w:right w:val="single" w:sz="4" w:space="0" w:color="auto"/>
            </w:tcBorders>
            <w:shd w:val="clear" w:color="auto" w:fill="auto"/>
            <w:hideMark/>
          </w:tcPr>
          <w:p w14:paraId="29201042" w14:textId="77777777" w:rsidR="0093544C" w:rsidRPr="003B5A7E" w:rsidRDefault="0093544C" w:rsidP="0093544C">
            <w:pPr>
              <w:rPr>
                <w:rFonts w:ascii="Calibri" w:hAnsi="Calibri" w:cs="Calibri"/>
                <w:color w:val="0000FF"/>
                <w:sz w:val="20"/>
                <w:szCs w:val="20"/>
              </w:rPr>
            </w:pPr>
            <w:r w:rsidRPr="003B5A7E">
              <w:rPr>
                <w:rFonts w:ascii="Calibri" w:hAnsi="Calibri" w:cs="Calibri"/>
                <w:sz w:val="20"/>
                <w:szCs w:val="20"/>
              </w:rPr>
              <w:t xml:space="preserve">Please submit the site’s immunization schedule.  </w:t>
            </w:r>
            <w:r w:rsidRPr="003B5A7E">
              <w:rPr>
                <w:rFonts w:ascii="Calibri" w:hAnsi="Calibri" w:cs="Calibri"/>
                <w:sz w:val="20"/>
                <w:szCs w:val="20"/>
              </w:rPr>
              <w:br/>
              <w:t xml:space="preserve">Also submit a report reflecting immunization rates for all active target children ages 12-23 months (including those on Creative Outreach). </w:t>
            </w:r>
            <w:r w:rsidRPr="003B5A7E">
              <w:rPr>
                <w:rFonts w:ascii="Calibri" w:hAnsi="Calibri" w:cs="Calibri"/>
                <w:sz w:val="20"/>
                <w:szCs w:val="20"/>
              </w:rPr>
              <w:br/>
              <w:t xml:space="preserve">1. Count number of target children currently between 12-23 months </w:t>
            </w:r>
            <w:r w:rsidRPr="003B5A7E">
              <w:rPr>
                <w:rFonts w:ascii="Calibri" w:hAnsi="Calibri" w:cs="Calibri"/>
                <w:sz w:val="20"/>
                <w:szCs w:val="20"/>
              </w:rPr>
              <w:br/>
              <w:t>2. Subtract from 1. (target children between 12-23 months) those who are excused from receiving immunizations according to allowable reasons in BPS</w:t>
            </w:r>
            <w:r w:rsidRPr="003B5A7E">
              <w:rPr>
                <w:rFonts w:ascii="Calibri" w:hAnsi="Calibri" w:cs="Calibri"/>
                <w:sz w:val="20"/>
                <w:szCs w:val="20"/>
              </w:rPr>
              <w:br/>
              <w:t>3. Of these children (determined in step 2), count how many are fully up to date with all immunizations expected through 6 months</w:t>
            </w:r>
            <w:r w:rsidRPr="003B5A7E">
              <w:rPr>
                <w:rFonts w:ascii="Calibri" w:hAnsi="Calibri" w:cs="Calibri"/>
                <w:sz w:val="20"/>
                <w:szCs w:val="20"/>
              </w:rPr>
              <w:br/>
              <w:t>4. Report number and calculate: 3. (those up to date) divided by 2. (number between 12-23 months minus those excluded from count)</w:t>
            </w:r>
            <w:r w:rsidRPr="003B5A7E">
              <w:rPr>
                <w:rFonts w:ascii="Calibri" w:hAnsi="Calibri" w:cs="Calibri"/>
                <w:sz w:val="20"/>
                <w:szCs w:val="20"/>
              </w:rPr>
              <w:br/>
            </w:r>
            <w:r w:rsidRPr="003B5A7E">
              <w:rPr>
                <w:rFonts w:ascii="Calibri" w:hAnsi="Calibri" w:cs="Calibri"/>
                <w:bCs/>
                <w:color w:val="0000FF"/>
                <w:sz w:val="20"/>
                <w:szCs w:val="20"/>
              </w:rPr>
              <w:t xml:space="preserve">Please Note: </w:t>
            </w:r>
            <w:r w:rsidRPr="003B5A7E">
              <w:rPr>
                <w:rFonts w:ascii="Calibri" w:hAnsi="Calibri" w:cs="Calibri"/>
                <w:color w:val="0000FF"/>
                <w:sz w:val="20"/>
                <w:szCs w:val="20"/>
              </w:rPr>
              <w:t>HFA 7-2.B Immunization Tracker available</w:t>
            </w:r>
          </w:p>
        </w:tc>
        <w:tc>
          <w:tcPr>
            <w:tcW w:w="2100" w:type="dxa"/>
            <w:vMerge/>
            <w:tcBorders>
              <w:top w:val="nil"/>
              <w:left w:val="single" w:sz="4" w:space="0" w:color="auto"/>
              <w:bottom w:val="single" w:sz="4" w:space="0" w:color="auto"/>
              <w:right w:val="single" w:sz="8" w:space="0" w:color="auto"/>
            </w:tcBorders>
            <w:vAlign w:val="center"/>
            <w:hideMark/>
          </w:tcPr>
          <w:p w14:paraId="4E1C7F34" w14:textId="77777777" w:rsidR="0093544C" w:rsidRPr="003B5A7E" w:rsidRDefault="0093544C" w:rsidP="0093544C">
            <w:pPr>
              <w:rPr>
                <w:rFonts w:ascii="Calibri" w:hAnsi="Calibri" w:cs="Calibri"/>
                <w:sz w:val="20"/>
                <w:szCs w:val="20"/>
              </w:rPr>
            </w:pPr>
          </w:p>
        </w:tc>
        <w:tc>
          <w:tcPr>
            <w:tcW w:w="960" w:type="dxa"/>
            <w:tcBorders>
              <w:top w:val="nil"/>
              <w:left w:val="nil"/>
              <w:bottom w:val="single" w:sz="4" w:space="0" w:color="auto"/>
              <w:right w:val="nil"/>
            </w:tcBorders>
            <w:shd w:val="clear" w:color="auto" w:fill="auto"/>
            <w:noWrap/>
            <w:vAlign w:val="bottom"/>
            <w:hideMark/>
          </w:tcPr>
          <w:p w14:paraId="3648D5D1"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233F8A4B" w14:textId="77777777" w:rsidR="0093544C" w:rsidRPr="003B5A7E" w:rsidRDefault="0093544C" w:rsidP="0093544C">
            <w:pPr>
              <w:rPr>
                <w:sz w:val="20"/>
                <w:szCs w:val="20"/>
              </w:rPr>
            </w:pPr>
          </w:p>
        </w:tc>
        <w:tc>
          <w:tcPr>
            <w:tcW w:w="960" w:type="dxa"/>
            <w:tcBorders>
              <w:top w:val="nil"/>
              <w:left w:val="nil"/>
              <w:bottom w:val="nil"/>
              <w:right w:val="nil"/>
            </w:tcBorders>
            <w:shd w:val="clear" w:color="auto" w:fill="auto"/>
            <w:noWrap/>
            <w:vAlign w:val="bottom"/>
            <w:hideMark/>
          </w:tcPr>
          <w:p w14:paraId="57A93124" w14:textId="77777777" w:rsidR="0093544C" w:rsidRPr="003B5A7E" w:rsidRDefault="0093544C" w:rsidP="0093544C">
            <w:pPr>
              <w:rPr>
                <w:sz w:val="20"/>
                <w:szCs w:val="20"/>
              </w:rPr>
            </w:pPr>
          </w:p>
        </w:tc>
      </w:tr>
      <w:tr w:rsidR="0093544C" w:rsidRPr="003B5A7E" w14:paraId="5E80F734" w14:textId="77777777" w:rsidTr="0093544C">
        <w:trPr>
          <w:divId w:val="461966979"/>
          <w:trHeight w:val="2366"/>
        </w:trPr>
        <w:tc>
          <w:tcPr>
            <w:tcW w:w="2020" w:type="dxa"/>
            <w:tcBorders>
              <w:top w:val="single" w:sz="4" w:space="0" w:color="auto"/>
              <w:left w:val="single" w:sz="8" w:space="0" w:color="auto"/>
              <w:bottom w:val="single" w:sz="4" w:space="0" w:color="auto"/>
              <w:right w:val="single" w:sz="4" w:space="0" w:color="auto"/>
            </w:tcBorders>
            <w:shd w:val="clear" w:color="auto" w:fill="auto"/>
            <w:hideMark/>
          </w:tcPr>
          <w:p w14:paraId="7519C4BC"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lastRenderedPageBreak/>
              <w:t>7-2.C.                                          Measure Immunization Rates at 2yr</w:t>
            </w:r>
          </w:p>
        </w:tc>
        <w:tc>
          <w:tcPr>
            <w:tcW w:w="2840" w:type="dxa"/>
            <w:tcBorders>
              <w:top w:val="single" w:sz="4" w:space="0" w:color="auto"/>
              <w:left w:val="nil"/>
              <w:bottom w:val="single" w:sz="4" w:space="0" w:color="auto"/>
              <w:right w:val="single" w:sz="4" w:space="0" w:color="auto"/>
            </w:tcBorders>
            <w:shd w:val="clear" w:color="auto" w:fill="auto"/>
            <w:hideMark/>
          </w:tcPr>
          <w:p w14:paraId="789D5389"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520" w:type="dxa"/>
            <w:tcBorders>
              <w:top w:val="single" w:sz="4" w:space="0" w:color="auto"/>
              <w:left w:val="nil"/>
              <w:bottom w:val="nil"/>
              <w:right w:val="nil"/>
            </w:tcBorders>
            <w:shd w:val="clear" w:color="auto" w:fill="auto"/>
            <w:hideMark/>
          </w:tcPr>
          <w:p w14:paraId="469A96B2" w14:textId="77777777" w:rsidR="0093544C" w:rsidRPr="003B5A7E" w:rsidRDefault="0093544C" w:rsidP="0093544C">
            <w:pPr>
              <w:rPr>
                <w:rFonts w:ascii="Calibri" w:hAnsi="Calibri" w:cs="Calibri"/>
                <w:color w:val="0000FF"/>
                <w:sz w:val="20"/>
                <w:szCs w:val="20"/>
              </w:rPr>
            </w:pPr>
            <w:r w:rsidRPr="003B5A7E">
              <w:rPr>
                <w:rFonts w:ascii="Calibri" w:hAnsi="Calibri" w:cs="Calibri"/>
                <w:sz w:val="20"/>
                <w:szCs w:val="20"/>
              </w:rPr>
              <w:t xml:space="preserve">Submit a report reflecting immunization rates for all active target  children 24 months and older (including those on creative outreach). </w:t>
            </w:r>
            <w:r w:rsidRPr="003B5A7E">
              <w:rPr>
                <w:rFonts w:ascii="Calibri" w:hAnsi="Calibri" w:cs="Calibri"/>
                <w:sz w:val="20"/>
                <w:szCs w:val="20"/>
              </w:rPr>
              <w:br/>
              <w:t>1. Count number of target children currently older than 24 months</w:t>
            </w:r>
            <w:r w:rsidRPr="003B5A7E">
              <w:rPr>
                <w:rFonts w:ascii="Calibri" w:hAnsi="Calibri" w:cs="Calibri"/>
                <w:sz w:val="20"/>
                <w:szCs w:val="20"/>
              </w:rPr>
              <w:br/>
              <w:t>2. Subtract from 1. (target children over 24 months) those who are excused from receiving immunizations according to allowable reasons in BPS</w:t>
            </w:r>
            <w:r w:rsidRPr="003B5A7E">
              <w:rPr>
                <w:rFonts w:ascii="Calibri" w:hAnsi="Calibri" w:cs="Calibri"/>
                <w:sz w:val="20"/>
                <w:szCs w:val="20"/>
              </w:rPr>
              <w:br/>
              <w:t>3. Of these children (determined in step 2), count how many are fully up to date with all immunizations expected through 18 months</w:t>
            </w:r>
            <w:r w:rsidRPr="003B5A7E">
              <w:rPr>
                <w:rFonts w:ascii="Calibri" w:hAnsi="Calibri" w:cs="Calibri"/>
                <w:sz w:val="20"/>
                <w:szCs w:val="20"/>
              </w:rPr>
              <w:br/>
              <w:t>4. Report number and calculate: 3. (those up to date) divided by 2. (number over 24 months minus those excluded from count)</w:t>
            </w:r>
            <w:r w:rsidRPr="003B5A7E">
              <w:rPr>
                <w:rFonts w:ascii="Calibri" w:hAnsi="Calibri" w:cs="Calibri"/>
                <w:sz w:val="20"/>
                <w:szCs w:val="20"/>
              </w:rPr>
              <w:br/>
            </w:r>
            <w:r w:rsidRPr="003B5A7E">
              <w:rPr>
                <w:rFonts w:ascii="Calibri" w:hAnsi="Calibri" w:cs="Calibri"/>
                <w:bCs/>
                <w:color w:val="0000FF"/>
                <w:sz w:val="20"/>
                <w:szCs w:val="20"/>
              </w:rPr>
              <w:t xml:space="preserve">Please Note: </w:t>
            </w:r>
            <w:r w:rsidRPr="003B5A7E">
              <w:rPr>
                <w:rFonts w:ascii="Calibri" w:hAnsi="Calibri" w:cs="Calibri"/>
                <w:color w:val="0000FF"/>
                <w:sz w:val="20"/>
                <w:szCs w:val="20"/>
              </w:rPr>
              <w:t>HFA 7-2.B Immunization Tracker available</w:t>
            </w:r>
          </w:p>
        </w:tc>
        <w:tc>
          <w:tcPr>
            <w:tcW w:w="2100" w:type="dxa"/>
            <w:vMerge/>
            <w:tcBorders>
              <w:top w:val="single" w:sz="4" w:space="0" w:color="auto"/>
              <w:left w:val="single" w:sz="4" w:space="0" w:color="auto"/>
              <w:bottom w:val="single" w:sz="4" w:space="0" w:color="000000"/>
              <w:right w:val="single" w:sz="8" w:space="0" w:color="auto"/>
            </w:tcBorders>
            <w:vAlign w:val="center"/>
            <w:hideMark/>
          </w:tcPr>
          <w:p w14:paraId="3394021B" w14:textId="77777777" w:rsidR="0093544C" w:rsidRPr="003B5A7E" w:rsidRDefault="0093544C" w:rsidP="0093544C">
            <w:pPr>
              <w:rPr>
                <w:rFonts w:ascii="Calibri" w:hAnsi="Calibri" w:cs="Calibri"/>
                <w:sz w:val="20"/>
                <w:szCs w:val="20"/>
              </w:rPr>
            </w:pPr>
          </w:p>
        </w:tc>
        <w:tc>
          <w:tcPr>
            <w:tcW w:w="960" w:type="dxa"/>
            <w:tcBorders>
              <w:top w:val="single" w:sz="4" w:space="0" w:color="auto"/>
              <w:left w:val="nil"/>
              <w:bottom w:val="nil"/>
              <w:right w:val="nil"/>
            </w:tcBorders>
            <w:shd w:val="clear" w:color="auto" w:fill="auto"/>
            <w:noWrap/>
            <w:vAlign w:val="bottom"/>
            <w:hideMark/>
          </w:tcPr>
          <w:p w14:paraId="50219EAC"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34D116A9" w14:textId="77777777" w:rsidR="0093544C" w:rsidRPr="003B5A7E" w:rsidRDefault="0093544C" w:rsidP="0093544C">
            <w:pPr>
              <w:rPr>
                <w:sz w:val="20"/>
                <w:szCs w:val="20"/>
              </w:rPr>
            </w:pPr>
          </w:p>
        </w:tc>
        <w:tc>
          <w:tcPr>
            <w:tcW w:w="960" w:type="dxa"/>
            <w:tcBorders>
              <w:top w:val="nil"/>
              <w:left w:val="nil"/>
              <w:bottom w:val="nil"/>
              <w:right w:val="nil"/>
            </w:tcBorders>
            <w:shd w:val="clear" w:color="auto" w:fill="auto"/>
            <w:noWrap/>
            <w:vAlign w:val="bottom"/>
            <w:hideMark/>
          </w:tcPr>
          <w:p w14:paraId="545F13A1" w14:textId="77777777" w:rsidR="0093544C" w:rsidRPr="003B5A7E" w:rsidRDefault="0093544C" w:rsidP="0093544C">
            <w:pPr>
              <w:rPr>
                <w:sz w:val="20"/>
                <w:szCs w:val="20"/>
              </w:rPr>
            </w:pPr>
          </w:p>
        </w:tc>
      </w:tr>
      <w:tr w:rsidR="0093544C" w:rsidRPr="003B5A7E" w14:paraId="67617738" w14:textId="77777777" w:rsidTr="0093544C">
        <w:trPr>
          <w:divId w:val="461966979"/>
          <w:trHeight w:val="1799"/>
        </w:trPr>
        <w:tc>
          <w:tcPr>
            <w:tcW w:w="2020" w:type="dxa"/>
            <w:tcBorders>
              <w:top w:val="nil"/>
              <w:left w:val="single" w:sz="8" w:space="0" w:color="auto"/>
              <w:bottom w:val="single" w:sz="4" w:space="0" w:color="auto"/>
              <w:right w:val="single" w:sz="4" w:space="0" w:color="auto"/>
            </w:tcBorders>
            <w:shd w:val="clear" w:color="auto" w:fill="auto"/>
            <w:hideMark/>
          </w:tcPr>
          <w:p w14:paraId="14987F6D"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7-3.A</w:t>
            </w:r>
            <w:r w:rsidRPr="003B5A7E">
              <w:rPr>
                <w:rFonts w:ascii="Calibri" w:hAnsi="Calibri" w:cs="Calibri"/>
                <w:sz w:val="20"/>
                <w:szCs w:val="20"/>
              </w:rPr>
              <w:br/>
              <w:t>Policy - Health Care and Community Referrals and Follow-up</w:t>
            </w:r>
          </w:p>
        </w:tc>
        <w:tc>
          <w:tcPr>
            <w:tcW w:w="2840" w:type="dxa"/>
            <w:tcBorders>
              <w:top w:val="nil"/>
              <w:left w:val="nil"/>
              <w:bottom w:val="single" w:sz="4" w:space="0" w:color="auto"/>
              <w:right w:val="single" w:sz="4" w:space="0" w:color="auto"/>
            </w:tcBorders>
            <w:shd w:val="clear" w:color="auto" w:fill="auto"/>
            <w:hideMark/>
          </w:tcPr>
          <w:p w14:paraId="395D43E7"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How FSSs will provide information, referrals and linkages to available health care, health care resources and community resources as well as method for tracking and follow-up of referrals                          </w:t>
            </w:r>
          </w:p>
        </w:tc>
        <w:tc>
          <w:tcPr>
            <w:tcW w:w="6520" w:type="dxa"/>
            <w:tcBorders>
              <w:top w:val="single" w:sz="4" w:space="0" w:color="auto"/>
              <w:left w:val="nil"/>
              <w:bottom w:val="single" w:sz="4" w:space="0" w:color="auto"/>
              <w:right w:val="single" w:sz="4" w:space="0" w:color="auto"/>
            </w:tcBorders>
            <w:shd w:val="clear" w:color="auto" w:fill="auto"/>
            <w:noWrap/>
            <w:hideMark/>
          </w:tcPr>
          <w:p w14:paraId="4A02BD73"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100" w:type="dxa"/>
            <w:vMerge w:val="restart"/>
            <w:tcBorders>
              <w:top w:val="nil"/>
              <w:left w:val="single" w:sz="4" w:space="0" w:color="auto"/>
              <w:bottom w:val="single" w:sz="4" w:space="0" w:color="auto"/>
              <w:right w:val="single" w:sz="8" w:space="0" w:color="auto"/>
            </w:tcBorders>
            <w:shd w:val="clear" w:color="auto" w:fill="auto"/>
            <w:hideMark/>
          </w:tcPr>
          <w:p w14:paraId="662AB805"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Interview if needed:</w:t>
            </w:r>
            <w:r w:rsidRPr="003B5A7E">
              <w:rPr>
                <w:rFonts w:ascii="Calibri" w:hAnsi="Calibri" w:cs="Calibri"/>
                <w:sz w:val="20"/>
                <w:szCs w:val="20"/>
              </w:rPr>
              <w:t xml:space="preserve"> </w:t>
            </w:r>
            <w:r w:rsidRPr="003B5A7E">
              <w:rPr>
                <w:rFonts w:ascii="Calibri" w:hAnsi="Calibri" w:cs="Calibri"/>
                <w:sz w:val="20"/>
                <w:szCs w:val="20"/>
              </w:rPr>
              <w:br/>
              <w:t>* FSS Supervisors</w:t>
            </w:r>
            <w:r w:rsidRPr="003B5A7E">
              <w:rPr>
                <w:rFonts w:ascii="Calibri" w:hAnsi="Calibri" w:cs="Calibri"/>
                <w:sz w:val="20"/>
                <w:szCs w:val="20"/>
              </w:rPr>
              <w:br/>
              <w:t>* FSS</w:t>
            </w:r>
            <w:r w:rsidRPr="003B5A7E">
              <w:rPr>
                <w:rFonts w:ascii="Calibri" w:hAnsi="Calibri" w:cs="Calibri"/>
                <w:sz w:val="20"/>
                <w:szCs w:val="20"/>
              </w:rPr>
              <w:br/>
              <w:t>* Families</w:t>
            </w:r>
            <w:r w:rsidRPr="003B5A7E">
              <w:rPr>
                <w:rFonts w:ascii="Calibri" w:hAnsi="Calibri" w:cs="Calibri"/>
                <w:sz w:val="20"/>
                <w:szCs w:val="20"/>
              </w:rPr>
              <w:br/>
            </w:r>
            <w:r w:rsidRPr="003B5A7E">
              <w:rPr>
                <w:rFonts w:ascii="Calibri" w:hAnsi="Calibri" w:cs="Calibri"/>
                <w:b/>
                <w:bCs/>
                <w:sz w:val="20"/>
                <w:szCs w:val="20"/>
              </w:rPr>
              <w:t xml:space="preserve">Review: </w:t>
            </w:r>
            <w:r w:rsidRPr="003B5A7E">
              <w:rPr>
                <w:rFonts w:ascii="Calibri" w:hAnsi="Calibri" w:cs="Calibri"/>
                <w:b/>
                <w:bCs/>
                <w:sz w:val="20"/>
                <w:szCs w:val="20"/>
              </w:rPr>
              <w:br/>
            </w:r>
            <w:r w:rsidRPr="003B5A7E">
              <w:rPr>
                <w:rFonts w:ascii="Calibri" w:hAnsi="Calibri" w:cs="Calibri"/>
                <w:sz w:val="20"/>
                <w:szCs w:val="20"/>
              </w:rPr>
              <w:t>* Family Files</w:t>
            </w:r>
            <w:r w:rsidRPr="003B5A7E">
              <w:rPr>
                <w:rFonts w:ascii="Calibri" w:hAnsi="Calibri" w:cs="Calibri"/>
                <w:sz w:val="20"/>
                <w:szCs w:val="20"/>
              </w:rPr>
              <w:br/>
              <w:t>* Supervision Records</w:t>
            </w:r>
            <w:r w:rsidRPr="003B5A7E">
              <w:rPr>
                <w:rFonts w:ascii="Calibri" w:hAnsi="Calibri" w:cs="Calibri"/>
                <w:sz w:val="20"/>
                <w:szCs w:val="20"/>
              </w:rPr>
              <w:br/>
              <w:t>* Staff Surveys</w:t>
            </w:r>
          </w:p>
        </w:tc>
        <w:tc>
          <w:tcPr>
            <w:tcW w:w="960" w:type="dxa"/>
            <w:tcBorders>
              <w:top w:val="nil"/>
              <w:left w:val="nil"/>
              <w:bottom w:val="nil"/>
              <w:right w:val="nil"/>
            </w:tcBorders>
            <w:shd w:val="clear" w:color="auto" w:fill="auto"/>
            <w:noWrap/>
            <w:vAlign w:val="bottom"/>
            <w:hideMark/>
          </w:tcPr>
          <w:p w14:paraId="0FE29074"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01CC768E" w14:textId="77777777" w:rsidR="0093544C" w:rsidRPr="003B5A7E" w:rsidRDefault="0093544C" w:rsidP="0093544C">
            <w:pPr>
              <w:rPr>
                <w:sz w:val="20"/>
                <w:szCs w:val="20"/>
              </w:rPr>
            </w:pPr>
          </w:p>
        </w:tc>
        <w:tc>
          <w:tcPr>
            <w:tcW w:w="960" w:type="dxa"/>
            <w:tcBorders>
              <w:top w:val="nil"/>
              <w:left w:val="nil"/>
              <w:bottom w:val="nil"/>
              <w:right w:val="nil"/>
            </w:tcBorders>
            <w:shd w:val="clear" w:color="auto" w:fill="auto"/>
            <w:noWrap/>
            <w:vAlign w:val="bottom"/>
            <w:hideMark/>
          </w:tcPr>
          <w:p w14:paraId="1BECD2D8" w14:textId="77777777" w:rsidR="0093544C" w:rsidRPr="003B5A7E" w:rsidRDefault="0093544C" w:rsidP="0093544C">
            <w:pPr>
              <w:rPr>
                <w:sz w:val="20"/>
                <w:szCs w:val="20"/>
              </w:rPr>
            </w:pPr>
          </w:p>
        </w:tc>
      </w:tr>
      <w:tr w:rsidR="0093544C" w:rsidRPr="003B5A7E" w14:paraId="0B7785D5" w14:textId="77777777" w:rsidTr="0093544C">
        <w:trPr>
          <w:divId w:val="461966979"/>
          <w:trHeight w:val="520"/>
        </w:trPr>
        <w:tc>
          <w:tcPr>
            <w:tcW w:w="2020" w:type="dxa"/>
            <w:tcBorders>
              <w:top w:val="nil"/>
              <w:left w:val="single" w:sz="8" w:space="0" w:color="auto"/>
              <w:bottom w:val="single" w:sz="4" w:space="0" w:color="auto"/>
              <w:right w:val="single" w:sz="4" w:space="0" w:color="auto"/>
            </w:tcBorders>
            <w:shd w:val="clear" w:color="auto" w:fill="auto"/>
            <w:hideMark/>
          </w:tcPr>
          <w:p w14:paraId="21278C84"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7-3.B</w:t>
            </w:r>
            <w:r w:rsidRPr="003B5A7E">
              <w:rPr>
                <w:rFonts w:ascii="Calibri" w:hAnsi="Calibri" w:cs="Calibri"/>
                <w:sz w:val="20"/>
                <w:szCs w:val="20"/>
              </w:rPr>
              <w:br/>
              <w:t xml:space="preserve">Health Care Referrals </w:t>
            </w:r>
          </w:p>
        </w:tc>
        <w:tc>
          <w:tcPr>
            <w:tcW w:w="2840" w:type="dxa"/>
            <w:tcBorders>
              <w:top w:val="nil"/>
              <w:left w:val="nil"/>
              <w:bottom w:val="single" w:sz="4" w:space="0" w:color="auto"/>
              <w:right w:val="single" w:sz="4" w:space="0" w:color="auto"/>
            </w:tcBorders>
            <w:shd w:val="clear" w:color="auto" w:fill="auto"/>
            <w:hideMark/>
          </w:tcPr>
          <w:p w14:paraId="05467062"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520" w:type="dxa"/>
            <w:vMerge w:val="restart"/>
            <w:tcBorders>
              <w:top w:val="nil"/>
              <w:left w:val="single" w:sz="4" w:space="0" w:color="auto"/>
              <w:bottom w:val="single" w:sz="4" w:space="0" w:color="auto"/>
              <w:right w:val="single" w:sz="4" w:space="0" w:color="auto"/>
            </w:tcBorders>
            <w:shd w:val="clear" w:color="auto" w:fill="auto"/>
            <w:hideMark/>
          </w:tcPr>
          <w:p w14:paraId="7A521D90"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No documentation required pre-site</w:t>
            </w:r>
          </w:p>
        </w:tc>
        <w:tc>
          <w:tcPr>
            <w:tcW w:w="2100" w:type="dxa"/>
            <w:vMerge/>
            <w:tcBorders>
              <w:top w:val="nil"/>
              <w:left w:val="single" w:sz="4" w:space="0" w:color="auto"/>
              <w:bottom w:val="single" w:sz="4" w:space="0" w:color="auto"/>
              <w:right w:val="single" w:sz="8" w:space="0" w:color="auto"/>
            </w:tcBorders>
            <w:vAlign w:val="center"/>
            <w:hideMark/>
          </w:tcPr>
          <w:p w14:paraId="3B4525D5"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66C9346B"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4FECD71E" w14:textId="77777777" w:rsidR="0093544C" w:rsidRPr="003B5A7E" w:rsidRDefault="0093544C" w:rsidP="0093544C">
            <w:pPr>
              <w:rPr>
                <w:sz w:val="20"/>
                <w:szCs w:val="20"/>
              </w:rPr>
            </w:pPr>
          </w:p>
        </w:tc>
        <w:tc>
          <w:tcPr>
            <w:tcW w:w="960" w:type="dxa"/>
            <w:tcBorders>
              <w:top w:val="nil"/>
              <w:left w:val="nil"/>
              <w:bottom w:val="nil"/>
              <w:right w:val="nil"/>
            </w:tcBorders>
            <w:shd w:val="clear" w:color="auto" w:fill="auto"/>
            <w:noWrap/>
            <w:vAlign w:val="bottom"/>
            <w:hideMark/>
          </w:tcPr>
          <w:p w14:paraId="4C058977" w14:textId="77777777" w:rsidR="0093544C" w:rsidRPr="003B5A7E" w:rsidRDefault="0093544C" w:rsidP="0093544C">
            <w:pPr>
              <w:rPr>
                <w:sz w:val="20"/>
                <w:szCs w:val="20"/>
              </w:rPr>
            </w:pPr>
          </w:p>
        </w:tc>
      </w:tr>
      <w:tr w:rsidR="0093544C" w:rsidRPr="003B5A7E" w14:paraId="045CB1E9" w14:textId="77777777" w:rsidTr="0093544C">
        <w:trPr>
          <w:divId w:val="461966979"/>
          <w:trHeight w:val="780"/>
        </w:trPr>
        <w:tc>
          <w:tcPr>
            <w:tcW w:w="2020" w:type="dxa"/>
            <w:tcBorders>
              <w:top w:val="nil"/>
              <w:left w:val="single" w:sz="8" w:space="0" w:color="auto"/>
              <w:bottom w:val="single" w:sz="4" w:space="0" w:color="auto"/>
              <w:right w:val="single" w:sz="4" w:space="0" w:color="auto"/>
            </w:tcBorders>
            <w:shd w:val="clear" w:color="auto" w:fill="auto"/>
            <w:hideMark/>
          </w:tcPr>
          <w:p w14:paraId="0355E991"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7-3.C</w:t>
            </w:r>
            <w:r w:rsidRPr="003B5A7E">
              <w:rPr>
                <w:rFonts w:ascii="Calibri" w:hAnsi="Calibri" w:cs="Calibri"/>
                <w:sz w:val="20"/>
                <w:szCs w:val="20"/>
              </w:rPr>
              <w:br/>
              <w:t xml:space="preserve">Community Resource Referrals </w:t>
            </w:r>
          </w:p>
        </w:tc>
        <w:tc>
          <w:tcPr>
            <w:tcW w:w="2840" w:type="dxa"/>
            <w:tcBorders>
              <w:top w:val="nil"/>
              <w:left w:val="nil"/>
              <w:bottom w:val="single" w:sz="4" w:space="0" w:color="auto"/>
              <w:right w:val="single" w:sz="4" w:space="0" w:color="auto"/>
            </w:tcBorders>
            <w:shd w:val="clear" w:color="auto" w:fill="auto"/>
            <w:hideMark/>
          </w:tcPr>
          <w:p w14:paraId="11EE0119"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520" w:type="dxa"/>
            <w:vMerge/>
            <w:tcBorders>
              <w:top w:val="nil"/>
              <w:left w:val="single" w:sz="4" w:space="0" w:color="auto"/>
              <w:bottom w:val="single" w:sz="4" w:space="0" w:color="auto"/>
              <w:right w:val="single" w:sz="4" w:space="0" w:color="auto"/>
            </w:tcBorders>
            <w:vAlign w:val="center"/>
            <w:hideMark/>
          </w:tcPr>
          <w:p w14:paraId="72ACD001" w14:textId="77777777" w:rsidR="0093544C" w:rsidRPr="003B5A7E" w:rsidRDefault="0093544C" w:rsidP="0093544C">
            <w:pPr>
              <w:rPr>
                <w:rFonts w:ascii="Calibri" w:hAnsi="Calibri" w:cs="Calibri"/>
                <w:sz w:val="20"/>
                <w:szCs w:val="20"/>
              </w:rPr>
            </w:pPr>
          </w:p>
        </w:tc>
        <w:tc>
          <w:tcPr>
            <w:tcW w:w="2100" w:type="dxa"/>
            <w:vMerge/>
            <w:tcBorders>
              <w:top w:val="nil"/>
              <w:left w:val="single" w:sz="4" w:space="0" w:color="auto"/>
              <w:bottom w:val="single" w:sz="4" w:space="0" w:color="auto"/>
              <w:right w:val="single" w:sz="8" w:space="0" w:color="auto"/>
            </w:tcBorders>
            <w:vAlign w:val="center"/>
            <w:hideMark/>
          </w:tcPr>
          <w:p w14:paraId="6AB4B1D8"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3117927F"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705BE29B" w14:textId="77777777" w:rsidR="0093544C" w:rsidRPr="003B5A7E" w:rsidRDefault="0093544C" w:rsidP="0093544C">
            <w:pPr>
              <w:rPr>
                <w:sz w:val="20"/>
                <w:szCs w:val="20"/>
              </w:rPr>
            </w:pPr>
          </w:p>
        </w:tc>
        <w:tc>
          <w:tcPr>
            <w:tcW w:w="960" w:type="dxa"/>
            <w:tcBorders>
              <w:top w:val="nil"/>
              <w:left w:val="nil"/>
              <w:bottom w:val="nil"/>
              <w:right w:val="nil"/>
            </w:tcBorders>
            <w:shd w:val="clear" w:color="auto" w:fill="auto"/>
            <w:noWrap/>
            <w:vAlign w:val="bottom"/>
            <w:hideMark/>
          </w:tcPr>
          <w:p w14:paraId="101157A9" w14:textId="77777777" w:rsidR="0093544C" w:rsidRPr="003B5A7E" w:rsidRDefault="0093544C" w:rsidP="0093544C">
            <w:pPr>
              <w:rPr>
                <w:sz w:val="20"/>
                <w:szCs w:val="20"/>
              </w:rPr>
            </w:pPr>
          </w:p>
        </w:tc>
      </w:tr>
      <w:tr w:rsidR="0093544C" w:rsidRPr="003B5A7E" w14:paraId="4C633CF5" w14:textId="77777777" w:rsidTr="0093544C">
        <w:trPr>
          <w:divId w:val="461966979"/>
          <w:trHeight w:val="600"/>
        </w:trPr>
        <w:tc>
          <w:tcPr>
            <w:tcW w:w="2020" w:type="dxa"/>
            <w:tcBorders>
              <w:top w:val="nil"/>
              <w:left w:val="single" w:sz="8" w:space="0" w:color="auto"/>
              <w:bottom w:val="single" w:sz="4" w:space="0" w:color="auto"/>
              <w:right w:val="single" w:sz="4" w:space="0" w:color="auto"/>
            </w:tcBorders>
            <w:shd w:val="clear" w:color="auto" w:fill="auto"/>
            <w:hideMark/>
          </w:tcPr>
          <w:p w14:paraId="7321DE01"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7-3.D </w:t>
            </w:r>
            <w:r w:rsidRPr="003B5A7E">
              <w:rPr>
                <w:rFonts w:ascii="Calibri" w:hAnsi="Calibri" w:cs="Calibri"/>
                <w:sz w:val="20"/>
                <w:szCs w:val="20"/>
              </w:rPr>
              <w:br/>
              <w:t>Referral Follow-up</w:t>
            </w:r>
          </w:p>
        </w:tc>
        <w:tc>
          <w:tcPr>
            <w:tcW w:w="2840" w:type="dxa"/>
            <w:tcBorders>
              <w:top w:val="nil"/>
              <w:left w:val="nil"/>
              <w:bottom w:val="single" w:sz="4" w:space="0" w:color="auto"/>
              <w:right w:val="single" w:sz="4" w:space="0" w:color="auto"/>
            </w:tcBorders>
            <w:shd w:val="clear" w:color="auto" w:fill="auto"/>
            <w:hideMark/>
          </w:tcPr>
          <w:p w14:paraId="754ECC90"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520" w:type="dxa"/>
            <w:vMerge/>
            <w:tcBorders>
              <w:top w:val="nil"/>
              <w:left w:val="single" w:sz="4" w:space="0" w:color="auto"/>
              <w:bottom w:val="single" w:sz="4" w:space="0" w:color="auto"/>
              <w:right w:val="single" w:sz="4" w:space="0" w:color="auto"/>
            </w:tcBorders>
            <w:vAlign w:val="center"/>
            <w:hideMark/>
          </w:tcPr>
          <w:p w14:paraId="6B0AA86C" w14:textId="77777777" w:rsidR="0093544C" w:rsidRPr="003B5A7E" w:rsidRDefault="0093544C" w:rsidP="0093544C">
            <w:pPr>
              <w:rPr>
                <w:rFonts w:ascii="Calibri" w:hAnsi="Calibri" w:cs="Calibri"/>
                <w:sz w:val="20"/>
                <w:szCs w:val="20"/>
              </w:rPr>
            </w:pPr>
          </w:p>
        </w:tc>
        <w:tc>
          <w:tcPr>
            <w:tcW w:w="2100" w:type="dxa"/>
            <w:vMerge/>
            <w:tcBorders>
              <w:top w:val="nil"/>
              <w:left w:val="single" w:sz="4" w:space="0" w:color="auto"/>
              <w:bottom w:val="single" w:sz="4" w:space="0" w:color="auto"/>
              <w:right w:val="single" w:sz="8" w:space="0" w:color="auto"/>
            </w:tcBorders>
            <w:vAlign w:val="center"/>
            <w:hideMark/>
          </w:tcPr>
          <w:p w14:paraId="12EC17AC"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0654CC46"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7E2D420A" w14:textId="77777777" w:rsidR="0093544C" w:rsidRPr="003B5A7E" w:rsidRDefault="0093544C" w:rsidP="0093544C">
            <w:pPr>
              <w:rPr>
                <w:sz w:val="20"/>
                <w:szCs w:val="20"/>
              </w:rPr>
            </w:pPr>
          </w:p>
        </w:tc>
        <w:tc>
          <w:tcPr>
            <w:tcW w:w="960" w:type="dxa"/>
            <w:tcBorders>
              <w:top w:val="nil"/>
              <w:left w:val="nil"/>
              <w:bottom w:val="nil"/>
              <w:right w:val="nil"/>
            </w:tcBorders>
            <w:shd w:val="clear" w:color="auto" w:fill="auto"/>
            <w:noWrap/>
            <w:vAlign w:val="bottom"/>
            <w:hideMark/>
          </w:tcPr>
          <w:p w14:paraId="294B64B5" w14:textId="77777777" w:rsidR="0093544C" w:rsidRPr="003B5A7E" w:rsidRDefault="0093544C" w:rsidP="0093544C">
            <w:pPr>
              <w:rPr>
                <w:sz w:val="20"/>
                <w:szCs w:val="20"/>
              </w:rPr>
            </w:pPr>
          </w:p>
        </w:tc>
      </w:tr>
      <w:tr w:rsidR="0093544C" w:rsidRPr="003B5A7E" w14:paraId="033F89E7" w14:textId="77777777" w:rsidTr="0093544C">
        <w:trPr>
          <w:divId w:val="461966979"/>
          <w:trHeight w:val="566"/>
        </w:trPr>
        <w:tc>
          <w:tcPr>
            <w:tcW w:w="2020" w:type="dxa"/>
            <w:tcBorders>
              <w:top w:val="nil"/>
              <w:left w:val="single" w:sz="8" w:space="0" w:color="auto"/>
              <w:bottom w:val="single" w:sz="4" w:space="0" w:color="auto"/>
              <w:right w:val="single" w:sz="4" w:space="0" w:color="auto"/>
            </w:tcBorders>
            <w:shd w:val="clear" w:color="auto" w:fill="auto"/>
            <w:hideMark/>
          </w:tcPr>
          <w:p w14:paraId="16266E9B"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7-4.A </w:t>
            </w:r>
            <w:r w:rsidRPr="003B5A7E">
              <w:rPr>
                <w:rFonts w:ascii="Calibri" w:hAnsi="Calibri" w:cs="Calibri"/>
                <w:sz w:val="20"/>
                <w:szCs w:val="20"/>
              </w:rPr>
              <w:br/>
              <w:t>Policy - Administration of Standardized Depression Screen/Tool</w:t>
            </w:r>
          </w:p>
        </w:tc>
        <w:tc>
          <w:tcPr>
            <w:tcW w:w="2840" w:type="dxa"/>
            <w:tcBorders>
              <w:top w:val="nil"/>
              <w:left w:val="nil"/>
              <w:bottom w:val="single" w:sz="4" w:space="0" w:color="auto"/>
              <w:right w:val="single" w:sz="4" w:space="0" w:color="auto"/>
            </w:tcBorders>
            <w:shd w:val="clear" w:color="auto" w:fill="auto"/>
            <w:hideMark/>
          </w:tcPr>
          <w:p w14:paraId="5B6DDD7D" w14:textId="3B94771F" w:rsidR="0093544C" w:rsidRPr="003B5A7E" w:rsidRDefault="0093544C" w:rsidP="0093544C">
            <w:pPr>
              <w:rPr>
                <w:rFonts w:ascii="Calibri" w:hAnsi="Calibri" w:cs="Calibri"/>
                <w:sz w:val="20"/>
                <w:szCs w:val="20"/>
              </w:rPr>
            </w:pPr>
            <w:r w:rsidRPr="003B5A7E">
              <w:rPr>
                <w:rFonts w:ascii="Calibri" w:hAnsi="Calibri" w:cs="Calibri"/>
                <w:sz w:val="20"/>
                <w:szCs w:val="20"/>
              </w:rPr>
              <w:t>- Screening tool used</w:t>
            </w:r>
            <w:r w:rsidRPr="003B5A7E">
              <w:rPr>
                <w:rFonts w:ascii="Calibri" w:hAnsi="Calibri" w:cs="Calibri"/>
                <w:sz w:val="20"/>
                <w:szCs w:val="20"/>
              </w:rPr>
              <w:br/>
              <w:t>- frequency of screening (at least once prenatally (if served prenatally) &amp; at least on</w:t>
            </w:r>
            <w:r w:rsidR="00584506" w:rsidRPr="003B5A7E">
              <w:rPr>
                <w:rFonts w:ascii="Calibri" w:hAnsi="Calibri" w:cs="Calibri"/>
                <w:sz w:val="20"/>
                <w:szCs w:val="20"/>
              </w:rPr>
              <w:t xml:space="preserve">ce </w:t>
            </w:r>
            <w:r w:rsidRPr="003B5A7E">
              <w:rPr>
                <w:rFonts w:ascii="Calibri" w:hAnsi="Calibri" w:cs="Calibri"/>
                <w:sz w:val="20"/>
                <w:szCs w:val="20"/>
              </w:rPr>
              <w:t>within 3</w:t>
            </w:r>
            <w:r w:rsidR="00584506" w:rsidRPr="003B5A7E">
              <w:rPr>
                <w:rFonts w:ascii="Calibri" w:hAnsi="Calibri" w:cs="Calibri"/>
                <w:sz w:val="20"/>
                <w:szCs w:val="20"/>
              </w:rPr>
              <w:t xml:space="preserve"> mo. of birth when enrolled prenatally and within 3 mo. of enrollment when enrolled postnatally</w:t>
            </w:r>
            <w:r w:rsidRPr="003B5A7E">
              <w:rPr>
                <w:rFonts w:ascii="Calibri" w:hAnsi="Calibri" w:cs="Calibri"/>
                <w:sz w:val="20"/>
                <w:szCs w:val="20"/>
              </w:rPr>
              <w:t>)</w:t>
            </w:r>
            <w:r w:rsidRPr="003B5A7E">
              <w:rPr>
                <w:rFonts w:ascii="Calibri" w:hAnsi="Calibri" w:cs="Calibri"/>
                <w:sz w:val="20"/>
                <w:szCs w:val="20"/>
              </w:rPr>
              <w:br/>
              <w:t>- what score constitutes a positive screen</w:t>
            </w:r>
            <w:r w:rsidRPr="003B5A7E">
              <w:rPr>
                <w:rFonts w:ascii="Calibri" w:hAnsi="Calibri" w:cs="Calibri"/>
                <w:sz w:val="20"/>
                <w:szCs w:val="20"/>
              </w:rPr>
              <w:br/>
              <w:t xml:space="preserve">- referral &amp; follow-up expectations </w:t>
            </w:r>
            <w:r w:rsidRPr="003B5A7E">
              <w:rPr>
                <w:rFonts w:ascii="Calibri" w:hAnsi="Calibri" w:cs="Calibri"/>
                <w:sz w:val="20"/>
                <w:szCs w:val="20"/>
              </w:rPr>
              <w:br/>
              <w:t>- activities appropriate for FSSs to do with families</w:t>
            </w:r>
            <w:r w:rsidRPr="003B5A7E">
              <w:rPr>
                <w:rFonts w:ascii="Calibri" w:hAnsi="Calibri" w:cs="Calibri"/>
                <w:sz w:val="20"/>
                <w:szCs w:val="20"/>
              </w:rPr>
              <w:br/>
            </w:r>
            <w:r w:rsidRPr="003B5A7E">
              <w:rPr>
                <w:rFonts w:ascii="Calibri" w:hAnsi="Calibri" w:cs="Calibri"/>
                <w:sz w:val="20"/>
                <w:szCs w:val="20"/>
              </w:rPr>
              <w:lastRenderedPageBreak/>
              <w:t>- all staff receive training on the tool prior to first use</w:t>
            </w:r>
          </w:p>
        </w:tc>
        <w:tc>
          <w:tcPr>
            <w:tcW w:w="6520" w:type="dxa"/>
            <w:tcBorders>
              <w:top w:val="nil"/>
              <w:left w:val="nil"/>
              <w:bottom w:val="single" w:sz="4" w:space="0" w:color="auto"/>
              <w:right w:val="single" w:sz="4" w:space="0" w:color="auto"/>
            </w:tcBorders>
            <w:shd w:val="clear" w:color="auto" w:fill="auto"/>
            <w:noWrap/>
            <w:hideMark/>
          </w:tcPr>
          <w:p w14:paraId="20D6F28F"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lastRenderedPageBreak/>
              <w:t>Please Submit Policy</w:t>
            </w:r>
          </w:p>
        </w:tc>
        <w:tc>
          <w:tcPr>
            <w:tcW w:w="2100" w:type="dxa"/>
            <w:vMerge w:val="restart"/>
            <w:tcBorders>
              <w:top w:val="nil"/>
              <w:left w:val="single" w:sz="4" w:space="0" w:color="auto"/>
              <w:bottom w:val="single" w:sz="8" w:space="0" w:color="000000"/>
              <w:right w:val="single" w:sz="8" w:space="0" w:color="auto"/>
            </w:tcBorders>
            <w:shd w:val="clear" w:color="auto" w:fill="auto"/>
            <w:hideMark/>
          </w:tcPr>
          <w:p w14:paraId="71240BDF"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Interview:</w:t>
            </w:r>
            <w:r w:rsidRPr="003B5A7E">
              <w:rPr>
                <w:rFonts w:ascii="Calibri" w:hAnsi="Calibri" w:cs="Calibri"/>
                <w:sz w:val="20"/>
                <w:szCs w:val="20"/>
              </w:rPr>
              <w:br/>
              <w:t>* FSS Supervisors</w:t>
            </w:r>
            <w:r w:rsidRPr="003B5A7E">
              <w:rPr>
                <w:rFonts w:ascii="Calibri" w:hAnsi="Calibri" w:cs="Calibri"/>
                <w:sz w:val="20"/>
                <w:szCs w:val="20"/>
              </w:rPr>
              <w:br/>
              <w:t>* FSS</w:t>
            </w:r>
            <w:r w:rsidRPr="003B5A7E">
              <w:rPr>
                <w:rFonts w:ascii="Calibri" w:hAnsi="Calibri" w:cs="Calibri"/>
                <w:sz w:val="20"/>
                <w:szCs w:val="20"/>
              </w:rPr>
              <w:br/>
              <w:t>* Families</w:t>
            </w:r>
            <w:r w:rsidRPr="003B5A7E">
              <w:rPr>
                <w:rFonts w:ascii="Calibri" w:hAnsi="Calibri" w:cs="Calibri"/>
                <w:sz w:val="20"/>
                <w:szCs w:val="20"/>
              </w:rPr>
              <w:br/>
            </w:r>
            <w:r w:rsidRPr="003B5A7E">
              <w:rPr>
                <w:rFonts w:ascii="Calibri" w:hAnsi="Calibri" w:cs="Calibri"/>
                <w:b/>
                <w:bCs/>
                <w:sz w:val="20"/>
                <w:szCs w:val="20"/>
              </w:rPr>
              <w:t xml:space="preserve">Review: </w:t>
            </w:r>
            <w:r w:rsidRPr="003B5A7E">
              <w:rPr>
                <w:rFonts w:ascii="Calibri" w:hAnsi="Calibri" w:cs="Calibri"/>
                <w:b/>
                <w:bCs/>
                <w:sz w:val="20"/>
                <w:szCs w:val="20"/>
              </w:rPr>
              <w:br/>
            </w:r>
            <w:r w:rsidRPr="003B5A7E">
              <w:rPr>
                <w:rFonts w:ascii="Calibri" w:hAnsi="Calibri" w:cs="Calibri"/>
                <w:sz w:val="20"/>
                <w:szCs w:val="20"/>
              </w:rPr>
              <w:t xml:space="preserve">* Family Files/Referral </w:t>
            </w:r>
            <w:r w:rsidRPr="003B5A7E">
              <w:rPr>
                <w:rFonts w:ascii="Calibri" w:hAnsi="Calibri" w:cs="Calibri"/>
                <w:sz w:val="20"/>
                <w:szCs w:val="20"/>
              </w:rPr>
              <w:br/>
              <w:t xml:space="preserve">   Tracking for families </w:t>
            </w:r>
            <w:r w:rsidRPr="003B5A7E">
              <w:rPr>
                <w:rFonts w:ascii="Calibri" w:hAnsi="Calibri" w:cs="Calibri"/>
                <w:sz w:val="20"/>
                <w:szCs w:val="20"/>
              </w:rPr>
              <w:br/>
              <w:t xml:space="preserve">   with elevated screens</w:t>
            </w:r>
            <w:r w:rsidRPr="003B5A7E">
              <w:rPr>
                <w:rFonts w:ascii="Calibri" w:hAnsi="Calibri" w:cs="Calibri"/>
                <w:sz w:val="20"/>
                <w:szCs w:val="20"/>
              </w:rPr>
              <w:br/>
              <w:t>* Supervision Records</w:t>
            </w:r>
            <w:r w:rsidRPr="003B5A7E">
              <w:rPr>
                <w:rFonts w:ascii="Calibri" w:hAnsi="Calibri" w:cs="Calibri"/>
                <w:sz w:val="20"/>
                <w:szCs w:val="20"/>
              </w:rPr>
              <w:br/>
              <w:t>* Training Logs</w:t>
            </w:r>
            <w:r w:rsidRPr="003B5A7E">
              <w:rPr>
                <w:rFonts w:ascii="Calibri" w:hAnsi="Calibri" w:cs="Calibri"/>
                <w:sz w:val="20"/>
                <w:szCs w:val="20"/>
              </w:rPr>
              <w:br/>
              <w:t xml:space="preserve">* Depression </w:t>
            </w:r>
            <w:r w:rsidRPr="003B5A7E">
              <w:rPr>
                <w:rFonts w:ascii="Calibri" w:hAnsi="Calibri" w:cs="Calibri"/>
                <w:sz w:val="20"/>
                <w:szCs w:val="20"/>
              </w:rPr>
              <w:br/>
              <w:t xml:space="preserve">   Resources/Materials</w:t>
            </w:r>
          </w:p>
        </w:tc>
        <w:tc>
          <w:tcPr>
            <w:tcW w:w="960" w:type="dxa"/>
            <w:tcBorders>
              <w:top w:val="nil"/>
              <w:left w:val="nil"/>
              <w:bottom w:val="nil"/>
              <w:right w:val="nil"/>
            </w:tcBorders>
            <w:shd w:val="clear" w:color="auto" w:fill="auto"/>
            <w:noWrap/>
            <w:vAlign w:val="bottom"/>
            <w:hideMark/>
          </w:tcPr>
          <w:p w14:paraId="0EE8657F"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048A79CE" w14:textId="77777777" w:rsidR="0093544C" w:rsidRPr="003B5A7E" w:rsidRDefault="0093544C" w:rsidP="0093544C">
            <w:pPr>
              <w:rPr>
                <w:sz w:val="20"/>
                <w:szCs w:val="20"/>
              </w:rPr>
            </w:pPr>
          </w:p>
        </w:tc>
        <w:tc>
          <w:tcPr>
            <w:tcW w:w="960" w:type="dxa"/>
            <w:tcBorders>
              <w:top w:val="nil"/>
              <w:left w:val="nil"/>
              <w:bottom w:val="nil"/>
              <w:right w:val="nil"/>
            </w:tcBorders>
            <w:shd w:val="clear" w:color="auto" w:fill="auto"/>
            <w:noWrap/>
            <w:vAlign w:val="bottom"/>
            <w:hideMark/>
          </w:tcPr>
          <w:p w14:paraId="4F6F7DF2" w14:textId="77777777" w:rsidR="0093544C" w:rsidRPr="003B5A7E" w:rsidRDefault="0093544C" w:rsidP="0093544C">
            <w:pPr>
              <w:rPr>
                <w:sz w:val="20"/>
                <w:szCs w:val="20"/>
              </w:rPr>
            </w:pPr>
          </w:p>
        </w:tc>
      </w:tr>
      <w:tr w:rsidR="0093544C" w:rsidRPr="003B5A7E" w14:paraId="1CAA4B97" w14:textId="77777777" w:rsidTr="0093544C">
        <w:trPr>
          <w:divId w:val="461966979"/>
          <w:trHeight w:val="2329"/>
        </w:trPr>
        <w:tc>
          <w:tcPr>
            <w:tcW w:w="2020" w:type="dxa"/>
            <w:tcBorders>
              <w:top w:val="nil"/>
              <w:left w:val="single" w:sz="8" w:space="0" w:color="auto"/>
              <w:bottom w:val="single" w:sz="4" w:space="0" w:color="auto"/>
              <w:right w:val="single" w:sz="4" w:space="0" w:color="auto"/>
            </w:tcBorders>
            <w:shd w:val="clear" w:color="auto" w:fill="auto"/>
            <w:hideMark/>
          </w:tcPr>
          <w:p w14:paraId="379A265B"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 xml:space="preserve">7-4.B </w:t>
            </w:r>
            <w:r w:rsidRPr="003B5A7E">
              <w:rPr>
                <w:rFonts w:ascii="Calibri" w:hAnsi="Calibri" w:cs="Calibri"/>
                <w:b/>
                <w:bCs/>
                <w:sz w:val="20"/>
                <w:szCs w:val="20"/>
              </w:rPr>
              <w:br/>
              <w:t>Prenatal Screening Primary Care Giver for Depression</w:t>
            </w:r>
            <w:r w:rsidRPr="003B5A7E">
              <w:rPr>
                <w:rFonts w:ascii="Calibri" w:hAnsi="Calibri" w:cs="Calibri"/>
                <w:b/>
                <w:bCs/>
                <w:sz w:val="20"/>
                <w:szCs w:val="20"/>
              </w:rPr>
              <w:br/>
            </w:r>
            <w:r w:rsidRPr="003B5A7E">
              <w:rPr>
                <w:rFonts w:ascii="Calibri" w:hAnsi="Calibri" w:cs="Calibri"/>
                <w:b/>
                <w:bCs/>
                <w:i/>
                <w:iCs/>
                <w:sz w:val="20"/>
                <w:szCs w:val="20"/>
              </w:rPr>
              <w:t xml:space="preserve">Sentinel Standard       </w:t>
            </w:r>
          </w:p>
        </w:tc>
        <w:tc>
          <w:tcPr>
            <w:tcW w:w="2840" w:type="dxa"/>
            <w:tcBorders>
              <w:top w:val="nil"/>
              <w:left w:val="nil"/>
              <w:bottom w:val="single" w:sz="4" w:space="0" w:color="auto"/>
              <w:right w:val="single" w:sz="4" w:space="0" w:color="auto"/>
            </w:tcBorders>
            <w:shd w:val="clear" w:color="auto" w:fill="auto"/>
            <w:noWrap/>
            <w:hideMark/>
          </w:tcPr>
          <w:p w14:paraId="2FBE36D2"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520" w:type="dxa"/>
            <w:tcBorders>
              <w:top w:val="nil"/>
              <w:left w:val="nil"/>
              <w:bottom w:val="single" w:sz="4" w:space="0" w:color="auto"/>
              <w:right w:val="single" w:sz="4" w:space="0" w:color="auto"/>
            </w:tcBorders>
            <w:shd w:val="clear" w:color="auto" w:fill="auto"/>
            <w:hideMark/>
          </w:tcPr>
          <w:p w14:paraId="2F49E4E4" w14:textId="6693916F" w:rsidR="0093544C" w:rsidRPr="003B5A7E" w:rsidRDefault="0093544C" w:rsidP="0093544C">
            <w:pPr>
              <w:rPr>
                <w:rFonts w:ascii="Calibri" w:hAnsi="Calibri"/>
                <w:sz w:val="20"/>
                <w:szCs w:val="20"/>
              </w:rPr>
            </w:pPr>
            <w:r w:rsidRPr="003B5A7E">
              <w:rPr>
                <w:rFonts w:ascii="Calibri" w:hAnsi="Calibri" w:cs="Calibri"/>
                <w:color w:val="000000"/>
                <w:sz w:val="20"/>
                <w:szCs w:val="20"/>
              </w:rPr>
              <w:t>Submit report, depression screening for all active families enrolle</w:t>
            </w:r>
            <w:r w:rsidR="00584506" w:rsidRPr="003B5A7E">
              <w:rPr>
                <w:rFonts w:ascii="Calibri" w:hAnsi="Calibri" w:cs="Calibri"/>
                <w:color w:val="000000"/>
                <w:sz w:val="20"/>
                <w:szCs w:val="20"/>
              </w:rPr>
              <w:t>d prenatally:</w:t>
            </w:r>
            <w:r w:rsidR="00584506" w:rsidRPr="003B5A7E">
              <w:rPr>
                <w:rFonts w:ascii="Calibri" w:hAnsi="Calibri" w:cs="Calibri"/>
                <w:color w:val="000000"/>
                <w:sz w:val="20"/>
                <w:szCs w:val="20"/>
              </w:rPr>
              <w:br/>
              <w:t>1) Report primary caregivers</w:t>
            </w:r>
            <w:r w:rsidRPr="003B5A7E">
              <w:rPr>
                <w:rFonts w:ascii="Calibri" w:hAnsi="Calibri" w:cs="Calibri"/>
                <w:color w:val="000000"/>
                <w:sz w:val="20"/>
                <w:szCs w:val="20"/>
              </w:rPr>
              <w:t xml:space="preserve"> enrolled prenatally:</w:t>
            </w:r>
            <w:r w:rsidRPr="003B5A7E">
              <w:rPr>
                <w:rFonts w:ascii="Calibri" w:hAnsi="Calibri" w:cs="Calibri"/>
                <w:color w:val="000000"/>
                <w:sz w:val="20"/>
                <w:szCs w:val="20"/>
              </w:rPr>
              <w:br/>
              <w:t xml:space="preserve">           a. enrollment date</w:t>
            </w:r>
            <w:r w:rsidRPr="003B5A7E">
              <w:rPr>
                <w:rFonts w:ascii="Calibri" w:hAnsi="Calibri" w:cs="Calibri"/>
                <w:color w:val="000000"/>
                <w:sz w:val="20"/>
                <w:szCs w:val="20"/>
              </w:rPr>
              <w:br/>
              <w:t xml:space="preserve">           b. date of birth of target child </w:t>
            </w:r>
            <w:r w:rsidRPr="003B5A7E">
              <w:rPr>
                <w:rFonts w:ascii="Calibri" w:hAnsi="Calibri" w:cs="Calibri"/>
                <w:color w:val="000000"/>
                <w:sz w:val="20"/>
                <w:szCs w:val="20"/>
              </w:rPr>
              <w:br/>
              <w:t xml:space="preserve">           c. Prenatal screening date(s)</w:t>
            </w:r>
            <w:r w:rsidRPr="003B5A7E">
              <w:rPr>
                <w:rFonts w:ascii="Calibri" w:hAnsi="Calibri" w:cs="Calibri"/>
                <w:color w:val="000000"/>
                <w:sz w:val="20"/>
                <w:szCs w:val="20"/>
              </w:rPr>
              <w:br/>
              <w:t>2) Count number of families enrolled prenatally</w:t>
            </w:r>
            <w:r w:rsidRPr="003B5A7E">
              <w:rPr>
                <w:rFonts w:ascii="Calibri" w:hAnsi="Calibri" w:cs="Calibri"/>
                <w:color w:val="000000"/>
                <w:sz w:val="20"/>
                <w:szCs w:val="20"/>
              </w:rPr>
              <w:br/>
              <w:t>3) Count number of families screened prenatally</w:t>
            </w:r>
            <w:r w:rsidRPr="003B5A7E">
              <w:rPr>
                <w:rFonts w:ascii="Calibri" w:hAnsi="Calibri" w:cs="Calibri"/>
                <w:color w:val="000000"/>
                <w:sz w:val="20"/>
                <w:szCs w:val="20"/>
              </w:rPr>
              <w:br/>
              <w:t xml:space="preserve">            </w:t>
            </w:r>
            <w:r w:rsidRPr="003B5A7E">
              <w:rPr>
                <w:rFonts w:ascii="Calibri" w:hAnsi="Calibri" w:cs="Calibri"/>
                <w:b/>
                <w:bCs/>
                <w:color w:val="0000FF"/>
                <w:sz w:val="20"/>
                <w:szCs w:val="20"/>
              </w:rPr>
              <w:t>b.</w:t>
            </w:r>
            <w:r w:rsidRPr="003B5A7E">
              <w:rPr>
                <w:rFonts w:ascii="Calibri" w:hAnsi="Calibri"/>
                <w:sz w:val="20"/>
                <w:szCs w:val="20"/>
              </w:rPr>
              <w:t xml:space="preserve"> Divide 3. (screened prenatally) by 2. (enrolled prenatally)</w:t>
            </w:r>
            <w:r w:rsidRPr="003B5A7E">
              <w:rPr>
                <w:rFonts w:ascii="Calibri" w:hAnsi="Calibri"/>
                <w:sz w:val="20"/>
                <w:szCs w:val="20"/>
              </w:rPr>
              <w:br/>
              <w:t>4) Provide an explanation of any missed screens</w:t>
            </w:r>
            <w:r w:rsidRPr="003B5A7E">
              <w:rPr>
                <w:rFonts w:ascii="Calibri" w:hAnsi="Calibri"/>
                <w:sz w:val="20"/>
                <w:szCs w:val="20"/>
              </w:rPr>
              <w:br/>
            </w:r>
            <w:r w:rsidRPr="003B5A7E">
              <w:rPr>
                <w:rFonts w:ascii="Calibri" w:hAnsi="Calibri"/>
                <w:b/>
                <w:bCs/>
                <w:color w:val="0000FF"/>
                <w:sz w:val="20"/>
                <w:szCs w:val="20"/>
              </w:rPr>
              <w:t xml:space="preserve">Please Note: </w:t>
            </w:r>
            <w:r w:rsidR="00E108C6" w:rsidRPr="003B5A7E">
              <w:rPr>
                <w:rFonts w:ascii="Calibri" w:hAnsi="Calibri"/>
                <w:color w:val="0000FF"/>
                <w:sz w:val="20"/>
                <w:szCs w:val="20"/>
              </w:rPr>
              <w:t xml:space="preserve">HFA 7-4 </w:t>
            </w:r>
            <w:r w:rsidRPr="003B5A7E">
              <w:rPr>
                <w:rFonts w:ascii="Calibri" w:hAnsi="Calibri"/>
                <w:color w:val="0000FF"/>
                <w:sz w:val="20"/>
                <w:szCs w:val="20"/>
              </w:rPr>
              <w:t>Depression Screening Spreadsheet available</w:t>
            </w:r>
          </w:p>
        </w:tc>
        <w:tc>
          <w:tcPr>
            <w:tcW w:w="2100" w:type="dxa"/>
            <w:vMerge/>
            <w:tcBorders>
              <w:top w:val="nil"/>
              <w:left w:val="single" w:sz="4" w:space="0" w:color="auto"/>
              <w:bottom w:val="single" w:sz="8" w:space="0" w:color="000000"/>
              <w:right w:val="single" w:sz="8" w:space="0" w:color="auto"/>
            </w:tcBorders>
            <w:vAlign w:val="center"/>
            <w:hideMark/>
          </w:tcPr>
          <w:p w14:paraId="40DEC70F"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3D87682F"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0EB4B5D5" w14:textId="77777777" w:rsidR="0093544C" w:rsidRPr="003B5A7E" w:rsidRDefault="0093544C" w:rsidP="0093544C">
            <w:pPr>
              <w:rPr>
                <w:sz w:val="20"/>
                <w:szCs w:val="20"/>
              </w:rPr>
            </w:pPr>
          </w:p>
        </w:tc>
        <w:tc>
          <w:tcPr>
            <w:tcW w:w="960" w:type="dxa"/>
            <w:tcBorders>
              <w:top w:val="nil"/>
              <w:left w:val="nil"/>
              <w:bottom w:val="nil"/>
              <w:right w:val="nil"/>
            </w:tcBorders>
            <w:shd w:val="clear" w:color="auto" w:fill="auto"/>
            <w:noWrap/>
            <w:vAlign w:val="bottom"/>
            <w:hideMark/>
          </w:tcPr>
          <w:p w14:paraId="45B06F4A" w14:textId="77777777" w:rsidR="0093544C" w:rsidRPr="003B5A7E" w:rsidRDefault="0093544C" w:rsidP="0093544C">
            <w:pPr>
              <w:rPr>
                <w:sz w:val="20"/>
                <w:szCs w:val="20"/>
              </w:rPr>
            </w:pPr>
          </w:p>
        </w:tc>
      </w:tr>
      <w:tr w:rsidR="0093544C" w:rsidRPr="003B5A7E" w14:paraId="7CF51E6E" w14:textId="77777777" w:rsidTr="0093544C">
        <w:trPr>
          <w:divId w:val="461966979"/>
          <w:trHeight w:val="1636"/>
        </w:trPr>
        <w:tc>
          <w:tcPr>
            <w:tcW w:w="2020" w:type="dxa"/>
            <w:tcBorders>
              <w:top w:val="nil"/>
              <w:left w:val="single" w:sz="8" w:space="0" w:color="auto"/>
              <w:bottom w:val="single" w:sz="4" w:space="0" w:color="auto"/>
              <w:right w:val="single" w:sz="4" w:space="0" w:color="auto"/>
            </w:tcBorders>
            <w:shd w:val="clear" w:color="auto" w:fill="auto"/>
            <w:hideMark/>
          </w:tcPr>
          <w:p w14:paraId="4C22B44D"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7-4.C</w:t>
            </w:r>
            <w:r w:rsidRPr="003B5A7E">
              <w:rPr>
                <w:rFonts w:ascii="Calibri" w:hAnsi="Calibri" w:cs="Calibri"/>
                <w:b/>
                <w:bCs/>
                <w:sz w:val="20"/>
                <w:szCs w:val="20"/>
              </w:rPr>
              <w:br/>
              <w:t>Postnatal Screening Primary Care Giver for Depression</w:t>
            </w:r>
            <w:r w:rsidRPr="003B5A7E">
              <w:rPr>
                <w:rFonts w:ascii="Calibri" w:hAnsi="Calibri" w:cs="Calibri"/>
                <w:b/>
                <w:bCs/>
                <w:sz w:val="20"/>
                <w:szCs w:val="20"/>
              </w:rPr>
              <w:br/>
            </w:r>
            <w:r w:rsidRPr="003B5A7E">
              <w:rPr>
                <w:rFonts w:ascii="Calibri" w:hAnsi="Calibri" w:cs="Calibri"/>
                <w:b/>
                <w:bCs/>
                <w:i/>
                <w:iCs/>
                <w:sz w:val="20"/>
                <w:szCs w:val="20"/>
              </w:rPr>
              <w:t xml:space="preserve">Sentinel Standard       </w:t>
            </w:r>
          </w:p>
        </w:tc>
        <w:tc>
          <w:tcPr>
            <w:tcW w:w="2840" w:type="dxa"/>
            <w:tcBorders>
              <w:top w:val="nil"/>
              <w:left w:val="nil"/>
              <w:bottom w:val="single" w:sz="4" w:space="0" w:color="auto"/>
              <w:right w:val="single" w:sz="4" w:space="0" w:color="auto"/>
            </w:tcBorders>
            <w:shd w:val="clear" w:color="auto" w:fill="auto"/>
            <w:noWrap/>
            <w:hideMark/>
          </w:tcPr>
          <w:p w14:paraId="6A6BBCA5"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520" w:type="dxa"/>
            <w:tcBorders>
              <w:top w:val="nil"/>
              <w:left w:val="nil"/>
              <w:bottom w:val="single" w:sz="4" w:space="0" w:color="auto"/>
              <w:right w:val="single" w:sz="4" w:space="0" w:color="auto"/>
            </w:tcBorders>
            <w:shd w:val="clear" w:color="auto" w:fill="auto"/>
            <w:hideMark/>
          </w:tcPr>
          <w:p w14:paraId="73C0886C" w14:textId="607898A6" w:rsidR="00584506" w:rsidRPr="003B5A7E" w:rsidRDefault="00584506" w:rsidP="00584506">
            <w:pPr>
              <w:rPr>
                <w:rFonts w:ascii="Calibri" w:hAnsi="Calibri" w:cs="Calibri"/>
                <w:color w:val="000000"/>
                <w:sz w:val="20"/>
                <w:szCs w:val="20"/>
              </w:rPr>
            </w:pPr>
            <w:r w:rsidRPr="003B5A7E">
              <w:rPr>
                <w:rFonts w:ascii="Calibri" w:hAnsi="Calibri" w:cs="Calibri"/>
                <w:color w:val="000000"/>
                <w:sz w:val="20"/>
                <w:szCs w:val="20"/>
              </w:rPr>
              <w:t>1) Report for all postnatal primary caregivers:</w:t>
            </w:r>
          </w:p>
          <w:p w14:paraId="3C3E92F1" w14:textId="77777777" w:rsidR="00584506" w:rsidRPr="003B5A7E" w:rsidRDefault="00584506" w:rsidP="00584506">
            <w:pPr>
              <w:rPr>
                <w:rFonts w:ascii="Calibri" w:hAnsi="Calibri" w:cs="Calibri"/>
                <w:color w:val="000000"/>
                <w:sz w:val="20"/>
                <w:szCs w:val="20"/>
              </w:rPr>
            </w:pPr>
            <w:r w:rsidRPr="003B5A7E">
              <w:rPr>
                <w:rFonts w:ascii="Calibri" w:hAnsi="Calibri" w:cs="Calibri"/>
                <w:color w:val="000000"/>
                <w:sz w:val="20"/>
                <w:szCs w:val="20"/>
              </w:rPr>
              <w:t xml:space="preserve">           a. enrollment date</w:t>
            </w:r>
          </w:p>
          <w:p w14:paraId="4797FD32" w14:textId="77777777" w:rsidR="00584506" w:rsidRPr="003B5A7E" w:rsidRDefault="00584506" w:rsidP="00584506">
            <w:pPr>
              <w:rPr>
                <w:rFonts w:ascii="Calibri" w:hAnsi="Calibri" w:cs="Calibri"/>
                <w:color w:val="000000"/>
                <w:sz w:val="20"/>
                <w:szCs w:val="20"/>
              </w:rPr>
            </w:pPr>
            <w:r w:rsidRPr="003B5A7E">
              <w:rPr>
                <w:rFonts w:ascii="Calibri" w:hAnsi="Calibri" w:cs="Calibri"/>
                <w:color w:val="000000"/>
                <w:sz w:val="20"/>
                <w:szCs w:val="20"/>
              </w:rPr>
              <w:t xml:space="preserve">           b. date of birth of target child </w:t>
            </w:r>
          </w:p>
          <w:p w14:paraId="23694E84" w14:textId="5693001F" w:rsidR="00584506" w:rsidRPr="003B5A7E" w:rsidRDefault="00584506" w:rsidP="00584506">
            <w:pPr>
              <w:rPr>
                <w:rFonts w:ascii="Calibri" w:hAnsi="Calibri" w:cs="Calibri"/>
                <w:color w:val="000000"/>
                <w:sz w:val="20"/>
                <w:szCs w:val="20"/>
              </w:rPr>
            </w:pPr>
            <w:r w:rsidRPr="003B5A7E">
              <w:rPr>
                <w:rFonts w:ascii="Calibri" w:hAnsi="Calibri" w:cs="Calibri"/>
                <w:color w:val="000000"/>
                <w:sz w:val="20"/>
                <w:szCs w:val="20"/>
              </w:rPr>
              <w:t xml:space="preserve">           c. Postnatal screening date(s)</w:t>
            </w:r>
          </w:p>
          <w:p w14:paraId="19F5D733" w14:textId="0A145436" w:rsidR="00584506" w:rsidRPr="003B5A7E" w:rsidRDefault="00584506" w:rsidP="00584506">
            <w:pPr>
              <w:rPr>
                <w:rFonts w:ascii="Calibri" w:hAnsi="Calibri" w:cs="Calibri"/>
                <w:color w:val="000000"/>
                <w:sz w:val="20"/>
                <w:szCs w:val="20"/>
              </w:rPr>
            </w:pPr>
            <w:r w:rsidRPr="003B5A7E">
              <w:rPr>
                <w:rFonts w:ascii="Calibri" w:hAnsi="Calibri" w:cs="Calibri"/>
                <w:color w:val="000000"/>
                <w:sz w:val="20"/>
                <w:szCs w:val="20"/>
              </w:rPr>
              <w:t>2) Using information a</w:t>
            </w:r>
            <w:r w:rsidR="00E108C6" w:rsidRPr="003B5A7E">
              <w:rPr>
                <w:rFonts w:ascii="Calibri" w:hAnsi="Calibri" w:cs="Calibri"/>
                <w:color w:val="000000"/>
                <w:sz w:val="20"/>
                <w:szCs w:val="20"/>
              </w:rPr>
              <w:t>bove, count number of primary caregivers</w:t>
            </w:r>
            <w:r w:rsidRPr="003B5A7E">
              <w:rPr>
                <w:rFonts w:ascii="Calibri" w:hAnsi="Calibri" w:cs="Calibri"/>
                <w:color w:val="000000"/>
                <w:sz w:val="20"/>
                <w:szCs w:val="20"/>
              </w:rPr>
              <w:t xml:space="preserve"> enrolled prenatally </w:t>
            </w:r>
          </w:p>
          <w:p w14:paraId="074D90AE" w14:textId="1DDA12FE" w:rsidR="00584506" w:rsidRPr="003B5A7E" w:rsidRDefault="00584506" w:rsidP="00584506">
            <w:pPr>
              <w:rPr>
                <w:rFonts w:ascii="Calibri" w:hAnsi="Calibri" w:cs="Calibri"/>
                <w:color w:val="000000"/>
                <w:sz w:val="20"/>
                <w:szCs w:val="20"/>
              </w:rPr>
            </w:pPr>
            <w:r w:rsidRPr="003B5A7E">
              <w:rPr>
                <w:rFonts w:ascii="Calibri" w:hAnsi="Calibri" w:cs="Calibri"/>
                <w:color w:val="000000"/>
                <w:sz w:val="20"/>
                <w:szCs w:val="20"/>
              </w:rPr>
              <w:t xml:space="preserve">            a. of the</w:t>
            </w:r>
            <w:r w:rsidR="00E108C6" w:rsidRPr="003B5A7E">
              <w:rPr>
                <w:rFonts w:ascii="Calibri" w:hAnsi="Calibri" w:cs="Calibri"/>
                <w:color w:val="000000"/>
                <w:sz w:val="20"/>
                <w:szCs w:val="20"/>
              </w:rPr>
              <w:t>se primary caregivers</w:t>
            </w:r>
            <w:r w:rsidRPr="003B5A7E">
              <w:rPr>
                <w:rFonts w:ascii="Calibri" w:hAnsi="Calibri" w:cs="Calibri"/>
                <w:color w:val="000000"/>
                <w:sz w:val="20"/>
                <w:szCs w:val="20"/>
              </w:rPr>
              <w:t xml:space="preserve">, count the number screened </w:t>
            </w:r>
          </w:p>
          <w:p w14:paraId="45B40BD2" w14:textId="77777777" w:rsidR="00584506" w:rsidRPr="003B5A7E" w:rsidRDefault="00584506" w:rsidP="00584506">
            <w:pPr>
              <w:rPr>
                <w:rFonts w:ascii="Calibri" w:hAnsi="Calibri" w:cs="Calibri"/>
                <w:color w:val="000000"/>
                <w:sz w:val="20"/>
                <w:szCs w:val="20"/>
              </w:rPr>
            </w:pPr>
            <w:r w:rsidRPr="003B5A7E">
              <w:rPr>
                <w:rFonts w:ascii="Calibri" w:hAnsi="Calibri" w:cs="Calibri"/>
                <w:color w:val="000000"/>
                <w:sz w:val="20"/>
                <w:szCs w:val="20"/>
              </w:rPr>
              <w:t xml:space="preserve">                postnatally before the baby was 3 months old</w:t>
            </w:r>
          </w:p>
          <w:p w14:paraId="2736625D" w14:textId="77777777" w:rsidR="00584506" w:rsidRPr="003B5A7E" w:rsidRDefault="00584506" w:rsidP="00584506">
            <w:pPr>
              <w:rPr>
                <w:rFonts w:ascii="Calibri" w:hAnsi="Calibri" w:cs="Calibri"/>
                <w:color w:val="000000"/>
                <w:sz w:val="20"/>
                <w:szCs w:val="20"/>
              </w:rPr>
            </w:pPr>
            <w:r w:rsidRPr="003B5A7E">
              <w:rPr>
                <w:rFonts w:ascii="Calibri" w:hAnsi="Calibri" w:cs="Calibri"/>
                <w:color w:val="000000"/>
                <w:sz w:val="20"/>
                <w:szCs w:val="20"/>
              </w:rPr>
              <w:t xml:space="preserve">            b. divide 2a. (screened) within 3 months by 2. </w:t>
            </w:r>
          </w:p>
          <w:p w14:paraId="6C6852EA" w14:textId="77777777" w:rsidR="00584506" w:rsidRPr="003B5A7E" w:rsidRDefault="00584506" w:rsidP="00584506">
            <w:pPr>
              <w:rPr>
                <w:rFonts w:ascii="Calibri" w:hAnsi="Calibri" w:cs="Calibri"/>
                <w:color w:val="000000"/>
                <w:sz w:val="20"/>
                <w:szCs w:val="20"/>
              </w:rPr>
            </w:pPr>
            <w:r w:rsidRPr="003B5A7E">
              <w:rPr>
                <w:rFonts w:ascii="Calibri" w:hAnsi="Calibri" w:cs="Calibri"/>
                <w:color w:val="000000"/>
                <w:sz w:val="20"/>
                <w:szCs w:val="20"/>
              </w:rPr>
              <w:t xml:space="preserve">                (total enrolled prenatally)</w:t>
            </w:r>
          </w:p>
          <w:p w14:paraId="7941BFA2" w14:textId="509A0AAB" w:rsidR="00584506" w:rsidRPr="003B5A7E" w:rsidRDefault="00E108C6" w:rsidP="00584506">
            <w:pPr>
              <w:rPr>
                <w:rFonts w:ascii="Calibri" w:hAnsi="Calibri" w:cs="Calibri"/>
                <w:color w:val="000000"/>
                <w:sz w:val="20"/>
                <w:szCs w:val="20"/>
              </w:rPr>
            </w:pPr>
            <w:r w:rsidRPr="003B5A7E">
              <w:rPr>
                <w:rFonts w:ascii="Calibri" w:hAnsi="Calibri" w:cs="Calibri"/>
                <w:color w:val="000000"/>
                <w:sz w:val="20"/>
                <w:szCs w:val="20"/>
              </w:rPr>
              <w:t>3) Count number of primary caregivers</w:t>
            </w:r>
            <w:r w:rsidR="00584506" w:rsidRPr="003B5A7E">
              <w:rPr>
                <w:rFonts w:ascii="Calibri" w:hAnsi="Calibri" w:cs="Calibri"/>
                <w:color w:val="000000"/>
                <w:sz w:val="20"/>
                <w:szCs w:val="20"/>
              </w:rPr>
              <w:t xml:space="preserve"> enrolled postnatally</w:t>
            </w:r>
          </w:p>
          <w:p w14:paraId="6A61A7F4" w14:textId="2863E7CC" w:rsidR="00584506" w:rsidRPr="003B5A7E" w:rsidRDefault="00584506" w:rsidP="00584506">
            <w:pPr>
              <w:rPr>
                <w:rFonts w:ascii="Calibri" w:hAnsi="Calibri" w:cs="Calibri"/>
                <w:color w:val="000000"/>
                <w:sz w:val="20"/>
                <w:szCs w:val="20"/>
              </w:rPr>
            </w:pPr>
            <w:r w:rsidRPr="003B5A7E">
              <w:rPr>
                <w:rFonts w:ascii="Calibri" w:hAnsi="Calibri" w:cs="Calibri"/>
                <w:color w:val="000000"/>
                <w:sz w:val="20"/>
                <w:szCs w:val="20"/>
              </w:rPr>
              <w:t xml:space="preserve">             </w:t>
            </w:r>
            <w:r w:rsidR="00E108C6" w:rsidRPr="003B5A7E">
              <w:rPr>
                <w:rFonts w:ascii="Calibri" w:hAnsi="Calibri" w:cs="Calibri"/>
                <w:color w:val="000000"/>
                <w:sz w:val="20"/>
                <w:szCs w:val="20"/>
              </w:rPr>
              <w:t>a. of these primary caregivers</w:t>
            </w:r>
            <w:r w:rsidRPr="003B5A7E">
              <w:rPr>
                <w:rFonts w:ascii="Calibri" w:hAnsi="Calibri" w:cs="Calibri"/>
                <w:color w:val="000000"/>
                <w:sz w:val="20"/>
                <w:szCs w:val="20"/>
              </w:rPr>
              <w:t xml:space="preserve">, count the number screened </w:t>
            </w:r>
          </w:p>
          <w:p w14:paraId="3F753074" w14:textId="77777777" w:rsidR="00584506" w:rsidRPr="003B5A7E" w:rsidRDefault="00584506" w:rsidP="00584506">
            <w:pPr>
              <w:rPr>
                <w:rFonts w:ascii="Calibri" w:hAnsi="Calibri" w:cs="Calibri"/>
                <w:color w:val="000000"/>
                <w:sz w:val="20"/>
                <w:szCs w:val="20"/>
              </w:rPr>
            </w:pPr>
            <w:r w:rsidRPr="003B5A7E">
              <w:rPr>
                <w:rFonts w:ascii="Calibri" w:hAnsi="Calibri" w:cs="Calibri"/>
                <w:color w:val="000000"/>
                <w:sz w:val="20"/>
                <w:szCs w:val="20"/>
              </w:rPr>
              <w:t xml:space="preserve">                 within 3 mo. of enrollment</w:t>
            </w:r>
          </w:p>
          <w:p w14:paraId="0DD0B2CD" w14:textId="77777777" w:rsidR="00584506" w:rsidRPr="003B5A7E" w:rsidRDefault="00584506" w:rsidP="00584506">
            <w:pPr>
              <w:rPr>
                <w:rFonts w:ascii="Calibri" w:hAnsi="Calibri" w:cs="Calibri"/>
                <w:color w:val="000000"/>
                <w:sz w:val="20"/>
                <w:szCs w:val="20"/>
              </w:rPr>
            </w:pPr>
            <w:r w:rsidRPr="003B5A7E">
              <w:rPr>
                <w:rFonts w:ascii="Calibri" w:hAnsi="Calibri" w:cs="Calibri"/>
                <w:color w:val="000000"/>
                <w:sz w:val="20"/>
                <w:szCs w:val="20"/>
              </w:rPr>
              <w:t xml:space="preserve">             b. divide 3a. (screened postnatally within 3 mo. of</w:t>
            </w:r>
          </w:p>
          <w:p w14:paraId="1A682217" w14:textId="77777777" w:rsidR="00584506" w:rsidRPr="003B5A7E" w:rsidRDefault="00584506" w:rsidP="00584506">
            <w:pPr>
              <w:rPr>
                <w:rFonts w:ascii="Calibri" w:hAnsi="Calibri" w:cs="Calibri"/>
                <w:color w:val="000000"/>
                <w:sz w:val="20"/>
                <w:szCs w:val="20"/>
              </w:rPr>
            </w:pPr>
            <w:r w:rsidRPr="003B5A7E">
              <w:rPr>
                <w:rFonts w:ascii="Calibri" w:hAnsi="Calibri" w:cs="Calibri"/>
                <w:color w:val="000000"/>
                <w:sz w:val="20"/>
                <w:szCs w:val="20"/>
              </w:rPr>
              <w:t xml:space="preserve">                 enrollment) by 3. (total enrolled postnatally)</w:t>
            </w:r>
          </w:p>
          <w:p w14:paraId="27F08800" w14:textId="77777777" w:rsidR="00584506" w:rsidRPr="003B5A7E" w:rsidRDefault="00584506" w:rsidP="00584506">
            <w:pPr>
              <w:rPr>
                <w:rFonts w:ascii="Calibri" w:hAnsi="Calibri" w:cs="Calibri"/>
                <w:color w:val="000000"/>
                <w:sz w:val="20"/>
                <w:szCs w:val="20"/>
              </w:rPr>
            </w:pPr>
            <w:r w:rsidRPr="003B5A7E">
              <w:rPr>
                <w:rFonts w:ascii="Calibri" w:hAnsi="Calibri" w:cs="Calibri"/>
                <w:color w:val="000000"/>
                <w:sz w:val="20"/>
                <w:szCs w:val="20"/>
              </w:rPr>
              <w:t xml:space="preserve">4) Provide a summary of this information </w:t>
            </w:r>
          </w:p>
          <w:p w14:paraId="1BC04438" w14:textId="77777777" w:rsidR="00E108C6" w:rsidRPr="003B5A7E" w:rsidRDefault="00584506" w:rsidP="00584506">
            <w:pPr>
              <w:rPr>
                <w:rFonts w:ascii="Calibri" w:hAnsi="Calibri" w:cs="Calibri"/>
                <w:b/>
                <w:bCs/>
                <w:color w:val="000000"/>
                <w:sz w:val="20"/>
                <w:szCs w:val="20"/>
              </w:rPr>
            </w:pPr>
            <w:r w:rsidRPr="003B5A7E">
              <w:rPr>
                <w:rFonts w:ascii="Calibri" w:hAnsi="Calibri" w:cs="Calibri"/>
                <w:color w:val="000000"/>
                <w:sz w:val="20"/>
                <w:szCs w:val="20"/>
              </w:rPr>
              <w:t>5) Provide an explanation of any missed screens</w:t>
            </w:r>
            <w:r w:rsidRPr="003B5A7E">
              <w:rPr>
                <w:rFonts w:ascii="Calibri" w:hAnsi="Calibri" w:cs="Calibri"/>
                <w:b/>
                <w:bCs/>
                <w:color w:val="000000"/>
                <w:sz w:val="20"/>
                <w:szCs w:val="20"/>
              </w:rPr>
              <w:t xml:space="preserve"> </w:t>
            </w:r>
          </w:p>
          <w:p w14:paraId="4230FB81" w14:textId="7A9F73A7" w:rsidR="0093544C" w:rsidRPr="003B5A7E" w:rsidRDefault="0093544C" w:rsidP="00584506">
            <w:pPr>
              <w:rPr>
                <w:rFonts w:ascii="Calibri" w:hAnsi="Calibri"/>
                <w:sz w:val="20"/>
                <w:szCs w:val="20"/>
              </w:rPr>
            </w:pPr>
            <w:r w:rsidRPr="003B5A7E">
              <w:rPr>
                <w:rFonts w:ascii="Calibri" w:hAnsi="Calibri"/>
                <w:b/>
                <w:bCs/>
                <w:color w:val="0000FF"/>
                <w:sz w:val="20"/>
                <w:szCs w:val="20"/>
              </w:rPr>
              <w:t xml:space="preserve">Please Note: </w:t>
            </w:r>
            <w:r w:rsidR="00E108C6" w:rsidRPr="003B5A7E">
              <w:rPr>
                <w:rFonts w:ascii="Calibri" w:hAnsi="Calibri"/>
                <w:color w:val="0000FF"/>
                <w:sz w:val="20"/>
                <w:szCs w:val="20"/>
              </w:rPr>
              <w:t xml:space="preserve">HFA 7-4 </w:t>
            </w:r>
            <w:r w:rsidRPr="003B5A7E">
              <w:rPr>
                <w:rFonts w:ascii="Calibri" w:hAnsi="Calibri"/>
                <w:color w:val="0000FF"/>
                <w:sz w:val="20"/>
                <w:szCs w:val="20"/>
              </w:rPr>
              <w:t>Depression Screening Spreadsheet available</w:t>
            </w:r>
          </w:p>
        </w:tc>
        <w:tc>
          <w:tcPr>
            <w:tcW w:w="2100" w:type="dxa"/>
            <w:vMerge/>
            <w:tcBorders>
              <w:top w:val="nil"/>
              <w:left w:val="single" w:sz="4" w:space="0" w:color="auto"/>
              <w:bottom w:val="single" w:sz="8" w:space="0" w:color="000000"/>
              <w:right w:val="single" w:sz="8" w:space="0" w:color="auto"/>
            </w:tcBorders>
            <w:vAlign w:val="center"/>
            <w:hideMark/>
          </w:tcPr>
          <w:p w14:paraId="6C2D5D7A"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2367F474" w14:textId="77777777" w:rsidR="0093544C" w:rsidRPr="003B5A7E" w:rsidRDefault="0093544C" w:rsidP="0093544C">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6619C59A" w14:textId="77777777" w:rsidR="0093544C" w:rsidRPr="003B5A7E" w:rsidRDefault="0093544C" w:rsidP="0093544C">
            <w:pPr>
              <w:rPr>
                <w:sz w:val="20"/>
                <w:szCs w:val="20"/>
              </w:rPr>
            </w:pPr>
          </w:p>
        </w:tc>
        <w:tc>
          <w:tcPr>
            <w:tcW w:w="960" w:type="dxa"/>
            <w:tcBorders>
              <w:top w:val="nil"/>
              <w:left w:val="nil"/>
              <w:bottom w:val="nil"/>
              <w:right w:val="nil"/>
            </w:tcBorders>
            <w:shd w:val="clear" w:color="auto" w:fill="auto"/>
            <w:noWrap/>
            <w:vAlign w:val="bottom"/>
            <w:hideMark/>
          </w:tcPr>
          <w:p w14:paraId="05BE9F62" w14:textId="77777777" w:rsidR="0093544C" w:rsidRPr="003B5A7E" w:rsidRDefault="0093544C" w:rsidP="0093544C">
            <w:pPr>
              <w:rPr>
                <w:sz w:val="20"/>
                <w:szCs w:val="20"/>
              </w:rPr>
            </w:pPr>
          </w:p>
        </w:tc>
      </w:tr>
      <w:tr w:rsidR="00E108C6" w:rsidRPr="003B5A7E" w14:paraId="68E7CBD9" w14:textId="77777777" w:rsidTr="005321B7">
        <w:trPr>
          <w:divId w:val="461966979"/>
          <w:trHeight w:val="700"/>
        </w:trPr>
        <w:tc>
          <w:tcPr>
            <w:tcW w:w="2020" w:type="dxa"/>
            <w:tcBorders>
              <w:top w:val="nil"/>
              <w:left w:val="single" w:sz="8" w:space="0" w:color="auto"/>
              <w:bottom w:val="single" w:sz="4" w:space="0" w:color="auto"/>
              <w:right w:val="single" w:sz="4" w:space="0" w:color="auto"/>
            </w:tcBorders>
            <w:shd w:val="clear" w:color="auto" w:fill="auto"/>
          </w:tcPr>
          <w:p w14:paraId="6217AD58" w14:textId="177FC4D7" w:rsidR="00E108C6" w:rsidRPr="003B5A7E" w:rsidRDefault="00E108C6" w:rsidP="00E108C6">
            <w:pPr>
              <w:rPr>
                <w:rFonts w:ascii="Calibri" w:hAnsi="Calibri" w:cs="Calibri"/>
                <w:sz w:val="20"/>
                <w:szCs w:val="20"/>
              </w:rPr>
            </w:pPr>
            <w:r w:rsidRPr="003B5A7E">
              <w:rPr>
                <w:rFonts w:ascii="Calibri" w:hAnsi="Calibri" w:cs="Calibri"/>
                <w:color w:val="000000"/>
                <w:sz w:val="20"/>
                <w:szCs w:val="20"/>
              </w:rPr>
              <w:t>7-4.D Subsequent Birth Depression Screen</w:t>
            </w:r>
          </w:p>
        </w:tc>
        <w:tc>
          <w:tcPr>
            <w:tcW w:w="2840" w:type="dxa"/>
            <w:tcBorders>
              <w:top w:val="nil"/>
              <w:left w:val="nil"/>
              <w:bottom w:val="single" w:sz="4" w:space="0" w:color="auto"/>
              <w:right w:val="single" w:sz="4" w:space="0" w:color="auto"/>
            </w:tcBorders>
            <w:shd w:val="clear" w:color="auto" w:fill="auto"/>
            <w:noWrap/>
          </w:tcPr>
          <w:p w14:paraId="4162038D" w14:textId="1BAF341D" w:rsidR="00E108C6" w:rsidRPr="003B5A7E" w:rsidRDefault="00E108C6" w:rsidP="00E108C6">
            <w:pPr>
              <w:rPr>
                <w:rFonts w:ascii="Calibri" w:hAnsi="Calibri" w:cs="Calibri"/>
                <w:sz w:val="20"/>
                <w:szCs w:val="20"/>
              </w:rPr>
            </w:pPr>
            <w:r w:rsidRPr="003B5A7E">
              <w:rPr>
                <w:rFonts w:ascii="Calibri" w:hAnsi="Calibri" w:cs="Calibri"/>
                <w:sz w:val="20"/>
                <w:szCs w:val="20"/>
              </w:rPr>
              <w:t>Ongoing All Active Families with a Subsequent Birth</w:t>
            </w:r>
          </w:p>
        </w:tc>
        <w:tc>
          <w:tcPr>
            <w:tcW w:w="6520" w:type="dxa"/>
            <w:tcBorders>
              <w:top w:val="nil"/>
              <w:left w:val="nil"/>
              <w:bottom w:val="single" w:sz="4" w:space="0" w:color="auto"/>
              <w:right w:val="single" w:sz="4" w:space="0" w:color="auto"/>
            </w:tcBorders>
            <w:shd w:val="clear" w:color="auto" w:fill="auto"/>
          </w:tcPr>
          <w:p w14:paraId="2B6F055E" w14:textId="77777777" w:rsidR="00E108C6" w:rsidRPr="003B5A7E" w:rsidRDefault="00E108C6" w:rsidP="00E108C6">
            <w:pPr>
              <w:rPr>
                <w:rFonts w:ascii="Calibri" w:hAnsi="Calibri" w:cs="Calibri"/>
                <w:color w:val="000000"/>
                <w:sz w:val="20"/>
                <w:szCs w:val="20"/>
              </w:rPr>
            </w:pPr>
            <w:r w:rsidRPr="003B5A7E">
              <w:rPr>
                <w:rFonts w:ascii="Calibri" w:hAnsi="Calibri" w:cs="Calibri"/>
                <w:color w:val="000000"/>
                <w:sz w:val="20"/>
                <w:szCs w:val="20"/>
              </w:rPr>
              <w:t>1) Report for all enrolled primary caregivers with a subsequent birth (since 1/1/18) after the target child:</w:t>
            </w:r>
          </w:p>
          <w:p w14:paraId="5D2DAFE7" w14:textId="77777777" w:rsidR="00E108C6" w:rsidRPr="003B5A7E" w:rsidRDefault="00E108C6" w:rsidP="00E108C6">
            <w:pPr>
              <w:rPr>
                <w:rFonts w:ascii="Calibri" w:hAnsi="Calibri" w:cs="Calibri"/>
                <w:color w:val="000000"/>
                <w:sz w:val="20"/>
                <w:szCs w:val="20"/>
              </w:rPr>
            </w:pPr>
            <w:r w:rsidRPr="003B5A7E">
              <w:rPr>
                <w:rFonts w:ascii="Calibri" w:hAnsi="Calibri" w:cs="Calibri"/>
                <w:color w:val="000000"/>
                <w:sz w:val="20"/>
                <w:szCs w:val="20"/>
              </w:rPr>
              <w:t xml:space="preserve">     a. date of subsequent birth</w:t>
            </w:r>
          </w:p>
          <w:p w14:paraId="3CC21912" w14:textId="77777777" w:rsidR="00E108C6" w:rsidRPr="003B5A7E" w:rsidRDefault="00E108C6" w:rsidP="00E108C6">
            <w:pPr>
              <w:rPr>
                <w:rFonts w:ascii="Calibri" w:hAnsi="Calibri" w:cs="Calibri"/>
                <w:color w:val="000000"/>
                <w:sz w:val="20"/>
                <w:szCs w:val="20"/>
              </w:rPr>
            </w:pPr>
            <w:r w:rsidRPr="003B5A7E">
              <w:rPr>
                <w:rFonts w:ascii="Calibri" w:hAnsi="Calibri" w:cs="Calibri"/>
                <w:color w:val="000000"/>
                <w:sz w:val="20"/>
                <w:szCs w:val="20"/>
              </w:rPr>
              <w:t xml:space="preserve">     b. date of depression screen </w:t>
            </w:r>
          </w:p>
          <w:p w14:paraId="7D488D72" w14:textId="77777777" w:rsidR="00E108C6" w:rsidRPr="003B5A7E" w:rsidRDefault="00E108C6" w:rsidP="00E108C6">
            <w:pPr>
              <w:rPr>
                <w:rFonts w:ascii="Calibri" w:hAnsi="Calibri" w:cs="Calibri"/>
                <w:color w:val="000000"/>
                <w:sz w:val="20"/>
                <w:szCs w:val="20"/>
              </w:rPr>
            </w:pPr>
            <w:r w:rsidRPr="003B5A7E">
              <w:rPr>
                <w:rFonts w:ascii="Calibri" w:hAnsi="Calibri" w:cs="Calibri"/>
                <w:color w:val="000000"/>
                <w:sz w:val="20"/>
                <w:szCs w:val="20"/>
              </w:rPr>
              <w:t>2) Count the total number of enrolled primary caregivers with a subsequent birth since 1/1/18</w:t>
            </w:r>
          </w:p>
          <w:p w14:paraId="63673A4F" w14:textId="77777777" w:rsidR="00E108C6" w:rsidRPr="003B5A7E" w:rsidRDefault="00E108C6" w:rsidP="00E108C6">
            <w:pPr>
              <w:rPr>
                <w:rFonts w:ascii="Calibri" w:hAnsi="Calibri"/>
                <w:color w:val="000000"/>
                <w:sz w:val="20"/>
                <w:szCs w:val="20"/>
              </w:rPr>
            </w:pPr>
            <w:r w:rsidRPr="003B5A7E">
              <w:rPr>
                <w:rFonts w:ascii="Calibri" w:hAnsi="Calibri"/>
                <w:color w:val="000000"/>
                <w:sz w:val="20"/>
                <w:szCs w:val="20"/>
              </w:rPr>
              <w:t xml:space="preserve">      a. of these primary caregivers, count the number </w:t>
            </w:r>
          </w:p>
          <w:p w14:paraId="0103D775" w14:textId="77777777" w:rsidR="00E108C6" w:rsidRPr="003B5A7E" w:rsidRDefault="00E108C6" w:rsidP="00E108C6">
            <w:pPr>
              <w:rPr>
                <w:rFonts w:ascii="Calibri" w:hAnsi="Calibri"/>
                <w:color w:val="000000"/>
                <w:sz w:val="20"/>
                <w:szCs w:val="20"/>
              </w:rPr>
            </w:pPr>
            <w:r w:rsidRPr="003B5A7E">
              <w:rPr>
                <w:rFonts w:ascii="Calibri" w:hAnsi="Calibri"/>
                <w:color w:val="000000"/>
                <w:sz w:val="20"/>
                <w:szCs w:val="20"/>
              </w:rPr>
              <w:lastRenderedPageBreak/>
              <w:t xml:space="preserve">          screened within 3 mo. of birth</w:t>
            </w:r>
            <w:r w:rsidRPr="003B5A7E">
              <w:rPr>
                <w:rFonts w:ascii="Calibri" w:hAnsi="Calibri"/>
                <w:color w:val="000000"/>
                <w:sz w:val="20"/>
                <w:szCs w:val="20"/>
              </w:rPr>
              <w:br/>
              <w:t xml:space="preserve">      b. divide 2a. (screened postnatally within 3 mo. of</w:t>
            </w:r>
            <w:r w:rsidRPr="003B5A7E">
              <w:rPr>
                <w:rFonts w:ascii="Calibri" w:hAnsi="Calibri"/>
                <w:color w:val="000000"/>
                <w:sz w:val="20"/>
                <w:szCs w:val="20"/>
              </w:rPr>
              <w:br/>
              <w:t xml:space="preserve">           birth) by 2. (total with a subsequent birth)</w:t>
            </w:r>
            <w:r w:rsidRPr="003B5A7E">
              <w:rPr>
                <w:rFonts w:ascii="Calibri" w:hAnsi="Calibri"/>
                <w:color w:val="000000"/>
                <w:sz w:val="20"/>
                <w:szCs w:val="20"/>
              </w:rPr>
              <w:br/>
              <w:t xml:space="preserve">4) Provide a summary of this information </w:t>
            </w:r>
            <w:r w:rsidRPr="003B5A7E">
              <w:rPr>
                <w:rFonts w:ascii="Calibri" w:hAnsi="Calibri"/>
                <w:color w:val="000000"/>
                <w:sz w:val="20"/>
                <w:szCs w:val="20"/>
              </w:rPr>
              <w:br/>
              <w:t>5) Provide an explanation of any missed screens</w:t>
            </w:r>
          </w:p>
          <w:p w14:paraId="682F185B" w14:textId="0B6D61FF" w:rsidR="00E108C6" w:rsidRPr="003B5A7E" w:rsidRDefault="00E108C6" w:rsidP="00E108C6">
            <w:pPr>
              <w:rPr>
                <w:rFonts w:ascii="Calibri" w:hAnsi="Calibri" w:cs="Calibri"/>
                <w:sz w:val="20"/>
                <w:szCs w:val="20"/>
              </w:rPr>
            </w:pPr>
            <w:r w:rsidRPr="003B5A7E">
              <w:rPr>
                <w:rFonts w:ascii="Calibri" w:hAnsi="Calibri"/>
                <w:b/>
                <w:bCs/>
                <w:color w:val="0000FF"/>
                <w:sz w:val="20"/>
                <w:szCs w:val="20"/>
              </w:rPr>
              <w:t xml:space="preserve">Please Note: </w:t>
            </w:r>
            <w:r w:rsidRPr="003B5A7E">
              <w:rPr>
                <w:rFonts w:ascii="Calibri" w:hAnsi="Calibri"/>
                <w:color w:val="0000FF"/>
                <w:sz w:val="20"/>
                <w:szCs w:val="20"/>
              </w:rPr>
              <w:t>HFA 7-4 Depression Screening Spreadsheet available</w:t>
            </w:r>
          </w:p>
        </w:tc>
        <w:tc>
          <w:tcPr>
            <w:tcW w:w="2100" w:type="dxa"/>
            <w:vMerge/>
            <w:tcBorders>
              <w:top w:val="nil"/>
              <w:left w:val="single" w:sz="4" w:space="0" w:color="auto"/>
              <w:bottom w:val="single" w:sz="8" w:space="0" w:color="000000"/>
              <w:right w:val="single" w:sz="8" w:space="0" w:color="auto"/>
            </w:tcBorders>
          </w:tcPr>
          <w:p w14:paraId="71C6369E" w14:textId="77777777" w:rsidR="00E108C6" w:rsidRPr="003B5A7E" w:rsidRDefault="00E108C6" w:rsidP="00E108C6">
            <w:pPr>
              <w:rPr>
                <w:rFonts w:ascii="Calibri" w:hAnsi="Calibri" w:cs="Calibri"/>
                <w:sz w:val="20"/>
                <w:szCs w:val="20"/>
              </w:rPr>
            </w:pPr>
          </w:p>
        </w:tc>
        <w:tc>
          <w:tcPr>
            <w:tcW w:w="960" w:type="dxa"/>
            <w:tcBorders>
              <w:top w:val="nil"/>
              <w:left w:val="nil"/>
              <w:bottom w:val="nil"/>
              <w:right w:val="nil"/>
            </w:tcBorders>
            <w:shd w:val="clear" w:color="auto" w:fill="auto"/>
            <w:noWrap/>
          </w:tcPr>
          <w:p w14:paraId="5C2A4A40" w14:textId="330E4DBD" w:rsidR="00E108C6" w:rsidRPr="003B5A7E" w:rsidRDefault="00E108C6" w:rsidP="00E108C6">
            <w:pPr>
              <w:rPr>
                <w:rFonts w:ascii="Calibri" w:hAnsi="Calibri" w:cs="Calibri"/>
                <w:sz w:val="20"/>
                <w:szCs w:val="20"/>
              </w:rPr>
            </w:pPr>
          </w:p>
        </w:tc>
        <w:tc>
          <w:tcPr>
            <w:tcW w:w="960" w:type="dxa"/>
            <w:tcBorders>
              <w:top w:val="nil"/>
              <w:left w:val="nil"/>
              <w:bottom w:val="nil"/>
              <w:right w:val="nil"/>
            </w:tcBorders>
            <w:shd w:val="clear" w:color="auto" w:fill="auto"/>
            <w:noWrap/>
            <w:vAlign w:val="bottom"/>
          </w:tcPr>
          <w:p w14:paraId="5D6F6705" w14:textId="77777777" w:rsidR="00E108C6" w:rsidRPr="003B5A7E" w:rsidRDefault="00E108C6" w:rsidP="00E108C6">
            <w:pPr>
              <w:rPr>
                <w:sz w:val="20"/>
                <w:szCs w:val="20"/>
              </w:rPr>
            </w:pPr>
          </w:p>
        </w:tc>
        <w:tc>
          <w:tcPr>
            <w:tcW w:w="960" w:type="dxa"/>
            <w:tcBorders>
              <w:top w:val="nil"/>
              <w:left w:val="nil"/>
              <w:bottom w:val="nil"/>
              <w:right w:val="nil"/>
            </w:tcBorders>
            <w:shd w:val="clear" w:color="auto" w:fill="auto"/>
            <w:noWrap/>
            <w:vAlign w:val="bottom"/>
          </w:tcPr>
          <w:p w14:paraId="15D008A1" w14:textId="77777777" w:rsidR="00E108C6" w:rsidRPr="003B5A7E" w:rsidRDefault="00E108C6" w:rsidP="00E108C6">
            <w:pPr>
              <w:rPr>
                <w:sz w:val="20"/>
                <w:szCs w:val="20"/>
              </w:rPr>
            </w:pPr>
          </w:p>
        </w:tc>
      </w:tr>
      <w:tr w:rsidR="00E108C6" w:rsidRPr="003B5A7E" w14:paraId="504907A0" w14:textId="77777777" w:rsidTr="0093544C">
        <w:trPr>
          <w:divId w:val="461966979"/>
          <w:trHeight w:val="700"/>
        </w:trPr>
        <w:tc>
          <w:tcPr>
            <w:tcW w:w="2020" w:type="dxa"/>
            <w:tcBorders>
              <w:top w:val="nil"/>
              <w:left w:val="single" w:sz="8" w:space="0" w:color="auto"/>
              <w:bottom w:val="single" w:sz="4" w:space="0" w:color="auto"/>
              <w:right w:val="single" w:sz="4" w:space="0" w:color="auto"/>
            </w:tcBorders>
            <w:shd w:val="clear" w:color="auto" w:fill="auto"/>
            <w:hideMark/>
          </w:tcPr>
          <w:p w14:paraId="629D6C20" w14:textId="26990061" w:rsidR="00E108C6" w:rsidRPr="003B5A7E" w:rsidRDefault="00E108C6" w:rsidP="00E108C6">
            <w:pPr>
              <w:rPr>
                <w:rFonts w:ascii="Calibri" w:hAnsi="Calibri"/>
                <w:sz w:val="20"/>
                <w:szCs w:val="20"/>
              </w:rPr>
            </w:pPr>
            <w:r w:rsidRPr="003B5A7E">
              <w:rPr>
                <w:rFonts w:ascii="Calibri" w:hAnsi="Calibri" w:cs="Calibri"/>
                <w:sz w:val="20"/>
                <w:szCs w:val="20"/>
              </w:rPr>
              <w:t>7-4.E</w:t>
            </w:r>
            <w:r w:rsidRPr="003B5A7E">
              <w:rPr>
                <w:rFonts w:ascii="Calibri" w:hAnsi="Calibri" w:cs="Calibri"/>
                <w:sz w:val="20"/>
                <w:szCs w:val="20"/>
              </w:rPr>
              <w:br/>
              <w:t xml:space="preserve">Referral and Follow up for </w:t>
            </w:r>
            <w:r w:rsidRPr="003B5A7E">
              <w:rPr>
                <w:rFonts w:ascii="Calibri" w:hAnsi="Calibri"/>
                <w:sz w:val="20"/>
                <w:szCs w:val="20"/>
              </w:rPr>
              <w:t>Primary Caregiver with Elevated Screens</w:t>
            </w:r>
          </w:p>
        </w:tc>
        <w:tc>
          <w:tcPr>
            <w:tcW w:w="2840" w:type="dxa"/>
            <w:tcBorders>
              <w:top w:val="nil"/>
              <w:left w:val="nil"/>
              <w:bottom w:val="single" w:sz="4" w:space="0" w:color="auto"/>
              <w:right w:val="single" w:sz="4" w:space="0" w:color="auto"/>
            </w:tcBorders>
            <w:shd w:val="clear" w:color="auto" w:fill="auto"/>
            <w:noWrap/>
            <w:hideMark/>
          </w:tcPr>
          <w:p w14:paraId="4C4A05BB" w14:textId="77777777" w:rsidR="00E108C6" w:rsidRPr="003B5A7E" w:rsidRDefault="00E108C6" w:rsidP="00E108C6">
            <w:pPr>
              <w:rPr>
                <w:rFonts w:ascii="Calibri" w:hAnsi="Calibri" w:cs="Calibri"/>
                <w:sz w:val="20"/>
                <w:szCs w:val="20"/>
              </w:rPr>
            </w:pPr>
            <w:r w:rsidRPr="003B5A7E">
              <w:rPr>
                <w:rFonts w:ascii="Calibri" w:hAnsi="Calibri" w:cs="Calibri"/>
                <w:sz w:val="20"/>
                <w:szCs w:val="20"/>
              </w:rPr>
              <w:t> </w:t>
            </w:r>
          </w:p>
        </w:tc>
        <w:tc>
          <w:tcPr>
            <w:tcW w:w="6520" w:type="dxa"/>
            <w:tcBorders>
              <w:top w:val="nil"/>
              <w:left w:val="nil"/>
              <w:bottom w:val="single" w:sz="4" w:space="0" w:color="auto"/>
              <w:right w:val="single" w:sz="4" w:space="0" w:color="auto"/>
            </w:tcBorders>
            <w:shd w:val="clear" w:color="auto" w:fill="auto"/>
            <w:hideMark/>
          </w:tcPr>
          <w:p w14:paraId="1DC2C6E7" w14:textId="77777777" w:rsidR="00E108C6" w:rsidRPr="003B5A7E" w:rsidRDefault="00E108C6" w:rsidP="00E108C6">
            <w:pPr>
              <w:rPr>
                <w:rFonts w:ascii="Calibri" w:hAnsi="Calibri" w:cs="Calibri"/>
                <w:sz w:val="20"/>
                <w:szCs w:val="20"/>
              </w:rPr>
            </w:pPr>
            <w:r w:rsidRPr="003B5A7E">
              <w:rPr>
                <w:rFonts w:ascii="Calibri" w:hAnsi="Calibri" w:cs="Calibri"/>
                <w:sz w:val="20"/>
                <w:szCs w:val="20"/>
              </w:rPr>
              <w:t>Submit report of currently enrolled primary caregivers with an elevated screen, and whether a referral was made or services provided. If referral or services not provided, include an explanation.</w:t>
            </w:r>
          </w:p>
          <w:p w14:paraId="5754254E" w14:textId="77777777" w:rsidR="00E108C6" w:rsidRPr="003B5A7E" w:rsidRDefault="00E108C6" w:rsidP="00E108C6">
            <w:pPr>
              <w:rPr>
                <w:rFonts w:ascii="Calibri" w:hAnsi="Calibri"/>
                <w:b/>
                <w:bCs/>
                <w:color w:val="0000FF"/>
                <w:sz w:val="20"/>
                <w:szCs w:val="20"/>
              </w:rPr>
            </w:pPr>
          </w:p>
          <w:p w14:paraId="4ECAA54F" w14:textId="66F4C5C6" w:rsidR="00E108C6" w:rsidRPr="003B5A7E" w:rsidRDefault="00E108C6" w:rsidP="00E108C6">
            <w:pPr>
              <w:rPr>
                <w:rFonts w:ascii="Calibri" w:hAnsi="Calibri" w:cs="Calibri"/>
                <w:sz w:val="20"/>
                <w:szCs w:val="20"/>
              </w:rPr>
            </w:pPr>
            <w:r w:rsidRPr="003B5A7E">
              <w:rPr>
                <w:rFonts w:ascii="Calibri" w:hAnsi="Calibri"/>
                <w:b/>
                <w:bCs/>
                <w:color w:val="0000FF"/>
                <w:sz w:val="20"/>
                <w:szCs w:val="20"/>
              </w:rPr>
              <w:t xml:space="preserve">Please Note: </w:t>
            </w:r>
            <w:r w:rsidRPr="003B5A7E">
              <w:rPr>
                <w:rFonts w:ascii="Calibri" w:hAnsi="Calibri"/>
                <w:color w:val="0000FF"/>
                <w:sz w:val="20"/>
                <w:szCs w:val="20"/>
              </w:rPr>
              <w:t>HFA 7-4 Depression Screening Spreadsheet available</w:t>
            </w:r>
          </w:p>
        </w:tc>
        <w:tc>
          <w:tcPr>
            <w:tcW w:w="2100" w:type="dxa"/>
            <w:vMerge/>
            <w:tcBorders>
              <w:top w:val="nil"/>
              <w:left w:val="single" w:sz="4" w:space="0" w:color="auto"/>
              <w:bottom w:val="single" w:sz="8" w:space="0" w:color="000000"/>
              <w:right w:val="single" w:sz="8" w:space="0" w:color="auto"/>
            </w:tcBorders>
            <w:vAlign w:val="center"/>
            <w:hideMark/>
          </w:tcPr>
          <w:p w14:paraId="4F34A163" w14:textId="77777777" w:rsidR="00E108C6" w:rsidRPr="003B5A7E" w:rsidRDefault="00E108C6" w:rsidP="00E108C6">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31203D11" w14:textId="77777777" w:rsidR="00E108C6" w:rsidRPr="003B5A7E" w:rsidRDefault="00E108C6" w:rsidP="00E108C6">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3CD37072" w14:textId="77777777" w:rsidR="00E108C6" w:rsidRPr="003B5A7E" w:rsidRDefault="00E108C6" w:rsidP="00E108C6">
            <w:pPr>
              <w:rPr>
                <w:sz w:val="20"/>
                <w:szCs w:val="20"/>
              </w:rPr>
            </w:pPr>
          </w:p>
        </w:tc>
        <w:tc>
          <w:tcPr>
            <w:tcW w:w="960" w:type="dxa"/>
            <w:tcBorders>
              <w:top w:val="nil"/>
              <w:left w:val="nil"/>
              <w:bottom w:val="nil"/>
              <w:right w:val="nil"/>
            </w:tcBorders>
            <w:shd w:val="clear" w:color="auto" w:fill="auto"/>
            <w:noWrap/>
            <w:vAlign w:val="bottom"/>
            <w:hideMark/>
          </w:tcPr>
          <w:p w14:paraId="168D92E5" w14:textId="77777777" w:rsidR="00E108C6" w:rsidRPr="003B5A7E" w:rsidRDefault="00E108C6" w:rsidP="00E108C6">
            <w:pPr>
              <w:rPr>
                <w:sz w:val="20"/>
                <w:szCs w:val="20"/>
              </w:rPr>
            </w:pPr>
          </w:p>
        </w:tc>
      </w:tr>
      <w:tr w:rsidR="00E108C6" w:rsidRPr="003B5A7E" w14:paraId="6CB3E4F8" w14:textId="77777777" w:rsidTr="0093544C">
        <w:trPr>
          <w:divId w:val="461966979"/>
          <w:trHeight w:val="700"/>
        </w:trPr>
        <w:tc>
          <w:tcPr>
            <w:tcW w:w="2020" w:type="dxa"/>
            <w:tcBorders>
              <w:top w:val="nil"/>
              <w:left w:val="single" w:sz="8" w:space="0" w:color="auto"/>
              <w:bottom w:val="single" w:sz="4" w:space="0" w:color="auto"/>
              <w:right w:val="single" w:sz="4" w:space="0" w:color="auto"/>
            </w:tcBorders>
            <w:shd w:val="clear" w:color="auto" w:fill="auto"/>
            <w:hideMark/>
          </w:tcPr>
          <w:p w14:paraId="1CB653F4" w14:textId="54554995" w:rsidR="00E108C6" w:rsidRPr="003B5A7E" w:rsidRDefault="00E108C6" w:rsidP="00E108C6">
            <w:pPr>
              <w:rPr>
                <w:rFonts w:ascii="Calibri" w:hAnsi="Calibri" w:cs="Calibri"/>
                <w:sz w:val="20"/>
                <w:szCs w:val="20"/>
              </w:rPr>
            </w:pPr>
            <w:r w:rsidRPr="003B5A7E">
              <w:rPr>
                <w:rFonts w:ascii="Calibri" w:hAnsi="Calibri" w:cs="Calibri"/>
                <w:sz w:val="20"/>
                <w:szCs w:val="20"/>
              </w:rPr>
              <w:t>7-4.F</w:t>
            </w:r>
            <w:r w:rsidRPr="003B5A7E">
              <w:rPr>
                <w:rFonts w:ascii="Calibri" w:hAnsi="Calibri" w:cs="Calibri"/>
                <w:sz w:val="20"/>
                <w:szCs w:val="20"/>
              </w:rPr>
              <w:br/>
              <w:t>Training Prior to Administering</w:t>
            </w:r>
          </w:p>
        </w:tc>
        <w:tc>
          <w:tcPr>
            <w:tcW w:w="2840" w:type="dxa"/>
            <w:tcBorders>
              <w:top w:val="nil"/>
              <w:left w:val="nil"/>
              <w:bottom w:val="single" w:sz="4" w:space="0" w:color="auto"/>
              <w:right w:val="single" w:sz="4" w:space="0" w:color="auto"/>
            </w:tcBorders>
            <w:shd w:val="clear" w:color="auto" w:fill="auto"/>
            <w:noWrap/>
            <w:hideMark/>
          </w:tcPr>
          <w:p w14:paraId="19BF6E6A" w14:textId="77777777" w:rsidR="00E108C6" w:rsidRPr="003B5A7E" w:rsidRDefault="00E108C6" w:rsidP="00E108C6">
            <w:pPr>
              <w:rPr>
                <w:rFonts w:ascii="Calibri" w:hAnsi="Calibri" w:cs="Calibri"/>
                <w:sz w:val="20"/>
                <w:szCs w:val="20"/>
              </w:rPr>
            </w:pPr>
            <w:r w:rsidRPr="003B5A7E">
              <w:rPr>
                <w:rFonts w:ascii="Calibri" w:hAnsi="Calibri" w:cs="Calibri"/>
                <w:sz w:val="20"/>
                <w:szCs w:val="20"/>
              </w:rPr>
              <w:t> </w:t>
            </w:r>
          </w:p>
        </w:tc>
        <w:tc>
          <w:tcPr>
            <w:tcW w:w="6520" w:type="dxa"/>
            <w:tcBorders>
              <w:top w:val="nil"/>
              <w:left w:val="nil"/>
              <w:bottom w:val="single" w:sz="4" w:space="0" w:color="auto"/>
              <w:right w:val="single" w:sz="4" w:space="0" w:color="auto"/>
            </w:tcBorders>
            <w:shd w:val="clear" w:color="auto" w:fill="auto"/>
            <w:hideMark/>
          </w:tcPr>
          <w:p w14:paraId="5FFBA9E1" w14:textId="77777777" w:rsidR="00E108C6" w:rsidRPr="003B5A7E" w:rsidRDefault="00E108C6" w:rsidP="00E108C6">
            <w:pPr>
              <w:rPr>
                <w:rFonts w:ascii="Calibri" w:hAnsi="Calibri"/>
                <w:sz w:val="20"/>
                <w:szCs w:val="20"/>
              </w:rPr>
            </w:pPr>
            <w:r w:rsidRPr="003B5A7E">
              <w:rPr>
                <w:rFonts w:ascii="Calibri" w:hAnsi="Calibri" w:cs="Calibri"/>
                <w:sz w:val="20"/>
                <w:szCs w:val="20"/>
              </w:rPr>
              <w:t xml:space="preserve">Submit a list of </w:t>
            </w:r>
            <w:r w:rsidRPr="003B5A7E">
              <w:rPr>
                <w:rFonts w:ascii="Calibri" w:hAnsi="Calibri"/>
                <w:sz w:val="20"/>
                <w:szCs w:val="20"/>
              </w:rPr>
              <w:t>all staff indicating the date they were trained on the screening tool and the date they first administered the tool.</w:t>
            </w:r>
            <w:r w:rsidRPr="003B5A7E">
              <w:rPr>
                <w:rFonts w:ascii="Calibri" w:hAnsi="Calibri"/>
                <w:sz w:val="20"/>
                <w:szCs w:val="20"/>
              </w:rPr>
              <w:br/>
            </w:r>
            <w:r w:rsidRPr="003B5A7E">
              <w:rPr>
                <w:rFonts w:ascii="Calibri" w:hAnsi="Calibri"/>
                <w:b/>
                <w:bCs/>
                <w:color w:val="0000FF"/>
                <w:sz w:val="20"/>
                <w:szCs w:val="20"/>
              </w:rPr>
              <w:t>Please Note:</w:t>
            </w:r>
            <w:r w:rsidRPr="003B5A7E">
              <w:rPr>
                <w:rFonts w:ascii="Calibri" w:hAnsi="Calibri"/>
                <w:color w:val="0000FF"/>
                <w:sz w:val="20"/>
                <w:szCs w:val="20"/>
              </w:rPr>
              <w:t xml:space="preserve"> HFA training log available</w:t>
            </w:r>
          </w:p>
        </w:tc>
        <w:tc>
          <w:tcPr>
            <w:tcW w:w="2100" w:type="dxa"/>
            <w:vMerge/>
            <w:tcBorders>
              <w:top w:val="nil"/>
              <w:left w:val="single" w:sz="4" w:space="0" w:color="auto"/>
              <w:bottom w:val="single" w:sz="8" w:space="0" w:color="000000"/>
              <w:right w:val="single" w:sz="8" w:space="0" w:color="auto"/>
            </w:tcBorders>
            <w:vAlign w:val="center"/>
            <w:hideMark/>
          </w:tcPr>
          <w:p w14:paraId="54B1009E" w14:textId="77777777" w:rsidR="00E108C6" w:rsidRPr="003B5A7E" w:rsidRDefault="00E108C6" w:rsidP="00E108C6">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25718C1C" w14:textId="77777777" w:rsidR="00E108C6" w:rsidRPr="003B5A7E" w:rsidRDefault="00E108C6" w:rsidP="00E108C6">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1018D86E" w14:textId="77777777" w:rsidR="00E108C6" w:rsidRPr="003B5A7E" w:rsidRDefault="00E108C6" w:rsidP="00E108C6">
            <w:pPr>
              <w:rPr>
                <w:sz w:val="20"/>
                <w:szCs w:val="20"/>
              </w:rPr>
            </w:pPr>
          </w:p>
        </w:tc>
        <w:tc>
          <w:tcPr>
            <w:tcW w:w="960" w:type="dxa"/>
            <w:tcBorders>
              <w:top w:val="nil"/>
              <w:left w:val="nil"/>
              <w:bottom w:val="nil"/>
              <w:right w:val="nil"/>
            </w:tcBorders>
            <w:shd w:val="clear" w:color="auto" w:fill="auto"/>
            <w:noWrap/>
            <w:vAlign w:val="bottom"/>
            <w:hideMark/>
          </w:tcPr>
          <w:p w14:paraId="2433A7AA" w14:textId="77777777" w:rsidR="00E108C6" w:rsidRPr="003B5A7E" w:rsidRDefault="00E108C6" w:rsidP="00E108C6">
            <w:pPr>
              <w:rPr>
                <w:sz w:val="20"/>
                <w:szCs w:val="20"/>
              </w:rPr>
            </w:pPr>
          </w:p>
        </w:tc>
      </w:tr>
    </w:tbl>
    <w:p w14:paraId="0CD96F1D" w14:textId="5E33C05E" w:rsidR="00387F00" w:rsidRPr="003B5A7E" w:rsidRDefault="00881119" w:rsidP="00FD1B5A">
      <w:pPr>
        <w:sectPr w:rsidR="00387F00" w:rsidRPr="003B5A7E" w:rsidSect="00387F00">
          <w:headerReference w:type="default" r:id="rId91"/>
          <w:pgSz w:w="15840" w:h="12240" w:orient="landscape"/>
          <w:pgMar w:top="864" w:right="1008" w:bottom="864" w:left="1008" w:header="720" w:footer="720" w:gutter="0"/>
          <w:cols w:space="720"/>
          <w:docGrid w:linePitch="326"/>
        </w:sectPr>
      </w:pPr>
      <w:r w:rsidRPr="003B5A7E">
        <w:fldChar w:fldCharType="end"/>
      </w:r>
    </w:p>
    <w:p w14:paraId="0C8853A0" w14:textId="31D34804" w:rsidR="008D7256" w:rsidRPr="003B5A7E" w:rsidRDefault="009C55CC" w:rsidP="00D47335">
      <w:pPr>
        <w:pStyle w:val="Heading1"/>
        <w:numPr>
          <w:ilvl w:val="0"/>
          <w:numId w:val="48"/>
        </w:numPr>
      </w:pPr>
      <w:bookmarkStart w:id="287" w:name="Eight"/>
      <w:bookmarkStart w:id="288" w:name="_Services_are_provided"/>
      <w:bookmarkEnd w:id="287"/>
      <w:bookmarkEnd w:id="288"/>
      <w:r w:rsidRPr="003B5A7E">
        <w:rPr>
          <w:rStyle w:val="Heading1Char"/>
          <w:b/>
        </w:rPr>
        <w:lastRenderedPageBreak/>
        <w:t>Services are</w:t>
      </w:r>
      <w:r w:rsidR="008D7256" w:rsidRPr="003B5A7E">
        <w:rPr>
          <w:rStyle w:val="Heading1Char"/>
          <w:b/>
        </w:rPr>
        <w:t xml:space="preserve"> provided by staff </w:t>
      </w:r>
      <w:r w:rsidR="004C4E7D" w:rsidRPr="003B5A7E">
        <w:rPr>
          <w:rStyle w:val="Heading1Char"/>
          <w:b/>
        </w:rPr>
        <w:t xml:space="preserve">in accordance with principles of ethical practice and </w:t>
      </w:r>
      <w:r w:rsidR="008D7256" w:rsidRPr="003B5A7E">
        <w:rPr>
          <w:rStyle w:val="Heading1Char"/>
          <w:b/>
        </w:rPr>
        <w:t xml:space="preserve">with limited caseloads to </w:t>
      </w:r>
      <w:r w:rsidR="00501B57" w:rsidRPr="003B5A7E">
        <w:rPr>
          <w:rStyle w:val="Heading1Char"/>
          <w:b/>
        </w:rPr>
        <w:t>ensure</w:t>
      </w:r>
      <w:r w:rsidR="008D7256" w:rsidRPr="003B5A7E">
        <w:rPr>
          <w:rStyle w:val="Heading1Char"/>
          <w:b/>
        </w:rPr>
        <w:t xml:space="preserve"> </w:t>
      </w:r>
      <w:r w:rsidR="00AF64C1" w:rsidRPr="003B5A7E">
        <w:rPr>
          <w:rStyle w:val="Heading1Char"/>
          <w:b/>
        </w:rPr>
        <w:t>Family Support Specialist</w:t>
      </w:r>
      <w:r w:rsidR="008D7256" w:rsidRPr="003B5A7E">
        <w:rPr>
          <w:rStyle w:val="Heading1Char"/>
          <w:b/>
        </w:rPr>
        <w:t>s have an adequate amount of time to spend with each family to meet their unique and varying needs and to plan for future</w:t>
      </w:r>
      <w:r w:rsidR="008D7256" w:rsidRPr="003B5A7E">
        <w:t xml:space="preserve"> activities.</w:t>
      </w:r>
    </w:p>
    <w:p w14:paraId="64FCDB6B" w14:textId="77777777" w:rsidR="008D7256" w:rsidRPr="003B5A7E" w:rsidRDefault="008D7256" w:rsidP="00FD1B5A">
      <w:pPr>
        <w:ind w:right="-20"/>
        <w:rPr>
          <w:rFonts w:ascii="Arial" w:hAnsi="Arial" w:cs="Arial"/>
          <w:sz w:val="22"/>
          <w:szCs w:val="22"/>
        </w:rPr>
      </w:pPr>
    </w:p>
    <w:p w14:paraId="537A7DD9" w14:textId="1101FEDC" w:rsidR="008D7256" w:rsidRPr="003B5A7E" w:rsidRDefault="008D7256" w:rsidP="00FD1B5A">
      <w:pPr>
        <w:pStyle w:val="Header"/>
        <w:tabs>
          <w:tab w:val="clear" w:pos="4320"/>
          <w:tab w:val="clear" w:pos="8640"/>
        </w:tabs>
        <w:jc w:val="both"/>
        <w:rPr>
          <w:rFonts w:ascii="Arial" w:hAnsi="Arial" w:cs="Arial"/>
          <w:b/>
          <w:i/>
          <w:color w:val="800080"/>
          <w:sz w:val="22"/>
          <w:szCs w:val="22"/>
        </w:rPr>
      </w:pPr>
      <w:r w:rsidRPr="003B5A7E">
        <w:rPr>
          <w:rFonts w:ascii="Arial" w:hAnsi="Arial" w:cs="Arial"/>
          <w:b/>
          <w:color w:val="800080"/>
          <w:sz w:val="22"/>
          <w:szCs w:val="22"/>
          <w:u w:val="single"/>
        </w:rPr>
        <w:t>S</w:t>
      </w:r>
      <w:r w:rsidRPr="003B5A7E">
        <w:rPr>
          <w:rFonts w:ascii="Arial" w:hAnsi="Arial" w:cs="Arial"/>
          <w:b/>
          <w:i/>
          <w:color w:val="800080"/>
          <w:sz w:val="22"/>
          <w:szCs w:val="22"/>
          <w:u w:val="single"/>
        </w:rPr>
        <w:t>tandard 8 Intent:</w:t>
      </w:r>
      <w:r w:rsidRPr="003B5A7E">
        <w:rPr>
          <w:rFonts w:ascii="Arial" w:hAnsi="Arial" w:cs="Arial"/>
          <w:b/>
          <w:i/>
          <w:color w:val="800080"/>
          <w:sz w:val="22"/>
          <w:szCs w:val="22"/>
        </w:rPr>
        <w:t xml:space="preserve"> The overall intent of the standards in this section is to ensure site staff have limited </w:t>
      </w:r>
      <w:hyperlink w:anchor="Caseload" w:history="1">
        <w:r w:rsidRPr="003B5A7E">
          <w:rPr>
            <w:rStyle w:val="Hyperlink"/>
            <w:rFonts w:ascii="Arial" w:hAnsi="Arial" w:cs="Arial"/>
            <w:b/>
            <w:i/>
            <w:sz w:val="22"/>
            <w:szCs w:val="22"/>
          </w:rPr>
          <w:t>caseloads</w:t>
        </w:r>
      </w:hyperlink>
      <w:r w:rsidRPr="003B5A7E">
        <w:rPr>
          <w:rFonts w:ascii="Arial" w:hAnsi="Arial" w:cs="Arial"/>
          <w:b/>
          <w:i/>
          <w:color w:val="800080"/>
          <w:sz w:val="22"/>
          <w:szCs w:val="22"/>
        </w:rPr>
        <w:t xml:space="preserve"> to allow them the necessary time with families to build trusting, nurturing relationships.</w:t>
      </w:r>
    </w:p>
    <w:p w14:paraId="1D3ACFD7" w14:textId="77777777" w:rsidR="008D7256" w:rsidRPr="003B5A7E" w:rsidRDefault="008D7256" w:rsidP="00FD1B5A">
      <w:pPr>
        <w:pStyle w:val="Header"/>
        <w:tabs>
          <w:tab w:val="clear" w:pos="4320"/>
          <w:tab w:val="clear" w:pos="8640"/>
        </w:tabs>
        <w:jc w:val="both"/>
        <w:rPr>
          <w:rFonts w:ascii="Arial" w:hAnsi="Arial" w:cs="Arial"/>
          <w:color w:val="800080"/>
          <w:sz w:val="20"/>
        </w:rPr>
      </w:pPr>
    </w:p>
    <w:p w14:paraId="7444350F" w14:textId="6D4A3599" w:rsidR="008D7256" w:rsidRPr="003B5A7E" w:rsidRDefault="001525A8" w:rsidP="001525A8">
      <w:pPr>
        <w:pStyle w:val="Heading2"/>
      </w:pPr>
      <w:bookmarkStart w:id="289" w:name="_8-1._Services_are"/>
      <w:bookmarkEnd w:id="289"/>
      <w:r w:rsidRPr="003B5A7E">
        <w:t>8-1.</w:t>
      </w:r>
      <w:r w:rsidR="008D7256" w:rsidRPr="003B5A7E">
        <w:tab/>
        <w:t xml:space="preserve">Services are provided by staff with limited </w:t>
      </w:r>
      <w:hyperlink w:anchor="Caseload" w:history="1">
        <w:r w:rsidR="008D7256" w:rsidRPr="003B5A7E">
          <w:rPr>
            <w:rStyle w:val="Hyperlink"/>
          </w:rPr>
          <w:t>caseloads</w:t>
        </w:r>
      </w:hyperlink>
      <w:r w:rsidR="008D7256" w:rsidRPr="003B5A7E">
        <w:t xml:space="preserve"> to ensure </w:t>
      </w:r>
      <w:r w:rsidR="00AF64C1" w:rsidRPr="003B5A7E">
        <w:t>Family Support Specialist</w:t>
      </w:r>
      <w:r w:rsidR="008D7256" w:rsidRPr="003B5A7E">
        <w:t>s have an adequate amount of time to spend with each family to meet their needs and plan for future activities.</w:t>
      </w:r>
    </w:p>
    <w:p w14:paraId="77B46500" w14:textId="28F3B9DB" w:rsidR="008D7256" w:rsidRPr="003B5A7E" w:rsidRDefault="0001409A" w:rsidP="0001409A">
      <w:pPr>
        <w:ind w:left="720" w:hanging="540"/>
        <w:jc w:val="both"/>
        <w:rPr>
          <w:rFonts w:ascii="Arial" w:hAnsi="Arial" w:cs="Arial"/>
          <w:sz w:val="21"/>
          <w:szCs w:val="21"/>
        </w:rPr>
      </w:pPr>
      <w:r w:rsidRPr="003B5A7E">
        <w:rPr>
          <w:rFonts w:ascii="Arial" w:hAnsi="Arial" w:cs="Arial"/>
          <w:sz w:val="21"/>
          <w:szCs w:val="21"/>
        </w:rPr>
        <w:tab/>
      </w:r>
    </w:p>
    <w:p w14:paraId="05E7A073" w14:textId="048EF7D1" w:rsidR="007B2567" w:rsidRPr="003B5A7E" w:rsidRDefault="007B2567" w:rsidP="007B2567">
      <w:pPr>
        <w:ind w:left="1440" w:hanging="720"/>
        <w:jc w:val="both"/>
        <w:rPr>
          <w:rFonts w:ascii="Arial" w:hAnsi="Arial" w:cs="Arial"/>
          <w:i/>
          <w:color w:val="800080"/>
          <w:sz w:val="21"/>
          <w:szCs w:val="21"/>
        </w:rPr>
      </w:pPr>
      <w:bookmarkStart w:id="290" w:name="_8-1.A_The_site’s"/>
      <w:bookmarkEnd w:id="290"/>
      <w:r w:rsidRPr="003B5A7E">
        <w:rPr>
          <w:rFonts w:ascii="Arial" w:hAnsi="Arial" w:cs="Arial"/>
          <w:b/>
          <w:i/>
          <w:color w:val="800080"/>
          <w:sz w:val="21"/>
          <w:szCs w:val="21"/>
        </w:rPr>
        <w:t>Intent:</w:t>
      </w:r>
      <w:r w:rsidRPr="003B5A7E">
        <w:rPr>
          <w:rFonts w:ascii="Arial" w:hAnsi="Arial" w:cs="Arial"/>
          <w:i/>
          <w:color w:val="800080"/>
          <w:sz w:val="21"/>
          <w:szCs w:val="21"/>
        </w:rPr>
        <w:t xml:space="preserve"> The importance of a manageable </w:t>
      </w:r>
      <w:hyperlink w:anchor="Caseload" w:history="1">
        <w:r w:rsidRPr="003B5A7E">
          <w:rPr>
            <w:rFonts w:ascii="Arial" w:hAnsi="Arial" w:cs="Arial"/>
            <w:i/>
            <w:color w:val="0563C1"/>
            <w:sz w:val="21"/>
            <w:szCs w:val="21"/>
            <w:u w:val="single"/>
          </w:rPr>
          <w:t>caseload</w:t>
        </w:r>
      </w:hyperlink>
      <w:r w:rsidRPr="003B5A7E">
        <w:rPr>
          <w:rFonts w:ascii="Arial" w:hAnsi="Arial" w:cs="Arial"/>
          <w:i/>
          <w:color w:val="800080"/>
          <w:sz w:val="21"/>
          <w:szCs w:val="21"/>
        </w:rPr>
        <w:t xml:space="preserve"> size ensures families will be afforded the time, energy and resources necessary to help build </w:t>
      </w:r>
      <w:hyperlink w:anchor="A_aProtective" w:history="1">
        <w:r w:rsidRPr="003B5A7E">
          <w:rPr>
            <w:rFonts w:ascii="Arial" w:hAnsi="Arial" w:cs="Arial"/>
            <w:i/>
            <w:color w:val="0563C1"/>
            <w:sz w:val="21"/>
            <w:szCs w:val="21"/>
            <w:u w:val="single"/>
          </w:rPr>
          <w:t>protective factors</w:t>
        </w:r>
      </w:hyperlink>
      <w:r w:rsidRPr="003B5A7E">
        <w:rPr>
          <w:rFonts w:ascii="Arial" w:hAnsi="Arial" w:cs="Arial"/>
          <w:i/>
          <w:color w:val="800080"/>
          <w:sz w:val="21"/>
          <w:szCs w:val="21"/>
        </w:rPr>
        <w:t>, reduce risk and impact positive change. Caseload size provides the maximum number of families and maximum case weight that can be carried by a full-time Family Support Specialist. HFA allows sites to factor in circumstances that will weigh more heavily for many families, including high risk issues, extensive travel, mult</w:t>
      </w:r>
      <w:r w:rsidR="008D006E" w:rsidRPr="003B5A7E">
        <w:rPr>
          <w:rFonts w:ascii="Arial" w:hAnsi="Arial" w:cs="Arial"/>
          <w:i/>
          <w:color w:val="800080"/>
          <w:sz w:val="21"/>
          <w:szCs w:val="21"/>
        </w:rPr>
        <w:t>iple births, translation needs,</w:t>
      </w:r>
      <w:r w:rsidRPr="003B5A7E">
        <w:rPr>
          <w:rFonts w:ascii="Arial" w:hAnsi="Arial" w:cs="Arial"/>
          <w:i/>
          <w:color w:val="800080"/>
          <w:sz w:val="21"/>
          <w:szCs w:val="21"/>
        </w:rPr>
        <w:t xml:space="preserve"> etc. </w:t>
      </w:r>
      <w:hyperlink r:id="rId92" w:history="1">
        <w:r w:rsidRPr="003B5A7E">
          <w:rPr>
            <w:rFonts w:ascii="Arial" w:hAnsi="Arial" w:cs="Arial"/>
            <w:i/>
            <w:color w:val="0563C1"/>
            <w:sz w:val="21"/>
            <w:szCs w:val="21"/>
            <w:u w:val="single"/>
          </w:rPr>
          <w:t>HFA’s Workload Justification</w:t>
        </w:r>
      </w:hyperlink>
      <w:r w:rsidRPr="003B5A7E">
        <w:rPr>
          <w:rFonts w:ascii="Arial" w:hAnsi="Arial" w:cs="Arial"/>
          <w:i/>
          <w:color w:val="800080"/>
          <w:sz w:val="21"/>
          <w:szCs w:val="21"/>
        </w:rPr>
        <w:t xml:space="preserve"> provides additional detail further supporting the need to maintain a manageable caseload size. Guidance regarding assigning case weight based on level of service (frequency of home visits) can be referenced in standard 4-2.A, and in HFA’s Level Change forms. </w:t>
      </w:r>
    </w:p>
    <w:p w14:paraId="220319E5" w14:textId="77777777" w:rsidR="007B2567" w:rsidRPr="003B5A7E" w:rsidRDefault="007B2567" w:rsidP="007B2567">
      <w:pPr>
        <w:jc w:val="both"/>
        <w:rPr>
          <w:rFonts w:ascii="Arial" w:hAnsi="Arial" w:cs="Arial"/>
          <w:i/>
          <w:color w:val="800080"/>
          <w:sz w:val="21"/>
          <w:szCs w:val="21"/>
        </w:rPr>
      </w:pPr>
    </w:p>
    <w:p w14:paraId="6C052FEB" w14:textId="77777777" w:rsidR="007B2567" w:rsidRPr="003B5A7E" w:rsidRDefault="007B2567" w:rsidP="007B2567">
      <w:pPr>
        <w:ind w:left="1440"/>
        <w:jc w:val="both"/>
        <w:rPr>
          <w:rFonts w:ascii="Arial" w:hAnsi="Arial" w:cs="Arial"/>
          <w:i/>
          <w:color w:val="800080"/>
          <w:sz w:val="21"/>
          <w:szCs w:val="21"/>
        </w:rPr>
      </w:pPr>
      <w:r w:rsidRPr="003B5A7E">
        <w:rPr>
          <w:rFonts w:ascii="Arial" w:hAnsi="Arial" w:cs="Arial"/>
          <w:i/>
          <w:color w:val="800080"/>
          <w:sz w:val="21"/>
          <w:szCs w:val="21"/>
        </w:rPr>
        <w:t xml:space="preserve">When setting </w:t>
      </w:r>
      <w:hyperlink w:anchor="Caseload" w:history="1">
        <w:r w:rsidRPr="003B5A7E">
          <w:rPr>
            <w:rFonts w:ascii="Arial" w:hAnsi="Arial" w:cs="Arial"/>
            <w:i/>
            <w:color w:val="0563C1"/>
            <w:sz w:val="21"/>
            <w:szCs w:val="21"/>
            <w:u w:val="single"/>
          </w:rPr>
          <w:t>caseload</w:t>
        </w:r>
      </w:hyperlink>
      <w:r w:rsidRPr="003B5A7E">
        <w:rPr>
          <w:rFonts w:ascii="Arial" w:hAnsi="Arial" w:cs="Arial"/>
          <w:i/>
          <w:color w:val="800080"/>
          <w:sz w:val="21"/>
          <w:szCs w:val="21"/>
        </w:rPr>
        <w:t xml:space="preserve"> size, it is also important to know the maximum is established based on a full-time schedule of 40 hours worked per week. Should an organization employ full-time staff at less than 40 hours per week, the maximum caseload size will need to be prorated accordingly, and the proration calculation grid (below) can be used to determine maximum case weight.</w:t>
      </w:r>
    </w:p>
    <w:p w14:paraId="7051A772" w14:textId="77777777" w:rsidR="0001409A" w:rsidRPr="003B5A7E" w:rsidRDefault="0001409A" w:rsidP="007B2567">
      <w:pPr>
        <w:ind w:left="1440"/>
        <w:jc w:val="both"/>
        <w:rPr>
          <w:rFonts w:ascii="Arial" w:hAnsi="Arial" w:cs="Arial"/>
          <w:i/>
          <w:color w:val="800080"/>
          <w:sz w:val="21"/>
          <w:szCs w:val="21"/>
        </w:rPr>
      </w:pPr>
    </w:p>
    <w:p w14:paraId="1E0C4063" w14:textId="36D6FA6B" w:rsidR="007B2567" w:rsidRPr="003B5A7E" w:rsidRDefault="0001409A" w:rsidP="007B2567">
      <w:pPr>
        <w:ind w:left="1440" w:hanging="720"/>
        <w:jc w:val="both"/>
        <w:rPr>
          <w:rFonts w:ascii="Arial" w:hAnsi="Arial" w:cs="Arial"/>
          <w:sz w:val="21"/>
          <w:szCs w:val="21"/>
        </w:rPr>
      </w:pPr>
      <w:r w:rsidRPr="003B5A7E">
        <w:rPr>
          <w:rFonts w:ascii="Arial" w:hAnsi="Arial" w:cs="Arial"/>
          <w:b/>
          <w:sz w:val="21"/>
          <w:szCs w:val="21"/>
        </w:rPr>
        <w:t>8-1.A</w:t>
      </w:r>
      <w:r w:rsidRPr="003B5A7E">
        <w:rPr>
          <w:rFonts w:ascii="Arial" w:hAnsi="Arial" w:cs="Arial"/>
          <w:b/>
          <w:sz w:val="21"/>
          <w:szCs w:val="21"/>
        </w:rPr>
        <w:tab/>
      </w:r>
      <w:r w:rsidRPr="003B5A7E">
        <w:rPr>
          <w:rFonts w:ascii="Arial" w:hAnsi="Arial" w:cs="Arial"/>
          <w:sz w:val="21"/>
          <w:szCs w:val="21"/>
        </w:rPr>
        <w:t>The site’s policy and procedures regarding caseload size is no more than fifteen (15) families at the most intensive level, and no more than twenty-five (25) families at any combination of service levels, and a maximum case weight of thirty (30) points, per full-time (40 hours/week) Family Support Specialist.</w:t>
      </w:r>
    </w:p>
    <w:p w14:paraId="5D80F229" w14:textId="77777777" w:rsidR="0001409A" w:rsidRPr="003B5A7E" w:rsidRDefault="0001409A" w:rsidP="007B2567">
      <w:pPr>
        <w:ind w:left="1440" w:hanging="720"/>
        <w:jc w:val="both"/>
        <w:rPr>
          <w:rFonts w:ascii="Arial" w:hAnsi="Arial" w:cs="Arial"/>
          <w:sz w:val="21"/>
          <w:szCs w:val="21"/>
        </w:rPr>
      </w:pPr>
    </w:p>
    <w:p w14:paraId="570ECCBD" w14:textId="77777777" w:rsidR="007B2567" w:rsidRPr="003B5A7E" w:rsidRDefault="007B2567" w:rsidP="007B2567">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8-1.A</w:t>
      </w:r>
      <w:r w:rsidRPr="003B5A7E">
        <w:rPr>
          <w:rFonts w:ascii="Arial" w:hAnsi="Arial" w:cs="Arial"/>
          <w:sz w:val="21"/>
          <w:szCs w:val="21"/>
        </w:rPr>
        <w:tab/>
      </w:r>
      <w:r w:rsidRPr="003B5A7E">
        <w:rPr>
          <w:rFonts w:ascii="Arial" w:hAnsi="Arial" w:cs="Arial"/>
          <w:sz w:val="21"/>
          <w:szCs w:val="21"/>
        </w:rPr>
        <w:tab/>
        <w:t>RATING INDICATORS</w:t>
      </w:r>
    </w:p>
    <w:p w14:paraId="6DD14008" w14:textId="77777777" w:rsidR="007B2567" w:rsidRPr="003B5A7E" w:rsidRDefault="007B2567" w:rsidP="007B2567">
      <w:pPr>
        <w:shd w:val="pct10" w:color="000000" w:fill="FFFFFF"/>
        <w:tabs>
          <w:tab w:val="left" w:pos="1980"/>
        </w:tabs>
        <w:ind w:left="2520" w:hanging="1080"/>
        <w:jc w:val="both"/>
        <w:rPr>
          <w:rFonts w:ascii="Arial" w:hAnsi="Arial" w:cs="Arial"/>
          <w:sz w:val="21"/>
          <w:szCs w:val="21"/>
        </w:rPr>
      </w:pPr>
    </w:p>
    <w:p w14:paraId="0F9256CA" w14:textId="77777777" w:rsidR="007B2567" w:rsidRPr="003B5A7E" w:rsidRDefault="007B2567" w:rsidP="007B2567">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 xml:space="preserve">The site’s policy and procedures regarding maximum caseload size is no more than 12 families (when all are at the most intensive level of service) and 20 families (when at a variety of levels), with a maximum </w:t>
      </w:r>
      <w:r w:rsidRPr="003B5A7E">
        <w:rPr>
          <w:rFonts w:ascii="Arial" w:hAnsi="Arial" w:cs="Arial"/>
          <w:b/>
          <w:sz w:val="21"/>
          <w:szCs w:val="21"/>
        </w:rPr>
        <w:t xml:space="preserve">case weight of 24 points per full-time </w:t>
      </w:r>
      <w:hyperlink w:anchor="A_FSS" w:history="1">
        <w:r w:rsidRPr="003B5A7E">
          <w:rPr>
            <w:rFonts w:ascii="Arial" w:hAnsi="Arial" w:cs="Arial"/>
            <w:b/>
            <w:color w:val="0563C1"/>
            <w:sz w:val="21"/>
            <w:szCs w:val="21"/>
            <w:u w:val="single"/>
          </w:rPr>
          <w:t xml:space="preserve">Family Support Specialist </w:t>
        </w:r>
      </w:hyperlink>
      <w:r w:rsidRPr="003B5A7E">
        <w:rPr>
          <w:rFonts w:ascii="Arial" w:hAnsi="Arial" w:cs="Arial"/>
          <w:b/>
          <w:sz w:val="21"/>
          <w:szCs w:val="21"/>
        </w:rPr>
        <w:t xml:space="preserve"> </w:t>
      </w:r>
      <w:r w:rsidRPr="003B5A7E">
        <w:rPr>
          <w:rFonts w:ascii="Arial" w:hAnsi="Arial" w:cs="Arial"/>
          <w:sz w:val="21"/>
          <w:szCs w:val="21"/>
        </w:rPr>
        <w:t>(40 hrs/wk).</w:t>
      </w:r>
    </w:p>
    <w:p w14:paraId="7C183BCD" w14:textId="77777777" w:rsidR="007B2567" w:rsidRPr="003B5A7E" w:rsidRDefault="007B2567" w:rsidP="007B2567">
      <w:pPr>
        <w:shd w:val="pct10" w:color="000000" w:fill="FFFFFF"/>
        <w:tabs>
          <w:tab w:val="left" w:pos="1980"/>
        </w:tabs>
        <w:ind w:left="2520" w:hanging="1080"/>
        <w:jc w:val="both"/>
        <w:rPr>
          <w:rFonts w:ascii="Arial" w:hAnsi="Arial" w:cs="Arial"/>
          <w:b/>
          <w:sz w:val="21"/>
          <w:szCs w:val="21"/>
        </w:rPr>
      </w:pPr>
    </w:p>
    <w:p w14:paraId="48BB1F0F" w14:textId="7BC5C964" w:rsidR="007B2567" w:rsidRPr="003B5A7E" w:rsidRDefault="007B2567" w:rsidP="007B2567">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 xml:space="preserve">The site’s policy and procedures states </w:t>
      </w:r>
      <w:r w:rsidR="008D006E" w:rsidRPr="003B5A7E">
        <w:rPr>
          <w:rFonts w:ascii="Arial" w:hAnsi="Arial" w:cs="Arial"/>
          <w:sz w:val="21"/>
          <w:szCs w:val="21"/>
        </w:rPr>
        <w:t xml:space="preserve">maximum </w:t>
      </w:r>
      <w:r w:rsidRPr="003B5A7E">
        <w:rPr>
          <w:rFonts w:ascii="Arial" w:hAnsi="Arial" w:cs="Arial"/>
          <w:sz w:val="21"/>
          <w:szCs w:val="21"/>
        </w:rPr>
        <w:t xml:space="preserve">caseload size is no more than15 families (when all are at the most intensive level of service) and 25 families (when at a variety of levels), with a maximum </w:t>
      </w:r>
      <w:r w:rsidRPr="003B5A7E">
        <w:rPr>
          <w:rFonts w:ascii="Arial" w:hAnsi="Arial" w:cs="Arial"/>
          <w:b/>
          <w:sz w:val="21"/>
          <w:szCs w:val="21"/>
        </w:rPr>
        <w:t>case weight of 30 points</w:t>
      </w:r>
      <w:r w:rsidRPr="003B5A7E">
        <w:rPr>
          <w:rFonts w:ascii="Arial" w:hAnsi="Arial" w:cs="Arial"/>
          <w:sz w:val="21"/>
          <w:szCs w:val="21"/>
        </w:rPr>
        <w:t xml:space="preserve"> per full time </w:t>
      </w:r>
      <w:hyperlink w:anchor="A_FSS" w:history="1">
        <w:r w:rsidRPr="003B5A7E">
          <w:rPr>
            <w:rFonts w:ascii="Arial" w:hAnsi="Arial" w:cs="Arial"/>
            <w:color w:val="0563C1"/>
            <w:sz w:val="21"/>
            <w:szCs w:val="21"/>
            <w:u w:val="single"/>
          </w:rPr>
          <w:t xml:space="preserve">Family Support Specialist </w:t>
        </w:r>
      </w:hyperlink>
      <w:r w:rsidRPr="003B5A7E">
        <w:rPr>
          <w:rFonts w:ascii="Arial" w:hAnsi="Arial" w:cs="Arial"/>
          <w:sz w:val="21"/>
          <w:szCs w:val="21"/>
        </w:rPr>
        <w:t xml:space="preserve"> (40hr/wk). The only exception to the maximum number of 25 families is when a FSS’s total case weight with 25 families is 15 points or less (which can happen if a FSS caseload is largely comprised of Level 3 and 4 families).</w:t>
      </w:r>
    </w:p>
    <w:p w14:paraId="4DA35864" w14:textId="77777777" w:rsidR="007B2567" w:rsidRPr="003B5A7E" w:rsidRDefault="007B2567" w:rsidP="007B2567">
      <w:pPr>
        <w:shd w:val="pct10" w:color="000000" w:fill="FFFFFF"/>
        <w:tabs>
          <w:tab w:val="left" w:pos="1980"/>
        </w:tabs>
        <w:ind w:left="2520" w:hanging="1080"/>
        <w:jc w:val="both"/>
        <w:rPr>
          <w:rFonts w:ascii="Arial" w:hAnsi="Arial" w:cs="Arial"/>
          <w:sz w:val="21"/>
          <w:szCs w:val="21"/>
        </w:rPr>
      </w:pPr>
    </w:p>
    <w:p w14:paraId="0E82DB48" w14:textId="0791B2AF" w:rsidR="007B2567" w:rsidRPr="003B5A7E" w:rsidRDefault="007B2567" w:rsidP="007B2567">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The site does not </w:t>
      </w:r>
      <w:r w:rsidRPr="003B5A7E">
        <w:rPr>
          <w:rFonts w:ascii="Arial" w:hAnsi="Arial" w:cs="Arial"/>
          <w:bCs/>
          <w:sz w:val="21"/>
          <w:szCs w:val="21"/>
        </w:rPr>
        <w:t>yet</w:t>
      </w:r>
      <w:r w:rsidRPr="003B5A7E">
        <w:rPr>
          <w:rFonts w:ascii="Arial" w:hAnsi="Arial" w:cs="Arial"/>
          <w:sz w:val="21"/>
          <w:szCs w:val="21"/>
        </w:rPr>
        <w:t xml:space="preserve"> have policy and procedures</w:t>
      </w:r>
      <w:r w:rsidR="0001409A" w:rsidRPr="003B5A7E">
        <w:rPr>
          <w:rFonts w:ascii="Arial" w:hAnsi="Arial" w:cs="Arial"/>
          <w:sz w:val="21"/>
          <w:szCs w:val="21"/>
        </w:rPr>
        <w:t xml:space="preserve"> regarding caseload size</w:t>
      </w:r>
      <w:r w:rsidRPr="003B5A7E">
        <w:rPr>
          <w:rFonts w:ascii="Arial" w:hAnsi="Arial" w:cs="Arial"/>
          <w:sz w:val="21"/>
          <w:szCs w:val="21"/>
        </w:rPr>
        <w:t xml:space="preserve">, or the site’s policy states </w:t>
      </w:r>
      <w:r w:rsidRPr="003B5A7E">
        <w:rPr>
          <w:rFonts w:ascii="Arial" w:hAnsi="Arial" w:cs="Arial"/>
          <w:b/>
          <w:sz w:val="21"/>
          <w:szCs w:val="21"/>
        </w:rPr>
        <w:t>caseload</w:t>
      </w:r>
      <w:r w:rsidRPr="003B5A7E">
        <w:rPr>
          <w:rFonts w:ascii="Arial" w:hAnsi="Arial" w:cs="Arial"/>
          <w:sz w:val="21"/>
          <w:szCs w:val="21"/>
        </w:rPr>
        <w:t xml:space="preserve"> size exceeds the maximums identified in the 2 rating per full time Family Support Specialist  (40 hrs/wk).</w:t>
      </w:r>
    </w:p>
    <w:p w14:paraId="4D2322A9" w14:textId="77777777" w:rsidR="007B2567" w:rsidRPr="003B5A7E" w:rsidRDefault="007B2567" w:rsidP="007B2567">
      <w:pPr>
        <w:shd w:val="pct10" w:color="000000" w:fill="FFFFFF"/>
        <w:tabs>
          <w:tab w:val="left" w:pos="1980"/>
        </w:tabs>
        <w:ind w:left="2520" w:hanging="1080"/>
        <w:jc w:val="both"/>
        <w:rPr>
          <w:rFonts w:ascii="Arial" w:hAnsi="Arial" w:cs="Arial"/>
          <w:sz w:val="21"/>
          <w:szCs w:val="21"/>
        </w:rPr>
      </w:pPr>
    </w:p>
    <w:p w14:paraId="57F58E80" w14:textId="77777777" w:rsidR="007B2567" w:rsidRPr="003B5A7E" w:rsidRDefault="007B2567" w:rsidP="007B2567">
      <w:pPr>
        <w:ind w:left="2160" w:hanging="720"/>
        <w:rPr>
          <w:color w:val="1F497D"/>
        </w:rPr>
      </w:pPr>
      <w:r w:rsidRPr="003B5A7E">
        <w:rPr>
          <w:rFonts w:ascii="Arial" w:hAnsi="Arial" w:cs="Arial"/>
          <w:color w:val="000080"/>
          <w:sz w:val="21"/>
          <w:szCs w:val="21"/>
        </w:rPr>
        <w:sym w:font="Wingdings" w:char="F04A"/>
      </w:r>
      <w:r w:rsidRPr="003B5A7E">
        <w:rPr>
          <w:rFonts w:ascii="Arial" w:hAnsi="Arial" w:cs="Arial"/>
          <w:color w:val="000080"/>
          <w:sz w:val="21"/>
          <w:szCs w:val="21"/>
        </w:rPr>
        <w:t>Tip:</w:t>
      </w:r>
      <w:r w:rsidRPr="003B5A7E">
        <w:rPr>
          <w:rFonts w:ascii="Arial" w:hAnsi="Arial" w:cs="Arial"/>
          <w:color w:val="000080"/>
          <w:sz w:val="21"/>
          <w:szCs w:val="21"/>
        </w:rPr>
        <w:tab/>
      </w:r>
      <w:r w:rsidRPr="003B5A7E">
        <w:rPr>
          <w:rFonts w:ascii="Arial" w:hAnsi="Arial" w:cs="Arial"/>
          <w:color w:val="1F3864"/>
          <w:sz w:val="21"/>
          <w:szCs w:val="21"/>
        </w:rPr>
        <w:t>Supervisors are encouraged to monitor caseload size closely, beginning with gradual increases to a FSS caseload when staff are newly hired and trained, and setting an expectation for all staff of an average caseload size vs an expectation that all staff carry the maximum number allowed.</w:t>
      </w:r>
    </w:p>
    <w:p w14:paraId="7665BD2A" w14:textId="7FAF5CA2" w:rsidR="00604008" w:rsidRPr="003B5A7E" w:rsidRDefault="00434D89" w:rsidP="00FD1B5A">
      <w:pPr>
        <w:rPr>
          <w:color w:val="1F497D"/>
        </w:rPr>
      </w:pPr>
      <w:r w:rsidRPr="003B5A7E">
        <w:rPr>
          <w:color w:val="1F497D"/>
        </w:rPr>
        <w:lastRenderedPageBreak/>
        <w:tab/>
      </w:r>
    </w:p>
    <w:tbl>
      <w:tblPr>
        <w:tblW w:w="9900"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1530"/>
        <w:gridCol w:w="1564"/>
        <w:gridCol w:w="804"/>
        <w:gridCol w:w="1052"/>
        <w:gridCol w:w="1394"/>
        <w:gridCol w:w="1396"/>
        <w:gridCol w:w="804"/>
        <w:gridCol w:w="1356"/>
      </w:tblGrid>
      <w:tr w:rsidR="00604008" w:rsidRPr="003B5A7E" w14:paraId="2A53815C" w14:textId="478FFF0B" w:rsidTr="00604008">
        <w:tc>
          <w:tcPr>
            <w:tcW w:w="1530" w:type="dxa"/>
            <w:shd w:val="clear" w:color="auto" w:fill="95B3D7" w:themeFill="accent1" w:themeFillTint="99"/>
            <w:tcMar>
              <w:top w:w="0" w:type="dxa"/>
              <w:left w:w="108" w:type="dxa"/>
              <w:bottom w:w="0" w:type="dxa"/>
              <w:right w:w="108" w:type="dxa"/>
            </w:tcMar>
            <w:hideMark/>
          </w:tcPr>
          <w:p w14:paraId="3607BD4D" w14:textId="020C7A0A" w:rsidR="00CE2A2E" w:rsidRPr="003B5A7E" w:rsidRDefault="00CE2A2E" w:rsidP="00604008">
            <w:pPr>
              <w:jc w:val="center"/>
              <w:rPr>
                <w:b/>
              </w:rPr>
            </w:pPr>
            <w:r w:rsidRPr="003B5A7E">
              <w:rPr>
                <w:b/>
                <w:color w:val="2F5597"/>
              </w:rPr>
              <w:t>For a 2 rating</w:t>
            </w:r>
          </w:p>
        </w:tc>
        <w:tc>
          <w:tcPr>
            <w:tcW w:w="1564" w:type="dxa"/>
            <w:shd w:val="clear" w:color="auto" w:fill="95B3D7" w:themeFill="accent1" w:themeFillTint="99"/>
            <w:tcMar>
              <w:top w:w="0" w:type="dxa"/>
              <w:left w:w="108" w:type="dxa"/>
              <w:bottom w:w="0" w:type="dxa"/>
              <w:right w:w="108" w:type="dxa"/>
            </w:tcMar>
            <w:hideMark/>
          </w:tcPr>
          <w:p w14:paraId="61F614D4" w14:textId="082992D4" w:rsidR="00CE2A2E" w:rsidRPr="003B5A7E" w:rsidRDefault="00604008" w:rsidP="00FD1B5A">
            <w:r w:rsidRPr="003B5A7E">
              <w:rPr>
                <w:b/>
                <w:bCs/>
                <w:color w:val="2F5597"/>
              </w:rPr>
              <w:t xml:space="preserve">Max </w:t>
            </w:r>
            <w:r w:rsidR="00CE2A2E" w:rsidRPr="003B5A7E">
              <w:rPr>
                <w:b/>
                <w:bCs/>
                <w:color w:val="2F5597"/>
              </w:rPr>
              <w:t>weight</w:t>
            </w:r>
          </w:p>
        </w:tc>
        <w:tc>
          <w:tcPr>
            <w:tcW w:w="1856" w:type="dxa"/>
            <w:gridSpan w:val="2"/>
            <w:shd w:val="clear" w:color="auto" w:fill="8DB3E2" w:themeFill="text2" w:themeFillTint="66"/>
          </w:tcPr>
          <w:p w14:paraId="1D918C30" w14:textId="3DF2973F" w:rsidR="00CE2A2E" w:rsidRPr="003B5A7E" w:rsidRDefault="00604008" w:rsidP="00FD1B5A">
            <w:pPr>
              <w:rPr>
                <w:b/>
                <w:color w:val="2F5597"/>
              </w:rPr>
            </w:pPr>
            <w:r w:rsidRPr="003B5A7E">
              <w:rPr>
                <w:b/>
                <w:color w:val="2F5597"/>
              </w:rPr>
              <w:t xml:space="preserve">Max </w:t>
            </w:r>
            <w:r w:rsidR="00CE2A2E" w:rsidRPr="003B5A7E">
              <w:rPr>
                <w:b/>
                <w:color w:val="2F5597"/>
              </w:rPr>
              <w:t># of families</w:t>
            </w:r>
          </w:p>
        </w:tc>
        <w:tc>
          <w:tcPr>
            <w:tcW w:w="1394" w:type="dxa"/>
            <w:shd w:val="clear" w:color="auto" w:fill="FABF8F" w:themeFill="accent6" w:themeFillTint="99"/>
          </w:tcPr>
          <w:p w14:paraId="3889EB66" w14:textId="4EA098A3" w:rsidR="00CE2A2E" w:rsidRPr="003B5A7E" w:rsidRDefault="00CE2A2E" w:rsidP="00604008">
            <w:pPr>
              <w:jc w:val="center"/>
              <w:rPr>
                <w:b/>
              </w:rPr>
            </w:pPr>
            <w:r w:rsidRPr="003B5A7E">
              <w:rPr>
                <w:b/>
                <w:color w:val="2F5597"/>
              </w:rPr>
              <w:t>For a 3 rating</w:t>
            </w:r>
          </w:p>
        </w:tc>
        <w:tc>
          <w:tcPr>
            <w:tcW w:w="1396" w:type="dxa"/>
            <w:shd w:val="clear" w:color="auto" w:fill="FABF8F" w:themeFill="accent6" w:themeFillTint="99"/>
          </w:tcPr>
          <w:p w14:paraId="04FDC453" w14:textId="1EA129A0" w:rsidR="00CE2A2E" w:rsidRPr="003B5A7E" w:rsidRDefault="00604008" w:rsidP="00FD1B5A">
            <w:pPr>
              <w:rPr>
                <w:b/>
                <w:bCs/>
                <w:color w:val="2F5597"/>
              </w:rPr>
            </w:pPr>
            <w:r w:rsidRPr="003B5A7E">
              <w:rPr>
                <w:b/>
                <w:bCs/>
                <w:color w:val="2F5597"/>
              </w:rPr>
              <w:t xml:space="preserve">Max </w:t>
            </w:r>
            <w:r w:rsidR="00CE2A2E" w:rsidRPr="003B5A7E">
              <w:rPr>
                <w:b/>
                <w:bCs/>
                <w:color w:val="2F5597"/>
              </w:rPr>
              <w:t>weight</w:t>
            </w:r>
          </w:p>
        </w:tc>
        <w:tc>
          <w:tcPr>
            <w:tcW w:w="2160" w:type="dxa"/>
            <w:gridSpan w:val="2"/>
            <w:shd w:val="clear" w:color="auto" w:fill="FABF8F" w:themeFill="accent6" w:themeFillTint="99"/>
          </w:tcPr>
          <w:p w14:paraId="7A382694" w14:textId="27C69B85" w:rsidR="00CE2A2E" w:rsidRPr="003B5A7E" w:rsidRDefault="00604008" w:rsidP="00FD1B5A">
            <w:pPr>
              <w:rPr>
                <w:b/>
                <w:bCs/>
                <w:color w:val="2F5597"/>
              </w:rPr>
            </w:pPr>
            <w:r w:rsidRPr="003B5A7E">
              <w:rPr>
                <w:b/>
                <w:bCs/>
                <w:color w:val="2F5597"/>
              </w:rPr>
              <w:t xml:space="preserve">Max </w:t>
            </w:r>
            <w:r w:rsidR="00CE2A2E" w:rsidRPr="003B5A7E">
              <w:rPr>
                <w:b/>
                <w:bCs/>
                <w:color w:val="2F5597"/>
              </w:rPr>
              <w:t># of families</w:t>
            </w:r>
          </w:p>
        </w:tc>
      </w:tr>
      <w:tr w:rsidR="00604008" w:rsidRPr="003B5A7E" w14:paraId="77BC5F9A" w14:textId="572CF6F2" w:rsidTr="00604008">
        <w:trPr>
          <w:trHeight w:val="440"/>
        </w:trPr>
        <w:tc>
          <w:tcPr>
            <w:tcW w:w="1530" w:type="dxa"/>
            <w:shd w:val="clear" w:color="auto" w:fill="95B3D7" w:themeFill="accent1" w:themeFillTint="99"/>
            <w:tcMar>
              <w:top w:w="0" w:type="dxa"/>
              <w:left w:w="108" w:type="dxa"/>
              <w:bottom w:w="0" w:type="dxa"/>
              <w:right w:w="108" w:type="dxa"/>
            </w:tcMar>
            <w:vAlign w:val="center"/>
            <w:hideMark/>
          </w:tcPr>
          <w:p w14:paraId="609678FE" w14:textId="77777777" w:rsidR="00CE2A2E" w:rsidRPr="003B5A7E" w:rsidRDefault="00CE2A2E" w:rsidP="00CE2A2E">
            <w:r w:rsidRPr="003B5A7E">
              <w:rPr>
                <w:color w:val="2F5597"/>
              </w:rPr>
              <w:t>formula</w:t>
            </w:r>
          </w:p>
        </w:tc>
        <w:tc>
          <w:tcPr>
            <w:tcW w:w="1564" w:type="dxa"/>
            <w:shd w:val="clear" w:color="auto" w:fill="95B3D7" w:themeFill="accent1" w:themeFillTint="99"/>
            <w:tcMar>
              <w:top w:w="0" w:type="dxa"/>
              <w:left w:w="108" w:type="dxa"/>
              <w:bottom w:w="0" w:type="dxa"/>
              <w:right w:w="108" w:type="dxa"/>
            </w:tcMar>
            <w:vAlign w:val="center"/>
            <w:hideMark/>
          </w:tcPr>
          <w:p w14:paraId="07AC888F" w14:textId="77777777" w:rsidR="00CE2A2E" w:rsidRPr="003B5A7E" w:rsidRDefault="00CE2A2E" w:rsidP="00CE2A2E">
            <w:r w:rsidRPr="003B5A7E">
              <w:rPr>
                <w:color w:val="2F5597"/>
              </w:rPr>
              <w:t>.75 x number of hours per week</w:t>
            </w:r>
          </w:p>
        </w:tc>
        <w:tc>
          <w:tcPr>
            <w:tcW w:w="804" w:type="dxa"/>
            <w:shd w:val="clear" w:color="auto" w:fill="8DB3E2" w:themeFill="text2" w:themeFillTint="66"/>
          </w:tcPr>
          <w:p w14:paraId="723E31F2" w14:textId="23D715A0" w:rsidR="00CE2A2E" w:rsidRPr="003B5A7E" w:rsidRDefault="00604008" w:rsidP="00CE2A2E">
            <w:pPr>
              <w:rPr>
                <w:color w:val="2F5597"/>
              </w:rPr>
            </w:pPr>
            <w:r w:rsidRPr="003B5A7E">
              <w:rPr>
                <w:color w:val="2F5597"/>
              </w:rPr>
              <w:t>.375 x #hrs/wk</w:t>
            </w:r>
          </w:p>
        </w:tc>
        <w:tc>
          <w:tcPr>
            <w:tcW w:w="1052" w:type="dxa"/>
            <w:shd w:val="clear" w:color="auto" w:fill="8DB3E2" w:themeFill="text2" w:themeFillTint="66"/>
          </w:tcPr>
          <w:p w14:paraId="09400782" w14:textId="0D655100" w:rsidR="00CE2A2E" w:rsidRPr="003B5A7E" w:rsidRDefault="00604008" w:rsidP="00CE2A2E">
            <w:pPr>
              <w:rPr>
                <w:color w:val="2F5597"/>
              </w:rPr>
            </w:pPr>
            <w:r w:rsidRPr="003B5A7E">
              <w:rPr>
                <w:color w:val="2F5597"/>
              </w:rPr>
              <w:t>.625 x #hrs/wk</w:t>
            </w:r>
          </w:p>
        </w:tc>
        <w:tc>
          <w:tcPr>
            <w:tcW w:w="1394" w:type="dxa"/>
            <w:shd w:val="clear" w:color="auto" w:fill="FABF8F" w:themeFill="accent6" w:themeFillTint="99"/>
            <w:vAlign w:val="center"/>
          </w:tcPr>
          <w:p w14:paraId="00FF9917" w14:textId="73BBDDFC" w:rsidR="00CE2A2E" w:rsidRPr="003B5A7E" w:rsidRDefault="00CE2A2E" w:rsidP="00CE2A2E">
            <w:r w:rsidRPr="003B5A7E">
              <w:rPr>
                <w:color w:val="2F5597"/>
              </w:rPr>
              <w:t>formula</w:t>
            </w:r>
          </w:p>
        </w:tc>
        <w:tc>
          <w:tcPr>
            <w:tcW w:w="1396" w:type="dxa"/>
            <w:shd w:val="clear" w:color="auto" w:fill="FABF8F" w:themeFill="accent6" w:themeFillTint="99"/>
          </w:tcPr>
          <w:p w14:paraId="2CF3299D" w14:textId="4D1C232A" w:rsidR="00CE2A2E" w:rsidRPr="003B5A7E" w:rsidRDefault="00604008" w:rsidP="00CE2A2E">
            <w:pPr>
              <w:rPr>
                <w:color w:val="2F5597"/>
              </w:rPr>
            </w:pPr>
            <w:r w:rsidRPr="003B5A7E">
              <w:rPr>
                <w:color w:val="2F5597"/>
              </w:rPr>
              <w:t>.6 x number of hours per week</w:t>
            </w:r>
          </w:p>
        </w:tc>
        <w:tc>
          <w:tcPr>
            <w:tcW w:w="804" w:type="dxa"/>
            <w:shd w:val="clear" w:color="auto" w:fill="FABF8F" w:themeFill="accent6" w:themeFillTint="99"/>
          </w:tcPr>
          <w:p w14:paraId="14FB04BB" w14:textId="6BCE009B" w:rsidR="00CE2A2E" w:rsidRPr="003B5A7E" w:rsidRDefault="00604008" w:rsidP="00CE2A2E">
            <w:pPr>
              <w:rPr>
                <w:color w:val="2F5597"/>
              </w:rPr>
            </w:pPr>
            <w:r w:rsidRPr="003B5A7E">
              <w:rPr>
                <w:color w:val="2F5597"/>
              </w:rPr>
              <w:t>.3 x #hrs/wk</w:t>
            </w:r>
          </w:p>
        </w:tc>
        <w:tc>
          <w:tcPr>
            <w:tcW w:w="1356" w:type="dxa"/>
            <w:shd w:val="clear" w:color="auto" w:fill="FABF8F" w:themeFill="accent6" w:themeFillTint="99"/>
          </w:tcPr>
          <w:p w14:paraId="730A936D" w14:textId="24F6A1F1" w:rsidR="00CE2A2E" w:rsidRPr="003B5A7E" w:rsidRDefault="00604008" w:rsidP="00CE2A2E">
            <w:pPr>
              <w:rPr>
                <w:color w:val="2F5597"/>
              </w:rPr>
            </w:pPr>
            <w:r w:rsidRPr="003B5A7E">
              <w:rPr>
                <w:color w:val="2F5597"/>
              </w:rPr>
              <w:t>.5 x #hrs/wk</w:t>
            </w:r>
          </w:p>
        </w:tc>
      </w:tr>
      <w:tr w:rsidR="00604008" w:rsidRPr="003B5A7E" w14:paraId="3A549B23" w14:textId="77C6C3EA" w:rsidTr="00604008">
        <w:tc>
          <w:tcPr>
            <w:tcW w:w="1530" w:type="dxa"/>
            <w:shd w:val="clear" w:color="auto" w:fill="B8CCE4" w:themeFill="accent1" w:themeFillTint="66"/>
            <w:tcMar>
              <w:top w:w="0" w:type="dxa"/>
              <w:left w:w="108" w:type="dxa"/>
              <w:bottom w:w="0" w:type="dxa"/>
              <w:right w:w="108" w:type="dxa"/>
            </w:tcMar>
            <w:hideMark/>
          </w:tcPr>
          <w:p w14:paraId="10AC9893" w14:textId="77777777" w:rsidR="00CE2A2E" w:rsidRPr="003B5A7E" w:rsidRDefault="00CE2A2E" w:rsidP="00CE2A2E">
            <w:r w:rsidRPr="003B5A7E">
              <w:rPr>
                <w:color w:val="2F5597"/>
              </w:rPr>
              <w:t>40 hour week</w:t>
            </w:r>
          </w:p>
        </w:tc>
        <w:tc>
          <w:tcPr>
            <w:tcW w:w="1564" w:type="dxa"/>
            <w:shd w:val="clear" w:color="auto" w:fill="B8CCE4" w:themeFill="accent1" w:themeFillTint="66"/>
            <w:tcMar>
              <w:top w:w="0" w:type="dxa"/>
              <w:left w:w="108" w:type="dxa"/>
              <w:bottom w:w="0" w:type="dxa"/>
              <w:right w:w="108" w:type="dxa"/>
            </w:tcMar>
            <w:hideMark/>
          </w:tcPr>
          <w:p w14:paraId="4865FC2B" w14:textId="77777777" w:rsidR="00CE2A2E" w:rsidRPr="003B5A7E" w:rsidRDefault="00CE2A2E" w:rsidP="00604008">
            <w:pPr>
              <w:jc w:val="center"/>
              <w:rPr>
                <w:b/>
              </w:rPr>
            </w:pPr>
            <w:r w:rsidRPr="003B5A7E">
              <w:rPr>
                <w:b/>
                <w:color w:val="2F5597"/>
              </w:rPr>
              <w:t>30 max weight</w:t>
            </w:r>
          </w:p>
        </w:tc>
        <w:tc>
          <w:tcPr>
            <w:tcW w:w="804" w:type="dxa"/>
            <w:shd w:val="clear" w:color="auto" w:fill="B8CCE4" w:themeFill="accent1" w:themeFillTint="66"/>
          </w:tcPr>
          <w:p w14:paraId="66346B7D" w14:textId="77777777" w:rsidR="00CE2A2E" w:rsidRPr="003B5A7E" w:rsidRDefault="00604008" w:rsidP="00604008">
            <w:pPr>
              <w:jc w:val="center"/>
              <w:rPr>
                <w:b/>
                <w:color w:val="2F5597"/>
              </w:rPr>
            </w:pPr>
            <w:r w:rsidRPr="003B5A7E">
              <w:rPr>
                <w:b/>
                <w:color w:val="2F5597"/>
              </w:rPr>
              <w:t>15</w:t>
            </w:r>
          </w:p>
          <w:p w14:paraId="7D2F564D" w14:textId="040C7D18" w:rsidR="00604008" w:rsidRPr="003B5A7E" w:rsidRDefault="00604008" w:rsidP="00604008">
            <w:pPr>
              <w:jc w:val="center"/>
              <w:rPr>
                <w:b/>
                <w:color w:val="2F5597"/>
              </w:rPr>
            </w:pPr>
            <w:r w:rsidRPr="003B5A7E">
              <w:rPr>
                <w:b/>
                <w:color w:val="2F5597"/>
              </w:rPr>
              <w:t>when all L1</w:t>
            </w:r>
          </w:p>
        </w:tc>
        <w:tc>
          <w:tcPr>
            <w:tcW w:w="1052" w:type="dxa"/>
            <w:shd w:val="clear" w:color="auto" w:fill="B8CCE4" w:themeFill="accent1" w:themeFillTint="66"/>
          </w:tcPr>
          <w:p w14:paraId="7B2A78D9" w14:textId="77777777" w:rsidR="00CE2A2E" w:rsidRPr="003B5A7E" w:rsidRDefault="00604008" w:rsidP="00604008">
            <w:pPr>
              <w:jc w:val="center"/>
              <w:rPr>
                <w:b/>
                <w:color w:val="2F5597"/>
              </w:rPr>
            </w:pPr>
            <w:r w:rsidRPr="003B5A7E">
              <w:rPr>
                <w:b/>
                <w:color w:val="2F5597"/>
              </w:rPr>
              <w:t>25</w:t>
            </w:r>
          </w:p>
          <w:p w14:paraId="7E8A3B25" w14:textId="276B1C5D" w:rsidR="00604008" w:rsidRPr="003B5A7E" w:rsidRDefault="00604008" w:rsidP="00604008">
            <w:pPr>
              <w:jc w:val="center"/>
              <w:rPr>
                <w:b/>
                <w:color w:val="2F5597"/>
              </w:rPr>
            </w:pPr>
            <w:r w:rsidRPr="003B5A7E">
              <w:rPr>
                <w:b/>
                <w:color w:val="2F5597"/>
              </w:rPr>
              <w:t>when at a variety of levels</w:t>
            </w:r>
          </w:p>
        </w:tc>
        <w:tc>
          <w:tcPr>
            <w:tcW w:w="1394" w:type="dxa"/>
            <w:shd w:val="clear" w:color="auto" w:fill="FBD4B4" w:themeFill="accent6" w:themeFillTint="66"/>
          </w:tcPr>
          <w:p w14:paraId="0B87E361" w14:textId="786CBC8C" w:rsidR="00CE2A2E" w:rsidRPr="003B5A7E" w:rsidRDefault="00CE2A2E" w:rsidP="00CE2A2E">
            <w:r w:rsidRPr="003B5A7E">
              <w:rPr>
                <w:color w:val="2F5597"/>
              </w:rPr>
              <w:t>40 hour week</w:t>
            </w:r>
          </w:p>
        </w:tc>
        <w:tc>
          <w:tcPr>
            <w:tcW w:w="1396" w:type="dxa"/>
            <w:shd w:val="clear" w:color="auto" w:fill="FBD4B4" w:themeFill="accent6" w:themeFillTint="66"/>
          </w:tcPr>
          <w:p w14:paraId="42A7CD23" w14:textId="34D0AF82" w:rsidR="00CE2A2E" w:rsidRPr="003B5A7E" w:rsidRDefault="00604008" w:rsidP="00604008">
            <w:pPr>
              <w:jc w:val="center"/>
              <w:rPr>
                <w:b/>
                <w:color w:val="2F5597"/>
              </w:rPr>
            </w:pPr>
            <w:r w:rsidRPr="003B5A7E">
              <w:rPr>
                <w:b/>
                <w:color w:val="2F5597"/>
              </w:rPr>
              <w:t>24 max weight</w:t>
            </w:r>
          </w:p>
        </w:tc>
        <w:tc>
          <w:tcPr>
            <w:tcW w:w="804" w:type="dxa"/>
            <w:shd w:val="clear" w:color="auto" w:fill="FBD4B4" w:themeFill="accent6" w:themeFillTint="66"/>
          </w:tcPr>
          <w:p w14:paraId="39DE5ACE" w14:textId="3FD3D814" w:rsidR="00CE2A2E" w:rsidRPr="003B5A7E" w:rsidRDefault="00604008" w:rsidP="00604008">
            <w:pPr>
              <w:jc w:val="center"/>
              <w:rPr>
                <w:b/>
                <w:color w:val="2F5597"/>
              </w:rPr>
            </w:pPr>
            <w:r w:rsidRPr="003B5A7E">
              <w:rPr>
                <w:b/>
                <w:color w:val="2F5597"/>
              </w:rPr>
              <w:t>12 when all L1</w:t>
            </w:r>
          </w:p>
        </w:tc>
        <w:tc>
          <w:tcPr>
            <w:tcW w:w="1356" w:type="dxa"/>
            <w:shd w:val="clear" w:color="auto" w:fill="FBD4B4" w:themeFill="accent6" w:themeFillTint="66"/>
          </w:tcPr>
          <w:p w14:paraId="76878276" w14:textId="77777777" w:rsidR="00604008" w:rsidRPr="003B5A7E" w:rsidRDefault="00604008" w:rsidP="00604008">
            <w:pPr>
              <w:jc w:val="center"/>
              <w:rPr>
                <w:b/>
                <w:color w:val="2F5597"/>
              </w:rPr>
            </w:pPr>
            <w:r w:rsidRPr="003B5A7E">
              <w:rPr>
                <w:b/>
                <w:color w:val="2F5597"/>
              </w:rPr>
              <w:t xml:space="preserve">20 </w:t>
            </w:r>
          </w:p>
          <w:p w14:paraId="1F56EA03" w14:textId="47A4CF4B" w:rsidR="00CE2A2E" w:rsidRPr="003B5A7E" w:rsidRDefault="00604008" w:rsidP="00604008">
            <w:pPr>
              <w:jc w:val="center"/>
              <w:rPr>
                <w:b/>
                <w:color w:val="2F5597"/>
              </w:rPr>
            </w:pPr>
            <w:r w:rsidRPr="003B5A7E">
              <w:rPr>
                <w:b/>
                <w:color w:val="2F5597"/>
              </w:rPr>
              <w:t>when at a variety of levels</w:t>
            </w:r>
          </w:p>
        </w:tc>
      </w:tr>
      <w:tr w:rsidR="00604008" w:rsidRPr="003B5A7E" w14:paraId="774EAADB" w14:textId="645C2E42" w:rsidTr="00604008">
        <w:tc>
          <w:tcPr>
            <w:tcW w:w="1530" w:type="dxa"/>
            <w:shd w:val="clear" w:color="auto" w:fill="B8CCE4" w:themeFill="accent1" w:themeFillTint="66"/>
            <w:tcMar>
              <w:top w:w="0" w:type="dxa"/>
              <w:left w:w="108" w:type="dxa"/>
              <w:bottom w:w="0" w:type="dxa"/>
              <w:right w:w="108" w:type="dxa"/>
            </w:tcMar>
            <w:hideMark/>
          </w:tcPr>
          <w:p w14:paraId="5AD07125" w14:textId="77777777" w:rsidR="00CE2A2E" w:rsidRPr="003B5A7E" w:rsidRDefault="00CE2A2E" w:rsidP="00CE2A2E">
            <w:r w:rsidRPr="003B5A7E">
              <w:rPr>
                <w:color w:val="2F5597"/>
              </w:rPr>
              <w:t>37.5 hour week</w:t>
            </w:r>
          </w:p>
        </w:tc>
        <w:tc>
          <w:tcPr>
            <w:tcW w:w="1564" w:type="dxa"/>
            <w:shd w:val="clear" w:color="auto" w:fill="B8CCE4" w:themeFill="accent1" w:themeFillTint="66"/>
            <w:tcMar>
              <w:top w:w="0" w:type="dxa"/>
              <w:left w:w="108" w:type="dxa"/>
              <w:bottom w:w="0" w:type="dxa"/>
              <w:right w:w="108" w:type="dxa"/>
            </w:tcMar>
            <w:hideMark/>
          </w:tcPr>
          <w:p w14:paraId="099173B5" w14:textId="552FC2C3" w:rsidR="00CE2A2E" w:rsidRPr="003B5A7E" w:rsidRDefault="00CE2A2E" w:rsidP="00604008">
            <w:pPr>
              <w:jc w:val="center"/>
              <w:rPr>
                <w:b/>
              </w:rPr>
            </w:pPr>
            <w:r w:rsidRPr="003B5A7E">
              <w:rPr>
                <w:b/>
                <w:color w:val="2F5597"/>
              </w:rPr>
              <w:t>28</w:t>
            </w:r>
            <w:r w:rsidR="00604008" w:rsidRPr="003B5A7E">
              <w:rPr>
                <w:b/>
                <w:color w:val="2F5597"/>
              </w:rPr>
              <w:t xml:space="preserve"> max weight</w:t>
            </w:r>
          </w:p>
        </w:tc>
        <w:tc>
          <w:tcPr>
            <w:tcW w:w="804" w:type="dxa"/>
            <w:shd w:val="clear" w:color="auto" w:fill="B8CCE4" w:themeFill="accent1" w:themeFillTint="66"/>
          </w:tcPr>
          <w:p w14:paraId="5C41DE13" w14:textId="151A324B" w:rsidR="00CE2A2E" w:rsidRPr="003B5A7E" w:rsidRDefault="00604008" w:rsidP="00604008">
            <w:pPr>
              <w:jc w:val="center"/>
              <w:rPr>
                <w:b/>
                <w:color w:val="2F5597"/>
              </w:rPr>
            </w:pPr>
            <w:r w:rsidRPr="003B5A7E">
              <w:rPr>
                <w:b/>
                <w:color w:val="2F5597"/>
              </w:rPr>
              <w:t>14</w:t>
            </w:r>
          </w:p>
        </w:tc>
        <w:tc>
          <w:tcPr>
            <w:tcW w:w="1052" w:type="dxa"/>
            <w:shd w:val="clear" w:color="auto" w:fill="B8CCE4" w:themeFill="accent1" w:themeFillTint="66"/>
          </w:tcPr>
          <w:p w14:paraId="1E1163E6" w14:textId="40C5A6E1" w:rsidR="00CE2A2E" w:rsidRPr="003B5A7E" w:rsidRDefault="00604008" w:rsidP="00604008">
            <w:pPr>
              <w:jc w:val="center"/>
              <w:rPr>
                <w:b/>
                <w:color w:val="2F5597"/>
              </w:rPr>
            </w:pPr>
            <w:r w:rsidRPr="003B5A7E">
              <w:rPr>
                <w:b/>
                <w:color w:val="2F5597"/>
              </w:rPr>
              <w:t>23</w:t>
            </w:r>
          </w:p>
        </w:tc>
        <w:tc>
          <w:tcPr>
            <w:tcW w:w="1394" w:type="dxa"/>
            <w:shd w:val="clear" w:color="auto" w:fill="FBD4B4" w:themeFill="accent6" w:themeFillTint="66"/>
          </w:tcPr>
          <w:p w14:paraId="2C10A35F" w14:textId="180BF70D" w:rsidR="00CE2A2E" w:rsidRPr="003B5A7E" w:rsidRDefault="00CE2A2E" w:rsidP="00CE2A2E">
            <w:r w:rsidRPr="003B5A7E">
              <w:rPr>
                <w:color w:val="2F5597"/>
              </w:rPr>
              <w:t>37.5 hour week</w:t>
            </w:r>
          </w:p>
        </w:tc>
        <w:tc>
          <w:tcPr>
            <w:tcW w:w="1396" w:type="dxa"/>
            <w:shd w:val="clear" w:color="auto" w:fill="FBD4B4" w:themeFill="accent6" w:themeFillTint="66"/>
          </w:tcPr>
          <w:p w14:paraId="4A60D1A3" w14:textId="30AA4672" w:rsidR="00CE2A2E" w:rsidRPr="003B5A7E" w:rsidRDefault="00604008" w:rsidP="00604008">
            <w:pPr>
              <w:jc w:val="center"/>
              <w:rPr>
                <w:b/>
                <w:color w:val="2F5597"/>
              </w:rPr>
            </w:pPr>
            <w:r w:rsidRPr="003B5A7E">
              <w:rPr>
                <w:b/>
                <w:color w:val="2F5597"/>
              </w:rPr>
              <w:t>22 max weight</w:t>
            </w:r>
          </w:p>
        </w:tc>
        <w:tc>
          <w:tcPr>
            <w:tcW w:w="804" w:type="dxa"/>
            <w:shd w:val="clear" w:color="auto" w:fill="FBD4B4" w:themeFill="accent6" w:themeFillTint="66"/>
          </w:tcPr>
          <w:p w14:paraId="282A0963" w14:textId="58FA1F76" w:rsidR="00CE2A2E" w:rsidRPr="003B5A7E" w:rsidRDefault="00604008" w:rsidP="00604008">
            <w:pPr>
              <w:jc w:val="center"/>
              <w:rPr>
                <w:b/>
                <w:color w:val="2F5597"/>
              </w:rPr>
            </w:pPr>
            <w:r w:rsidRPr="003B5A7E">
              <w:rPr>
                <w:b/>
                <w:color w:val="2F5597"/>
              </w:rPr>
              <w:t>11</w:t>
            </w:r>
          </w:p>
        </w:tc>
        <w:tc>
          <w:tcPr>
            <w:tcW w:w="1356" w:type="dxa"/>
            <w:shd w:val="clear" w:color="auto" w:fill="FBD4B4" w:themeFill="accent6" w:themeFillTint="66"/>
          </w:tcPr>
          <w:p w14:paraId="3F678A85" w14:textId="24AF72BE" w:rsidR="00CE2A2E" w:rsidRPr="003B5A7E" w:rsidRDefault="00604008" w:rsidP="00604008">
            <w:pPr>
              <w:jc w:val="center"/>
              <w:rPr>
                <w:b/>
                <w:color w:val="2F5597"/>
              </w:rPr>
            </w:pPr>
            <w:r w:rsidRPr="003B5A7E">
              <w:rPr>
                <w:b/>
                <w:color w:val="2F5597"/>
              </w:rPr>
              <w:t>18</w:t>
            </w:r>
          </w:p>
        </w:tc>
      </w:tr>
      <w:tr w:rsidR="00604008" w:rsidRPr="003B5A7E" w14:paraId="73761244" w14:textId="0239E36A" w:rsidTr="00604008">
        <w:tc>
          <w:tcPr>
            <w:tcW w:w="1530" w:type="dxa"/>
            <w:shd w:val="clear" w:color="auto" w:fill="B8CCE4" w:themeFill="accent1" w:themeFillTint="66"/>
            <w:tcMar>
              <w:top w:w="0" w:type="dxa"/>
              <w:left w:w="108" w:type="dxa"/>
              <w:bottom w:w="0" w:type="dxa"/>
              <w:right w:w="108" w:type="dxa"/>
            </w:tcMar>
            <w:hideMark/>
          </w:tcPr>
          <w:p w14:paraId="1FFD8F7E" w14:textId="77777777" w:rsidR="00CE2A2E" w:rsidRPr="003B5A7E" w:rsidRDefault="00CE2A2E" w:rsidP="00CE2A2E">
            <w:r w:rsidRPr="003B5A7E">
              <w:rPr>
                <w:color w:val="2F5597"/>
              </w:rPr>
              <w:t>35 hour week</w:t>
            </w:r>
          </w:p>
        </w:tc>
        <w:tc>
          <w:tcPr>
            <w:tcW w:w="1564" w:type="dxa"/>
            <w:shd w:val="clear" w:color="auto" w:fill="B8CCE4" w:themeFill="accent1" w:themeFillTint="66"/>
            <w:tcMar>
              <w:top w:w="0" w:type="dxa"/>
              <w:left w:w="108" w:type="dxa"/>
              <w:bottom w:w="0" w:type="dxa"/>
              <w:right w:w="108" w:type="dxa"/>
            </w:tcMar>
            <w:hideMark/>
          </w:tcPr>
          <w:p w14:paraId="5D769908" w14:textId="1CF85836" w:rsidR="00CE2A2E" w:rsidRPr="003B5A7E" w:rsidRDefault="00CE2A2E" w:rsidP="00604008">
            <w:pPr>
              <w:jc w:val="center"/>
              <w:rPr>
                <w:b/>
              </w:rPr>
            </w:pPr>
            <w:r w:rsidRPr="003B5A7E">
              <w:rPr>
                <w:b/>
                <w:color w:val="2F5597"/>
              </w:rPr>
              <w:t>26</w:t>
            </w:r>
            <w:r w:rsidR="00604008" w:rsidRPr="003B5A7E">
              <w:rPr>
                <w:b/>
                <w:color w:val="2F5597"/>
              </w:rPr>
              <w:t xml:space="preserve"> max weight</w:t>
            </w:r>
          </w:p>
        </w:tc>
        <w:tc>
          <w:tcPr>
            <w:tcW w:w="804" w:type="dxa"/>
            <w:shd w:val="clear" w:color="auto" w:fill="B8CCE4" w:themeFill="accent1" w:themeFillTint="66"/>
          </w:tcPr>
          <w:p w14:paraId="6BAF468C" w14:textId="29081B1A" w:rsidR="00CE2A2E" w:rsidRPr="003B5A7E" w:rsidRDefault="00604008" w:rsidP="00604008">
            <w:pPr>
              <w:jc w:val="center"/>
              <w:rPr>
                <w:b/>
                <w:color w:val="2F5597"/>
              </w:rPr>
            </w:pPr>
            <w:r w:rsidRPr="003B5A7E">
              <w:rPr>
                <w:b/>
                <w:color w:val="2F5597"/>
              </w:rPr>
              <w:t>13</w:t>
            </w:r>
          </w:p>
        </w:tc>
        <w:tc>
          <w:tcPr>
            <w:tcW w:w="1052" w:type="dxa"/>
            <w:shd w:val="clear" w:color="auto" w:fill="B8CCE4" w:themeFill="accent1" w:themeFillTint="66"/>
          </w:tcPr>
          <w:p w14:paraId="4C3068FB" w14:textId="799FD6A8" w:rsidR="00CE2A2E" w:rsidRPr="003B5A7E" w:rsidRDefault="00604008" w:rsidP="00604008">
            <w:pPr>
              <w:jc w:val="center"/>
              <w:rPr>
                <w:b/>
                <w:color w:val="2F5597"/>
              </w:rPr>
            </w:pPr>
            <w:r w:rsidRPr="003B5A7E">
              <w:rPr>
                <w:b/>
                <w:color w:val="2F5597"/>
              </w:rPr>
              <w:t>21</w:t>
            </w:r>
          </w:p>
        </w:tc>
        <w:tc>
          <w:tcPr>
            <w:tcW w:w="1394" w:type="dxa"/>
            <w:shd w:val="clear" w:color="auto" w:fill="FBD4B4" w:themeFill="accent6" w:themeFillTint="66"/>
          </w:tcPr>
          <w:p w14:paraId="29D9B3F4" w14:textId="1C322E8C" w:rsidR="00CE2A2E" w:rsidRPr="003B5A7E" w:rsidRDefault="00CE2A2E" w:rsidP="00CE2A2E">
            <w:r w:rsidRPr="003B5A7E">
              <w:rPr>
                <w:color w:val="2F5597"/>
              </w:rPr>
              <w:t>35 hour week</w:t>
            </w:r>
          </w:p>
        </w:tc>
        <w:tc>
          <w:tcPr>
            <w:tcW w:w="1396" w:type="dxa"/>
            <w:shd w:val="clear" w:color="auto" w:fill="FBD4B4" w:themeFill="accent6" w:themeFillTint="66"/>
          </w:tcPr>
          <w:p w14:paraId="51FE7188" w14:textId="0F5D5816" w:rsidR="00CE2A2E" w:rsidRPr="003B5A7E" w:rsidRDefault="00604008" w:rsidP="00604008">
            <w:pPr>
              <w:jc w:val="center"/>
              <w:rPr>
                <w:b/>
                <w:color w:val="2F5597"/>
              </w:rPr>
            </w:pPr>
            <w:r w:rsidRPr="003B5A7E">
              <w:rPr>
                <w:b/>
                <w:color w:val="2F5597"/>
              </w:rPr>
              <w:t>21max weight</w:t>
            </w:r>
          </w:p>
        </w:tc>
        <w:tc>
          <w:tcPr>
            <w:tcW w:w="804" w:type="dxa"/>
            <w:shd w:val="clear" w:color="auto" w:fill="FBD4B4" w:themeFill="accent6" w:themeFillTint="66"/>
          </w:tcPr>
          <w:p w14:paraId="56CBFD21" w14:textId="0E95D41A" w:rsidR="00CE2A2E" w:rsidRPr="003B5A7E" w:rsidRDefault="00604008" w:rsidP="00604008">
            <w:pPr>
              <w:jc w:val="center"/>
              <w:rPr>
                <w:b/>
                <w:color w:val="2F5597"/>
              </w:rPr>
            </w:pPr>
            <w:r w:rsidRPr="003B5A7E">
              <w:rPr>
                <w:b/>
                <w:color w:val="2F5597"/>
              </w:rPr>
              <w:t>10</w:t>
            </w:r>
          </w:p>
        </w:tc>
        <w:tc>
          <w:tcPr>
            <w:tcW w:w="1356" w:type="dxa"/>
            <w:shd w:val="clear" w:color="auto" w:fill="FBD4B4" w:themeFill="accent6" w:themeFillTint="66"/>
          </w:tcPr>
          <w:p w14:paraId="01D61DD9" w14:textId="79D1B4D8" w:rsidR="00CE2A2E" w:rsidRPr="003B5A7E" w:rsidRDefault="00604008" w:rsidP="00604008">
            <w:pPr>
              <w:jc w:val="center"/>
              <w:rPr>
                <w:b/>
                <w:color w:val="2F5597"/>
              </w:rPr>
            </w:pPr>
            <w:r w:rsidRPr="003B5A7E">
              <w:rPr>
                <w:b/>
                <w:color w:val="2F5597"/>
              </w:rPr>
              <w:t>17</w:t>
            </w:r>
          </w:p>
        </w:tc>
      </w:tr>
      <w:tr w:rsidR="00604008" w:rsidRPr="003B5A7E" w14:paraId="65D04297" w14:textId="77777777" w:rsidTr="00604008">
        <w:tc>
          <w:tcPr>
            <w:tcW w:w="1530" w:type="dxa"/>
            <w:shd w:val="clear" w:color="auto" w:fill="B8CCE4" w:themeFill="accent1" w:themeFillTint="66"/>
            <w:tcMar>
              <w:top w:w="0" w:type="dxa"/>
              <w:left w:w="108" w:type="dxa"/>
              <w:bottom w:w="0" w:type="dxa"/>
              <w:right w:w="108" w:type="dxa"/>
            </w:tcMar>
          </w:tcPr>
          <w:p w14:paraId="2658588B" w14:textId="182C00B1" w:rsidR="00604008" w:rsidRPr="003B5A7E" w:rsidRDefault="00604008" w:rsidP="00CE2A2E">
            <w:pPr>
              <w:rPr>
                <w:color w:val="2F5597"/>
              </w:rPr>
            </w:pPr>
            <w:r w:rsidRPr="003B5A7E">
              <w:rPr>
                <w:color w:val="2F5597"/>
              </w:rPr>
              <w:t>20 hour week</w:t>
            </w:r>
          </w:p>
        </w:tc>
        <w:tc>
          <w:tcPr>
            <w:tcW w:w="1564" w:type="dxa"/>
            <w:shd w:val="clear" w:color="auto" w:fill="B8CCE4" w:themeFill="accent1" w:themeFillTint="66"/>
            <w:tcMar>
              <w:top w:w="0" w:type="dxa"/>
              <w:left w:w="108" w:type="dxa"/>
              <w:bottom w:w="0" w:type="dxa"/>
              <w:right w:w="108" w:type="dxa"/>
            </w:tcMar>
          </w:tcPr>
          <w:p w14:paraId="26499029" w14:textId="0BE29618" w:rsidR="00604008" w:rsidRPr="003B5A7E" w:rsidRDefault="00B77BE0" w:rsidP="00604008">
            <w:pPr>
              <w:jc w:val="center"/>
              <w:rPr>
                <w:b/>
                <w:color w:val="2F5597"/>
              </w:rPr>
            </w:pPr>
            <w:r w:rsidRPr="003B5A7E">
              <w:rPr>
                <w:b/>
                <w:color w:val="2F5597"/>
              </w:rPr>
              <w:t>15</w:t>
            </w:r>
            <w:r w:rsidR="00604008" w:rsidRPr="003B5A7E">
              <w:rPr>
                <w:b/>
                <w:color w:val="2F5597"/>
              </w:rPr>
              <w:t xml:space="preserve"> max weight</w:t>
            </w:r>
          </w:p>
        </w:tc>
        <w:tc>
          <w:tcPr>
            <w:tcW w:w="804" w:type="dxa"/>
            <w:shd w:val="clear" w:color="auto" w:fill="B8CCE4" w:themeFill="accent1" w:themeFillTint="66"/>
          </w:tcPr>
          <w:p w14:paraId="6F2C2931" w14:textId="45ED051B" w:rsidR="00604008" w:rsidRPr="003B5A7E" w:rsidRDefault="00604008" w:rsidP="00604008">
            <w:pPr>
              <w:jc w:val="center"/>
              <w:rPr>
                <w:b/>
                <w:color w:val="2F5597"/>
              </w:rPr>
            </w:pPr>
            <w:r w:rsidRPr="003B5A7E">
              <w:rPr>
                <w:b/>
                <w:color w:val="2F5597"/>
              </w:rPr>
              <w:t>7</w:t>
            </w:r>
          </w:p>
        </w:tc>
        <w:tc>
          <w:tcPr>
            <w:tcW w:w="1052" w:type="dxa"/>
            <w:shd w:val="clear" w:color="auto" w:fill="B8CCE4" w:themeFill="accent1" w:themeFillTint="66"/>
          </w:tcPr>
          <w:p w14:paraId="0C3534C4" w14:textId="30E9B35A" w:rsidR="00604008" w:rsidRPr="003B5A7E" w:rsidRDefault="00604008" w:rsidP="00604008">
            <w:pPr>
              <w:jc w:val="center"/>
              <w:rPr>
                <w:b/>
                <w:color w:val="2F5597"/>
              </w:rPr>
            </w:pPr>
            <w:r w:rsidRPr="003B5A7E">
              <w:rPr>
                <w:b/>
                <w:color w:val="2F5597"/>
              </w:rPr>
              <w:t>12</w:t>
            </w:r>
          </w:p>
        </w:tc>
        <w:tc>
          <w:tcPr>
            <w:tcW w:w="1394" w:type="dxa"/>
            <w:shd w:val="clear" w:color="auto" w:fill="FBD4B4" w:themeFill="accent6" w:themeFillTint="66"/>
          </w:tcPr>
          <w:p w14:paraId="7035EF55" w14:textId="58ED5005" w:rsidR="00604008" w:rsidRPr="003B5A7E" w:rsidRDefault="00604008" w:rsidP="00CE2A2E">
            <w:pPr>
              <w:rPr>
                <w:color w:val="2F5597"/>
              </w:rPr>
            </w:pPr>
            <w:r w:rsidRPr="003B5A7E">
              <w:rPr>
                <w:color w:val="2F5597"/>
              </w:rPr>
              <w:t>20 hour week</w:t>
            </w:r>
          </w:p>
        </w:tc>
        <w:tc>
          <w:tcPr>
            <w:tcW w:w="1396" w:type="dxa"/>
            <w:shd w:val="clear" w:color="auto" w:fill="FBD4B4" w:themeFill="accent6" w:themeFillTint="66"/>
          </w:tcPr>
          <w:p w14:paraId="602B8F8E" w14:textId="0B090136" w:rsidR="00604008" w:rsidRPr="003B5A7E" w:rsidRDefault="00604008" w:rsidP="00604008">
            <w:pPr>
              <w:jc w:val="center"/>
              <w:rPr>
                <w:b/>
                <w:color w:val="2F5597"/>
              </w:rPr>
            </w:pPr>
            <w:r w:rsidRPr="003B5A7E">
              <w:rPr>
                <w:b/>
                <w:color w:val="2F5597"/>
              </w:rPr>
              <w:t>12 max weight</w:t>
            </w:r>
          </w:p>
        </w:tc>
        <w:tc>
          <w:tcPr>
            <w:tcW w:w="804" w:type="dxa"/>
            <w:shd w:val="clear" w:color="auto" w:fill="FBD4B4" w:themeFill="accent6" w:themeFillTint="66"/>
          </w:tcPr>
          <w:p w14:paraId="022F2836" w14:textId="73803773" w:rsidR="00604008" w:rsidRPr="003B5A7E" w:rsidRDefault="00604008" w:rsidP="00604008">
            <w:pPr>
              <w:jc w:val="center"/>
              <w:rPr>
                <w:b/>
                <w:color w:val="2F5597"/>
              </w:rPr>
            </w:pPr>
            <w:r w:rsidRPr="003B5A7E">
              <w:rPr>
                <w:b/>
                <w:color w:val="2F5597"/>
              </w:rPr>
              <w:t>6</w:t>
            </w:r>
          </w:p>
        </w:tc>
        <w:tc>
          <w:tcPr>
            <w:tcW w:w="1356" w:type="dxa"/>
            <w:shd w:val="clear" w:color="auto" w:fill="FBD4B4" w:themeFill="accent6" w:themeFillTint="66"/>
          </w:tcPr>
          <w:p w14:paraId="66264920" w14:textId="18DC37E2" w:rsidR="00604008" w:rsidRPr="003B5A7E" w:rsidRDefault="00604008" w:rsidP="00604008">
            <w:pPr>
              <w:jc w:val="center"/>
              <w:rPr>
                <w:b/>
                <w:color w:val="2F5597"/>
              </w:rPr>
            </w:pPr>
            <w:r w:rsidRPr="003B5A7E">
              <w:rPr>
                <w:b/>
                <w:color w:val="2F5597"/>
              </w:rPr>
              <w:t>10</w:t>
            </w:r>
          </w:p>
        </w:tc>
      </w:tr>
    </w:tbl>
    <w:p w14:paraId="13A7BD9B" w14:textId="77777777" w:rsidR="00607215" w:rsidRPr="003B5A7E" w:rsidRDefault="00607215" w:rsidP="00FD1B5A">
      <w:pPr>
        <w:rPr>
          <w:rFonts w:ascii="Calibri" w:eastAsiaTheme="minorHAnsi" w:hAnsi="Calibri"/>
          <w:sz w:val="22"/>
          <w:szCs w:val="22"/>
        </w:rPr>
      </w:pPr>
      <w:r w:rsidRPr="003B5A7E">
        <w:rPr>
          <w:color w:val="1F497D"/>
        </w:rPr>
        <w:t> </w:t>
      </w:r>
    </w:p>
    <w:p w14:paraId="2521A360" w14:textId="77777777" w:rsidR="008D7256" w:rsidRPr="003B5A7E" w:rsidRDefault="005066A4" w:rsidP="00FD1B5A">
      <w:pPr>
        <w:ind w:left="2160"/>
        <w:rPr>
          <w:rFonts w:ascii="Calibri" w:eastAsiaTheme="minorHAnsi" w:hAnsi="Calibri"/>
          <w:sz w:val="22"/>
          <w:szCs w:val="22"/>
        </w:rPr>
      </w:pPr>
      <w:r w:rsidRPr="003B5A7E">
        <w:rPr>
          <w:color w:val="1F497D"/>
        </w:rPr>
        <w:t> </w:t>
      </w:r>
    </w:p>
    <w:p w14:paraId="168558F8" w14:textId="6BC79B08" w:rsidR="00D244EC" w:rsidRPr="003B5A7E" w:rsidRDefault="001525A8" w:rsidP="001525A8">
      <w:pPr>
        <w:pStyle w:val="Heading3"/>
      </w:pPr>
      <w:bookmarkStart w:id="291" w:name="_8-1.B_(old_8-1.C)"/>
      <w:bookmarkEnd w:id="291"/>
      <w:r w:rsidRPr="003B5A7E">
        <w:t>8-1.B</w:t>
      </w:r>
      <w:r w:rsidR="00D244EC" w:rsidRPr="003B5A7E">
        <w:tab/>
      </w:r>
      <w:bookmarkStart w:id="292" w:name="Eight1C"/>
      <w:bookmarkEnd w:id="292"/>
      <w:r w:rsidR="00E11193" w:rsidRPr="003B5A7E">
        <w:t xml:space="preserve">(old 8-1.C) </w:t>
      </w:r>
      <w:r w:rsidR="00AF64C1" w:rsidRPr="003B5A7E">
        <w:t>Family Support Specialist</w:t>
      </w:r>
      <w:r w:rsidR="00D244EC" w:rsidRPr="003B5A7E">
        <w:t xml:space="preserve">s are within the </w:t>
      </w:r>
      <w:hyperlink w:anchor="Caseload" w:history="1">
        <w:r w:rsidR="00D244EC" w:rsidRPr="003B5A7E">
          <w:rPr>
            <w:rStyle w:val="Hyperlink"/>
            <w:bCs/>
            <w:iCs/>
          </w:rPr>
          <w:t>caseload</w:t>
        </w:r>
      </w:hyperlink>
      <w:r w:rsidR="00D244EC" w:rsidRPr="003B5A7E">
        <w:t xml:space="preserve"> ranges, as sta</w:t>
      </w:r>
      <w:r w:rsidR="00493A63" w:rsidRPr="003B5A7E">
        <w:t>ted in standard 8-1.A</w:t>
      </w:r>
      <w:r w:rsidR="00B73A46" w:rsidRPr="003B5A7E">
        <w:t xml:space="preserve"> </w:t>
      </w:r>
      <w:hyperlink r:id="rId93" w:history="1">
        <w:r w:rsidR="009E4501" w:rsidRPr="003B5A7E">
          <w:rPr>
            <w:rStyle w:val="Hyperlink"/>
          </w:rPr>
          <w:t>Sites can use Home Visit Completion and Caseload Management worksheet.</w:t>
        </w:r>
      </w:hyperlink>
    </w:p>
    <w:p w14:paraId="14B2D353" w14:textId="77777777" w:rsidR="00607215" w:rsidRPr="003B5A7E" w:rsidRDefault="00607215" w:rsidP="00FD1B5A">
      <w:pPr>
        <w:ind w:left="1440" w:hanging="720"/>
        <w:jc w:val="both"/>
        <w:rPr>
          <w:rFonts w:ascii="Arial" w:hAnsi="Arial" w:cs="Arial"/>
          <w:b/>
          <w:i/>
          <w:color w:val="800080"/>
          <w:sz w:val="21"/>
          <w:szCs w:val="21"/>
        </w:rPr>
      </w:pPr>
    </w:p>
    <w:p w14:paraId="2B61D798" w14:textId="76AA603D" w:rsidR="00607215" w:rsidRPr="003B5A7E" w:rsidRDefault="00607215"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 xml:space="preserve"> Circumstances may arise when staff exceed </w:t>
      </w:r>
      <w:hyperlink w:anchor="Caseload" w:history="1">
        <w:r w:rsidRPr="003B5A7E">
          <w:rPr>
            <w:rStyle w:val="Hyperlink"/>
            <w:rFonts w:ascii="Arial" w:hAnsi="Arial" w:cs="Arial"/>
            <w:i/>
            <w:sz w:val="21"/>
            <w:szCs w:val="21"/>
          </w:rPr>
          <w:t>caseload</w:t>
        </w:r>
      </w:hyperlink>
      <w:r w:rsidRPr="003B5A7E">
        <w:rPr>
          <w:rFonts w:ascii="Arial" w:hAnsi="Arial" w:cs="Arial"/>
          <w:i/>
          <w:color w:val="800080"/>
          <w:sz w:val="21"/>
          <w:szCs w:val="21"/>
        </w:rPr>
        <w:t xml:space="preserve"> size (e.g., a </w:t>
      </w:r>
      <w:hyperlink w:anchor="A_FSS" w:history="1">
        <w:r w:rsidR="00F27A64" w:rsidRPr="003B5A7E">
          <w:rPr>
            <w:rStyle w:val="Hyperlink"/>
            <w:rFonts w:ascii="Arial" w:hAnsi="Arial" w:cs="Arial"/>
            <w:i/>
            <w:sz w:val="21"/>
            <w:szCs w:val="21"/>
          </w:rPr>
          <w:t xml:space="preserve">Family Support Specialist </w:t>
        </w:r>
      </w:hyperlink>
      <w:r w:rsidRPr="003B5A7E">
        <w:rPr>
          <w:rFonts w:ascii="Arial" w:hAnsi="Arial" w:cs="Arial"/>
          <w:i/>
          <w:color w:val="800080"/>
          <w:sz w:val="21"/>
          <w:szCs w:val="21"/>
        </w:rPr>
        <w:t xml:space="preserve"> leaves and the caseload is dispersed among existing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s, etc.).  This practice is temporary (3 consecutive months or less) and sites are to clearly document the reasons why the caseload has exceeded the limit and the duration of this deviation.</w:t>
      </w:r>
    </w:p>
    <w:p w14:paraId="63989DC9" w14:textId="77777777" w:rsidR="00D244EC" w:rsidRPr="003B5A7E" w:rsidRDefault="00D244EC" w:rsidP="00FD1B5A">
      <w:pPr>
        <w:ind w:left="1440" w:hanging="720"/>
        <w:jc w:val="both"/>
        <w:rPr>
          <w:rFonts w:ascii="Arial" w:hAnsi="Arial" w:cs="Arial"/>
          <w:sz w:val="21"/>
          <w:szCs w:val="21"/>
        </w:rPr>
      </w:pPr>
    </w:p>
    <w:p w14:paraId="70EA115E" w14:textId="77777777" w:rsidR="00D244EC" w:rsidRPr="003B5A7E" w:rsidRDefault="00D244EC"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8-1</w:t>
      </w:r>
      <w:r w:rsidR="00E11193" w:rsidRPr="003B5A7E">
        <w:rPr>
          <w:rFonts w:ascii="Arial" w:hAnsi="Arial" w:cs="Arial"/>
          <w:sz w:val="21"/>
          <w:szCs w:val="21"/>
        </w:rPr>
        <w:t>.B</w:t>
      </w:r>
      <w:r w:rsidRPr="003B5A7E">
        <w:rPr>
          <w:rFonts w:ascii="Arial" w:hAnsi="Arial" w:cs="Arial"/>
          <w:sz w:val="21"/>
          <w:szCs w:val="21"/>
        </w:rPr>
        <w:tab/>
      </w:r>
      <w:r w:rsidR="00E11193" w:rsidRPr="003B5A7E">
        <w:rPr>
          <w:rFonts w:ascii="Arial" w:hAnsi="Arial" w:cs="Arial"/>
          <w:sz w:val="21"/>
          <w:szCs w:val="21"/>
        </w:rPr>
        <w:tab/>
      </w:r>
      <w:r w:rsidRPr="003B5A7E">
        <w:rPr>
          <w:rFonts w:ascii="Arial" w:hAnsi="Arial" w:cs="Arial"/>
          <w:sz w:val="21"/>
          <w:szCs w:val="21"/>
        </w:rPr>
        <w:t>RATING INDICATORS</w:t>
      </w:r>
    </w:p>
    <w:p w14:paraId="5EA92BD2" w14:textId="77777777" w:rsidR="00D244EC" w:rsidRPr="003B5A7E" w:rsidRDefault="00D244EC" w:rsidP="00FD1B5A">
      <w:pPr>
        <w:shd w:val="pct10" w:color="000000" w:fill="FFFFFF"/>
        <w:tabs>
          <w:tab w:val="left" w:pos="1980"/>
        </w:tabs>
        <w:ind w:left="2520" w:hanging="1080"/>
        <w:jc w:val="both"/>
        <w:rPr>
          <w:rFonts w:ascii="Arial" w:hAnsi="Arial" w:cs="Arial"/>
          <w:sz w:val="21"/>
          <w:szCs w:val="21"/>
        </w:rPr>
      </w:pPr>
    </w:p>
    <w:p w14:paraId="1B030E0E" w14:textId="45F14286" w:rsidR="00D244EC" w:rsidRPr="003B5A7E" w:rsidRDefault="00D244EC"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r>
      <w:r w:rsidR="00D1517C" w:rsidRPr="003B5A7E">
        <w:rPr>
          <w:rFonts w:ascii="Arial" w:hAnsi="Arial" w:cs="Arial"/>
          <w:sz w:val="21"/>
          <w:szCs w:val="21"/>
        </w:rPr>
        <w:t xml:space="preserve">Within the last twelve (12) months </w:t>
      </w:r>
      <w:r w:rsidR="00D1517C" w:rsidRPr="003B5A7E">
        <w:rPr>
          <w:rFonts w:ascii="Arial" w:hAnsi="Arial" w:cs="Arial"/>
          <w:b/>
          <w:sz w:val="21"/>
          <w:szCs w:val="21"/>
        </w:rPr>
        <w:t>n</w:t>
      </w:r>
      <w:r w:rsidRPr="003B5A7E">
        <w:rPr>
          <w:rFonts w:ascii="Arial" w:hAnsi="Arial" w:cs="Arial"/>
          <w:b/>
          <w:sz w:val="21"/>
          <w:szCs w:val="21"/>
        </w:rPr>
        <w:t xml:space="preserve">o </w:t>
      </w:r>
      <w:r w:rsidR="00F27A64" w:rsidRPr="003B5A7E">
        <w:rPr>
          <w:rFonts w:ascii="Arial" w:hAnsi="Arial" w:cs="Arial"/>
          <w:b/>
          <w:sz w:val="21"/>
          <w:szCs w:val="21"/>
        </w:rPr>
        <w:t xml:space="preserve">Family Support Specialist </w:t>
      </w:r>
      <w:r w:rsidRPr="003B5A7E">
        <w:rPr>
          <w:rFonts w:ascii="Arial" w:hAnsi="Arial" w:cs="Arial"/>
          <w:b/>
          <w:sz w:val="21"/>
          <w:szCs w:val="21"/>
        </w:rPr>
        <w:t xml:space="preserve"> exceeds the </w:t>
      </w:r>
      <w:r w:rsidR="00607215" w:rsidRPr="003B5A7E">
        <w:rPr>
          <w:rFonts w:ascii="Arial" w:hAnsi="Arial" w:cs="Arial"/>
          <w:b/>
          <w:sz w:val="21"/>
          <w:szCs w:val="21"/>
        </w:rPr>
        <w:t>maximum case weight</w:t>
      </w:r>
      <w:r w:rsidRPr="003B5A7E">
        <w:rPr>
          <w:rFonts w:ascii="Arial" w:hAnsi="Arial" w:cs="Arial"/>
          <w:sz w:val="21"/>
          <w:szCs w:val="21"/>
        </w:rPr>
        <w:t>, as st</w:t>
      </w:r>
      <w:r w:rsidR="00607215" w:rsidRPr="003B5A7E">
        <w:rPr>
          <w:rFonts w:ascii="Arial" w:hAnsi="Arial" w:cs="Arial"/>
          <w:sz w:val="21"/>
          <w:szCs w:val="21"/>
        </w:rPr>
        <w:t>ated in standards 8-1.A</w:t>
      </w:r>
      <w:r w:rsidRPr="003B5A7E">
        <w:rPr>
          <w:rFonts w:ascii="Arial" w:hAnsi="Arial" w:cs="Arial"/>
          <w:sz w:val="21"/>
          <w:szCs w:val="21"/>
        </w:rPr>
        <w:t>.</w:t>
      </w:r>
    </w:p>
    <w:p w14:paraId="5F3EDEBD" w14:textId="77777777" w:rsidR="00D244EC" w:rsidRPr="003B5A7E" w:rsidRDefault="00D244EC" w:rsidP="00FD1B5A">
      <w:pPr>
        <w:shd w:val="pct10" w:color="auto" w:fill="FFFFFF"/>
        <w:tabs>
          <w:tab w:val="left" w:pos="1980"/>
        </w:tabs>
        <w:ind w:left="2520" w:hanging="1080"/>
        <w:jc w:val="both"/>
        <w:rPr>
          <w:rFonts w:ascii="Arial" w:hAnsi="Arial" w:cs="Arial"/>
          <w:sz w:val="21"/>
          <w:szCs w:val="21"/>
        </w:rPr>
      </w:pPr>
    </w:p>
    <w:p w14:paraId="09F3E695" w14:textId="0EC64D53" w:rsidR="00D244EC" w:rsidRPr="003B5A7E" w:rsidRDefault="00760BB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I</w:t>
      </w:r>
      <w:r w:rsidR="00D244EC" w:rsidRPr="003B5A7E">
        <w:rPr>
          <w:rFonts w:ascii="Arial" w:hAnsi="Arial" w:cs="Arial"/>
          <w:sz w:val="21"/>
          <w:szCs w:val="21"/>
        </w:rPr>
        <w:t xml:space="preserve">nstances were found when </w:t>
      </w:r>
      <w:r w:rsidR="00AF64C1" w:rsidRPr="003B5A7E">
        <w:rPr>
          <w:rFonts w:ascii="Arial" w:hAnsi="Arial" w:cs="Arial"/>
          <w:b/>
          <w:sz w:val="21"/>
          <w:szCs w:val="21"/>
        </w:rPr>
        <w:t>Family Support Specialist</w:t>
      </w:r>
      <w:r w:rsidR="00607215" w:rsidRPr="003B5A7E">
        <w:rPr>
          <w:rFonts w:ascii="Arial" w:hAnsi="Arial" w:cs="Arial"/>
          <w:b/>
          <w:sz w:val="21"/>
          <w:szCs w:val="21"/>
        </w:rPr>
        <w:t>s exceeded the maximum case weight</w:t>
      </w:r>
      <w:r w:rsidR="00D244EC" w:rsidRPr="003B5A7E">
        <w:rPr>
          <w:rFonts w:ascii="Arial" w:hAnsi="Arial" w:cs="Arial"/>
          <w:sz w:val="21"/>
          <w:szCs w:val="21"/>
        </w:rPr>
        <w:t xml:space="preserve"> as stat</w:t>
      </w:r>
      <w:r w:rsidR="00607215" w:rsidRPr="003B5A7E">
        <w:rPr>
          <w:rFonts w:ascii="Arial" w:hAnsi="Arial" w:cs="Arial"/>
          <w:sz w:val="21"/>
          <w:szCs w:val="21"/>
        </w:rPr>
        <w:t>ed in 8-1.A</w:t>
      </w:r>
      <w:r w:rsidR="00D244EC" w:rsidRPr="003B5A7E">
        <w:rPr>
          <w:rFonts w:ascii="Arial" w:hAnsi="Arial" w:cs="Arial"/>
          <w:sz w:val="21"/>
          <w:szCs w:val="21"/>
        </w:rPr>
        <w:t xml:space="preserve">, however </w:t>
      </w:r>
      <w:r w:rsidR="00D244EC" w:rsidRPr="003B5A7E">
        <w:rPr>
          <w:rFonts w:ascii="Arial" w:hAnsi="Arial" w:cs="Arial"/>
          <w:b/>
          <w:sz w:val="21"/>
          <w:szCs w:val="21"/>
        </w:rPr>
        <w:t xml:space="preserve">any deviation </w:t>
      </w:r>
      <w:r w:rsidR="00D1517C" w:rsidRPr="003B5A7E">
        <w:rPr>
          <w:rFonts w:ascii="Arial" w:hAnsi="Arial" w:cs="Arial"/>
          <w:b/>
          <w:sz w:val="21"/>
          <w:szCs w:val="21"/>
        </w:rPr>
        <w:t xml:space="preserve">in the past twelve (12) months </w:t>
      </w:r>
      <w:r w:rsidRPr="003B5A7E">
        <w:rPr>
          <w:rFonts w:ascii="Arial" w:hAnsi="Arial" w:cs="Arial"/>
          <w:b/>
          <w:sz w:val="21"/>
          <w:szCs w:val="21"/>
        </w:rPr>
        <w:t>wa</w:t>
      </w:r>
      <w:r w:rsidR="00D244EC" w:rsidRPr="003B5A7E">
        <w:rPr>
          <w:rFonts w:ascii="Arial" w:hAnsi="Arial" w:cs="Arial"/>
          <w:b/>
          <w:sz w:val="21"/>
          <w:szCs w:val="21"/>
        </w:rPr>
        <w:t xml:space="preserve">s temporary (3 </w:t>
      </w:r>
      <w:r w:rsidR="00732431" w:rsidRPr="003B5A7E">
        <w:rPr>
          <w:rFonts w:ascii="Arial" w:hAnsi="Arial" w:cs="Arial"/>
          <w:b/>
          <w:sz w:val="21"/>
          <w:szCs w:val="21"/>
        </w:rPr>
        <w:t xml:space="preserve">consecutive </w:t>
      </w:r>
      <w:r w:rsidR="00D244EC" w:rsidRPr="003B5A7E">
        <w:rPr>
          <w:rFonts w:ascii="Arial" w:hAnsi="Arial" w:cs="Arial"/>
          <w:b/>
          <w:sz w:val="21"/>
          <w:szCs w:val="21"/>
        </w:rPr>
        <w:t>months or less</w:t>
      </w:r>
      <w:r w:rsidR="00D244EC" w:rsidRPr="003B5A7E">
        <w:rPr>
          <w:rFonts w:ascii="Arial" w:hAnsi="Arial" w:cs="Arial"/>
          <w:sz w:val="21"/>
          <w:szCs w:val="21"/>
        </w:rPr>
        <w:t>).</w:t>
      </w:r>
    </w:p>
    <w:p w14:paraId="6CE1A783" w14:textId="77777777" w:rsidR="00D244EC" w:rsidRPr="003B5A7E" w:rsidRDefault="00D244EC" w:rsidP="00FD1B5A">
      <w:pPr>
        <w:shd w:val="pct10" w:color="000000" w:fill="FFFFFF"/>
        <w:tabs>
          <w:tab w:val="left" w:pos="1980"/>
        </w:tabs>
        <w:ind w:left="2520" w:hanging="1080"/>
        <w:jc w:val="both"/>
        <w:rPr>
          <w:rFonts w:ascii="Arial" w:hAnsi="Arial" w:cs="Arial"/>
          <w:sz w:val="21"/>
          <w:szCs w:val="21"/>
        </w:rPr>
      </w:pPr>
    </w:p>
    <w:p w14:paraId="27E42E13" w14:textId="2262F9E5" w:rsidR="00D244EC" w:rsidRPr="003B5A7E" w:rsidRDefault="00B13954"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r>
      <w:r w:rsidR="00D1517C" w:rsidRPr="003B5A7E">
        <w:rPr>
          <w:rFonts w:ascii="Arial" w:hAnsi="Arial" w:cs="Arial"/>
          <w:sz w:val="21"/>
          <w:szCs w:val="21"/>
        </w:rPr>
        <w:t xml:space="preserve">In the past twelve (12) months </w:t>
      </w:r>
      <w:r w:rsidR="00AF64C1" w:rsidRPr="003B5A7E">
        <w:rPr>
          <w:rFonts w:ascii="Arial" w:hAnsi="Arial" w:cs="Arial"/>
          <w:sz w:val="21"/>
          <w:szCs w:val="21"/>
        </w:rPr>
        <w:t>Family Support Specialist</w:t>
      </w:r>
      <w:r w:rsidRPr="003B5A7E">
        <w:rPr>
          <w:rFonts w:ascii="Arial" w:hAnsi="Arial" w:cs="Arial"/>
          <w:sz w:val="21"/>
          <w:szCs w:val="21"/>
        </w:rPr>
        <w:t xml:space="preserve">s </w:t>
      </w:r>
      <w:r w:rsidR="00D1517C" w:rsidRPr="003B5A7E">
        <w:rPr>
          <w:rFonts w:ascii="Arial" w:hAnsi="Arial" w:cs="Arial"/>
          <w:sz w:val="21"/>
          <w:szCs w:val="21"/>
        </w:rPr>
        <w:t xml:space="preserve">have </w:t>
      </w:r>
      <w:r w:rsidR="00D244EC" w:rsidRPr="003B5A7E">
        <w:rPr>
          <w:rFonts w:ascii="Arial" w:hAnsi="Arial" w:cs="Arial"/>
          <w:sz w:val="21"/>
          <w:szCs w:val="21"/>
        </w:rPr>
        <w:t>exceed</w:t>
      </w:r>
      <w:r w:rsidR="00D1517C" w:rsidRPr="003B5A7E">
        <w:rPr>
          <w:rFonts w:ascii="Arial" w:hAnsi="Arial" w:cs="Arial"/>
          <w:sz w:val="21"/>
          <w:szCs w:val="21"/>
        </w:rPr>
        <w:t>ed</w:t>
      </w:r>
      <w:r w:rsidR="00D244EC" w:rsidRPr="003B5A7E">
        <w:rPr>
          <w:rFonts w:ascii="Arial" w:hAnsi="Arial" w:cs="Arial"/>
          <w:sz w:val="21"/>
          <w:szCs w:val="21"/>
        </w:rPr>
        <w:t xml:space="preserve"> the caseload siz</w:t>
      </w:r>
      <w:r w:rsidR="00607215" w:rsidRPr="003B5A7E">
        <w:rPr>
          <w:rFonts w:ascii="Arial" w:hAnsi="Arial" w:cs="Arial"/>
          <w:sz w:val="21"/>
          <w:szCs w:val="21"/>
        </w:rPr>
        <w:t>es as stated in 8-1.A.</w:t>
      </w:r>
      <w:r w:rsidR="001F4163" w:rsidRPr="003B5A7E">
        <w:rPr>
          <w:rFonts w:ascii="Arial" w:hAnsi="Arial" w:cs="Arial"/>
          <w:sz w:val="21"/>
          <w:szCs w:val="21"/>
        </w:rPr>
        <w:t xml:space="preserve"> for periods longer than 3 </w:t>
      </w:r>
      <w:r w:rsidR="00732431" w:rsidRPr="003B5A7E">
        <w:rPr>
          <w:rFonts w:ascii="Arial" w:hAnsi="Arial" w:cs="Arial"/>
          <w:sz w:val="21"/>
          <w:szCs w:val="21"/>
        </w:rPr>
        <w:t xml:space="preserve">consecutive </w:t>
      </w:r>
      <w:r w:rsidR="001F4163" w:rsidRPr="003B5A7E">
        <w:rPr>
          <w:rFonts w:ascii="Arial" w:hAnsi="Arial" w:cs="Arial"/>
          <w:sz w:val="21"/>
          <w:szCs w:val="21"/>
        </w:rPr>
        <w:t>months</w:t>
      </w:r>
      <w:r w:rsidR="00513151" w:rsidRPr="003B5A7E">
        <w:rPr>
          <w:rFonts w:ascii="Arial" w:hAnsi="Arial" w:cs="Arial"/>
          <w:sz w:val="21"/>
          <w:szCs w:val="21"/>
        </w:rPr>
        <w:t>; or data regarding caseload sizes has not been maintained for the past 12 months</w:t>
      </w:r>
    </w:p>
    <w:p w14:paraId="77C84E83" w14:textId="77777777" w:rsidR="00732431" w:rsidRPr="003B5A7E" w:rsidRDefault="00732431" w:rsidP="00FD1B5A">
      <w:pPr>
        <w:shd w:val="pct10" w:color="000000" w:fill="FFFFFF"/>
        <w:tabs>
          <w:tab w:val="left" w:pos="1980"/>
        </w:tabs>
        <w:ind w:left="2520" w:hanging="1080"/>
        <w:jc w:val="both"/>
        <w:rPr>
          <w:rFonts w:ascii="Arial" w:hAnsi="Arial" w:cs="Arial"/>
          <w:sz w:val="21"/>
          <w:szCs w:val="21"/>
        </w:rPr>
      </w:pPr>
    </w:p>
    <w:p w14:paraId="5A78FFF5" w14:textId="77777777" w:rsidR="00D244EC" w:rsidRPr="003B5A7E" w:rsidRDefault="00D244EC" w:rsidP="00FD1B5A">
      <w:pPr>
        <w:pStyle w:val="Header"/>
        <w:tabs>
          <w:tab w:val="clear" w:pos="4320"/>
          <w:tab w:val="clear" w:pos="8640"/>
        </w:tabs>
        <w:jc w:val="both"/>
        <w:rPr>
          <w:rFonts w:ascii="Arial" w:hAnsi="Arial" w:cs="Arial"/>
          <w:color w:val="000080"/>
          <w:sz w:val="21"/>
          <w:szCs w:val="21"/>
        </w:rPr>
      </w:pPr>
    </w:p>
    <w:p w14:paraId="6F004A52" w14:textId="6352B7DD" w:rsidR="00804FDD" w:rsidRPr="003B5A7E" w:rsidRDefault="001525A8" w:rsidP="001525A8">
      <w:pPr>
        <w:pStyle w:val="Heading2"/>
        <w:rPr>
          <w:i/>
          <w:color w:val="800080"/>
          <w:sz w:val="22"/>
          <w:szCs w:val="22"/>
        </w:rPr>
      </w:pPr>
      <w:r w:rsidRPr="003B5A7E">
        <w:t>8-2.</w:t>
      </w:r>
      <w:r w:rsidR="008D7256" w:rsidRPr="003B5A7E">
        <w:tab/>
        <w:t xml:space="preserve">The site’s </w:t>
      </w:r>
      <w:hyperlink w:anchor="Caseload" w:history="1">
        <w:r w:rsidR="008D7256" w:rsidRPr="003B5A7E">
          <w:rPr>
            <w:rStyle w:val="Hyperlink"/>
          </w:rPr>
          <w:t>caseload</w:t>
        </w:r>
      </w:hyperlink>
      <w:r w:rsidR="008D7256" w:rsidRPr="003B5A7E">
        <w:t xml:space="preserve"> system ensures </w:t>
      </w:r>
      <w:hyperlink w:anchor="a_asupervisor" w:history="1">
        <w:r w:rsidR="00370D78" w:rsidRPr="003B5A7E">
          <w:rPr>
            <w:rStyle w:val="Hyperlink"/>
          </w:rPr>
          <w:t>Supervisors</w:t>
        </w:r>
      </w:hyperlink>
      <w:r w:rsidR="00A1712C" w:rsidRPr="003B5A7E">
        <w:t xml:space="preserve"> have </w:t>
      </w:r>
      <w:r w:rsidR="00BB01E0" w:rsidRPr="003B5A7E">
        <w:t>procedures</w:t>
      </w:r>
      <w:r w:rsidR="00A1712C" w:rsidRPr="003B5A7E">
        <w:t xml:space="preserve"> to apply when assigning families</w:t>
      </w:r>
      <w:r w:rsidR="008D7256" w:rsidRPr="003B5A7E">
        <w:t xml:space="preserve"> </w:t>
      </w:r>
      <w:r w:rsidR="00A1712C" w:rsidRPr="003B5A7E">
        <w:t>and when managing caseloads</w:t>
      </w:r>
      <w:r w:rsidR="002A44BF" w:rsidRPr="003B5A7E">
        <w:rPr>
          <w:sz w:val="22"/>
          <w:szCs w:val="22"/>
        </w:rPr>
        <w:t xml:space="preserve">, including </w:t>
      </w:r>
      <w:r w:rsidR="009F76EA" w:rsidRPr="003B5A7E">
        <w:rPr>
          <w:sz w:val="22"/>
          <w:szCs w:val="22"/>
        </w:rPr>
        <w:t xml:space="preserve">principles of ethical practice. </w:t>
      </w:r>
    </w:p>
    <w:p w14:paraId="43EFD0D1" w14:textId="77777777" w:rsidR="00012C8D" w:rsidRPr="003B5A7E" w:rsidRDefault="00012C8D" w:rsidP="00A84BB6">
      <w:pPr>
        <w:jc w:val="both"/>
        <w:rPr>
          <w:rFonts w:ascii="Arial" w:hAnsi="Arial" w:cs="Arial"/>
          <w:sz w:val="21"/>
          <w:szCs w:val="21"/>
        </w:rPr>
      </w:pPr>
    </w:p>
    <w:p w14:paraId="622ABB77" w14:textId="22E32DCB" w:rsidR="00B24B83" w:rsidRPr="003B5A7E" w:rsidRDefault="009677F1" w:rsidP="00FD1B5A">
      <w:pPr>
        <w:pStyle w:val="Header"/>
        <w:tabs>
          <w:tab w:val="clear" w:pos="4320"/>
          <w:tab w:val="clear" w:pos="8640"/>
        </w:tabs>
        <w:ind w:left="1440" w:hanging="720"/>
        <w:jc w:val="both"/>
        <w:rPr>
          <w:rFonts w:ascii="Arial" w:hAnsi="Arial" w:cs="Arial"/>
          <w:i/>
          <w:color w:val="7030A0"/>
          <w:sz w:val="21"/>
          <w:szCs w:val="21"/>
        </w:rPr>
      </w:pPr>
      <w:r w:rsidRPr="003B5A7E">
        <w:rPr>
          <w:rFonts w:ascii="Arial" w:hAnsi="Arial" w:cs="Arial"/>
          <w:b/>
          <w:i/>
          <w:color w:val="7030A0"/>
          <w:sz w:val="21"/>
          <w:szCs w:val="21"/>
        </w:rPr>
        <w:t>Intent:</w:t>
      </w:r>
      <w:r w:rsidRPr="003B5A7E">
        <w:rPr>
          <w:rFonts w:ascii="Arial" w:hAnsi="Arial" w:cs="Arial"/>
          <w:color w:val="7030A0"/>
          <w:sz w:val="21"/>
          <w:szCs w:val="21"/>
        </w:rPr>
        <w:tab/>
      </w:r>
      <w:r w:rsidR="00816424" w:rsidRPr="003B5A7E">
        <w:rPr>
          <w:rFonts w:ascii="Arial" w:hAnsi="Arial" w:cs="Arial"/>
          <w:i/>
          <w:color w:val="7030A0"/>
          <w:sz w:val="21"/>
          <w:szCs w:val="21"/>
        </w:rPr>
        <w:t>T</w:t>
      </w:r>
      <w:r w:rsidRPr="003B5A7E">
        <w:rPr>
          <w:rFonts w:ascii="Arial" w:hAnsi="Arial" w:cs="Arial"/>
          <w:i/>
          <w:color w:val="7030A0"/>
          <w:sz w:val="21"/>
          <w:szCs w:val="21"/>
        </w:rPr>
        <w:t xml:space="preserve">he primary intent of HFA’s Level Change System </w:t>
      </w:r>
      <w:r w:rsidR="00B24B83" w:rsidRPr="003B5A7E">
        <w:rPr>
          <w:rFonts w:ascii="Arial" w:hAnsi="Arial" w:cs="Arial"/>
          <w:i/>
          <w:color w:val="7030A0"/>
          <w:sz w:val="21"/>
          <w:szCs w:val="21"/>
        </w:rPr>
        <w:t>(includ</w:t>
      </w:r>
      <w:r w:rsidR="00101E93" w:rsidRPr="003B5A7E">
        <w:rPr>
          <w:rFonts w:ascii="Arial" w:hAnsi="Arial" w:cs="Arial"/>
          <w:i/>
          <w:color w:val="7030A0"/>
          <w:sz w:val="21"/>
          <w:szCs w:val="21"/>
        </w:rPr>
        <w:t>ing</w:t>
      </w:r>
      <w:r w:rsidR="00B24B83" w:rsidRPr="003B5A7E">
        <w:rPr>
          <w:rFonts w:ascii="Arial" w:hAnsi="Arial" w:cs="Arial"/>
          <w:i/>
          <w:color w:val="7030A0"/>
          <w:sz w:val="21"/>
          <w:szCs w:val="21"/>
        </w:rPr>
        <w:t xml:space="preserve"> case weights for each level) </w:t>
      </w:r>
      <w:r w:rsidRPr="003B5A7E">
        <w:rPr>
          <w:rFonts w:ascii="Arial" w:hAnsi="Arial" w:cs="Arial"/>
          <w:i/>
          <w:color w:val="7030A0"/>
          <w:sz w:val="21"/>
          <w:szCs w:val="21"/>
        </w:rPr>
        <w:t>is focused on e</w:t>
      </w:r>
      <w:r w:rsidR="00816424" w:rsidRPr="003B5A7E">
        <w:rPr>
          <w:rFonts w:ascii="Arial" w:hAnsi="Arial" w:cs="Arial"/>
          <w:i/>
          <w:color w:val="7030A0"/>
          <w:sz w:val="21"/>
          <w:szCs w:val="21"/>
        </w:rPr>
        <w:t>nsuring staff have sufficient time to support the needs of families</w:t>
      </w:r>
      <w:r w:rsidRPr="003B5A7E">
        <w:rPr>
          <w:rFonts w:ascii="Arial" w:hAnsi="Arial" w:cs="Arial"/>
          <w:i/>
          <w:color w:val="7030A0"/>
          <w:sz w:val="21"/>
          <w:szCs w:val="21"/>
        </w:rPr>
        <w:t xml:space="preserve"> during home visits</w:t>
      </w:r>
      <w:r w:rsidR="00816424" w:rsidRPr="003B5A7E">
        <w:rPr>
          <w:rFonts w:ascii="Arial" w:hAnsi="Arial" w:cs="Arial"/>
          <w:i/>
          <w:color w:val="7030A0"/>
          <w:sz w:val="21"/>
          <w:szCs w:val="21"/>
        </w:rPr>
        <w:t xml:space="preserve"> (as well as time needed prior to home visits when planning for the visit as well as after the visit to conduct follow-up). T</w:t>
      </w:r>
      <w:r w:rsidRPr="003B5A7E">
        <w:rPr>
          <w:rFonts w:ascii="Arial" w:hAnsi="Arial" w:cs="Arial"/>
          <w:i/>
          <w:color w:val="7030A0"/>
          <w:sz w:val="21"/>
          <w:szCs w:val="21"/>
        </w:rPr>
        <w:t>here ar</w:t>
      </w:r>
      <w:r w:rsidR="00B24B83" w:rsidRPr="003B5A7E">
        <w:rPr>
          <w:rFonts w:ascii="Arial" w:hAnsi="Arial" w:cs="Arial"/>
          <w:i/>
          <w:color w:val="7030A0"/>
          <w:sz w:val="21"/>
          <w:szCs w:val="21"/>
        </w:rPr>
        <w:t xml:space="preserve">e </w:t>
      </w:r>
      <w:r w:rsidR="00816424" w:rsidRPr="003B5A7E">
        <w:rPr>
          <w:rFonts w:ascii="Arial" w:hAnsi="Arial" w:cs="Arial"/>
          <w:i/>
          <w:color w:val="7030A0"/>
          <w:sz w:val="21"/>
          <w:szCs w:val="21"/>
        </w:rPr>
        <w:t xml:space="preserve">also </w:t>
      </w:r>
      <w:r w:rsidR="00B24B83" w:rsidRPr="003B5A7E">
        <w:rPr>
          <w:rFonts w:ascii="Arial" w:hAnsi="Arial" w:cs="Arial"/>
          <w:i/>
          <w:color w:val="7030A0"/>
          <w:sz w:val="21"/>
          <w:szCs w:val="21"/>
        </w:rPr>
        <w:t xml:space="preserve">other circumstances that </w:t>
      </w:r>
      <w:r w:rsidR="00816424" w:rsidRPr="003B5A7E">
        <w:rPr>
          <w:rFonts w:ascii="Arial" w:hAnsi="Arial" w:cs="Arial"/>
          <w:i/>
          <w:color w:val="7030A0"/>
          <w:sz w:val="21"/>
          <w:szCs w:val="21"/>
        </w:rPr>
        <w:t xml:space="preserve">impact </w:t>
      </w:r>
      <w:r w:rsidRPr="003B5A7E">
        <w:rPr>
          <w:rFonts w:ascii="Arial" w:hAnsi="Arial" w:cs="Arial"/>
          <w:i/>
          <w:color w:val="7030A0"/>
          <w:sz w:val="21"/>
          <w:szCs w:val="21"/>
        </w:rPr>
        <w:t>caseload size.  Sta</w:t>
      </w:r>
      <w:r w:rsidR="00B24B83" w:rsidRPr="003B5A7E">
        <w:rPr>
          <w:rFonts w:ascii="Arial" w:hAnsi="Arial" w:cs="Arial"/>
          <w:i/>
          <w:color w:val="7030A0"/>
          <w:sz w:val="21"/>
          <w:szCs w:val="21"/>
        </w:rPr>
        <w:t xml:space="preserve">ff who are new to HFA need </w:t>
      </w:r>
      <w:r w:rsidRPr="003B5A7E">
        <w:rPr>
          <w:rFonts w:ascii="Arial" w:hAnsi="Arial" w:cs="Arial"/>
          <w:i/>
          <w:color w:val="7030A0"/>
          <w:sz w:val="21"/>
          <w:szCs w:val="21"/>
        </w:rPr>
        <w:t>time to integrate the essential components of HFA’s approach including</w:t>
      </w:r>
      <w:r w:rsidR="00B24B83" w:rsidRPr="003B5A7E">
        <w:rPr>
          <w:rFonts w:ascii="Arial" w:hAnsi="Arial" w:cs="Arial"/>
          <w:i/>
          <w:color w:val="7030A0"/>
          <w:sz w:val="21"/>
          <w:szCs w:val="21"/>
        </w:rPr>
        <w:t>:</w:t>
      </w:r>
    </w:p>
    <w:p w14:paraId="1C66A065" w14:textId="77777777" w:rsidR="00B24B83" w:rsidRPr="003B5A7E" w:rsidRDefault="009677F1" w:rsidP="00FD1B5A">
      <w:pPr>
        <w:pStyle w:val="Header"/>
        <w:numPr>
          <w:ilvl w:val="0"/>
          <w:numId w:val="37"/>
        </w:numPr>
        <w:tabs>
          <w:tab w:val="clear" w:pos="4320"/>
          <w:tab w:val="clear" w:pos="8640"/>
        </w:tabs>
        <w:jc w:val="both"/>
        <w:rPr>
          <w:rFonts w:ascii="Arial" w:hAnsi="Arial" w:cs="Arial"/>
          <w:i/>
          <w:color w:val="7030A0"/>
          <w:sz w:val="21"/>
          <w:szCs w:val="21"/>
        </w:rPr>
      </w:pPr>
      <w:r w:rsidRPr="003B5A7E">
        <w:rPr>
          <w:rFonts w:ascii="Arial" w:hAnsi="Arial" w:cs="Arial"/>
          <w:i/>
          <w:color w:val="7030A0"/>
          <w:sz w:val="21"/>
          <w:szCs w:val="21"/>
        </w:rPr>
        <w:lastRenderedPageBreak/>
        <w:t xml:space="preserve">an understanding of trauma-informed care (recognizing that “teaching” or “coaching” families without establishing a relationship can re-traumatize the parent), </w:t>
      </w:r>
    </w:p>
    <w:p w14:paraId="28240634" w14:textId="77777777" w:rsidR="00B24B83" w:rsidRPr="003B5A7E" w:rsidRDefault="009677F1" w:rsidP="00FD1B5A">
      <w:pPr>
        <w:pStyle w:val="Header"/>
        <w:numPr>
          <w:ilvl w:val="0"/>
          <w:numId w:val="37"/>
        </w:numPr>
        <w:tabs>
          <w:tab w:val="clear" w:pos="4320"/>
          <w:tab w:val="clear" w:pos="8640"/>
        </w:tabs>
        <w:jc w:val="both"/>
        <w:rPr>
          <w:rFonts w:ascii="Arial" w:hAnsi="Arial" w:cs="Arial"/>
          <w:i/>
          <w:color w:val="7030A0"/>
          <w:sz w:val="21"/>
          <w:szCs w:val="21"/>
        </w:rPr>
      </w:pPr>
      <w:r w:rsidRPr="003B5A7E">
        <w:rPr>
          <w:rFonts w:ascii="Arial" w:hAnsi="Arial" w:cs="Arial"/>
          <w:i/>
          <w:color w:val="7030A0"/>
          <w:sz w:val="21"/>
          <w:szCs w:val="21"/>
        </w:rPr>
        <w:t xml:space="preserve">the power of healthy relationships (beginning with the very first relationship – that with a parent), and </w:t>
      </w:r>
    </w:p>
    <w:p w14:paraId="090EC59F" w14:textId="77777777" w:rsidR="00B24B83" w:rsidRPr="003B5A7E" w:rsidRDefault="009677F1" w:rsidP="00FD1B5A">
      <w:pPr>
        <w:pStyle w:val="Header"/>
        <w:numPr>
          <w:ilvl w:val="0"/>
          <w:numId w:val="37"/>
        </w:numPr>
        <w:tabs>
          <w:tab w:val="clear" w:pos="4320"/>
          <w:tab w:val="clear" w:pos="8640"/>
        </w:tabs>
        <w:jc w:val="both"/>
        <w:rPr>
          <w:rFonts w:ascii="Arial" w:hAnsi="Arial" w:cs="Arial"/>
          <w:i/>
          <w:color w:val="7030A0"/>
          <w:sz w:val="21"/>
          <w:szCs w:val="21"/>
        </w:rPr>
      </w:pPr>
      <w:r w:rsidRPr="003B5A7E">
        <w:rPr>
          <w:rFonts w:ascii="Arial" w:hAnsi="Arial" w:cs="Arial"/>
          <w:i/>
          <w:color w:val="7030A0"/>
          <w:sz w:val="21"/>
          <w:szCs w:val="21"/>
        </w:rPr>
        <w:t xml:space="preserve">the importance of reflection </w:t>
      </w:r>
      <w:r w:rsidR="00816424" w:rsidRPr="003B5A7E">
        <w:rPr>
          <w:rFonts w:ascii="Arial" w:hAnsi="Arial" w:cs="Arial"/>
          <w:i/>
          <w:color w:val="7030A0"/>
          <w:sz w:val="21"/>
          <w:szCs w:val="21"/>
        </w:rPr>
        <w:t>(the capacity to think about one’s own experiences and how they</w:t>
      </w:r>
      <w:r w:rsidRPr="003B5A7E">
        <w:rPr>
          <w:rFonts w:ascii="Arial" w:hAnsi="Arial" w:cs="Arial"/>
          <w:i/>
          <w:color w:val="7030A0"/>
          <w:sz w:val="21"/>
          <w:szCs w:val="21"/>
        </w:rPr>
        <w:t xml:space="preserve"> could be impacting the work).  </w:t>
      </w:r>
    </w:p>
    <w:p w14:paraId="16C0183E" w14:textId="77777777" w:rsidR="00B24B83" w:rsidRPr="003B5A7E" w:rsidRDefault="00B24B83" w:rsidP="00FD1B5A">
      <w:pPr>
        <w:pStyle w:val="Header"/>
        <w:tabs>
          <w:tab w:val="clear" w:pos="4320"/>
          <w:tab w:val="clear" w:pos="8640"/>
        </w:tabs>
        <w:jc w:val="both"/>
        <w:rPr>
          <w:rFonts w:ascii="Arial" w:hAnsi="Arial" w:cs="Arial"/>
          <w:i/>
          <w:color w:val="7030A0"/>
          <w:sz w:val="21"/>
          <w:szCs w:val="21"/>
        </w:rPr>
      </w:pPr>
    </w:p>
    <w:p w14:paraId="4B0F9DC5" w14:textId="5BB8EE51" w:rsidR="004D3CF4" w:rsidRPr="003B5A7E" w:rsidRDefault="009677F1" w:rsidP="00B24533">
      <w:pPr>
        <w:pStyle w:val="Header"/>
        <w:tabs>
          <w:tab w:val="clear" w:pos="4320"/>
          <w:tab w:val="clear" w:pos="8640"/>
        </w:tabs>
        <w:ind w:left="1440"/>
        <w:jc w:val="both"/>
        <w:rPr>
          <w:rFonts w:ascii="Arial" w:hAnsi="Arial" w:cs="Arial"/>
          <w:i/>
          <w:color w:val="7030A0"/>
          <w:sz w:val="21"/>
          <w:szCs w:val="21"/>
        </w:rPr>
      </w:pPr>
      <w:r w:rsidRPr="003B5A7E">
        <w:rPr>
          <w:rFonts w:ascii="Arial" w:hAnsi="Arial" w:cs="Arial"/>
          <w:i/>
          <w:color w:val="7030A0"/>
          <w:sz w:val="21"/>
          <w:szCs w:val="21"/>
        </w:rPr>
        <w:t xml:space="preserve">Additionally, developing relationships with families who have lost their previous </w:t>
      </w:r>
      <w:hyperlink w:anchor="A_FSS" w:history="1">
        <w:r w:rsidR="00F27A64" w:rsidRPr="003B5A7E">
          <w:rPr>
            <w:rStyle w:val="Hyperlink"/>
            <w:rFonts w:ascii="Arial" w:hAnsi="Arial" w:cs="Arial"/>
            <w:i/>
            <w:sz w:val="21"/>
            <w:szCs w:val="21"/>
          </w:rPr>
          <w:t xml:space="preserve">Family Support Specialist </w:t>
        </w:r>
      </w:hyperlink>
      <w:r w:rsidRPr="003B5A7E">
        <w:rPr>
          <w:rFonts w:ascii="Arial" w:hAnsi="Arial" w:cs="Arial"/>
          <w:i/>
          <w:color w:val="7030A0"/>
          <w:sz w:val="21"/>
          <w:szCs w:val="21"/>
        </w:rPr>
        <w:t xml:space="preserve"> may require additional creative support to</w:t>
      </w:r>
      <w:r w:rsidR="00B24B83" w:rsidRPr="003B5A7E">
        <w:rPr>
          <w:rFonts w:ascii="Arial" w:hAnsi="Arial" w:cs="Arial"/>
          <w:i/>
          <w:color w:val="7030A0"/>
          <w:sz w:val="21"/>
          <w:szCs w:val="21"/>
        </w:rPr>
        <w:t xml:space="preserve"> maintain engagement in </w:t>
      </w:r>
      <w:r w:rsidRPr="003B5A7E">
        <w:rPr>
          <w:rFonts w:ascii="Arial" w:hAnsi="Arial" w:cs="Arial"/>
          <w:i/>
          <w:color w:val="7030A0"/>
          <w:sz w:val="21"/>
          <w:szCs w:val="21"/>
        </w:rPr>
        <w:t xml:space="preserve">services since there may be an additional sense of loss.  </w:t>
      </w:r>
      <w:r w:rsidR="00EC7172" w:rsidRPr="003B5A7E">
        <w:rPr>
          <w:rFonts w:ascii="Arial" w:hAnsi="Arial" w:cs="Arial"/>
          <w:i/>
          <w:color w:val="7030A0"/>
          <w:sz w:val="21"/>
          <w:szCs w:val="21"/>
        </w:rPr>
        <w:t xml:space="preserve">And consideration when assigning families will need to factor in any </w:t>
      </w:r>
      <w:r w:rsidR="00816424" w:rsidRPr="003B5A7E">
        <w:rPr>
          <w:rFonts w:ascii="Arial" w:hAnsi="Arial" w:cs="Arial"/>
          <w:i/>
          <w:color w:val="7030A0"/>
          <w:sz w:val="21"/>
          <w:szCs w:val="21"/>
        </w:rPr>
        <w:t xml:space="preserve">potential </w:t>
      </w:r>
      <w:r w:rsidR="00EC7172" w:rsidRPr="003B5A7E">
        <w:rPr>
          <w:rFonts w:ascii="Arial" w:hAnsi="Arial" w:cs="Arial"/>
          <w:i/>
          <w:color w:val="7030A0"/>
          <w:sz w:val="21"/>
          <w:szCs w:val="21"/>
        </w:rPr>
        <w:t xml:space="preserve">boundary issues or conflicts to ensure staff avoid these situations. </w:t>
      </w:r>
      <w:r w:rsidRPr="003B5A7E">
        <w:rPr>
          <w:rFonts w:ascii="Arial" w:hAnsi="Arial" w:cs="Arial"/>
          <w:i/>
          <w:color w:val="7030A0"/>
          <w:sz w:val="21"/>
          <w:szCs w:val="21"/>
        </w:rPr>
        <w:t>Other considerations include the len</w:t>
      </w:r>
      <w:r w:rsidR="0001409A" w:rsidRPr="003B5A7E">
        <w:rPr>
          <w:rFonts w:ascii="Arial" w:hAnsi="Arial" w:cs="Arial"/>
          <w:i/>
          <w:color w:val="7030A0"/>
          <w:sz w:val="21"/>
          <w:szCs w:val="21"/>
        </w:rPr>
        <w:t>gth of time to</w:t>
      </w:r>
      <w:r w:rsidR="00816424" w:rsidRPr="003B5A7E">
        <w:rPr>
          <w:rFonts w:ascii="Arial" w:hAnsi="Arial" w:cs="Arial"/>
          <w:i/>
          <w:color w:val="7030A0"/>
          <w:sz w:val="21"/>
          <w:szCs w:val="21"/>
        </w:rPr>
        <w:t xml:space="preserve"> travel </w:t>
      </w:r>
      <w:r w:rsidR="0001409A" w:rsidRPr="003B5A7E">
        <w:rPr>
          <w:rFonts w:ascii="Arial" w:hAnsi="Arial" w:cs="Arial"/>
          <w:i/>
          <w:color w:val="7030A0"/>
          <w:sz w:val="21"/>
          <w:szCs w:val="21"/>
        </w:rPr>
        <w:t>to and from</w:t>
      </w:r>
      <w:r w:rsidRPr="003B5A7E">
        <w:rPr>
          <w:rFonts w:ascii="Arial" w:hAnsi="Arial" w:cs="Arial"/>
          <w:i/>
          <w:color w:val="7030A0"/>
          <w:sz w:val="21"/>
          <w:szCs w:val="21"/>
        </w:rPr>
        <w:t xml:space="preserve"> </w:t>
      </w:r>
      <w:r w:rsidR="00816424" w:rsidRPr="003B5A7E">
        <w:rPr>
          <w:rFonts w:ascii="Arial" w:hAnsi="Arial" w:cs="Arial"/>
          <w:i/>
          <w:color w:val="7030A0"/>
          <w:sz w:val="21"/>
          <w:szCs w:val="21"/>
        </w:rPr>
        <w:t xml:space="preserve">family </w:t>
      </w:r>
      <w:r w:rsidRPr="003B5A7E">
        <w:rPr>
          <w:rFonts w:ascii="Arial" w:hAnsi="Arial" w:cs="Arial"/>
          <w:i/>
          <w:color w:val="7030A0"/>
          <w:sz w:val="21"/>
          <w:szCs w:val="21"/>
        </w:rPr>
        <w:t>home</w:t>
      </w:r>
      <w:r w:rsidR="00816424" w:rsidRPr="003B5A7E">
        <w:rPr>
          <w:rFonts w:ascii="Arial" w:hAnsi="Arial" w:cs="Arial"/>
          <w:i/>
          <w:color w:val="7030A0"/>
          <w:sz w:val="21"/>
          <w:szCs w:val="21"/>
        </w:rPr>
        <w:t>s</w:t>
      </w:r>
      <w:r w:rsidRPr="003B5A7E">
        <w:rPr>
          <w:rFonts w:ascii="Arial" w:hAnsi="Arial" w:cs="Arial"/>
          <w:i/>
          <w:color w:val="7030A0"/>
          <w:sz w:val="21"/>
          <w:szCs w:val="21"/>
        </w:rPr>
        <w:t xml:space="preserve"> especially for rural or remote areas where travel</w:t>
      </w:r>
      <w:r w:rsidR="00816424" w:rsidRPr="003B5A7E">
        <w:rPr>
          <w:rFonts w:ascii="Arial" w:hAnsi="Arial" w:cs="Arial"/>
          <w:i/>
          <w:color w:val="7030A0"/>
          <w:sz w:val="21"/>
          <w:szCs w:val="21"/>
        </w:rPr>
        <w:t xml:space="preserve"> time may exceed</w:t>
      </w:r>
      <w:r w:rsidR="004D3CF4" w:rsidRPr="003B5A7E">
        <w:rPr>
          <w:rFonts w:ascii="Arial" w:hAnsi="Arial" w:cs="Arial"/>
          <w:i/>
          <w:color w:val="7030A0"/>
          <w:sz w:val="21"/>
          <w:szCs w:val="21"/>
        </w:rPr>
        <w:t xml:space="preserve"> the norm</w:t>
      </w:r>
      <w:r w:rsidRPr="003B5A7E">
        <w:rPr>
          <w:rFonts w:ascii="Arial" w:hAnsi="Arial" w:cs="Arial"/>
          <w:i/>
          <w:color w:val="7030A0"/>
          <w:sz w:val="21"/>
          <w:szCs w:val="21"/>
        </w:rPr>
        <w:t>.  Weather complications may further impact trav</w:t>
      </w:r>
      <w:r w:rsidR="008F3E2B" w:rsidRPr="003B5A7E">
        <w:rPr>
          <w:rFonts w:ascii="Arial" w:hAnsi="Arial" w:cs="Arial"/>
          <w:i/>
          <w:color w:val="7030A0"/>
          <w:sz w:val="21"/>
          <w:szCs w:val="21"/>
        </w:rPr>
        <w:t>el times.  Considerations are</w:t>
      </w:r>
      <w:r w:rsidR="0001409A" w:rsidRPr="003B5A7E">
        <w:rPr>
          <w:rFonts w:ascii="Arial" w:hAnsi="Arial" w:cs="Arial"/>
          <w:i/>
          <w:color w:val="7030A0"/>
          <w:sz w:val="21"/>
          <w:szCs w:val="21"/>
        </w:rPr>
        <w:t xml:space="preserve"> also</w:t>
      </w:r>
      <w:r w:rsidRPr="003B5A7E">
        <w:rPr>
          <w:rFonts w:ascii="Arial" w:hAnsi="Arial" w:cs="Arial"/>
          <w:i/>
          <w:color w:val="7030A0"/>
          <w:sz w:val="21"/>
          <w:szCs w:val="21"/>
        </w:rPr>
        <w:t xml:space="preserve"> made when there are multiple births (see guidelines in HFA’s Level System).</w:t>
      </w:r>
    </w:p>
    <w:p w14:paraId="31245CCB" w14:textId="77777777" w:rsidR="008D7256" w:rsidRPr="003B5A7E" w:rsidRDefault="008D7256" w:rsidP="00FD1B5A">
      <w:pPr>
        <w:ind w:left="720" w:hanging="720"/>
        <w:jc w:val="both"/>
        <w:rPr>
          <w:rFonts w:ascii="Arial" w:hAnsi="Arial" w:cs="Arial"/>
          <w:sz w:val="21"/>
          <w:szCs w:val="21"/>
        </w:rPr>
      </w:pPr>
    </w:p>
    <w:p w14:paraId="5B08A37F" w14:textId="5E34A07F" w:rsidR="00DB4E9A" w:rsidRPr="003B5A7E" w:rsidRDefault="001525A8" w:rsidP="001525A8">
      <w:pPr>
        <w:pStyle w:val="Heading3"/>
      </w:pPr>
      <w:bookmarkStart w:id="293" w:name="_8-2.A_The_site"/>
      <w:bookmarkEnd w:id="293"/>
      <w:r w:rsidRPr="003B5A7E">
        <w:t>8-2.A</w:t>
      </w:r>
      <w:r w:rsidR="008D7256" w:rsidRPr="003B5A7E">
        <w:tab/>
      </w:r>
      <w:bookmarkStart w:id="294" w:name="Eight2A"/>
      <w:bookmarkEnd w:id="294"/>
      <w:r w:rsidR="008D7256" w:rsidRPr="003B5A7E">
        <w:t xml:space="preserve">The site has policy and procedures for </w:t>
      </w:r>
      <w:r w:rsidR="00A1712C" w:rsidRPr="003B5A7E">
        <w:t xml:space="preserve">assigning and </w:t>
      </w:r>
      <w:r w:rsidR="008D7256" w:rsidRPr="003B5A7E">
        <w:t xml:space="preserve">managing its </w:t>
      </w:r>
      <w:hyperlink w:anchor="Caseload" w:history="1">
        <w:r w:rsidR="00400D5B" w:rsidRPr="003B5A7E">
          <w:rPr>
            <w:rStyle w:val="Hyperlink"/>
          </w:rPr>
          <w:t>caseloads</w:t>
        </w:r>
      </w:hyperlink>
      <w:r w:rsidR="008D7256" w:rsidRPr="003B5A7E">
        <w:t>.</w:t>
      </w:r>
    </w:p>
    <w:p w14:paraId="75753179" w14:textId="77777777" w:rsidR="004D3CF4" w:rsidRPr="003B5A7E" w:rsidRDefault="004D3CF4" w:rsidP="00FD1B5A">
      <w:pPr>
        <w:ind w:left="1440" w:hanging="720"/>
        <w:jc w:val="both"/>
        <w:rPr>
          <w:rFonts w:ascii="Arial" w:hAnsi="Arial" w:cs="Arial"/>
          <w:sz w:val="21"/>
          <w:szCs w:val="21"/>
        </w:rPr>
      </w:pPr>
    </w:p>
    <w:p w14:paraId="2BF7F634" w14:textId="77777777" w:rsidR="00DB4E9A" w:rsidRPr="003B5A7E" w:rsidRDefault="00715D2D"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8-2.A</w:t>
      </w:r>
      <w:r w:rsidRPr="003B5A7E">
        <w:rPr>
          <w:rFonts w:ascii="Arial" w:hAnsi="Arial" w:cs="Arial"/>
          <w:sz w:val="21"/>
          <w:szCs w:val="21"/>
        </w:rPr>
        <w:tab/>
      </w:r>
      <w:r w:rsidR="00F85025" w:rsidRPr="003B5A7E">
        <w:rPr>
          <w:rFonts w:ascii="Arial" w:hAnsi="Arial" w:cs="Arial"/>
          <w:sz w:val="21"/>
          <w:szCs w:val="21"/>
        </w:rPr>
        <w:tab/>
      </w:r>
      <w:r w:rsidR="00DB4E9A" w:rsidRPr="003B5A7E">
        <w:rPr>
          <w:rFonts w:ascii="Arial" w:hAnsi="Arial" w:cs="Arial"/>
          <w:sz w:val="21"/>
          <w:szCs w:val="21"/>
        </w:rPr>
        <w:t>RATING INDICATORS</w:t>
      </w:r>
    </w:p>
    <w:p w14:paraId="62ACFD7C" w14:textId="77777777" w:rsidR="002065DD" w:rsidRPr="003B5A7E" w:rsidRDefault="002065DD" w:rsidP="00FD1B5A">
      <w:pPr>
        <w:shd w:val="pct10" w:color="000000" w:fill="FFFFFF"/>
        <w:tabs>
          <w:tab w:val="left" w:pos="1980"/>
        </w:tabs>
        <w:ind w:left="2520" w:hanging="1080"/>
        <w:jc w:val="both"/>
        <w:rPr>
          <w:rFonts w:ascii="Arial" w:hAnsi="Arial" w:cs="Arial"/>
          <w:sz w:val="21"/>
          <w:szCs w:val="21"/>
        </w:rPr>
      </w:pPr>
    </w:p>
    <w:p w14:paraId="21855AA9" w14:textId="77777777" w:rsidR="002065DD" w:rsidRPr="003B5A7E" w:rsidRDefault="002065DD" w:rsidP="00FD1B5A">
      <w:pPr>
        <w:shd w:val="pct10" w:color="000000" w:fill="FFFFFF"/>
        <w:tabs>
          <w:tab w:val="left" w:pos="1980"/>
        </w:tabs>
        <w:ind w:left="2520" w:hanging="1080"/>
        <w:jc w:val="both"/>
        <w:rPr>
          <w:rFonts w:ascii="Arial" w:hAnsi="Arial" w:cs="Arial"/>
          <w:sz w:val="6"/>
          <w:szCs w:val="6"/>
        </w:rPr>
      </w:pPr>
    </w:p>
    <w:p w14:paraId="13F3CC5B" w14:textId="77777777" w:rsidR="00DB4E9A" w:rsidRPr="003B5A7E" w:rsidRDefault="00871D50" w:rsidP="00FD1B5A">
      <w:pPr>
        <w:shd w:val="pct10" w:color="000000" w:fill="FFFFFF"/>
        <w:tabs>
          <w:tab w:val="left" w:pos="1980"/>
          <w:tab w:val="left" w:pos="297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No 3</w:t>
      </w:r>
      <w:r w:rsidR="00DB4E9A" w:rsidRPr="003B5A7E">
        <w:rPr>
          <w:rFonts w:ascii="Arial" w:hAnsi="Arial" w:cs="Arial"/>
          <w:sz w:val="21"/>
          <w:szCs w:val="21"/>
        </w:rPr>
        <w:t xml:space="preserve"> rating indicator for standard 8-2.A.</w:t>
      </w:r>
    </w:p>
    <w:p w14:paraId="0AF37310" w14:textId="77777777" w:rsidR="00DB4E9A" w:rsidRPr="003B5A7E" w:rsidRDefault="00DB4E9A" w:rsidP="00FD1B5A">
      <w:pPr>
        <w:shd w:val="pct10" w:color="000000" w:fill="FFFFFF"/>
        <w:tabs>
          <w:tab w:val="left" w:pos="1980"/>
        </w:tabs>
        <w:ind w:left="2520" w:hanging="1080"/>
        <w:jc w:val="both"/>
        <w:rPr>
          <w:rFonts w:ascii="Arial" w:hAnsi="Arial" w:cs="Arial"/>
          <w:sz w:val="16"/>
          <w:szCs w:val="16"/>
        </w:rPr>
      </w:pPr>
    </w:p>
    <w:p w14:paraId="3891E289" w14:textId="1F166D8D" w:rsidR="00DB4E9A" w:rsidRPr="003B5A7E" w:rsidRDefault="00DB4E9A"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The site’s policy and procedures include all of the following </w:t>
      </w:r>
      <w:r w:rsidR="003E33CE" w:rsidRPr="003B5A7E">
        <w:rPr>
          <w:rFonts w:ascii="Arial" w:hAnsi="Arial" w:cs="Arial"/>
          <w:sz w:val="21"/>
          <w:szCs w:val="21"/>
        </w:rPr>
        <w:t>criteria</w:t>
      </w:r>
      <w:r w:rsidRPr="003B5A7E">
        <w:rPr>
          <w:rFonts w:ascii="Arial" w:hAnsi="Arial" w:cs="Arial"/>
          <w:sz w:val="21"/>
          <w:szCs w:val="21"/>
        </w:rPr>
        <w:t>:</w:t>
      </w:r>
    </w:p>
    <w:p w14:paraId="4FAC84AD" w14:textId="77777777" w:rsidR="00DB4E9A" w:rsidRPr="003B5A7E" w:rsidRDefault="00DB4E9A" w:rsidP="00FD1B5A">
      <w:pPr>
        <w:shd w:val="pct10" w:color="000000" w:fill="FFFFFF"/>
        <w:ind w:left="2520" w:hanging="1080"/>
        <w:jc w:val="both"/>
        <w:rPr>
          <w:rFonts w:ascii="Arial" w:hAnsi="Arial" w:cs="Arial"/>
          <w:sz w:val="4"/>
          <w:szCs w:val="4"/>
        </w:rPr>
      </w:pPr>
    </w:p>
    <w:p w14:paraId="286AB1B2" w14:textId="397C6F2D" w:rsidR="00DB4E9A" w:rsidRPr="003B5A7E" w:rsidRDefault="00DB4E9A" w:rsidP="00FD1B5A">
      <w:pPr>
        <w:shd w:val="pct10" w:color="auto" w:fill="FFFFFF"/>
        <w:tabs>
          <w:tab w:val="left" w:pos="2520"/>
        </w:tabs>
        <w:ind w:left="2880" w:hanging="1440"/>
        <w:jc w:val="both"/>
        <w:rPr>
          <w:rFonts w:ascii="Arial" w:hAnsi="Arial" w:cs="Arial"/>
          <w:sz w:val="21"/>
          <w:szCs w:val="21"/>
        </w:rPr>
      </w:pPr>
      <w:r w:rsidRPr="003B5A7E">
        <w:rPr>
          <w:rFonts w:ascii="Arial" w:hAnsi="Arial" w:cs="Arial"/>
          <w:sz w:val="21"/>
          <w:szCs w:val="21"/>
        </w:rPr>
        <w:tab/>
        <w:t xml:space="preserve">- </w:t>
      </w:r>
      <w:r w:rsidRPr="003B5A7E">
        <w:rPr>
          <w:rFonts w:ascii="Arial" w:hAnsi="Arial" w:cs="Arial"/>
          <w:sz w:val="21"/>
          <w:szCs w:val="21"/>
        </w:rPr>
        <w:tab/>
        <w:t xml:space="preserve">experience and skill level of the </w:t>
      </w:r>
      <w:r w:rsidR="00F27A64" w:rsidRPr="003B5A7E">
        <w:rPr>
          <w:rFonts w:ascii="Arial" w:hAnsi="Arial" w:cs="Arial"/>
          <w:sz w:val="21"/>
          <w:szCs w:val="21"/>
        </w:rPr>
        <w:t xml:space="preserve">Family Support </w:t>
      </w:r>
      <w:r w:rsidR="008F5686" w:rsidRPr="003B5A7E">
        <w:rPr>
          <w:rFonts w:ascii="Arial" w:hAnsi="Arial" w:cs="Arial"/>
          <w:sz w:val="21"/>
          <w:szCs w:val="21"/>
        </w:rPr>
        <w:t>Specialist assigned</w:t>
      </w:r>
      <w:r w:rsidRPr="003B5A7E">
        <w:rPr>
          <w:rFonts w:ascii="Arial" w:hAnsi="Arial" w:cs="Arial"/>
          <w:sz w:val="21"/>
          <w:szCs w:val="21"/>
        </w:rPr>
        <w:t xml:space="preserve">, </w:t>
      </w:r>
    </w:p>
    <w:p w14:paraId="202FD321" w14:textId="77777777" w:rsidR="00DB4E9A" w:rsidRPr="003B5A7E" w:rsidRDefault="00DB4E9A" w:rsidP="00FD1B5A">
      <w:pPr>
        <w:shd w:val="pct10" w:color="auto" w:fill="FFFFFF"/>
        <w:tabs>
          <w:tab w:val="left" w:pos="2520"/>
        </w:tabs>
        <w:ind w:left="2880" w:hanging="1440"/>
        <w:jc w:val="both"/>
        <w:rPr>
          <w:rFonts w:ascii="Arial" w:hAnsi="Arial" w:cs="Arial"/>
          <w:sz w:val="21"/>
          <w:szCs w:val="21"/>
        </w:rPr>
      </w:pPr>
      <w:r w:rsidRPr="003B5A7E">
        <w:rPr>
          <w:rFonts w:ascii="Arial" w:hAnsi="Arial" w:cs="Arial"/>
          <w:sz w:val="21"/>
          <w:szCs w:val="21"/>
        </w:rPr>
        <w:tab/>
        <w:t>-</w:t>
      </w:r>
      <w:r w:rsidRPr="003B5A7E">
        <w:rPr>
          <w:rFonts w:ascii="Arial" w:hAnsi="Arial" w:cs="Arial"/>
          <w:sz w:val="21"/>
          <w:szCs w:val="21"/>
        </w:rPr>
        <w:tab/>
        <w:t>nature and difficulty of the problems encountered with families,</w:t>
      </w:r>
    </w:p>
    <w:p w14:paraId="65C36E2E" w14:textId="77777777" w:rsidR="00DB4E9A" w:rsidRPr="003B5A7E" w:rsidRDefault="00DB4E9A" w:rsidP="00FD1B5A">
      <w:pPr>
        <w:shd w:val="pct10" w:color="auto" w:fill="FFFFFF"/>
        <w:tabs>
          <w:tab w:val="left" w:pos="2520"/>
        </w:tabs>
        <w:ind w:left="2880" w:hanging="1440"/>
        <w:jc w:val="both"/>
        <w:rPr>
          <w:rFonts w:ascii="Arial" w:hAnsi="Arial" w:cs="Arial"/>
          <w:sz w:val="21"/>
          <w:szCs w:val="21"/>
        </w:rPr>
      </w:pPr>
      <w:r w:rsidRPr="003B5A7E">
        <w:rPr>
          <w:rFonts w:ascii="Arial" w:hAnsi="Arial" w:cs="Arial"/>
          <w:sz w:val="21"/>
          <w:szCs w:val="21"/>
        </w:rPr>
        <w:tab/>
        <w:t>-</w:t>
      </w:r>
      <w:r w:rsidRPr="003B5A7E">
        <w:rPr>
          <w:rFonts w:ascii="Arial" w:hAnsi="Arial" w:cs="Arial"/>
          <w:sz w:val="21"/>
          <w:szCs w:val="21"/>
        </w:rPr>
        <w:tab/>
        <w:t>work and time required to serve each family,</w:t>
      </w:r>
    </w:p>
    <w:p w14:paraId="1566C8B5" w14:textId="77777777" w:rsidR="00A1712C" w:rsidRPr="003B5A7E" w:rsidRDefault="00A1712C" w:rsidP="00FD1B5A">
      <w:pPr>
        <w:shd w:val="pct10" w:color="auto" w:fill="FFFFFF"/>
        <w:tabs>
          <w:tab w:val="left" w:pos="2520"/>
        </w:tabs>
        <w:ind w:left="2880" w:hanging="1440"/>
        <w:jc w:val="both"/>
        <w:rPr>
          <w:rFonts w:ascii="Arial" w:hAnsi="Arial" w:cs="Arial"/>
          <w:sz w:val="21"/>
          <w:szCs w:val="21"/>
        </w:rPr>
      </w:pPr>
      <w:r w:rsidRPr="003B5A7E">
        <w:rPr>
          <w:rFonts w:ascii="Arial" w:hAnsi="Arial" w:cs="Arial"/>
          <w:sz w:val="21"/>
          <w:szCs w:val="21"/>
        </w:rPr>
        <w:tab/>
        <w:t>-</w:t>
      </w:r>
      <w:r w:rsidRPr="003B5A7E">
        <w:rPr>
          <w:rFonts w:ascii="Arial" w:hAnsi="Arial" w:cs="Arial"/>
          <w:sz w:val="21"/>
          <w:szCs w:val="21"/>
        </w:rPr>
        <w:tab/>
        <w:t>avoiding potential worker conf</w:t>
      </w:r>
      <w:r w:rsidR="00816424" w:rsidRPr="003B5A7E">
        <w:rPr>
          <w:rFonts w:ascii="Arial" w:hAnsi="Arial" w:cs="Arial"/>
          <w:sz w:val="21"/>
          <w:szCs w:val="21"/>
        </w:rPr>
        <w:t>lict or boundary challenge owing to</w:t>
      </w:r>
      <w:r w:rsidRPr="003B5A7E">
        <w:rPr>
          <w:rFonts w:ascii="Arial" w:hAnsi="Arial" w:cs="Arial"/>
          <w:sz w:val="21"/>
          <w:szCs w:val="21"/>
        </w:rPr>
        <w:t xml:space="preserve"> an existing personal relationship,</w:t>
      </w:r>
    </w:p>
    <w:p w14:paraId="232E941C" w14:textId="77777777" w:rsidR="00DB4E9A" w:rsidRPr="003B5A7E" w:rsidRDefault="00DB4E9A" w:rsidP="00FD1B5A">
      <w:pPr>
        <w:shd w:val="pct10" w:color="auto" w:fill="FFFFFF"/>
        <w:tabs>
          <w:tab w:val="left" w:pos="2520"/>
        </w:tabs>
        <w:ind w:left="2880" w:hanging="1440"/>
        <w:jc w:val="both"/>
        <w:rPr>
          <w:rFonts w:ascii="Arial" w:hAnsi="Arial" w:cs="Arial"/>
          <w:bCs/>
          <w:sz w:val="21"/>
          <w:szCs w:val="21"/>
        </w:rPr>
      </w:pPr>
      <w:r w:rsidRPr="003B5A7E">
        <w:rPr>
          <w:rFonts w:ascii="Arial" w:hAnsi="Arial" w:cs="Arial"/>
          <w:bCs/>
          <w:sz w:val="21"/>
          <w:szCs w:val="21"/>
        </w:rPr>
        <w:tab/>
        <w:t>-</w:t>
      </w:r>
      <w:r w:rsidRPr="003B5A7E">
        <w:rPr>
          <w:rFonts w:ascii="Arial" w:hAnsi="Arial" w:cs="Arial"/>
          <w:bCs/>
          <w:sz w:val="21"/>
          <w:szCs w:val="21"/>
        </w:rPr>
        <w:tab/>
        <w:t>number of families per service provider which involve more intensive intervention,</w:t>
      </w:r>
    </w:p>
    <w:p w14:paraId="4CF4AD2B" w14:textId="77777777" w:rsidR="00DB4E9A" w:rsidRPr="003B5A7E" w:rsidRDefault="00DB4E9A" w:rsidP="00FD1B5A">
      <w:pPr>
        <w:shd w:val="pct10" w:color="auto" w:fill="FFFFFF"/>
        <w:tabs>
          <w:tab w:val="left" w:pos="2520"/>
        </w:tabs>
        <w:ind w:left="2880" w:hanging="1440"/>
        <w:jc w:val="both"/>
        <w:rPr>
          <w:rFonts w:ascii="Arial" w:hAnsi="Arial" w:cs="Arial"/>
          <w:bCs/>
          <w:sz w:val="21"/>
          <w:szCs w:val="21"/>
        </w:rPr>
      </w:pPr>
      <w:r w:rsidRPr="003B5A7E">
        <w:rPr>
          <w:rFonts w:ascii="Arial" w:hAnsi="Arial" w:cs="Arial"/>
          <w:bCs/>
          <w:sz w:val="21"/>
          <w:szCs w:val="21"/>
        </w:rPr>
        <w:tab/>
        <w:t>-</w:t>
      </w:r>
      <w:r w:rsidRPr="003B5A7E">
        <w:rPr>
          <w:rFonts w:ascii="Arial" w:hAnsi="Arial" w:cs="Arial"/>
          <w:bCs/>
          <w:sz w:val="21"/>
          <w:szCs w:val="21"/>
        </w:rPr>
        <w:tab/>
        <w:t xml:space="preserve">travel and other non-direct service time required to fulfill the service providers’ responsibilities, </w:t>
      </w:r>
    </w:p>
    <w:p w14:paraId="61A430E5" w14:textId="77777777" w:rsidR="00DB4E9A" w:rsidRPr="003B5A7E" w:rsidRDefault="00DB4E9A" w:rsidP="00FD1B5A">
      <w:pPr>
        <w:shd w:val="pct10" w:color="auto" w:fill="FFFFFF"/>
        <w:tabs>
          <w:tab w:val="left" w:pos="2520"/>
        </w:tabs>
        <w:ind w:left="2880" w:hanging="1440"/>
        <w:jc w:val="both"/>
        <w:rPr>
          <w:rFonts w:ascii="Arial" w:hAnsi="Arial" w:cs="Arial"/>
          <w:bCs/>
          <w:sz w:val="21"/>
          <w:szCs w:val="21"/>
        </w:rPr>
      </w:pPr>
      <w:r w:rsidRPr="003B5A7E">
        <w:rPr>
          <w:rFonts w:ascii="Arial" w:hAnsi="Arial" w:cs="Arial"/>
          <w:bCs/>
          <w:sz w:val="21"/>
          <w:szCs w:val="21"/>
        </w:rPr>
        <w:tab/>
        <w:t>-</w:t>
      </w:r>
      <w:r w:rsidRPr="003B5A7E">
        <w:rPr>
          <w:rFonts w:ascii="Arial" w:hAnsi="Arial" w:cs="Arial"/>
          <w:bCs/>
          <w:sz w:val="21"/>
          <w:szCs w:val="21"/>
        </w:rPr>
        <w:tab/>
        <w:t>extent of other resources available in the community to meet family needs, and</w:t>
      </w:r>
    </w:p>
    <w:p w14:paraId="72F4BF11" w14:textId="77777777" w:rsidR="00DB4E9A" w:rsidRPr="003B5A7E" w:rsidRDefault="00DB4E9A" w:rsidP="00FD1B5A">
      <w:pPr>
        <w:shd w:val="pct10" w:color="auto" w:fill="FFFFFF"/>
        <w:tabs>
          <w:tab w:val="left" w:pos="2520"/>
        </w:tabs>
        <w:ind w:left="2880" w:hanging="1440"/>
        <w:jc w:val="both"/>
        <w:rPr>
          <w:rFonts w:ascii="Arial" w:hAnsi="Arial" w:cs="Arial"/>
          <w:bCs/>
          <w:sz w:val="21"/>
          <w:szCs w:val="21"/>
        </w:rPr>
      </w:pPr>
      <w:r w:rsidRPr="003B5A7E">
        <w:rPr>
          <w:rFonts w:ascii="Arial" w:hAnsi="Arial" w:cs="Arial"/>
          <w:bCs/>
          <w:sz w:val="21"/>
          <w:szCs w:val="21"/>
        </w:rPr>
        <w:tab/>
        <w:t>-</w:t>
      </w:r>
      <w:r w:rsidRPr="003B5A7E">
        <w:rPr>
          <w:rFonts w:ascii="Arial" w:hAnsi="Arial" w:cs="Arial"/>
          <w:bCs/>
          <w:sz w:val="21"/>
          <w:szCs w:val="21"/>
        </w:rPr>
        <w:tab/>
        <w:t>other assigned duties.</w:t>
      </w:r>
    </w:p>
    <w:p w14:paraId="3252F560" w14:textId="77777777" w:rsidR="00DB4E9A" w:rsidRPr="003B5A7E" w:rsidRDefault="00DB4E9A" w:rsidP="00FD1B5A">
      <w:pPr>
        <w:shd w:val="pct10" w:color="auto" w:fill="FFFFFF"/>
        <w:tabs>
          <w:tab w:val="left" w:pos="1980"/>
        </w:tabs>
        <w:ind w:left="2520" w:hanging="1080"/>
        <w:jc w:val="both"/>
        <w:rPr>
          <w:rFonts w:ascii="Arial" w:hAnsi="Arial" w:cs="Arial"/>
          <w:bCs/>
          <w:sz w:val="16"/>
          <w:szCs w:val="16"/>
        </w:rPr>
      </w:pPr>
    </w:p>
    <w:p w14:paraId="339C23A4" w14:textId="086AA729" w:rsidR="00E025B0" w:rsidRPr="003B5A7E" w:rsidRDefault="00DB4E9A" w:rsidP="00FD1B5A">
      <w:pPr>
        <w:pStyle w:val="BodyTextIndent3"/>
        <w:shd w:val="pct10" w:color="auto" w:fill="FFFFFF"/>
        <w:tabs>
          <w:tab w:val="left" w:pos="1980"/>
        </w:tabs>
        <w:ind w:left="2520" w:hanging="1080"/>
        <w:jc w:val="both"/>
        <w:rPr>
          <w:rFonts w:ascii="Arial" w:hAnsi="Arial" w:cs="Arial"/>
          <w:bCs/>
          <w:sz w:val="21"/>
          <w:szCs w:val="21"/>
        </w:rPr>
      </w:pPr>
      <w:r w:rsidRPr="003B5A7E">
        <w:rPr>
          <w:rFonts w:ascii="Arial" w:hAnsi="Arial" w:cs="Arial"/>
          <w:bCs/>
          <w:sz w:val="21"/>
          <w:szCs w:val="21"/>
        </w:rPr>
        <w:t>1</w:t>
      </w:r>
      <w:r w:rsidRPr="003B5A7E">
        <w:rPr>
          <w:rFonts w:ascii="Arial" w:hAnsi="Arial" w:cs="Arial"/>
          <w:bCs/>
          <w:sz w:val="21"/>
          <w:szCs w:val="21"/>
        </w:rPr>
        <w:tab/>
        <w:t>-</w:t>
      </w:r>
      <w:r w:rsidRPr="003B5A7E">
        <w:rPr>
          <w:rFonts w:ascii="Arial" w:hAnsi="Arial" w:cs="Arial"/>
          <w:bCs/>
          <w:sz w:val="21"/>
          <w:szCs w:val="21"/>
        </w:rPr>
        <w:tab/>
        <w:t xml:space="preserve">The site does not </w:t>
      </w:r>
      <w:r w:rsidR="00FD16C6" w:rsidRPr="003B5A7E">
        <w:rPr>
          <w:rFonts w:ascii="Arial" w:hAnsi="Arial" w:cs="Arial"/>
          <w:bCs/>
          <w:sz w:val="21"/>
          <w:szCs w:val="21"/>
        </w:rPr>
        <w:t xml:space="preserve">yet </w:t>
      </w:r>
      <w:r w:rsidRPr="003B5A7E">
        <w:rPr>
          <w:rFonts w:ascii="Arial" w:hAnsi="Arial" w:cs="Arial"/>
          <w:bCs/>
          <w:sz w:val="21"/>
          <w:szCs w:val="21"/>
        </w:rPr>
        <w:t>have policy and procedures</w:t>
      </w:r>
      <w:r w:rsidR="008B2970" w:rsidRPr="003B5A7E">
        <w:rPr>
          <w:rFonts w:ascii="Arial" w:hAnsi="Arial" w:cs="Arial"/>
          <w:bCs/>
          <w:sz w:val="21"/>
          <w:szCs w:val="21"/>
        </w:rPr>
        <w:t>,</w:t>
      </w:r>
      <w:r w:rsidRPr="003B5A7E">
        <w:rPr>
          <w:rFonts w:ascii="Arial" w:hAnsi="Arial" w:cs="Arial"/>
          <w:bCs/>
          <w:sz w:val="21"/>
          <w:szCs w:val="21"/>
        </w:rPr>
        <w:t xml:space="preserve"> or the policy and procedures do not </w:t>
      </w:r>
      <w:r w:rsidR="00FD16C6" w:rsidRPr="003B5A7E">
        <w:rPr>
          <w:rFonts w:ascii="Arial" w:hAnsi="Arial" w:cs="Arial"/>
          <w:bCs/>
          <w:sz w:val="21"/>
          <w:szCs w:val="21"/>
        </w:rPr>
        <w:t xml:space="preserve">yet </w:t>
      </w:r>
      <w:r w:rsidRPr="003B5A7E">
        <w:rPr>
          <w:rFonts w:ascii="Arial" w:hAnsi="Arial" w:cs="Arial"/>
          <w:bCs/>
          <w:sz w:val="21"/>
          <w:szCs w:val="21"/>
        </w:rPr>
        <w:t xml:space="preserve">include all the </w:t>
      </w:r>
      <w:r w:rsidR="003E33CE" w:rsidRPr="003B5A7E">
        <w:rPr>
          <w:rFonts w:ascii="Arial" w:hAnsi="Arial" w:cs="Arial"/>
          <w:bCs/>
          <w:sz w:val="21"/>
          <w:szCs w:val="21"/>
        </w:rPr>
        <w:t>criteria</w:t>
      </w:r>
      <w:r w:rsidR="00871D50" w:rsidRPr="003B5A7E">
        <w:rPr>
          <w:rFonts w:ascii="Arial" w:hAnsi="Arial" w:cs="Arial"/>
          <w:bCs/>
          <w:sz w:val="21"/>
          <w:szCs w:val="21"/>
        </w:rPr>
        <w:t xml:space="preserve"> listed above in the 2</w:t>
      </w:r>
      <w:r w:rsidRPr="003B5A7E">
        <w:rPr>
          <w:rFonts w:ascii="Arial" w:hAnsi="Arial" w:cs="Arial"/>
          <w:bCs/>
          <w:sz w:val="21"/>
          <w:szCs w:val="21"/>
        </w:rPr>
        <w:t xml:space="preserve"> rating.</w:t>
      </w:r>
    </w:p>
    <w:p w14:paraId="08101429" w14:textId="77777777" w:rsidR="00732431" w:rsidRPr="003B5A7E" w:rsidRDefault="00732431" w:rsidP="00FD1B5A">
      <w:pPr>
        <w:pStyle w:val="BodyTextIndent3"/>
        <w:shd w:val="pct10" w:color="auto" w:fill="FFFFFF"/>
        <w:tabs>
          <w:tab w:val="left" w:pos="1980"/>
        </w:tabs>
        <w:ind w:left="2520" w:hanging="1080"/>
        <w:jc w:val="both"/>
        <w:rPr>
          <w:rFonts w:ascii="Arial" w:hAnsi="Arial" w:cs="Arial"/>
          <w:bCs/>
          <w:sz w:val="21"/>
          <w:szCs w:val="21"/>
        </w:rPr>
      </w:pPr>
    </w:p>
    <w:p w14:paraId="6BE22A9B" w14:textId="77777777" w:rsidR="002A44BF" w:rsidRPr="003B5A7E" w:rsidRDefault="002A44BF" w:rsidP="00FD1B5A">
      <w:pPr>
        <w:pStyle w:val="Footer"/>
        <w:tabs>
          <w:tab w:val="clear" w:pos="4320"/>
          <w:tab w:val="clear" w:pos="8640"/>
        </w:tabs>
        <w:ind w:left="1440"/>
        <w:jc w:val="both"/>
        <w:rPr>
          <w:rFonts w:ascii="Arial" w:hAnsi="Arial" w:cs="Arial"/>
          <w:i/>
          <w:color w:val="800080"/>
          <w:sz w:val="22"/>
          <w:szCs w:val="22"/>
        </w:rPr>
      </w:pPr>
      <w:r w:rsidRPr="003B5A7E">
        <w:rPr>
          <w:rFonts w:ascii="Arial" w:hAnsi="Arial" w:cs="Arial"/>
          <w:color w:val="002060"/>
          <w:sz w:val="21"/>
          <w:szCs w:val="21"/>
        </w:rPr>
        <w:sym w:font="Wingdings" w:char="F04A"/>
      </w:r>
      <w:r w:rsidRPr="003B5A7E">
        <w:rPr>
          <w:rFonts w:ascii="Arial" w:hAnsi="Arial" w:cs="Arial"/>
          <w:color w:val="002060"/>
          <w:sz w:val="21"/>
          <w:szCs w:val="21"/>
        </w:rPr>
        <w:t xml:space="preserve"> Tip:</w:t>
      </w:r>
      <w:r w:rsidRPr="003B5A7E">
        <w:rPr>
          <w:rFonts w:ascii="Arial" w:hAnsi="Arial" w:cs="Arial"/>
          <w:color w:val="002060"/>
          <w:sz w:val="21"/>
          <w:szCs w:val="21"/>
        </w:rPr>
        <w:tab/>
        <w:t xml:space="preserve">Sites are encouraged to </w:t>
      </w:r>
      <w:r w:rsidRPr="003B5A7E">
        <w:rPr>
          <w:rFonts w:ascii="Arial" w:hAnsi="Arial" w:cs="Arial"/>
          <w:color w:val="002060"/>
          <w:sz w:val="22"/>
          <w:szCs w:val="22"/>
        </w:rPr>
        <w:t>utilize a Code of Ethics, whether one established through professional organizations for nurses, social workers, early childhood professionals, or a multi-disciplinary</w:t>
      </w:r>
      <w:r w:rsidRPr="003B5A7E">
        <w:rPr>
          <w:rFonts w:ascii="Arial" w:hAnsi="Arial" w:cs="Arial"/>
          <w:i/>
          <w:color w:val="800080"/>
          <w:sz w:val="22"/>
          <w:szCs w:val="22"/>
        </w:rPr>
        <w:t xml:space="preserve"> </w:t>
      </w:r>
      <w:hyperlink r:id="rId94" w:history="1">
        <w:r w:rsidRPr="003B5A7E">
          <w:rPr>
            <w:rStyle w:val="Hyperlink"/>
            <w:rFonts w:ascii="Arial" w:hAnsi="Arial" w:cs="Arial"/>
            <w:i/>
            <w:sz w:val="22"/>
            <w:szCs w:val="22"/>
          </w:rPr>
          <w:t>Code of Ethics for Human Service Professionals</w:t>
        </w:r>
      </w:hyperlink>
      <w:r w:rsidRPr="003B5A7E">
        <w:rPr>
          <w:rFonts w:ascii="Arial" w:hAnsi="Arial" w:cs="Arial"/>
          <w:i/>
          <w:color w:val="800080"/>
          <w:sz w:val="22"/>
          <w:szCs w:val="22"/>
        </w:rPr>
        <w:t>.</w:t>
      </w:r>
    </w:p>
    <w:p w14:paraId="5E89619C" w14:textId="77777777" w:rsidR="009613E8" w:rsidRPr="003B5A7E" w:rsidRDefault="009613E8" w:rsidP="00FD1B5A">
      <w:pPr>
        <w:ind w:left="1440" w:hanging="720"/>
        <w:jc w:val="both"/>
        <w:rPr>
          <w:rFonts w:ascii="Arial" w:hAnsi="Arial" w:cs="Arial"/>
          <w:b/>
          <w:sz w:val="21"/>
          <w:szCs w:val="21"/>
        </w:rPr>
      </w:pPr>
    </w:p>
    <w:p w14:paraId="0581B4DB" w14:textId="77777777" w:rsidR="0001409A" w:rsidRPr="003B5A7E" w:rsidRDefault="0001409A" w:rsidP="00FD1B5A">
      <w:pPr>
        <w:ind w:left="1440" w:hanging="720"/>
        <w:jc w:val="both"/>
        <w:rPr>
          <w:rFonts w:ascii="Arial" w:hAnsi="Arial" w:cs="Arial"/>
          <w:b/>
          <w:sz w:val="21"/>
          <w:szCs w:val="21"/>
        </w:rPr>
      </w:pPr>
    </w:p>
    <w:p w14:paraId="1DEA461D" w14:textId="77777777" w:rsidR="0001409A" w:rsidRPr="003B5A7E" w:rsidRDefault="0001409A">
      <w:pPr>
        <w:rPr>
          <w:rFonts w:ascii="Arial" w:hAnsi="Arial" w:cs="Arial"/>
          <w:b/>
          <w:sz w:val="21"/>
          <w:szCs w:val="21"/>
        </w:rPr>
      </w:pPr>
      <w:bookmarkStart w:id="295" w:name="Eight2B"/>
      <w:bookmarkStart w:id="296" w:name="_8-2.B_The_site"/>
      <w:bookmarkEnd w:id="295"/>
      <w:bookmarkEnd w:id="296"/>
      <w:r w:rsidRPr="003B5A7E">
        <w:br w:type="page"/>
      </w:r>
    </w:p>
    <w:p w14:paraId="57728DB0" w14:textId="5C03EEBA" w:rsidR="008D7256" w:rsidRPr="003B5A7E" w:rsidRDefault="001525A8" w:rsidP="001525A8">
      <w:pPr>
        <w:pStyle w:val="Heading3"/>
      </w:pPr>
      <w:r w:rsidRPr="003B5A7E">
        <w:lastRenderedPageBreak/>
        <w:t>8-2.B</w:t>
      </w:r>
      <w:r w:rsidRPr="003B5A7E">
        <w:tab/>
      </w:r>
      <w:r w:rsidR="004D3CF4" w:rsidRPr="003B5A7E">
        <w:t xml:space="preserve">The site uses the </w:t>
      </w:r>
      <w:hyperlink w:anchor="Criteria" w:history="1">
        <w:r w:rsidR="003E33CE" w:rsidRPr="003B5A7E">
          <w:rPr>
            <w:rStyle w:val="Hyperlink"/>
          </w:rPr>
          <w:t>criteria</w:t>
        </w:r>
      </w:hyperlink>
      <w:r w:rsidR="004D3CF4" w:rsidRPr="003B5A7E">
        <w:t xml:space="preserve"> </w:t>
      </w:r>
      <w:r w:rsidR="008D7256" w:rsidRPr="003B5A7E">
        <w:t>identified above in 8-2.A</w:t>
      </w:r>
      <w:r w:rsidR="008D7256" w:rsidRPr="003B5A7E">
        <w:rPr>
          <w:color w:val="FF0000"/>
        </w:rPr>
        <w:t>.</w:t>
      </w:r>
      <w:r w:rsidR="008D7256" w:rsidRPr="003B5A7E">
        <w:t xml:space="preserve"> to </w:t>
      </w:r>
      <w:r w:rsidR="004D3CF4" w:rsidRPr="003B5A7E">
        <w:t xml:space="preserve">assign and manage its </w:t>
      </w:r>
      <w:hyperlink w:anchor="Caseload" w:history="1">
        <w:r w:rsidR="008D7256" w:rsidRPr="003B5A7E">
          <w:rPr>
            <w:rStyle w:val="Hyperlink"/>
          </w:rPr>
          <w:t>caseload</w:t>
        </w:r>
        <w:r w:rsidR="004D3CF4" w:rsidRPr="003B5A7E">
          <w:rPr>
            <w:rStyle w:val="Hyperlink"/>
          </w:rPr>
          <w:t>s</w:t>
        </w:r>
      </w:hyperlink>
      <w:r w:rsidR="008D7256" w:rsidRPr="003B5A7E">
        <w:t xml:space="preserve">.  </w:t>
      </w:r>
    </w:p>
    <w:p w14:paraId="60B287FB" w14:textId="77777777" w:rsidR="00E025B0" w:rsidRPr="003B5A7E" w:rsidRDefault="00E025B0" w:rsidP="00FD1B5A">
      <w:pPr>
        <w:rPr>
          <w:rFonts w:ascii="Arial" w:hAnsi="Arial" w:cs="Arial"/>
          <w:b/>
          <w:sz w:val="21"/>
          <w:szCs w:val="21"/>
        </w:rPr>
      </w:pPr>
    </w:p>
    <w:p w14:paraId="3C17895E" w14:textId="77777777" w:rsidR="008D7256" w:rsidRPr="003B5A7E" w:rsidRDefault="002065DD"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8-2.B</w:t>
      </w:r>
      <w:r w:rsidRPr="003B5A7E">
        <w:rPr>
          <w:rFonts w:ascii="Arial" w:hAnsi="Arial" w:cs="Arial"/>
          <w:sz w:val="21"/>
          <w:szCs w:val="21"/>
        </w:rPr>
        <w:tab/>
      </w:r>
      <w:r w:rsidR="00F85025" w:rsidRPr="003B5A7E">
        <w:rPr>
          <w:rFonts w:ascii="Arial" w:hAnsi="Arial" w:cs="Arial"/>
          <w:sz w:val="21"/>
          <w:szCs w:val="21"/>
        </w:rPr>
        <w:tab/>
      </w:r>
      <w:r w:rsidR="008D7256" w:rsidRPr="003B5A7E">
        <w:rPr>
          <w:rFonts w:ascii="Arial" w:hAnsi="Arial" w:cs="Arial"/>
          <w:sz w:val="21"/>
          <w:szCs w:val="21"/>
        </w:rPr>
        <w:t>RATING INDICATORS</w:t>
      </w:r>
    </w:p>
    <w:p w14:paraId="6DFDA52D" w14:textId="77777777" w:rsidR="008D7256" w:rsidRPr="003B5A7E" w:rsidRDefault="008D7256" w:rsidP="00FD1B5A">
      <w:pPr>
        <w:shd w:val="pct10" w:color="auto" w:fill="FFFFFF"/>
        <w:tabs>
          <w:tab w:val="left" w:pos="1980"/>
        </w:tabs>
        <w:ind w:left="2520" w:hanging="1080"/>
        <w:jc w:val="both"/>
        <w:rPr>
          <w:rFonts w:ascii="Arial" w:hAnsi="Arial" w:cs="Arial"/>
          <w:sz w:val="21"/>
          <w:szCs w:val="21"/>
        </w:rPr>
      </w:pPr>
    </w:p>
    <w:p w14:paraId="36B69ADF" w14:textId="04B06EB3" w:rsidR="008D7256" w:rsidRPr="003B5A7E" w:rsidRDefault="008D7256" w:rsidP="00FD1B5A">
      <w:pPr>
        <w:shd w:val="pct10" w:color="000000" w:fill="FFFFFF"/>
        <w:tabs>
          <w:tab w:val="left" w:pos="1980"/>
        </w:tabs>
        <w:ind w:left="2520" w:hanging="1080"/>
        <w:jc w:val="both"/>
        <w:rPr>
          <w:rFonts w:ascii="Arial" w:hAnsi="Arial" w:cs="Arial"/>
          <w:bCs/>
          <w:iCs/>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The site</w:t>
      </w:r>
      <w:r w:rsidRPr="003B5A7E">
        <w:rPr>
          <w:rFonts w:ascii="Arial" w:hAnsi="Arial" w:cs="Arial"/>
          <w:bCs/>
          <w:iCs/>
          <w:sz w:val="21"/>
          <w:szCs w:val="21"/>
        </w:rPr>
        <w:t xml:space="preserve"> </w:t>
      </w:r>
      <w:r w:rsidR="004D3CF4" w:rsidRPr="003B5A7E">
        <w:rPr>
          <w:rFonts w:ascii="Arial" w:hAnsi="Arial" w:cs="Arial"/>
          <w:bCs/>
          <w:iCs/>
          <w:sz w:val="21"/>
          <w:szCs w:val="21"/>
        </w:rPr>
        <w:t xml:space="preserve">assigns and </w:t>
      </w:r>
      <w:r w:rsidRPr="003B5A7E">
        <w:rPr>
          <w:rFonts w:ascii="Arial" w:hAnsi="Arial" w:cs="Arial"/>
          <w:bCs/>
          <w:iCs/>
          <w:sz w:val="21"/>
          <w:szCs w:val="21"/>
        </w:rPr>
        <w:t xml:space="preserve">manages its caseload sizes utilizing </w:t>
      </w:r>
      <w:r w:rsidR="003E33CE" w:rsidRPr="003B5A7E">
        <w:rPr>
          <w:rFonts w:ascii="Arial" w:hAnsi="Arial" w:cs="Arial"/>
          <w:bCs/>
          <w:iCs/>
          <w:sz w:val="21"/>
          <w:szCs w:val="21"/>
        </w:rPr>
        <w:t>criteria</w:t>
      </w:r>
      <w:r w:rsidRPr="003B5A7E">
        <w:rPr>
          <w:rFonts w:ascii="Arial" w:hAnsi="Arial" w:cs="Arial"/>
          <w:bCs/>
          <w:iCs/>
          <w:sz w:val="21"/>
          <w:szCs w:val="21"/>
        </w:rPr>
        <w:t xml:space="preserve"> identified in 8-2.A and outlined in the policy and procedures.</w:t>
      </w:r>
    </w:p>
    <w:p w14:paraId="166029AB" w14:textId="77777777" w:rsidR="008D7256" w:rsidRPr="003B5A7E" w:rsidRDefault="008D7256" w:rsidP="00FD1B5A">
      <w:pPr>
        <w:shd w:val="pct10" w:color="auto" w:fill="FFFFFF"/>
        <w:tabs>
          <w:tab w:val="left" w:pos="1980"/>
        </w:tabs>
        <w:ind w:left="2520" w:hanging="1080"/>
        <w:jc w:val="both"/>
        <w:rPr>
          <w:rFonts w:ascii="Arial" w:hAnsi="Arial" w:cs="Arial"/>
          <w:sz w:val="21"/>
          <w:szCs w:val="21"/>
        </w:rPr>
      </w:pPr>
    </w:p>
    <w:p w14:paraId="022B31A2" w14:textId="6F488610" w:rsidR="008D7256" w:rsidRPr="003B5A7E" w:rsidRDefault="008D7256"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Past instances were found when </w:t>
      </w:r>
      <w:r w:rsidR="004D3CF4" w:rsidRPr="003B5A7E">
        <w:rPr>
          <w:rFonts w:ascii="Arial" w:hAnsi="Arial" w:cs="Arial"/>
          <w:bCs/>
          <w:iCs/>
          <w:sz w:val="21"/>
          <w:szCs w:val="21"/>
        </w:rPr>
        <w:t>caseloads</w:t>
      </w:r>
      <w:r w:rsidRPr="003B5A7E">
        <w:rPr>
          <w:rFonts w:ascii="Arial" w:hAnsi="Arial" w:cs="Arial"/>
          <w:bCs/>
          <w:iCs/>
          <w:sz w:val="21"/>
          <w:szCs w:val="21"/>
        </w:rPr>
        <w:t xml:space="preserve"> were not </w:t>
      </w:r>
      <w:r w:rsidR="004D3CF4" w:rsidRPr="003B5A7E">
        <w:rPr>
          <w:rFonts w:ascii="Arial" w:hAnsi="Arial" w:cs="Arial"/>
          <w:bCs/>
          <w:iCs/>
          <w:sz w:val="21"/>
          <w:szCs w:val="21"/>
        </w:rPr>
        <w:t xml:space="preserve">assigned or </w:t>
      </w:r>
      <w:r w:rsidRPr="003B5A7E">
        <w:rPr>
          <w:rFonts w:ascii="Arial" w:hAnsi="Arial" w:cs="Arial"/>
          <w:bCs/>
          <w:iCs/>
          <w:sz w:val="21"/>
          <w:szCs w:val="21"/>
        </w:rPr>
        <w:t xml:space="preserve">managed according to </w:t>
      </w:r>
      <w:r w:rsidRPr="003B5A7E">
        <w:rPr>
          <w:rFonts w:ascii="Arial" w:hAnsi="Arial" w:cs="Arial"/>
          <w:sz w:val="21"/>
          <w:szCs w:val="21"/>
        </w:rPr>
        <w:t xml:space="preserve">the </w:t>
      </w:r>
      <w:r w:rsidR="003E33CE" w:rsidRPr="003B5A7E">
        <w:rPr>
          <w:rFonts w:ascii="Arial" w:hAnsi="Arial" w:cs="Arial"/>
          <w:sz w:val="21"/>
          <w:szCs w:val="21"/>
        </w:rPr>
        <w:t>criteria</w:t>
      </w:r>
      <w:r w:rsidRPr="003B5A7E">
        <w:rPr>
          <w:rFonts w:ascii="Arial" w:hAnsi="Arial" w:cs="Arial"/>
          <w:sz w:val="21"/>
          <w:szCs w:val="21"/>
        </w:rPr>
        <w:t xml:space="preserve"> identified in 8-2.A; however, </w:t>
      </w:r>
      <w:hyperlink w:anchor="A_aRecent" w:history="1">
        <w:r w:rsidR="00AD5C14" w:rsidRPr="003B5A7E">
          <w:rPr>
            <w:rStyle w:val="Hyperlink"/>
            <w:rFonts w:ascii="Arial" w:hAnsi="Arial" w:cs="Arial"/>
            <w:b/>
            <w:sz w:val="21"/>
            <w:szCs w:val="21"/>
          </w:rPr>
          <w:t>recent practice</w:t>
        </w:r>
      </w:hyperlink>
      <w:r w:rsidR="004D3CF4" w:rsidRPr="003B5A7E">
        <w:rPr>
          <w:rFonts w:ascii="Arial" w:hAnsi="Arial" w:cs="Arial"/>
          <w:sz w:val="21"/>
          <w:szCs w:val="21"/>
        </w:rPr>
        <w:t xml:space="preserve"> </w:t>
      </w:r>
      <w:r w:rsidRPr="003B5A7E">
        <w:rPr>
          <w:rFonts w:ascii="Arial" w:hAnsi="Arial" w:cs="Arial"/>
          <w:sz w:val="21"/>
          <w:szCs w:val="21"/>
        </w:rPr>
        <w:t xml:space="preserve">indicates this is </w:t>
      </w:r>
      <w:r w:rsidR="004D3CF4" w:rsidRPr="003B5A7E">
        <w:rPr>
          <w:rFonts w:ascii="Arial" w:hAnsi="Arial" w:cs="Arial"/>
          <w:sz w:val="21"/>
          <w:szCs w:val="21"/>
        </w:rPr>
        <w:t xml:space="preserve">now </w:t>
      </w:r>
      <w:r w:rsidRPr="003B5A7E">
        <w:rPr>
          <w:rFonts w:ascii="Arial" w:hAnsi="Arial" w:cs="Arial"/>
          <w:sz w:val="21"/>
          <w:szCs w:val="21"/>
        </w:rPr>
        <w:t xml:space="preserve">occurring.  </w:t>
      </w:r>
    </w:p>
    <w:p w14:paraId="4E1BC348" w14:textId="77777777" w:rsidR="008D7256" w:rsidRPr="003B5A7E" w:rsidRDefault="008D7256" w:rsidP="00FD1B5A">
      <w:pPr>
        <w:shd w:val="pct10" w:color="auto" w:fill="FFFFFF"/>
        <w:tabs>
          <w:tab w:val="left" w:pos="1980"/>
        </w:tabs>
        <w:ind w:left="2520" w:hanging="1080"/>
        <w:jc w:val="both"/>
        <w:rPr>
          <w:rFonts w:ascii="Arial" w:hAnsi="Arial" w:cs="Arial"/>
          <w:sz w:val="21"/>
          <w:szCs w:val="21"/>
        </w:rPr>
      </w:pPr>
    </w:p>
    <w:p w14:paraId="1A1F7A2D" w14:textId="67CE3B4D" w:rsidR="008D7256" w:rsidRPr="003B5A7E" w:rsidRDefault="008D7256"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r>
      <w:bookmarkStart w:id="297" w:name="OLE_LINK9"/>
      <w:bookmarkStart w:id="298" w:name="OLE_LINK10"/>
      <w:r w:rsidRPr="003B5A7E">
        <w:rPr>
          <w:rFonts w:ascii="Arial" w:hAnsi="Arial" w:cs="Arial"/>
          <w:sz w:val="21"/>
          <w:szCs w:val="21"/>
        </w:rPr>
        <w:t xml:space="preserve">The site does not </w:t>
      </w:r>
      <w:r w:rsidR="00FD16C6" w:rsidRPr="003B5A7E">
        <w:rPr>
          <w:rFonts w:ascii="Arial" w:hAnsi="Arial" w:cs="Arial"/>
          <w:bCs/>
          <w:sz w:val="21"/>
          <w:szCs w:val="21"/>
        </w:rPr>
        <w:t>yet</w:t>
      </w:r>
      <w:r w:rsidR="00FD16C6" w:rsidRPr="003B5A7E">
        <w:rPr>
          <w:rFonts w:ascii="Arial" w:hAnsi="Arial" w:cs="Arial"/>
          <w:sz w:val="21"/>
          <w:szCs w:val="21"/>
        </w:rPr>
        <w:t xml:space="preserve"> </w:t>
      </w:r>
      <w:r w:rsidR="004D3CF4" w:rsidRPr="003B5A7E">
        <w:rPr>
          <w:rFonts w:ascii="Arial" w:hAnsi="Arial" w:cs="Arial"/>
          <w:sz w:val="21"/>
          <w:szCs w:val="21"/>
        </w:rPr>
        <w:t xml:space="preserve">assign or </w:t>
      </w:r>
      <w:r w:rsidRPr="003B5A7E">
        <w:rPr>
          <w:rFonts w:ascii="Arial" w:hAnsi="Arial" w:cs="Arial"/>
          <w:sz w:val="21"/>
          <w:szCs w:val="21"/>
        </w:rPr>
        <w:t xml:space="preserve">manage </w:t>
      </w:r>
      <w:r w:rsidRPr="003B5A7E">
        <w:rPr>
          <w:rFonts w:ascii="Arial" w:hAnsi="Arial" w:cs="Arial"/>
          <w:b/>
          <w:sz w:val="21"/>
          <w:szCs w:val="21"/>
        </w:rPr>
        <w:t>i</w:t>
      </w:r>
      <w:r w:rsidRPr="003B5A7E">
        <w:rPr>
          <w:rFonts w:ascii="Arial" w:hAnsi="Arial" w:cs="Arial"/>
          <w:sz w:val="21"/>
          <w:szCs w:val="21"/>
        </w:rPr>
        <w:t xml:space="preserve">ts caseloads utilizing </w:t>
      </w:r>
      <w:r w:rsidR="003E33CE" w:rsidRPr="003B5A7E">
        <w:rPr>
          <w:rFonts w:ascii="Arial" w:hAnsi="Arial" w:cs="Arial"/>
          <w:sz w:val="21"/>
          <w:szCs w:val="21"/>
        </w:rPr>
        <w:t>criteria</w:t>
      </w:r>
      <w:r w:rsidRPr="003B5A7E">
        <w:rPr>
          <w:rFonts w:ascii="Arial" w:hAnsi="Arial" w:cs="Arial"/>
          <w:sz w:val="21"/>
          <w:szCs w:val="21"/>
        </w:rPr>
        <w:t xml:space="preserve"> identified in 8-2.A.</w:t>
      </w:r>
    </w:p>
    <w:bookmarkEnd w:id="297"/>
    <w:bookmarkEnd w:id="298"/>
    <w:p w14:paraId="4CAF685A" w14:textId="3F9099A2" w:rsidR="00513151" w:rsidRPr="003B5A7E" w:rsidRDefault="00AE3AC7" w:rsidP="00FD1B5A">
      <w:pPr>
        <w:rPr>
          <w:rFonts w:ascii="Arial" w:hAnsi="Arial" w:cs="Arial"/>
          <w:b/>
          <w:i/>
          <w:sz w:val="22"/>
          <w:szCs w:val="22"/>
        </w:rPr>
      </w:pPr>
      <w:r w:rsidRPr="003B5A7E">
        <w:rPr>
          <w:rFonts w:ascii="Arial" w:hAnsi="Arial" w:cs="Arial"/>
          <w:b/>
          <w:i/>
          <w:sz w:val="22"/>
          <w:szCs w:val="22"/>
        </w:rPr>
        <w:br w:type="page"/>
      </w:r>
    </w:p>
    <w:p w14:paraId="117F3F13" w14:textId="77777777" w:rsidR="007C1790" w:rsidRPr="003B5A7E" w:rsidRDefault="007C1790" w:rsidP="00FD1B5A">
      <w:pPr>
        <w:rPr>
          <w:rFonts w:ascii="Arial" w:hAnsi="Arial" w:cs="Arial"/>
          <w:b/>
          <w:i/>
          <w:sz w:val="22"/>
          <w:szCs w:val="22"/>
        </w:rPr>
        <w:sectPr w:rsidR="007C1790" w:rsidRPr="003B5A7E" w:rsidSect="00C96EDF">
          <w:headerReference w:type="default" r:id="rId95"/>
          <w:pgSz w:w="12240" w:h="15840"/>
          <w:pgMar w:top="1008" w:right="864" w:bottom="1008" w:left="864" w:header="720" w:footer="720" w:gutter="0"/>
          <w:cols w:space="720"/>
          <w:docGrid w:linePitch="326"/>
        </w:sectPr>
      </w:pPr>
    </w:p>
    <w:p w14:paraId="700E35B9" w14:textId="7BE24B2C" w:rsidR="006A34ED" w:rsidRPr="003B5A7E" w:rsidRDefault="006A34ED" w:rsidP="00B24533">
      <w:pPr>
        <w:rPr>
          <w:rFonts w:ascii="Arial" w:hAnsi="Arial" w:cs="Arial"/>
          <w:b/>
          <w:i/>
          <w:sz w:val="22"/>
          <w:szCs w:val="22"/>
        </w:rPr>
      </w:pPr>
      <w:r w:rsidRPr="003B5A7E">
        <w:rPr>
          <w:rFonts w:ascii="Arial" w:hAnsi="Arial" w:cs="Arial"/>
          <w:sz w:val="22"/>
          <w:szCs w:val="22"/>
        </w:rPr>
        <w:lastRenderedPageBreak/>
        <w:tab/>
      </w:r>
    </w:p>
    <w:p w14:paraId="0C772735" w14:textId="77777777" w:rsidR="0093544C" w:rsidRPr="003B5A7E" w:rsidRDefault="00571AF9" w:rsidP="00FD1B5A">
      <w:pPr>
        <w:tabs>
          <w:tab w:val="left" w:pos="5472"/>
        </w:tabs>
        <w:rPr>
          <w:rFonts w:asciiTheme="minorHAnsi" w:eastAsiaTheme="minorEastAsia" w:hAnsiTheme="minorHAnsi" w:cstheme="minorBidi"/>
          <w:sz w:val="20"/>
          <w:szCs w:val="20"/>
          <w:lang w:eastAsia="ja-JP"/>
        </w:rPr>
      </w:pPr>
      <w:r w:rsidRPr="003B5A7E">
        <w:fldChar w:fldCharType="begin"/>
      </w:r>
      <w:r w:rsidRPr="003B5A7E">
        <w:instrText xml:space="preserve"> LINK </w:instrText>
      </w:r>
      <w:r w:rsidR="000B2393" w:rsidRPr="003B5A7E">
        <w:instrText xml:space="preserve">Excel.Sheet.12 "C:\\Users\\CPeeples\\Documents\\2017 REVISIONS TO BPS\\BPS Tools\\2018-21 Tables of Documentation - HFA Best Practice Standards.xlsx" "CE 8!R1:R1048576" </w:instrText>
      </w:r>
      <w:r w:rsidRPr="003B5A7E">
        <w:instrText xml:space="preserve">\a \f 4 \h </w:instrText>
      </w:r>
      <w:r w:rsidR="00012A32" w:rsidRPr="003B5A7E">
        <w:instrText xml:space="preserve"> \* MERGEFORMAT </w:instrText>
      </w:r>
      <w:r w:rsidRPr="003B5A7E">
        <w:fldChar w:fldCharType="separate"/>
      </w:r>
    </w:p>
    <w:tbl>
      <w:tblPr>
        <w:tblW w:w="12920" w:type="dxa"/>
        <w:tblLook w:val="04A0" w:firstRow="1" w:lastRow="0" w:firstColumn="1" w:lastColumn="0" w:noHBand="0" w:noVBand="1"/>
      </w:tblPr>
      <w:tblGrid>
        <w:gridCol w:w="1640"/>
        <w:gridCol w:w="20"/>
        <w:gridCol w:w="2940"/>
        <w:gridCol w:w="60"/>
        <w:gridCol w:w="5860"/>
        <w:gridCol w:w="140"/>
        <w:gridCol w:w="2260"/>
        <w:gridCol w:w="160"/>
      </w:tblGrid>
      <w:tr w:rsidR="0093544C" w:rsidRPr="003B5A7E" w14:paraId="3FD9D568" w14:textId="77777777" w:rsidTr="0093544C">
        <w:trPr>
          <w:gridAfter w:val="1"/>
          <w:divId w:val="450783347"/>
          <w:wAfter w:w="160" w:type="dxa"/>
          <w:trHeight w:val="290"/>
        </w:trPr>
        <w:tc>
          <w:tcPr>
            <w:tcW w:w="12920"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064388A" w14:textId="77777777" w:rsidR="0093544C" w:rsidRPr="003B5A7E" w:rsidRDefault="0093544C" w:rsidP="0093544C">
            <w:pPr>
              <w:jc w:val="center"/>
              <w:rPr>
                <w:rFonts w:ascii="Calibri" w:hAnsi="Calibri" w:cs="Calibri"/>
                <w:b/>
                <w:bCs/>
                <w:color w:val="000000"/>
                <w:sz w:val="20"/>
                <w:szCs w:val="20"/>
              </w:rPr>
            </w:pPr>
            <w:r w:rsidRPr="003B5A7E">
              <w:rPr>
                <w:rFonts w:ascii="Calibri" w:hAnsi="Calibri" w:cs="Calibri"/>
                <w:b/>
                <w:bCs/>
                <w:color w:val="000000"/>
                <w:sz w:val="20"/>
                <w:szCs w:val="20"/>
              </w:rPr>
              <w:t>Tables of Documentation</w:t>
            </w:r>
          </w:p>
        </w:tc>
      </w:tr>
      <w:tr w:rsidR="0093544C" w:rsidRPr="003B5A7E" w14:paraId="0D3EE9CC" w14:textId="77777777" w:rsidTr="0093544C">
        <w:trPr>
          <w:gridAfter w:val="1"/>
          <w:divId w:val="450783347"/>
          <w:wAfter w:w="160" w:type="dxa"/>
          <w:trHeight w:val="1033"/>
        </w:trPr>
        <w:tc>
          <w:tcPr>
            <w:tcW w:w="12920" w:type="dxa"/>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22DCD75E" w14:textId="77777777" w:rsidR="0093544C" w:rsidRPr="003B5A7E" w:rsidRDefault="0093544C" w:rsidP="0093544C">
            <w:pPr>
              <w:jc w:val="center"/>
              <w:rPr>
                <w:rFonts w:ascii="Calibri" w:hAnsi="Calibri" w:cs="Calibri"/>
                <w:b/>
                <w:bCs/>
              </w:rPr>
            </w:pPr>
            <w:r w:rsidRPr="003B5A7E">
              <w:rPr>
                <w:rFonts w:ascii="Calibri" w:hAnsi="Calibri" w:cs="Calibri"/>
                <w:b/>
                <w:bCs/>
              </w:rPr>
              <w:t>8. Services are provided by staff in accordance with principles of ethical practice and with limited caseloads to ensure Family Support Specialists (FSS) have an adequate amount of time to spend with each family to meet their unique and varying needs and to plan for future activities</w:t>
            </w:r>
          </w:p>
        </w:tc>
      </w:tr>
      <w:tr w:rsidR="0093544C" w:rsidRPr="003B5A7E" w14:paraId="175AB8F5" w14:textId="77777777" w:rsidTr="0093544C">
        <w:trPr>
          <w:gridAfter w:val="1"/>
          <w:divId w:val="450783347"/>
          <w:wAfter w:w="160" w:type="dxa"/>
          <w:trHeight w:val="280"/>
        </w:trPr>
        <w:tc>
          <w:tcPr>
            <w:tcW w:w="12920" w:type="dxa"/>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419BF6E0" w14:textId="77777777" w:rsidR="0093544C" w:rsidRPr="003B5A7E" w:rsidRDefault="0093544C" w:rsidP="0093544C">
            <w:pPr>
              <w:jc w:val="center"/>
            </w:pPr>
            <w:r w:rsidRPr="003B5A7E">
              <w:t> </w:t>
            </w:r>
          </w:p>
        </w:tc>
      </w:tr>
      <w:tr w:rsidR="0093544C" w:rsidRPr="003B5A7E" w14:paraId="03E2CA1A" w14:textId="77777777" w:rsidTr="0093544C">
        <w:trPr>
          <w:gridAfter w:val="1"/>
          <w:divId w:val="450783347"/>
          <w:wAfter w:w="160" w:type="dxa"/>
          <w:trHeight w:val="525"/>
        </w:trPr>
        <w:tc>
          <w:tcPr>
            <w:tcW w:w="1640" w:type="dxa"/>
            <w:tcBorders>
              <w:top w:val="nil"/>
              <w:left w:val="single" w:sz="8" w:space="0" w:color="auto"/>
              <w:bottom w:val="single" w:sz="4" w:space="0" w:color="auto"/>
              <w:right w:val="single" w:sz="4" w:space="0" w:color="auto"/>
            </w:tcBorders>
            <w:shd w:val="clear" w:color="000000" w:fill="D9D9D9"/>
            <w:noWrap/>
            <w:vAlign w:val="center"/>
            <w:hideMark/>
          </w:tcPr>
          <w:p w14:paraId="0E7650B8" w14:textId="77777777" w:rsidR="0093544C" w:rsidRPr="003B5A7E" w:rsidRDefault="0093544C" w:rsidP="0093544C">
            <w:pPr>
              <w:jc w:val="center"/>
              <w:rPr>
                <w:rFonts w:ascii="Calibri" w:hAnsi="Calibri" w:cs="Calibri"/>
                <w:b/>
                <w:bCs/>
                <w:color w:val="000000"/>
                <w:sz w:val="22"/>
                <w:szCs w:val="22"/>
              </w:rPr>
            </w:pPr>
            <w:r w:rsidRPr="003B5A7E">
              <w:rPr>
                <w:rFonts w:ascii="Calibri" w:hAnsi="Calibri" w:cs="Calibri"/>
                <w:b/>
                <w:bCs/>
                <w:color w:val="000000"/>
                <w:sz w:val="22"/>
                <w:szCs w:val="22"/>
              </w:rPr>
              <w:t>Standard</w:t>
            </w:r>
          </w:p>
        </w:tc>
        <w:tc>
          <w:tcPr>
            <w:tcW w:w="2960" w:type="dxa"/>
            <w:gridSpan w:val="2"/>
            <w:tcBorders>
              <w:top w:val="nil"/>
              <w:left w:val="nil"/>
              <w:bottom w:val="single" w:sz="4" w:space="0" w:color="auto"/>
              <w:right w:val="single" w:sz="4" w:space="0" w:color="auto"/>
            </w:tcBorders>
            <w:shd w:val="clear" w:color="000000" w:fill="D9D9D9"/>
            <w:vAlign w:val="center"/>
            <w:hideMark/>
          </w:tcPr>
          <w:p w14:paraId="6C0361C8"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 xml:space="preserve"> Required Policy and Procedures</w:t>
            </w:r>
          </w:p>
        </w:tc>
        <w:tc>
          <w:tcPr>
            <w:tcW w:w="5920" w:type="dxa"/>
            <w:gridSpan w:val="2"/>
            <w:tcBorders>
              <w:top w:val="nil"/>
              <w:left w:val="nil"/>
              <w:bottom w:val="single" w:sz="4" w:space="0" w:color="auto"/>
              <w:right w:val="single" w:sz="4" w:space="0" w:color="auto"/>
            </w:tcBorders>
            <w:shd w:val="clear" w:color="000000" w:fill="D9D9D9"/>
            <w:noWrap/>
            <w:vAlign w:val="center"/>
            <w:hideMark/>
          </w:tcPr>
          <w:p w14:paraId="58CB25AC"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Pre-Site Documentation to include in Self Study</w:t>
            </w:r>
          </w:p>
        </w:tc>
        <w:tc>
          <w:tcPr>
            <w:tcW w:w="2400" w:type="dxa"/>
            <w:gridSpan w:val="2"/>
            <w:tcBorders>
              <w:top w:val="nil"/>
              <w:left w:val="nil"/>
              <w:bottom w:val="single" w:sz="4" w:space="0" w:color="auto"/>
              <w:right w:val="single" w:sz="8" w:space="0" w:color="auto"/>
            </w:tcBorders>
            <w:shd w:val="clear" w:color="000000" w:fill="D9D9D9"/>
            <w:noWrap/>
            <w:vAlign w:val="center"/>
            <w:hideMark/>
          </w:tcPr>
          <w:p w14:paraId="0471269B"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Site Visit Activities</w:t>
            </w:r>
          </w:p>
        </w:tc>
      </w:tr>
      <w:tr w:rsidR="0093544C" w:rsidRPr="003B5A7E" w14:paraId="28155538" w14:textId="77777777" w:rsidTr="0093544C">
        <w:trPr>
          <w:gridAfter w:val="1"/>
          <w:divId w:val="450783347"/>
          <w:wAfter w:w="160" w:type="dxa"/>
          <w:trHeight w:val="1170"/>
        </w:trPr>
        <w:tc>
          <w:tcPr>
            <w:tcW w:w="1640" w:type="dxa"/>
            <w:tcBorders>
              <w:top w:val="nil"/>
              <w:left w:val="single" w:sz="8" w:space="0" w:color="auto"/>
              <w:bottom w:val="single" w:sz="4" w:space="0" w:color="auto"/>
              <w:right w:val="single" w:sz="4" w:space="0" w:color="auto"/>
            </w:tcBorders>
            <w:shd w:val="clear" w:color="auto" w:fill="auto"/>
            <w:hideMark/>
          </w:tcPr>
          <w:p w14:paraId="2E6FE6FE"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8-1.A</w:t>
            </w:r>
            <w:r w:rsidRPr="003B5A7E">
              <w:rPr>
                <w:rFonts w:ascii="Calibri" w:hAnsi="Calibri" w:cs="Calibri"/>
                <w:sz w:val="20"/>
                <w:szCs w:val="20"/>
              </w:rPr>
              <w:br/>
              <w:t xml:space="preserve">Policy - Caseload Size                                </w:t>
            </w:r>
          </w:p>
        </w:tc>
        <w:tc>
          <w:tcPr>
            <w:tcW w:w="2960" w:type="dxa"/>
            <w:gridSpan w:val="2"/>
            <w:tcBorders>
              <w:top w:val="nil"/>
              <w:left w:val="nil"/>
              <w:bottom w:val="single" w:sz="4" w:space="0" w:color="auto"/>
              <w:right w:val="single" w:sz="4" w:space="0" w:color="auto"/>
            </w:tcBorders>
            <w:shd w:val="clear" w:color="auto" w:fill="auto"/>
            <w:hideMark/>
          </w:tcPr>
          <w:p w14:paraId="15FD63CF"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Caseload size is no more than a maximum case weight of 30 points per full time FSS (40hr/wk).   </w:t>
            </w:r>
          </w:p>
        </w:tc>
        <w:tc>
          <w:tcPr>
            <w:tcW w:w="5920" w:type="dxa"/>
            <w:gridSpan w:val="2"/>
            <w:tcBorders>
              <w:top w:val="nil"/>
              <w:left w:val="nil"/>
              <w:bottom w:val="single" w:sz="4" w:space="0" w:color="auto"/>
              <w:right w:val="single" w:sz="4" w:space="0" w:color="auto"/>
            </w:tcBorders>
            <w:shd w:val="clear" w:color="auto" w:fill="auto"/>
            <w:noWrap/>
            <w:hideMark/>
          </w:tcPr>
          <w:p w14:paraId="34EAC541"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400" w:type="dxa"/>
            <w:gridSpan w:val="2"/>
            <w:vMerge w:val="restart"/>
            <w:tcBorders>
              <w:top w:val="nil"/>
              <w:left w:val="single" w:sz="4" w:space="0" w:color="auto"/>
              <w:bottom w:val="single" w:sz="8" w:space="0" w:color="000000"/>
              <w:right w:val="single" w:sz="8" w:space="0" w:color="auto"/>
            </w:tcBorders>
            <w:shd w:val="clear" w:color="auto" w:fill="auto"/>
            <w:hideMark/>
          </w:tcPr>
          <w:p w14:paraId="2D9E2C46"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Interview:</w:t>
            </w:r>
            <w:r w:rsidRPr="003B5A7E">
              <w:rPr>
                <w:rFonts w:ascii="Calibri" w:hAnsi="Calibri" w:cs="Calibri"/>
                <w:sz w:val="20"/>
                <w:szCs w:val="20"/>
              </w:rPr>
              <w:br/>
              <w:t>* FSS Supervisors</w:t>
            </w:r>
            <w:r w:rsidRPr="003B5A7E">
              <w:rPr>
                <w:rFonts w:ascii="Calibri" w:hAnsi="Calibri" w:cs="Calibri"/>
                <w:sz w:val="20"/>
                <w:szCs w:val="20"/>
              </w:rPr>
              <w:br/>
              <w:t>* FSS</w:t>
            </w:r>
            <w:r w:rsidRPr="003B5A7E">
              <w:rPr>
                <w:rFonts w:ascii="Calibri" w:hAnsi="Calibri" w:cs="Calibri"/>
                <w:sz w:val="20"/>
                <w:szCs w:val="20"/>
              </w:rPr>
              <w:br/>
              <w:t>* Families</w:t>
            </w:r>
            <w:r w:rsidRPr="003B5A7E">
              <w:rPr>
                <w:rFonts w:ascii="Calibri" w:hAnsi="Calibri" w:cs="Calibri"/>
                <w:sz w:val="20"/>
                <w:szCs w:val="20"/>
              </w:rPr>
              <w:br/>
            </w:r>
            <w:r w:rsidRPr="003B5A7E">
              <w:rPr>
                <w:rFonts w:ascii="Calibri" w:hAnsi="Calibri" w:cs="Calibri"/>
                <w:b/>
                <w:bCs/>
                <w:sz w:val="20"/>
                <w:szCs w:val="20"/>
              </w:rPr>
              <w:t xml:space="preserve">Review: </w:t>
            </w:r>
            <w:r w:rsidRPr="003B5A7E">
              <w:rPr>
                <w:rFonts w:ascii="Calibri" w:hAnsi="Calibri" w:cs="Calibri"/>
                <w:b/>
                <w:bCs/>
                <w:sz w:val="20"/>
                <w:szCs w:val="20"/>
              </w:rPr>
              <w:br/>
            </w:r>
            <w:r w:rsidRPr="003B5A7E">
              <w:rPr>
                <w:rFonts w:ascii="Calibri" w:hAnsi="Calibri" w:cs="Calibri"/>
                <w:sz w:val="20"/>
                <w:szCs w:val="20"/>
              </w:rPr>
              <w:t>* Caseload documentation</w:t>
            </w:r>
            <w:r w:rsidRPr="003B5A7E">
              <w:rPr>
                <w:rFonts w:ascii="Calibri" w:hAnsi="Calibri" w:cs="Calibri"/>
                <w:sz w:val="20"/>
                <w:szCs w:val="20"/>
              </w:rPr>
              <w:br/>
              <w:t>* Family Files</w:t>
            </w:r>
            <w:r w:rsidRPr="003B5A7E">
              <w:rPr>
                <w:rFonts w:ascii="Calibri" w:hAnsi="Calibri" w:cs="Calibri"/>
                <w:sz w:val="20"/>
                <w:szCs w:val="20"/>
              </w:rPr>
              <w:br/>
              <w:t>* Supervision Records</w:t>
            </w:r>
          </w:p>
        </w:tc>
      </w:tr>
      <w:tr w:rsidR="0093544C" w:rsidRPr="003B5A7E" w14:paraId="1A898387" w14:textId="77777777" w:rsidTr="0093544C">
        <w:trPr>
          <w:gridAfter w:val="1"/>
          <w:divId w:val="450783347"/>
          <w:wAfter w:w="160" w:type="dxa"/>
          <w:trHeight w:val="1543"/>
        </w:trPr>
        <w:tc>
          <w:tcPr>
            <w:tcW w:w="1640" w:type="dxa"/>
            <w:tcBorders>
              <w:top w:val="nil"/>
              <w:left w:val="single" w:sz="8" w:space="0" w:color="auto"/>
              <w:bottom w:val="single" w:sz="4" w:space="0" w:color="auto"/>
              <w:right w:val="single" w:sz="4" w:space="0" w:color="auto"/>
            </w:tcBorders>
            <w:shd w:val="clear" w:color="auto" w:fill="auto"/>
            <w:hideMark/>
          </w:tcPr>
          <w:p w14:paraId="55730C60"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8-1.B</w:t>
            </w:r>
            <w:r w:rsidRPr="003B5A7E">
              <w:rPr>
                <w:rFonts w:ascii="Calibri" w:hAnsi="Calibri" w:cs="Calibri"/>
                <w:sz w:val="20"/>
                <w:szCs w:val="20"/>
              </w:rPr>
              <w:br/>
              <w:t xml:space="preserve">Monitoring Caseloads      </w:t>
            </w:r>
          </w:p>
        </w:tc>
        <w:tc>
          <w:tcPr>
            <w:tcW w:w="2960" w:type="dxa"/>
            <w:gridSpan w:val="2"/>
            <w:tcBorders>
              <w:top w:val="nil"/>
              <w:left w:val="nil"/>
              <w:bottom w:val="single" w:sz="4" w:space="0" w:color="auto"/>
              <w:right w:val="single" w:sz="4" w:space="0" w:color="auto"/>
            </w:tcBorders>
            <w:shd w:val="clear" w:color="auto" w:fill="auto"/>
            <w:hideMark/>
          </w:tcPr>
          <w:p w14:paraId="39AEA035"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5920" w:type="dxa"/>
            <w:gridSpan w:val="2"/>
            <w:tcBorders>
              <w:top w:val="nil"/>
              <w:left w:val="nil"/>
              <w:bottom w:val="single" w:sz="4" w:space="0" w:color="auto"/>
              <w:right w:val="single" w:sz="4" w:space="0" w:color="auto"/>
            </w:tcBorders>
            <w:shd w:val="clear" w:color="auto" w:fill="auto"/>
            <w:hideMark/>
          </w:tcPr>
          <w:p w14:paraId="7B44E937" w14:textId="77777777" w:rsidR="0093544C" w:rsidRPr="003B5A7E" w:rsidRDefault="0093544C" w:rsidP="0093544C">
            <w:pPr>
              <w:rPr>
                <w:rFonts w:ascii="Calibri" w:hAnsi="Calibri" w:cs="Calibri"/>
                <w:color w:val="0000FF"/>
                <w:sz w:val="20"/>
                <w:szCs w:val="20"/>
              </w:rPr>
            </w:pPr>
            <w:r w:rsidRPr="003B5A7E">
              <w:rPr>
                <w:rFonts w:ascii="Calibri" w:hAnsi="Calibri" w:cs="Calibri"/>
                <w:sz w:val="20"/>
                <w:szCs w:val="20"/>
              </w:rPr>
              <w:t xml:space="preserve">Please submit a report indicating the active caseload for all current FSSs over the past 12 months. Include each FSS’s  full time equivalency, the number of families assigned to him or her, and the level/intensity of service each family is receiving. </w:t>
            </w:r>
            <w:r w:rsidRPr="003B5A7E">
              <w:rPr>
                <w:rFonts w:ascii="Calibri" w:hAnsi="Calibri" w:cs="Calibri"/>
                <w:sz w:val="20"/>
                <w:szCs w:val="20"/>
              </w:rPr>
              <w:br/>
              <w:t>Please Note:  HFA 8-1&amp;8-2</w:t>
            </w:r>
            <w:r w:rsidRPr="003B5A7E">
              <w:rPr>
                <w:rFonts w:ascii="Calibri" w:hAnsi="Calibri" w:cs="Calibri"/>
                <w:b/>
                <w:bCs/>
                <w:color w:val="0000FF"/>
                <w:sz w:val="20"/>
                <w:szCs w:val="20"/>
              </w:rPr>
              <w:t xml:space="preserve"> </w:t>
            </w:r>
            <w:r w:rsidRPr="003B5A7E">
              <w:rPr>
                <w:rFonts w:ascii="Calibri" w:hAnsi="Calibri" w:cs="Calibri"/>
                <w:bCs/>
                <w:color w:val="0000FF"/>
                <w:sz w:val="20"/>
                <w:szCs w:val="20"/>
              </w:rPr>
              <w:t xml:space="preserve">Weighted Caseload </w:t>
            </w:r>
            <w:r w:rsidRPr="003B5A7E">
              <w:rPr>
                <w:rFonts w:ascii="Calibri" w:hAnsi="Calibri" w:cs="Calibri"/>
                <w:color w:val="0000FF"/>
                <w:sz w:val="20"/>
                <w:szCs w:val="20"/>
              </w:rPr>
              <w:t>Tool  available</w:t>
            </w:r>
          </w:p>
        </w:tc>
        <w:tc>
          <w:tcPr>
            <w:tcW w:w="2400" w:type="dxa"/>
            <w:gridSpan w:val="2"/>
            <w:vMerge/>
            <w:tcBorders>
              <w:top w:val="nil"/>
              <w:left w:val="single" w:sz="4" w:space="0" w:color="auto"/>
              <w:bottom w:val="single" w:sz="8" w:space="0" w:color="000000"/>
              <w:right w:val="single" w:sz="8" w:space="0" w:color="auto"/>
            </w:tcBorders>
            <w:vAlign w:val="center"/>
            <w:hideMark/>
          </w:tcPr>
          <w:p w14:paraId="1DB3ECA0" w14:textId="77777777" w:rsidR="0093544C" w:rsidRPr="003B5A7E" w:rsidRDefault="0093544C" w:rsidP="0093544C">
            <w:pPr>
              <w:rPr>
                <w:rFonts w:ascii="Calibri" w:hAnsi="Calibri" w:cs="Calibri"/>
                <w:sz w:val="20"/>
                <w:szCs w:val="20"/>
              </w:rPr>
            </w:pPr>
          </w:p>
        </w:tc>
      </w:tr>
      <w:tr w:rsidR="0093544C" w:rsidRPr="003B5A7E" w14:paraId="1307FE06" w14:textId="77777777" w:rsidTr="0093544C">
        <w:trPr>
          <w:gridAfter w:val="1"/>
          <w:divId w:val="450783347"/>
          <w:wAfter w:w="160" w:type="dxa"/>
          <w:trHeight w:val="1395"/>
        </w:trPr>
        <w:tc>
          <w:tcPr>
            <w:tcW w:w="1640" w:type="dxa"/>
            <w:tcBorders>
              <w:top w:val="nil"/>
              <w:left w:val="single" w:sz="8" w:space="0" w:color="auto"/>
              <w:bottom w:val="single" w:sz="4" w:space="0" w:color="auto"/>
              <w:right w:val="single" w:sz="4" w:space="0" w:color="auto"/>
            </w:tcBorders>
            <w:shd w:val="clear" w:color="auto" w:fill="auto"/>
            <w:hideMark/>
          </w:tcPr>
          <w:p w14:paraId="28879DDF"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8-2.A</w:t>
            </w:r>
            <w:r w:rsidRPr="003B5A7E">
              <w:rPr>
                <w:rFonts w:ascii="Calibri" w:hAnsi="Calibri" w:cs="Calibri"/>
                <w:sz w:val="20"/>
                <w:szCs w:val="20"/>
              </w:rPr>
              <w:br/>
              <w:t>Policy - Managing Caseloads</w:t>
            </w:r>
          </w:p>
        </w:tc>
        <w:tc>
          <w:tcPr>
            <w:tcW w:w="2960" w:type="dxa"/>
            <w:gridSpan w:val="2"/>
            <w:tcBorders>
              <w:top w:val="nil"/>
              <w:left w:val="nil"/>
              <w:bottom w:val="single" w:sz="4" w:space="0" w:color="auto"/>
              <w:right w:val="single" w:sz="4" w:space="0" w:color="auto"/>
            </w:tcBorders>
            <w:shd w:val="clear" w:color="auto" w:fill="auto"/>
            <w:hideMark/>
          </w:tcPr>
          <w:p w14:paraId="75C046F4"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How caseloads are managed including all criteria listed in the standard</w:t>
            </w:r>
          </w:p>
        </w:tc>
        <w:tc>
          <w:tcPr>
            <w:tcW w:w="5920" w:type="dxa"/>
            <w:gridSpan w:val="2"/>
            <w:tcBorders>
              <w:top w:val="nil"/>
              <w:left w:val="nil"/>
              <w:bottom w:val="single" w:sz="4" w:space="0" w:color="auto"/>
              <w:right w:val="single" w:sz="4" w:space="0" w:color="auto"/>
            </w:tcBorders>
            <w:shd w:val="clear" w:color="auto" w:fill="auto"/>
            <w:noWrap/>
            <w:hideMark/>
          </w:tcPr>
          <w:p w14:paraId="6C6F01C3"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400" w:type="dxa"/>
            <w:gridSpan w:val="2"/>
            <w:vMerge/>
            <w:tcBorders>
              <w:top w:val="nil"/>
              <w:left w:val="single" w:sz="4" w:space="0" w:color="auto"/>
              <w:bottom w:val="single" w:sz="8" w:space="0" w:color="000000"/>
              <w:right w:val="single" w:sz="8" w:space="0" w:color="auto"/>
            </w:tcBorders>
            <w:vAlign w:val="center"/>
            <w:hideMark/>
          </w:tcPr>
          <w:p w14:paraId="79A3913E" w14:textId="77777777" w:rsidR="0093544C" w:rsidRPr="003B5A7E" w:rsidRDefault="0093544C" w:rsidP="0093544C">
            <w:pPr>
              <w:rPr>
                <w:rFonts w:ascii="Calibri" w:hAnsi="Calibri" w:cs="Calibri"/>
                <w:sz w:val="20"/>
                <w:szCs w:val="20"/>
              </w:rPr>
            </w:pPr>
          </w:p>
        </w:tc>
      </w:tr>
      <w:tr w:rsidR="0093544C" w:rsidRPr="003B5A7E" w14:paraId="3843AFB6" w14:textId="77777777" w:rsidTr="0093544C">
        <w:trPr>
          <w:gridAfter w:val="1"/>
          <w:divId w:val="450783347"/>
          <w:wAfter w:w="160" w:type="dxa"/>
          <w:trHeight w:val="1080"/>
        </w:trPr>
        <w:tc>
          <w:tcPr>
            <w:tcW w:w="1640" w:type="dxa"/>
            <w:tcBorders>
              <w:top w:val="nil"/>
              <w:left w:val="single" w:sz="8" w:space="0" w:color="auto"/>
              <w:bottom w:val="single" w:sz="8" w:space="0" w:color="auto"/>
              <w:right w:val="single" w:sz="4" w:space="0" w:color="auto"/>
            </w:tcBorders>
            <w:shd w:val="clear" w:color="auto" w:fill="auto"/>
            <w:hideMark/>
          </w:tcPr>
          <w:p w14:paraId="34A8E174"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8-2.B</w:t>
            </w:r>
            <w:r w:rsidRPr="003B5A7E">
              <w:rPr>
                <w:rFonts w:ascii="Calibri" w:hAnsi="Calibri" w:cs="Calibri"/>
                <w:sz w:val="20"/>
                <w:szCs w:val="20"/>
              </w:rPr>
              <w:br/>
              <w:t xml:space="preserve">Caseload Management </w:t>
            </w:r>
          </w:p>
        </w:tc>
        <w:tc>
          <w:tcPr>
            <w:tcW w:w="2960" w:type="dxa"/>
            <w:gridSpan w:val="2"/>
            <w:tcBorders>
              <w:top w:val="nil"/>
              <w:left w:val="nil"/>
              <w:bottom w:val="single" w:sz="8" w:space="0" w:color="auto"/>
              <w:right w:val="single" w:sz="4" w:space="0" w:color="auto"/>
            </w:tcBorders>
            <w:shd w:val="clear" w:color="auto" w:fill="auto"/>
            <w:hideMark/>
          </w:tcPr>
          <w:p w14:paraId="4DDDFE99"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5920" w:type="dxa"/>
            <w:gridSpan w:val="2"/>
            <w:tcBorders>
              <w:top w:val="nil"/>
              <w:left w:val="nil"/>
              <w:bottom w:val="single" w:sz="8" w:space="0" w:color="auto"/>
              <w:right w:val="single" w:sz="4" w:space="0" w:color="auto"/>
            </w:tcBorders>
            <w:shd w:val="clear" w:color="auto" w:fill="auto"/>
            <w:hideMark/>
          </w:tcPr>
          <w:p w14:paraId="587D1D28" w14:textId="77777777" w:rsidR="0093544C" w:rsidRPr="003B5A7E" w:rsidRDefault="0093544C" w:rsidP="0093544C">
            <w:pPr>
              <w:jc w:val="both"/>
              <w:rPr>
                <w:rFonts w:ascii="Calibri" w:hAnsi="Calibri" w:cs="Calibri"/>
                <w:sz w:val="20"/>
                <w:szCs w:val="20"/>
              </w:rPr>
            </w:pPr>
            <w:r w:rsidRPr="003B5A7E">
              <w:rPr>
                <w:rFonts w:ascii="Calibri" w:hAnsi="Calibri" w:cs="Calibri"/>
                <w:sz w:val="20"/>
                <w:szCs w:val="20"/>
              </w:rPr>
              <w:t>No documentation required pre-site</w:t>
            </w:r>
          </w:p>
        </w:tc>
        <w:tc>
          <w:tcPr>
            <w:tcW w:w="2400" w:type="dxa"/>
            <w:gridSpan w:val="2"/>
            <w:vMerge/>
            <w:tcBorders>
              <w:top w:val="nil"/>
              <w:left w:val="single" w:sz="4" w:space="0" w:color="auto"/>
              <w:bottom w:val="single" w:sz="8" w:space="0" w:color="000000"/>
              <w:right w:val="single" w:sz="8" w:space="0" w:color="auto"/>
            </w:tcBorders>
            <w:vAlign w:val="center"/>
            <w:hideMark/>
          </w:tcPr>
          <w:p w14:paraId="52D45EBF" w14:textId="77777777" w:rsidR="0093544C" w:rsidRPr="003B5A7E" w:rsidRDefault="0093544C" w:rsidP="0093544C">
            <w:pPr>
              <w:rPr>
                <w:rFonts w:ascii="Calibri" w:hAnsi="Calibri" w:cs="Calibri"/>
                <w:sz w:val="20"/>
                <w:szCs w:val="20"/>
              </w:rPr>
            </w:pPr>
          </w:p>
        </w:tc>
      </w:tr>
      <w:tr w:rsidR="0093544C" w:rsidRPr="003B5A7E" w14:paraId="4832751E" w14:textId="77777777" w:rsidTr="0093544C">
        <w:trPr>
          <w:divId w:val="450783347"/>
          <w:trHeight w:val="1080"/>
        </w:trPr>
        <w:tc>
          <w:tcPr>
            <w:tcW w:w="1660" w:type="dxa"/>
            <w:gridSpan w:val="2"/>
            <w:tcBorders>
              <w:top w:val="nil"/>
              <w:left w:val="nil"/>
              <w:bottom w:val="nil"/>
              <w:right w:val="nil"/>
            </w:tcBorders>
            <w:shd w:val="clear" w:color="auto" w:fill="auto"/>
            <w:noWrap/>
            <w:vAlign w:val="bottom"/>
            <w:hideMark/>
          </w:tcPr>
          <w:p w14:paraId="17B8A94B" w14:textId="77777777" w:rsidR="0093544C" w:rsidRPr="003B5A7E" w:rsidRDefault="0093544C" w:rsidP="0093544C">
            <w:pPr>
              <w:jc w:val="both"/>
              <w:rPr>
                <w:rFonts w:ascii="Calibri" w:hAnsi="Calibri" w:cs="Calibri"/>
                <w:sz w:val="20"/>
                <w:szCs w:val="20"/>
              </w:rPr>
            </w:pPr>
          </w:p>
        </w:tc>
        <w:tc>
          <w:tcPr>
            <w:tcW w:w="3000" w:type="dxa"/>
            <w:gridSpan w:val="2"/>
            <w:tcBorders>
              <w:top w:val="nil"/>
              <w:left w:val="nil"/>
              <w:bottom w:val="nil"/>
              <w:right w:val="nil"/>
            </w:tcBorders>
            <w:shd w:val="clear" w:color="auto" w:fill="auto"/>
            <w:noWrap/>
            <w:vAlign w:val="bottom"/>
            <w:hideMark/>
          </w:tcPr>
          <w:p w14:paraId="2243635C" w14:textId="77777777" w:rsidR="0093544C" w:rsidRPr="003B5A7E" w:rsidRDefault="0093544C" w:rsidP="0093544C">
            <w:pPr>
              <w:rPr>
                <w:sz w:val="20"/>
                <w:szCs w:val="20"/>
              </w:rPr>
            </w:pPr>
          </w:p>
        </w:tc>
        <w:tc>
          <w:tcPr>
            <w:tcW w:w="6000" w:type="dxa"/>
            <w:gridSpan w:val="2"/>
            <w:tcBorders>
              <w:top w:val="nil"/>
              <w:left w:val="nil"/>
              <w:bottom w:val="nil"/>
              <w:right w:val="nil"/>
            </w:tcBorders>
            <w:shd w:val="clear" w:color="auto" w:fill="auto"/>
            <w:noWrap/>
            <w:vAlign w:val="bottom"/>
            <w:hideMark/>
          </w:tcPr>
          <w:p w14:paraId="0E479458" w14:textId="77777777" w:rsidR="0093544C" w:rsidRPr="003B5A7E" w:rsidRDefault="0093544C" w:rsidP="0093544C">
            <w:pPr>
              <w:rPr>
                <w:sz w:val="20"/>
                <w:szCs w:val="20"/>
              </w:rPr>
            </w:pPr>
          </w:p>
        </w:tc>
        <w:tc>
          <w:tcPr>
            <w:tcW w:w="2420" w:type="dxa"/>
            <w:gridSpan w:val="2"/>
            <w:tcBorders>
              <w:top w:val="nil"/>
              <w:left w:val="nil"/>
              <w:bottom w:val="nil"/>
              <w:right w:val="nil"/>
            </w:tcBorders>
            <w:shd w:val="clear" w:color="auto" w:fill="auto"/>
            <w:noWrap/>
            <w:vAlign w:val="bottom"/>
            <w:hideMark/>
          </w:tcPr>
          <w:p w14:paraId="6B12B83A" w14:textId="77777777" w:rsidR="0093544C" w:rsidRPr="003B5A7E" w:rsidRDefault="0093544C" w:rsidP="0093544C">
            <w:pPr>
              <w:rPr>
                <w:sz w:val="20"/>
                <w:szCs w:val="20"/>
              </w:rPr>
            </w:pPr>
          </w:p>
        </w:tc>
      </w:tr>
    </w:tbl>
    <w:p w14:paraId="47A81E17" w14:textId="77777777" w:rsidR="0001409A" w:rsidRPr="003B5A7E" w:rsidRDefault="00571AF9" w:rsidP="00FD1B5A">
      <w:pPr>
        <w:tabs>
          <w:tab w:val="left" w:pos="5472"/>
        </w:tabs>
        <w:rPr>
          <w:rFonts w:ascii="Arial" w:hAnsi="Arial" w:cs="Arial"/>
          <w:sz w:val="22"/>
          <w:szCs w:val="22"/>
        </w:rPr>
      </w:pPr>
      <w:r w:rsidRPr="003B5A7E">
        <w:rPr>
          <w:rFonts w:ascii="Arial" w:hAnsi="Arial" w:cs="Arial"/>
          <w:sz w:val="22"/>
          <w:szCs w:val="22"/>
        </w:rPr>
        <w:fldChar w:fldCharType="end"/>
      </w:r>
    </w:p>
    <w:p w14:paraId="1D6225DE" w14:textId="77777777" w:rsidR="0001409A" w:rsidRPr="003B5A7E" w:rsidRDefault="0001409A">
      <w:pPr>
        <w:rPr>
          <w:rFonts w:ascii="Arial" w:hAnsi="Arial" w:cs="Arial"/>
          <w:sz w:val="22"/>
          <w:szCs w:val="22"/>
        </w:rPr>
      </w:pPr>
      <w:r w:rsidRPr="003B5A7E">
        <w:rPr>
          <w:rFonts w:ascii="Arial" w:hAnsi="Arial" w:cs="Arial"/>
          <w:sz w:val="22"/>
          <w:szCs w:val="22"/>
        </w:rPr>
        <w:br w:type="page"/>
      </w:r>
    </w:p>
    <w:p w14:paraId="047DA95C" w14:textId="17972B3B" w:rsidR="00513151" w:rsidRPr="003B5A7E" w:rsidRDefault="006A34ED" w:rsidP="00FD1B5A">
      <w:pPr>
        <w:tabs>
          <w:tab w:val="left" w:pos="5472"/>
        </w:tabs>
        <w:rPr>
          <w:rFonts w:ascii="Arial" w:hAnsi="Arial" w:cs="Arial"/>
          <w:sz w:val="22"/>
          <w:szCs w:val="22"/>
        </w:rPr>
      </w:pPr>
      <w:r w:rsidRPr="003B5A7E">
        <w:rPr>
          <w:rFonts w:ascii="Arial" w:hAnsi="Arial" w:cs="Arial"/>
          <w:sz w:val="22"/>
          <w:szCs w:val="22"/>
        </w:rPr>
        <w:lastRenderedPageBreak/>
        <w:tab/>
      </w:r>
    </w:p>
    <w:p w14:paraId="63D6D036" w14:textId="37059F50" w:rsidR="007C1790" w:rsidRPr="003B5A7E" w:rsidRDefault="007C1790" w:rsidP="00FD1B5A">
      <w:pPr>
        <w:rPr>
          <w:rFonts w:ascii="Arial" w:hAnsi="Arial" w:cs="Arial"/>
          <w:sz w:val="22"/>
          <w:szCs w:val="22"/>
        </w:rPr>
        <w:sectPr w:rsidR="007C1790" w:rsidRPr="003B5A7E" w:rsidSect="007C1790">
          <w:headerReference w:type="default" r:id="rId96"/>
          <w:pgSz w:w="15840" w:h="12240" w:orient="landscape"/>
          <w:pgMar w:top="864" w:right="1008" w:bottom="864" w:left="1008" w:header="720" w:footer="720" w:gutter="0"/>
          <w:cols w:space="720"/>
          <w:docGrid w:linePitch="326"/>
        </w:sectPr>
      </w:pPr>
    </w:p>
    <w:p w14:paraId="3C2AAB42" w14:textId="77777777" w:rsidR="00E069B2" w:rsidRPr="003B5A7E" w:rsidRDefault="00E069B2" w:rsidP="00FD1B5A">
      <w:pPr>
        <w:rPr>
          <w:rFonts w:ascii="Arial" w:hAnsi="Arial" w:cs="Arial"/>
          <w:b/>
          <w:i/>
          <w:sz w:val="22"/>
          <w:szCs w:val="22"/>
        </w:rPr>
      </w:pPr>
    </w:p>
    <w:p w14:paraId="42FEA4BF" w14:textId="61F4BEBB" w:rsidR="008D7256" w:rsidRPr="003B5A7E" w:rsidRDefault="009C55CC" w:rsidP="00D47335">
      <w:pPr>
        <w:pStyle w:val="Heading1"/>
        <w:numPr>
          <w:ilvl w:val="0"/>
          <w:numId w:val="48"/>
        </w:numPr>
      </w:pPr>
      <w:bookmarkStart w:id="299" w:name="Nine"/>
      <w:bookmarkStart w:id="300" w:name="_Service_providers_are"/>
      <w:bookmarkEnd w:id="299"/>
      <w:bookmarkEnd w:id="300"/>
      <w:r w:rsidRPr="003B5A7E">
        <w:t>Service providers are</w:t>
      </w:r>
      <w:r w:rsidR="008D7256" w:rsidRPr="003B5A7E">
        <w:t xml:space="preserve"> selected because of their personal characteristics, their willingness to work in or their experience working with culturally diverse communities, and their </w:t>
      </w:r>
      <w:r w:rsidR="00B24B83" w:rsidRPr="003B5A7E">
        <w:t xml:space="preserve">knowledge and </w:t>
      </w:r>
      <w:r w:rsidR="008D7256" w:rsidRPr="003B5A7E">
        <w:t>skills to do the job.</w:t>
      </w:r>
    </w:p>
    <w:p w14:paraId="3E031A44" w14:textId="77777777" w:rsidR="008D7256" w:rsidRPr="003B5A7E" w:rsidRDefault="008D7256" w:rsidP="00FD1B5A">
      <w:pPr>
        <w:pStyle w:val="Header"/>
        <w:tabs>
          <w:tab w:val="clear" w:pos="4320"/>
          <w:tab w:val="clear" w:pos="8640"/>
        </w:tabs>
        <w:ind w:left="2520" w:hanging="1080"/>
        <w:rPr>
          <w:rFonts w:ascii="Arial" w:hAnsi="Arial" w:cs="Arial"/>
          <w:color w:val="800080"/>
          <w:sz w:val="22"/>
          <w:szCs w:val="22"/>
          <w:u w:val="single"/>
        </w:rPr>
      </w:pPr>
    </w:p>
    <w:p w14:paraId="1813653E" w14:textId="77777777" w:rsidR="008D7256" w:rsidRPr="003B5A7E" w:rsidRDefault="008D7256" w:rsidP="00FD1B5A">
      <w:pPr>
        <w:pStyle w:val="Header"/>
        <w:tabs>
          <w:tab w:val="clear" w:pos="4320"/>
          <w:tab w:val="clear" w:pos="8640"/>
        </w:tabs>
        <w:ind w:right="-16"/>
        <w:jc w:val="both"/>
        <w:rPr>
          <w:rFonts w:ascii="Arial" w:hAnsi="Arial" w:cs="Arial"/>
          <w:i/>
          <w:color w:val="800080"/>
          <w:sz w:val="22"/>
          <w:szCs w:val="22"/>
        </w:rPr>
      </w:pPr>
      <w:r w:rsidRPr="003B5A7E">
        <w:rPr>
          <w:rFonts w:ascii="Arial" w:hAnsi="Arial" w:cs="Arial"/>
          <w:i/>
          <w:color w:val="800080"/>
          <w:sz w:val="22"/>
          <w:szCs w:val="22"/>
          <w:u w:val="single"/>
        </w:rPr>
        <w:t>Standard 9 Intent:</w:t>
      </w:r>
      <w:r w:rsidRPr="003B5A7E">
        <w:rPr>
          <w:rFonts w:ascii="Arial" w:hAnsi="Arial" w:cs="Arial"/>
          <w:i/>
          <w:color w:val="800080"/>
          <w:sz w:val="22"/>
          <w:szCs w:val="22"/>
        </w:rPr>
        <w:t xml:space="preserve">  The intent of the standards in this section is to ensure staff are selected because they possess characteristics necessary to build trusting, nurturing relationships and work with families with different cultural values and beliefs than their own.</w:t>
      </w:r>
    </w:p>
    <w:p w14:paraId="3B1FBA64" w14:textId="77777777" w:rsidR="008B6B41" w:rsidRPr="003B5A7E" w:rsidRDefault="008B6B41" w:rsidP="00FD1B5A">
      <w:pPr>
        <w:pStyle w:val="Header"/>
        <w:tabs>
          <w:tab w:val="clear" w:pos="4320"/>
          <w:tab w:val="clear" w:pos="8640"/>
        </w:tabs>
        <w:ind w:right="-16"/>
        <w:jc w:val="both"/>
        <w:rPr>
          <w:rFonts w:ascii="Arial" w:hAnsi="Arial" w:cs="Arial"/>
          <w:i/>
          <w:color w:val="800080"/>
          <w:sz w:val="22"/>
          <w:szCs w:val="22"/>
        </w:rPr>
      </w:pPr>
    </w:p>
    <w:p w14:paraId="4B3E5104" w14:textId="5204E9E1" w:rsidR="008B6B41" w:rsidRPr="003B5A7E" w:rsidRDefault="008B6B41" w:rsidP="00FD1B5A">
      <w:pPr>
        <w:pStyle w:val="Header"/>
        <w:tabs>
          <w:tab w:val="clear" w:pos="4320"/>
          <w:tab w:val="clear" w:pos="8640"/>
        </w:tabs>
        <w:ind w:right="-16"/>
        <w:jc w:val="both"/>
        <w:rPr>
          <w:rFonts w:ascii="Arial" w:hAnsi="Arial" w:cs="Arial"/>
          <w:i/>
          <w:color w:val="800080"/>
          <w:sz w:val="22"/>
          <w:szCs w:val="22"/>
        </w:rPr>
      </w:pPr>
      <w:r w:rsidRPr="003B5A7E">
        <w:rPr>
          <w:rFonts w:ascii="Arial" w:hAnsi="Arial" w:cs="Arial"/>
          <w:i/>
          <w:color w:val="800080"/>
          <w:sz w:val="22"/>
          <w:szCs w:val="22"/>
        </w:rPr>
        <w:t xml:space="preserve">Please Note: </w:t>
      </w:r>
      <w:r w:rsidR="0018202D" w:rsidRPr="003B5A7E">
        <w:rPr>
          <w:rFonts w:ascii="Arial" w:hAnsi="Arial" w:cs="Arial"/>
          <w:i/>
          <w:color w:val="800080"/>
          <w:sz w:val="22"/>
          <w:szCs w:val="22"/>
        </w:rPr>
        <w:t>Program managers</w:t>
      </w:r>
      <w:r w:rsidRPr="003B5A7E">
        <w:rPr>
          <w:rFonts w:ascii="Arial" w:hAnsi="Arial" w:cs="Arial"/>
          <w:i/>
          <w:color w:val="800080"/>
          <w:sz w:val="22"/>
          <w:szCs w:val="22"/>
        </w:rPr>
        <w:t xml:space="preserve"> and Supervisors hired prior to July 1, 2014 will need to demonstrate at least a Bachelor’s degree. </w:t>
      </w:r>
      <w:hyperlink w:anchor="Criteria" w:history="1">
        <w:r w:rsidR="003E33CE" w:rsidRPr="003B5A7E">
          <w:rPr>
            <w:rStyle w:val="Hyperlink"/>
            <w:rFonts w:ascii="Arial" w:hAnsi="Arial" w:cs="Arial"/>
            <w:i/>
            <w:sz w:val="22"/>
            <w:szCs w:val="22"/>
          </w:rPr>
          <w:t>criteria</w:t>
        </w:r>
      </w:hyperlink>
      <w:r w:rsidRPr="003B5A7E">
        <w:rPr>
          <w:rFonts w:ascii="Arial" w:hAnsi="Arial" w:cs="Arial"/>
          <w:i/>
          <w:color w:val="800080"/>
          <w:sz w:val="22"/>
          <w:szCs w:val="22"/>
        </w:rPr>
        <w:t xml:space="preserve"> underlined below will be applied to staff hired July 1, 2014 or after.</w:t>
      </w:r>
      <w:r w:rsidR="004E6C78" w:rsidRPr="003B5A7E">
        <w:rPr>
          <w:rFonts w:ascii="Arial" w:hAnsi="Arial" w:cs="Arial"/>
          <w:i/>
          <w:color w:val="800080"/>
          <w:sz w:val="22"/>
          <w:szCs w:val="22"/>
        </w:rPr>
        <w:t xml:space="preserve"> Also, a </w:t>
      </w:r>
      <w:hyperlink w:anchor="a_astaffdevelopment" w:history="1">
        <w:r w:rsidR="004E6C78" w:rsidRPr="003B5A7E">
          <w:rPr>
            <w:rStyle w:val="Hyperlink"/>
            <w:rFonts w:ascii="Arial" w:hAnsi="Arial" w:cs="Arial"/>
            <w:i/>
            <w:sz w:val="22"/>
            <w:szCs w:val="22"/>
          </w:rPr>
          <w:t>staff development plan</w:t>
        </w:r>
      </w:hyperlink>
      <w:r w:rsidR="004E6C78" w:rsidRPr="003B5A7E">
        <w:rPr>
          <w:rFonts w:ascii="Arial" w:hAnsi="Arial" w:cs="Arial"/>
          <w:i/>
          <w:color w:val="800080"/>
          <w:sz w:val="22"/>
          <w:szCs w:val="22"/>
        </w:rPr>
        <w:t xml:space="preserve"> can be developed and implemented to support any experiential gaps at the time of hire, however it </w:t>
      </w:r>
      <w:r w:rsidR="000E199B" w:rsidRPr="003B5A7E">
        <w:rPr>
          <w:rFonts w:ascii="Arial" w:hAnsi="Arial" w:cs="Arial"/>
          <w:i/>
          <w:color w:val="800080"/>
          <w:sz w:val="22"/>
          <w:szCs w:val="22"/>
        </w:rPr>
        <w:t>cannot</w:t>
      </w:r>
      <w:r w:rsidR="004E6C78" w:rsidRPr="003B5A7E">
        <w:rPr>
          <w:rFonts w:ascii="Arial" w:hAnsi="Arial" w:cs="Arial"/>
          <w:i/>
          <w:color w:val="800080"/>
          <w:sz w:val="22"/>
          <w:szCs w:val="22"/>
        </w:rPr>
        <w:t xml:space="preserve"> compensate for education. The minimum education requirement must be met.</w:t>
      </w:r>
      <w:r w:rsidR="007A4A58" w:rsidRPr="003B5A7E">
        <w:rPr>
          <w:rFonts w:ascii="Arial" w:hAnsi="Arial" w:cs="Arial"/>
          <w:i/>
          <w:color w:val="800080"/>
          <w:sz w:val="22"/>
          <w:szCs w:val="22"/>
        </w:rPr>
        <w:t xml:space="preserve"> Experie</w:t>
      </w:r>
      <w:r w:rsidR="004A28F3" w:rsidRPr="003B5A7E">
        <w:rPr>
          <w:rFonts w:ascii="Arial" w:hAnsi="Arial" w:cs="Arial"/>
          <w:i/>
          <w:color w:val="800080"/>
          <w:sz w:val="22"/>
          <w:szCs w:val="22"/>
        </w:rPr>
        <w:t xml:space="preserve">ntial </w:t>
      </w:r>
      <w:hyperlink w:anchor="Criteria" w:history="1">
        <w:r w:rsidR="003E33CE" w:rsidRPr="003B5A7E">
          <w:rPr>
            <w:rStyle w:val="Hyperlink"/>
            <w:rFonts w:ascii="Arial" w:hAnsi="Arial" w:cs="Arial"/>
            <w:i/>
            <w:sz w:val="22"/>
            <w:szCs w:val="22"/>
          </w:rPr>
          <w:t>criteria</w:t>
        </w:r>
      </w:hyperlink>
      <w:r w:rsidR="004A28F3" w:rsidRPr="003B5A7E">
        <w:rPr>
          <w:rFonts w:ascii="Arial" w:hAnsi="Arial" w:cs="Arial"/>
          <w:i/>
          <w:color w:val="800080"/>
          <w:sz w:val="22"/>
          <w:szCs w:val="22"/>
        </w:rPr>
        <w:t xml:space="preserve"> incl</w:t>
      </w:r>
      <w:r w:rsidR="00B24B83" w:rsidRPr="003B5A7E">
        <w:rPr>
          <w:rFonts w:ascii="Arial" w:hAnsi="Arial" w:cs="Arial"/>
          <w:i/>
          <w:color w:val="800080"/>
          <w:sz w:val="22"/>
          <w:szCs w:val="22"/>
        </w:rPr>
        <w:t>udes all items bulleted in 9-1.B-D</w:t>
      </w:r>
      <w:r w:rsidR="004A28F3" w:rsidRPr="003B5A7E">
        <w:rPr>
          <w:rFonts w:ascii="Arial" w:hAnsi="Arial" w:cs="Arial"/>
          <w:i/>
          <w:color w:val="800080"/>
          <w:sz w:val="22"/>
          <w:szCs w:val="22"/>
        </w:rPr>
        <w:t xml:space="preserve"> that are not educational requirements.</w:t>
      </w:r>
    </w:p>
    <w:p w14:paraId="13CDABF3" w14:textId="77777777" w:rsidR="00BD0DAD" w:rsidRPr="003B5A7E" w:rsidRDefault="00BD0DAD" w:rsidP="00FD1B5A">
      <w:pPr>
        <w:pStyle w:val="Header"/>
        <w:tabs>
          <w:tab w:val="clear" w:pos="4320"/>
          <w:tab w:val="clear" w:pos="8640"/>
        </w:tabs>
        <w:ind w:right="-16"/>
        <w:jc w:val="both"/>
        <w:rPr>
          <w:rFonts w:ascii="Arial" w:hAnsi="Arial" w:cs="Arial"/>
          <w:i/>
          <w:color w:val="800080"/>
          <w:sz w:val="22"/>
          <w:szCs w:val="22"/>
        </w:rPr>
      </w:pPr>
    </w:p>
    <w:p w14:paraId="544A3F60" w14:textId="6D6B1418" w:rsidR="00BD0DAD" w:rsidRPr="003B5A7E" w:rsidRDefault="00F83905" w:rsidP="00FD1B5A">
      <w:pPr>
        <w:pStyle w:val="Header"/>
        <w:tabs>
          <w:tab w:val="clear" w:pos="4320"/>
          <w:tab w:val="clear" w:pos="8640"/>
        </w:tabs>
        <w:ind w:right="-16"/>
        <w:jc w:val="both"/>
        <w:rPr>
          <w:rFonts w:ascii="Arial" w:hAnsi="Arial" w:cs="Arial"/>
          <w:i/>
          <w:color w:val="800080"/>
          <w:sz w:val="22"/>
          <w:szCs w:val="22"/>
        </w:rPr>
      </w:pPr>
      <w:hyperlink r:id="rId97" w:history="1">
        <w:r w:rsidR="00BD0DAD" w:rsidRPr="003B5A7E">
          <w:rPr>
            <w:rStyle w:val="Hyperlink"/>
            <w:rFonts w:ascii="Arial" w:hAnsi="Arial" w:cs="Arial"/>
            <w:i/>
            <w:sz w:val="22"/>
            <w:szCs w:val="22"/>
          </w:rPr>
          <w:t>Download Sample Staff Development Plan</w:t>
        </w:r>
      </w:hyperlink>
    </w:p>
    <w:p w14:paraId="19090AFD" w14:textId="77777777" w:rsidR="00466164" w:rsidRPr="003B5A7E" w:rsidRDefault="00466164" w:rsidP="00FD1B5A">
      <w:pPr>
        <w:pStyle w:val="Header"/>
        <w:tabs>
          <w:tab w:val="clear" w:pos="4320"/>
          <w:tab w:val="clear" w:pos="8640"/>
        </w:tabs>
        <w:ind w:right="-16"/>
        <w:jc w:val="both"/>
        <w:rPr>
          <w:rFonts w:ascii="Arial" w:hAnsi="Arial" w:cs="Arial"/>
          <w:i/>
          <w:color w:val="800080"/>
          <w:sz w:val="22"/>
          <w:szCs w:val="22"/>
        </w:rPr>
      </w:pPr>
    </w:p>
    <w:p w14:paraId="0AF75E43" w14:textId="01598A4B" w:rsidR="00466164" w:rsidRPr="003B5A7E" w:rsidRDefault="00466164" w:rsidP="00FD1B5A">
      <w:pPr>
        <w:pStyle w:val="Header"/>
        <w:tabs>
          <w:tab w:val="clear" w:pos="4320"/>
          <w:tab w:val="clear" w:pos="8640"/>
        </w:tabs>
        <w:ind w:right="-16"/>
        <w:jc w:val="both"/>
        <w:rPr>
          <w:rFonts w:ascii="Arial" w:hAnsi="Arial" w:cs="Arial"/>
          <w:i/>
          <w:color w:val="800080"/>
          <w:sz w:val="22"/>
          <w:szCs w:val="22"/>
        </w:rPr>
      </w:pPr>
      <w:r w:rsidRPr="003B5A7E">
        <w:rPr>
          <w:rFonts w:ascii="Arial" w:hAnsi="Arial" w:cs="Arial"/>
          <w:i/>
          <w:color w:val="800080"/>
          <w:sz w:val="22"/>
          <w:szCs w:val="22"/>
        </w:rPr>
        <w:t xml:space="preserve">This standard has many components that pertain to the staff roles of: </w:t>
      </w:r>
      <w:hyperlink w:anchor="A_FRS" w:history="1">
        <w:r w:rsidRPr="003B5A7E">
          <w:rPr>
            <w:rStyle w:val="Hyperlink"/>
            <w:rFonts w:ascii="Arial" w:hAnsi="Arial" w:cs="Arial"/>
            <w:i/>
            <w:sz w:val="22"/>
            <w:szCs w:val="22"/>
          </w:rPr>
          <w:t>Family Resource Specialist</w:t>
        </w:r>
      </w:hyperlink>
      <w:r w:rsidRPr="003B5A7E">
        <w:rPr>
          <w:rFonts w:ascii="Arial" w:hAnsi="Arial" w:cs="Arial"/>
          <w:i/>
          <w:color w:val="800080"/>
          <w:sz w:val="22"/>
          <w:szCs w:val="22"/>
        </w:rPr>
        <w:t xml:space="preserve">, </w:t>
      </w:r>
      <w:hyperlink w:anchor="A_FSS" w:history="1">
        <w:r w:rsidRPr="003B5A7E">
          <w:rPr>
            <w:rStyle w:val="Hyperlink"/>
            <w:rFonts w:ascii="Arial" w:hAnsi="Arial" w:cs="Arial"/>
            <w:i/>
            <w:sz w:val="22"/>
            <w:szCs w:val="22"/>
          </w:rPr>
          <w:t>Family Support Specialist</w:t>
        </w:r>
      </w:hyperlink>
      <w:r w:rsidRPr="003B5A7E">
        <w:rPr>
          <w:rFonts w:ascii="Arial" w:hAnsi="Arial" w:cs="Arial"/>
          <w:i/>
          <w:color w:val="800080"/>
          <w:sz w:val="22"/>
          <w:szCs w:val="22"/>
        </w:rPr>
        <w:t xml:space="preserve">, </w:t>
      </w:r>
      <w:hyperlink w:anchor="a_asupervisor" w:history="1">
        <w:r w:rsidRPr="003B5A7E">
          <w:rPr>
            <w:rStyle w:val="Hyperlink"/>
            <w:rFonts w:ascii="Arial" w:hAnsi="Arial" w:cs="Arial"/>
            <w:i/>
            <w:sz w:val="22"/>
            <w:szCs w:val="22"/>
          </w:rPr>
          <w:t>Supervisors</w:t>
        </w:r>
      </w:hyperlink>
      <w:r w:rsidRPr="003B5A7E">
        <w:rPr>
          <w:rFonts w:ascii="Arial" w:hAnsi="Arial" w:cs="Arial"/>
          <w:i/>
          <w:color w:val="800080"/>
          <w:sz w:val="22"/>
          <w:szCs w:val="22"/>
        </w:rPr>
        <w:t xml:space="preserve">, and </w:t>
      </w:r>
      <w:hyperlink w:anchor="Aa_Program_Manager" w:history="1">
        <w:r w:rsidRPr="003B5A7E">
          <w:rPr>
            <w:rStyle w:val="Hyperlink"/>
            <w:rFonts w:ascii="Arial" w:hAnsi="Arial" w:cs="Arial"/>
            <w:i/>
            <w:sz w:val="22"/>
            <w:szCs w:val="22"/>
          </w:rPr>
          <w:t>Program Managers</w:t>
        </w:r>
      </w:hyperlink>
      <w:r w:rsidRPr="003B5A7E">
        <w:rPr>
          <w:rFonts w:ascii="Arial" w:hAnsi="Arial" w:cs="Arial"/>
          <w:i/>
          <w:color w:val="800080"/>
          <w:sz w:val="22"/>
          <w:szCs w:val="22"/>
        </w:rPr>
        <w:t>. Please utilize the hyperlinks provided here to seek clarity on these roles as defined in the Glossary section.</w:t>
      </w:r>
    </w:p>
    <w:p w14:paraId="292D9B2B" w14:textId="77777777" w:rsidR="004814D6" w:rsidRPr="003B5A7E" w:rsidRDefault="004814D6" w:rsidP="00FD1B5A">
      <w:pPr>
        <w:pStyle w:val="Header"/>
        <w:tabs>
          <w:tab w:val="clear" w:pos="4320"/>
          <w:tab w:val="clear" w:pos="8640"/>
        </w:tabs>
        <w:ind w:right="-16"/>
        <w:jc w:val="both"/>
        <w:rPr>
          <w:rFonts w:ascii="Arial" w:hAnsi="Arial" w:cs="Arial"/>
          <w:color w:val="800080"/>
          <w:sz w:val="22"/>
          <w:szCs w:val="22"/>
        </w:rPr>
      </w:pPr>
    </w:p>
    <w:p w14:paraId="30B6D342" w14:textId="77777777" w:rsidR="008D7256" w:rsidRPr="003B5A7E" w:rsidRDefault="008D7256" w:rsidP="00FD1B5A">
      <w:pPr>
        <w:pStyle w:val="Header"/>
        <w:tabs>
          <w:tab w:val="clear" w:pos="4320"/>
          <w:tab w:val="clear" w:pos="8640"/>
        </w:tabs>
        <w:ind w:right="-560"/>
        <w:jc w:val="both"/>
        <w:rPr>
          <w:rFonts w:ascii="Arial" w:hAnsi="Arial" w:cs="Arial"/>
          <w:color w:val="800080"/>
          <w:sz w:val="20"/>
        </w:rPr>
      </w:pPr>
    </w:p>
    <w:p w14:paraId="70D3456B" w14:textId="7DA2AB5D" w:rsidR="008D7256" w:rsidRPr="003B5A7E" w:rsidRDefault="00795B7B" w:rsidP="00795B7B">
      <w:pPr>
        <w:pStyle w:val="Heading2"/>
        <w:rPr>
          <w:b w:val="0"/>
        </w:rPr>
      </w:pPr>
      <w:bookmarkStart w:id="301" w:name="_9-1._Service_providers"/>
      <w:bookmarkEnd w:id="301"/>
      <w:r w:rsidRPr="003B5A7E">
        <w:t>9-1.</w:t>
      </w:r>
      <w:r w:rsidR="008D7256" w:rsidRPr="003B5A7E">
        <w:tab/>
      </w:r>
      <w:r w:rsidR="008D7256" w:rsidRPr="003B5A7E">
        <w:rPr>
          <w:b w:val="0"/>
        </w:rPr>
        <w:t xml:space="preserve">Service providers and site management </w:t>
      </w:r>
      <w:r w:rsidR="008D7256" w:rsidRPr="003B5A7E">
        <w:rPr>
          <w:b w:val="0"/>
          <w:bCs/>
          <w:iCs/>
        </w:rPr>
        <w:t>staff</w:t>
      </w:r>
      <w:r w:rsidR="008D7256" w:rsidRPr="003B5A7E">
        <w:rPr>
          <w:b w:val="0"/>
        </w:rPr>
        <w:t xml:space="preserve"> are selected because of a combination of personal </w:t>
      </w:r>
      <w:r w:rsidR="008D7256" w:rsidRPr="003B5A7E">
        <w:rPr>
          <w:b w:val="0"/>
          <w:bCs/>
          <w:iCs/>
        </w:rPr>
        <w:t>characteristics</w:t>
      </w:r>
      <w:r w:rsidR="008D7256" w:rsidRPr="003B5A7E">
        <w:rPr>
          <w:b w:val="0"/>
        </w:rPr>
        <w:t>, experiential,</w:t>
      </w:r>
      <w:r w:rsidR="0007640F" w:rsidRPr="003B5A7E">
        <w:rPr>
          <w:b w:val="0"/>
        </w:rPr>
        <w:t xml:space="preserve"> and educational qualifications, and the site’s hiring system includes processes to ensure this can happen.</w:t>
      </w:r>
    </w:p>
    <w:p w14:paraId="741B0DC8" w14:textId="77777777" w:rsidR="003C68EB" w:rsidRPr="003B5A7E" w:rsidRDefault="003C68EB" w:rsidP="00FD1B5A">
      <w:pPr>
        <w:ind w:left="1440" w:hanging="720"/>
        <w:jc w:val="both"/>
        <w:rPr>
          <w:rFonts w:ascii="Arial" w:hAnsi="Arial" w:cs="Arial"/>
          <w:b/>
          <w:sz w:val="21"/>
          <w:szCs w:val="21"/>
        </w:rPr>
      </w:pPr>
    </w:p>
    <w:p w14:paraId="4CECB1DC" w14:textId="1C521963" w:rsidR="003C68EB" w:rsidRPr="003B5A7E" w:rsidRDefault="00795B7B" w:rsidP="00795B7B">
      <w:pPr>
        <w:pStyle w:val="Heading3"/>
      </w:pPr>
      <w:bookmarkStart w:id="302" w:name="_9-1.A_The_site’s"/>
      <w:bookmarkEnd w:id="302"/>
      <w:r w:rsidRPr="003B5A7E">
        <w:t>9-1.A</w:t>
      </w:r>
      <w:r w:rsidR="003C68EB" w:rsidRPr="003B5A7E">
        <w:tab/>
      </w:r>
      <w:r w:rsidR="00385CD4" w:rsidRPr="003B5A7E">
        <w:rPr>
          <w:b w:val="0"/>
        </w:rPr>
        <w:t xml:space="preserve">The </w:t>
      </w:r>
      <w:r w:rsidR="0007640F" w:rsidRPr="003B5A7E">
        <w:rPr>
          <w:b w:val="0"/>
        </w:rPr>
        <w:t xml:space="preserve">site’s system for </w:t>
      </w:r>
      <w:r w:rsidR="00385CD4" w:rsidRPr="003B5A7E">
        <w:rPr>
          <w:b w:val="0"/>
        </w:rPr>
        <w:t>hiring new</w:t>
      </w:r>
      <w:r w:rsidR="003C68EB" w:rsidRPr="003B5A7E">
        <w:rPr>
          <w:b w:val="0"/>
        </w:rPr>
        <w:t xml:space="preserve"> </w:t>
      </w:r>
      <w:r w:rsidR="00385CD4" w:rsidRPr="003B5A7E">
        <w:rPr>
          <w:b w:val="0"/>
        </w:rPr>
        <w:t>staff</w:t>
      </w:r>
      <w:r w:rsidR="003C68EB" w:rsidRPr="003B5A7E">
        <w:rPr>
          <w:b w:val="0"/>
        </w:rPr>
        <w:t xml:space="preserve"> includes </w:t>
      </w:r>
      <w:r w:rsidR="0007640F" w:rsidRPr="003B5A7E">
        <w:rPr>
          <w:b w:val="0"/>
        </w:rPr>
        <w:t>the following</w:t>
      </w:r>
      <w:r w:rsidR="003C68EB" w:rsidRPr="003B5A7E">
        <w:rPr>
          <w:b w:val="0"/>
        </w:rPr>
        <w:t>:</w:t>
      </w:r>
    </w:p>
    <w:p w14:paraId="2F7016AC" w14:textId="5D8979E9" w:rsidR="003C68EB" w:rsidRPr="003B5A7E" w:rsidRDefault="0007640F" w:rsidP="00FD1B5A">
      <w:pPr>
        <w:numPr>
          <w:ilvl w:val="0"/>
          <w:numId w:val="9"/>
        </w:numPr>
        <w:tabs>
          <w:tab w:val="clear" w:pos="360"/>
        </w:tabs>
        <w:ind w:left="1800"/>
        <w:rPr>
          <w:rFonts w:ascii="Arial" w:hAnsi="Arial" w:cs="Arial"/>
          <w:bCs/>
          <w:sz w:val="21"/>
          <w:szCs w:val="21"/>
        </w:rPr>
      </w:pPr>
      <w:r w:rsidRPr="003B5A7E">
        <w:rPr>
          <w:rFonts w:ascii="Arial" w:hAnsi="Arial" w:cs="Arial"/>
          <w:bCs/>
          <w:sz w:val="21"/>
          <w:szCs w:val="21"/>
        </w:rPr>
        <w:t xml:space="preserve">Job descriptions </w:t>
      </w:r>
      <w:r w:rsidR="00F957B8" w:rsidRPr="003B5A7E">
        <w:rPr>
          <w:rFonts w:ascii="Arial" w:hAnsi="Arial" w:cs="Arial"/>
          <w:bCs/>
          <w:sz w:val="21"/>
          <w:szCs w:val="21"/>
        </w:rPr>
        <w:t xml:space="preserve">which </w:t>
      </w:r>
      <w:r w:rsidRPr="003B5A7E">
        <w:rPr>
          <w:rFonts w:ascii="Arial" w:hAnsi="Arial" w:cs="Arial"/>
          <w:bCs/>
          <w:sz w:val="21"/>
          <w:szCs w:val="21"/>
        </w:rPr>
        <w:t xml:space="preserve">include at least the minimum </w:t>
      </w:r>
      <w:hyperlink w:anchor="Criteria" w:history="1">
        <w:r w:rsidR="003E33CE" w:rsidRPr="003B5A7E">
          <w:rPr>
            <w:rStyle w:val="Hyperlink"/>
            <w:rFonts w:ascii="Arial" w:hAnsi="Arial" w:cs="Arial"/>
            <w:bCs/>
            <w:sz w:val="21"/>
            <w:szCs w:val="21"/>
          </w:rPr>
          <w:t>criteria</w:t>
        </w:r>
      </w:hyperlink>
      <w:r w:rsidRPr="003B5A7E">
        <w:rPr>
          <w:rFonts w:ascii="Arial" w:hAnsi="Arial" w:cs="Arial"/>
          <w:bCs/>
          <w:sz w:val="21"/>
          <w:szCs w:val="21"/>
        </w:rPr>
        <w:t xml:space="preserve"> indicated in standard 9-1.B-D for the positions of Program Manager, Supervisor and direct service staff</w:t>
      </w:r>
      <w:r w:rsidR="003C68EB" w:rsidRPr="003B5A7E">
        <w:rPr>
          <w:rFonts w:ascii="Arial" w:hAnsi="Arial" w:cs="Arial"/>
          <w:bCs/>
          <w:sz w:val="21"/>
          <w:szCs w:val="21"/>
        </w:rPr>
        <w:t>;</w:t>
      </w:r>
    </w:p>
    <w:p w14:paraId="7A227E7A" w14:textId="4A37F009" w:rsidR="003C68EB" w:rsidRPr="003B5A7E" w:rsidRDefault="0007640F" w:rsidP="00FD1B5A">
      <w:pPr>
        <w:numPr>
          <w:ilvl w:val="0"/>
          <w:numId w:val="9"/>
        </w:numPr>
        <w:tabs>
          <w:tab w:val="clear" w:pos="360"/>
        </w:tabs>
        <w:ind w:left="1800"/>
        <w:jc w:val="both"/>
        <w:rPr>
          <w:rFonts w:ascii="Arial" w:hAnsi="Arial" w:cs="Arial"/>
          <w:bCs/>
          <w:sz w:val="21"/>
          <w:szCs w:val="21"/>
        </w:rPr>
      </w:pPr>
      <w:r w:rsidRPr="003B5A7E">
        <w:rPr>
          <w:rFonts w:ascii="Arial" w:hAnsi="Arial" w:cs="Arial"/>
          <w:bCs/>
          <w:sz w:val="21"/>
          <w:szCs w:val="21"/>
        </w:rPr>
        <w:t>Standardized interview questions ap</w:t>
      </w:r>
      <w:r w:rsidR="0092740E" w:rsidRPr="003B5A7E">
        <w:rPr>
          <w:rFonts w:ascii="Arial" w:hAnsi="Arial" w:cs="Arial"/>
          <w:bCs/>
          <w:sz w:val="21"/>
          <w:szCs w:val="21"/>
        </w:rPr>
        <w:t xml:space="preserve">propriate to each role </w:t>
      </w:r>
      <w:r w:rsidRPr="003B5A7E">
        <w:rPr>
          <w:rFonts w:ascii="Arial" w:hAnsi="Arial" w:cs="Arial"/>
          <w:bCs/>
          <w:sz w:val="21"/>
          <w:szCs w:val="21"/>
        </w:rPr>
        <w:t>i</w:t>
      </w:r>
      <w:r w:rsidR="0092740E" w:rsidRPr="003B5A7E">
        <w:rPr>
          <w:rFonts w:ascii="Arial" w:hAnsi="Arial" w:cs="Arial"/>
          <w:bCs/>
          <w:sz w:val="21"/>
          <w:szCs w:val="21"/>
        </w:rPr>
        <w:t>ncluding</w:t>
      </w:r>
      <w:r w:rsidRPr="003B5A7E">
        <w:rPr>
          <w:rFonts w:ascii="Arial" w:hAnsi="Arial" w:cs="Arial"/>
          <w:bCs/>
          <w:sz w:val="21"/>
          <w:szCs w:val="21"/>
        </w:rPr>
        <w:t xml:space="preserve"> questions to screen for an applicant’s reflective capacity</w:t>
      </w:r>
      <w:r w:rsidR="003C68EB" w:rsidRPr="003B5A7E">
        <w:rPr>
          <w:rFonts w:ascii="Arial" w:hAnsi="Arial" w:cs="Arial"/>
          <w:bCs/>
          <w:sz w:val="21"/>
          <w:szCs w:val="21"/>
        </w:rPr>
        <w:t xml:space="preserve">; </w:t>
      </w:r>
      <w:r w:rsidR="00DF69ED" w:rsidRPr="003B5A7E">
        <w:rPr>
          <w:rFonts w:ascii="Arial" w:hAnsi="Arial" w:cs="Arial"/>
          <w:sz w:val="21"/>
          <w:szCs w:val="21"/>
        </w:rPr>
        <w:t>and</w:t>
      </w:r>
    </w:p>
    <w:p w14:paraId="185AFECA" w14:textId="7F8AC68A" w:rsidR="00B24B83" w:rsidRPr="003B5A7E" w:rsidRDefault="004D3CF4" w:rsidP="00FD1B5A">
      <w:pPr>
        <w:numPr>
          <w:ilvl w:val="0"/>
          <w:numId w:val="9"/>
        </w:numPr>
        <w:tabs>
          <w:tab w:val="clear" w:pos="360"/>
        </w:tabs>
        <w:ind w:left="1800"/>
        <w:jc w:val="both"/>
        <w:rPr>
          <w:rFonts w:ascii="Arial" w:hAnsi="Arial" w:cs="Arial"/>
          <w:sz w:val="21"/>
          <w:szCs w:val="21"/>
        </w:rPr>
      </w:pPr>
      <w:r w:rsidRPr="003B5A7E">
        <w:rPr>
          <w:rFonts w:ascii="Arial" w:hAnsi="Arial" w:cs="Arial"/>
          <w:sz w:val="21"/>
          <w:szCs w:val="21"/>
        </w:rPr>
        <w:t xml:space="preserve">Policy </w:t>
      </w:r>
      <w:r w:rsidR="0092740E" w:rsidRPr="003B5A7E">
        <w:rPr>
          <w:rFonts w:ascii="Arial" w:hAnsi="Arial" w:cs="Arial"/>
          <w:sz w:val="21"/>
          <w:szCs w:val="21"/>
        </w:rPr>
        <w:t>requiring</w:t>
      </w:r>
      <w:r w:rsidR="00B24B83" w:rsidRPr="003B5A7E">
        <w:rPr>
          <w:rFonts w:ascii="Arial" w:hAnsi="Arial" w:cs="Arial"/>
          <w:sz w:val="21"/>
          <w:szCs w:val="21"/>
        </w:rPr>
        <w:t xml:space="preserve"> at least two reference checks and a crimina</w:t>
      </w:r>
      <w:r w:rsidR="0092740E" w:rsidRPr="003B5A7E">
        <w:rPr>
          <w:rFonts w:ascii="Arial" w:hAnsi="Arial" w:cs="Arial"/>
          <w:sz w:val="21"/>
          <w:szCs w:val="21"/>
        </w:rPr>
        <w:t>l background check</w:t>
      </w:r>
      <w:r w:rsidR="00B24B83" w:rsidRPr="003B5A7E">
        <w:rPr>
          <w:rFonts w:ascii="Arial" w:hAnsi="Arial" w:cs="Arial"/>
          <w:sz w:val="21"/>
          <w:szCs w:val="21"/>
        </w:rPr>
        <w:t>.</w:t>
      </w:r>
    </w:p>
    <w:p w14:paraId="75ED5795" w14:textId="77777777" w:rsidR="003C68EB" w:rsidRPr="003B5A7E" w:rsidRDefault="003C68EB" w:rsidP="00FD1B5A">
      <w:pPr>
        <w:ind w:left="1440"/>
        <w:jc w:val="both"/>
        <w:rPr>
          <w:rFonts w:ascii="Arial" w:hAnsi="Arial" w:cs="Arial"/>
          <w:sz w:val="21"/>
          <w:szCs w:val="21"/>
        </w:rPr>
      </w:pPr>
    </w:p>
    <w:p w14:paraId="2D45E4EB" w14:textId="77777777" w:rsidR="003C68EB" w:rsidRPr="003B5A7E" w:rsidRDefault="003C68EB"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9-1.A</w:t>
      </w:r>
      <w:r w:rsidRPr="003B5A7E">
        <w:rPr>
          <w:rFonts w:ascii="Arial" w:hAnsi="Arial" w:cs="Arial"/>
          <w:bCs/>
          <w:sz w:val="21"/>
          <w:szCs w:val="21"/>
        </w:rPr>
        <w:tab/>
      </w:r>
      <w:r w:rsidRPr="003B5A7E">
        <w:rPr>
          <w:rFonts w:ascii="Arial" w:hAnsi="Arial" w:cs="Arial"/>
          <w:bCs/>
          <w:sz w:val="21"/>
          <w:szCs w:val="21"/>
        </w:rPr>
        <w:tab/>
        <w:t>RATING INDICATORS</w:t>
      </w:r>
    </w:p>
    <w:p w14:paraId="6D6BD386" w14:textId="77777777" w:rsidR="003C68EB" w:rsidRPr="003B5A7E" w:rsidRDefault="003C68EB" w:rsidP="00FD1B5A">
      <w:pPr>
        <w:shd w:val="pct10" w:color="000000" w:fill="FFFFFF"/>
        <w:tabs>
          <w:tab w:val="left" w:pos="1980"/>
        </w:tabs>
        <w:ind w:left="2520" w:hanging="1080"/>
        <w:jc w:val="both"/>
        <w:rPr>
          <w:rFonts w:ascii="Arial" w:hAnsi="Arial" w:cs="Arial"/>
          <w:bCs/>
          <w:sz w:val="21"/>
          <w:szCs w:val="21"/>
        </w:rPr>
      </w:pPr>
    </w:p>
    <w:p w14:paraId="5C9EB8CF" w14:textId="77777777" w:rsidR="003C68EB" w:rsidRPr="003B5A7E" w:rsidRDefault="003C68EB" w:rsidP="00FD1B5A">
      <w:pPr>
        <w:pStyle w:val="BodyTextIndent3"/>
        <w:shd w:val="pct10" w:color="auto" w:fill="FFFFFF"/>
        <w:tabs>
          <w:tab w:val="left" w:pos="1980"/>
        </w:tabs>
        <w:ind w:left="2520" w:hanging="1080"/>
        <w:jc w:val="both"/>
        <w:rPr>
          <w:rFonts w:ascii="Arial" w:hAnsi="Arial" w:cs="Arial"/>
          <w:bCs/>
          <w:sz w:val="21"/>
          <w:szCs w:val="21"/>
        </w:rPr>
      </w:pPr>
      <w:r w:rsidRPr="003B5A7E">
        <w:rPr>
          <w:rFonts w:ascii="Arial" w:hAnsi="Arial" w:cs="Arial"/>
          <w:bCs/>
          <w:sz w:val="21"/>
          <w:szCs w:val="21"/>
        </w:rPr>
        <w:t xml:space="preserve">3  </w:t>
      </w:r>
      <w:r w:rsidRPr="003B5A7E">
        <w:rPr>
          <w:rFonts w:ascii="Arial" w:hAnsi="Arial" w:cs="Arial"/>
          <w:bCs/>
          <w:sz w:val="21"/>
          <w:szCs w:val="21"/>
        </w:rPr>
        <w:tab/>
        <w:t>-</w:t>
      </w:r>
      <w:r w:rsidRPr="003B5A7E">
        <w:rPr>
          <w:rFonts w:ascii="Arial" w:hAnsi="Arial" w:cs="Arial"/>
          <w:bCs/>
          <w:sz w:val="21"/>
          <w:szCs w:val="21"/>
        </w:rPr>
        <w:tab/>
      </w:r>
      <w:r w:rsidR="0007640F" w:rsidRPr="003B5A7E">
        <w:rPr>
          <w:rFonts w:ascii="Arial" w:hAnsi="Arial" w:cs="Arial"/>
          <w:bCs/>
          <w:sz w:val="21"/>
          <w:szCs w:val="21"/>
        </w:rPr>
        <w:t xml:space="preserve">No 3 rating for </w:t>
      </w:r>
      <w:r w:rsidR="007E4D57" w:rsidRPr="003B5A7E">
        <w:rPr>
          <w:rFonts w:ascii="Arial" w:hAnsi="Arial" w:cs="Arial"/>
          <w:bCs/>
          <w:sz w:val="21"/>
          <w:szCs w:val="21"/>
        </w:rPr>
        <w:t>standard 9-1.A</w:t>
      </w:r>
      <w:r w:rsidRPr="003B5A7E">
        <w:rPr>
          <w:rFonts w:ascii="Arial" w:hAnsi="Arial" w:cs="Arial"/>
          <w:bCs/>
          <w:sz w:val="21"/>
          <w:szCs w:val="21"/>
        </w:rPr>
        <w:t>.</w:t>
      </w:r>
    </w:p>
    <w:p w14:paraId="5024C43A" w14:textId="77777777" w:rsidR="003C68EB" w:rsidRPr="003B5A7E" w:rsidRDefault="003C68EB" w:rsidP="00FD1B5A">
      <w:pPr>
        <w:shd w:val="pct10" w:color="000000" w:fill="FFFFFF"/>
        <w:tabs>
          <w:tab w:val="left" w:pos="1980"/>
        </w:tabs>
        <w:ind w:left="2520" w:hanging="1080"/>
        <w:jc w:val="both"/>
        <w:rPr>
          <w:rFonts w:ascii="Arial" w:hAnsi="Arial" w:cs="Arial"/>
          <w:bCs/>
          <w:sz w:val="21"/>
          <w:szCs w:val="21"/>
        </w:rPr>
      </w:pPr>
    </w:p>
    <w:p w14:paraId="2D88B58B" w14:textId="09A84FC6" w:rsidR="007E4D57" w:rsidRPr="003B5A7E" w:rsidRDefault="003C68EB"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2</w:t>
      </w:r>
      <w:r w:rsidRPr="003B5A7E">
        <w:rPr>
          <w:rFonts w:ascii="Arial" w:hAnsi="Arial" w:cs="Arial"/>
          <w:bCs/>
          <w:sz w:val="21"/>
          <w:szCs w:val="21"/>
        </w:rPr>
        <w:tab/>
        <w:t>-</w:t>
      </w:r>
      <w:r w:rsidRPr="003B5A7E">
        <w:rPr>
          <w:rFonts w:ascii="Arial" w:hAnsi="Arial" w:cs="Arial"/>
          <w:bCs/>
          <w:sz w:val="21"/>
          <w:szCs w:val="21"/>
        </w:rPr>
        <w:tab/>
        <w:t>The site’s sys</w:t>
      </w:r>
      <w:r w:rsidR="00DF69ED" w:rsidRPr="003B5A7E">
        <w:rPr>
          <w:rFonts w:ascii="Arial" w:hAnsi="Arial" w:cs="Arial"/>
          <w:bCs/>
          <w:sz w:val="21"/>
          <w:szCs w:val="21"/>
        </w:rPr>
        <w:t xml:space="preserve">tem for screening and selection of new staff includes: 1) </w:t>
      </w:r>
      <w:r w:rsidR="007E4D57" w:rsidRPr="003B5A7E">
        <w:rPr>
          <w:rFonts w:ascii="Arial" w:hAnsi="Arial" w:cs="Arial"/>
          <w:bCs/>
          <w:sz w:val="21"/>
          <w:szCs w:val="21"/>
        </w:rPr>
        <w:t xml:space="preserve">job descriptions with at least the minimum </w:t>
      </w:r>
      <w:r w:rsidR="003E33CE" w:rsidRPr="003B5A7E">
        <w:rPr>
          <w:rFonts w:ascii="Arial" w:hAnsi="Arial" w:cs="Arial"/>
          <w:bCs/>
          <w:sz w:val="21"/>
          <w:szCs w:val="21"/>
        </w:rPr>
        <w:t>criteria</w:t>
      </w:r>
      <w:r w:rsidR="007E4D57" w:rsidRPr="003B5A7E">
        <w:rPr>
          <w:rFonts w:ascii="Arial" w:hAnsi="Arial" w:cs="Arial"/>
          <w:bCs/>
          <w:sz w:val="21"/>
          <w:szCs w:val="21"/>
        </w:rPr>
        <w:t xml:space="preserve"> listed for program</w:t>
      </w:r>
      <w:r w:rsidRPr="003B5A7E">
        <w:rPr>
          <w:rFonts w:ascii="Arial" w:hAnsi="Arial" w:cs="Arial"/>
          <w:bCs/>
          <w:sz w:val="21"/>
          <w:szCs w:val="21"/>
        </w:rPr>
        <w:t xml:space="preserve"> </w:t>
      </w:r>
      <w:r w:rsidR="007E4D57" w:rsidRPr="003B5A7E">
        <w:rPr>
          <w:rFonts w:ascii="Arial" w:hAnsi="Arial" w:cs="Arial"/>
          <w:bCs/>
          <w:sz w:val="21"/>
          <w:szCs w:val="21"/>
        </w:rPr>
        <w:t>managers, supervisors and direct service sta</w:t>
      </w:r>
      <w:r w:rsidR="00B24B83" w:rsidRPr="003B5A7E">
        <w:rPr>
          <w:rFonts w:ascii="Arial" w:hAnsi="Arial" w:cs="Arial"/>
          <w:bCs/>
          <w:sz w:val="21"/>
          <w:szCs w:val="21"/>
        </w:rPr>
        <w:t xml:space="preserve">ff (see standards 9-1.B-D), </w:t>
      </w:r>
      <w:r w:rsidR="00DF69ED" w:rsidRPr="003B5A7E">
        <w:rPr>
          <w:rFonts w:ascii="Arial" w:hAnsi="Arial" w:cs="Arial"/>
          <w:bCs/>
          <w:sz w:val="21"/>
          <w:szCs w:val="21"/>
        </w:rPr>
        <w:t>2)</w:t>
      </w:r>
      <w:r w:rsidR="007E4D57" w:rsidRPr="003B5A7E">
        <w:rPr>
          <w:rFonts w:ascii="Arial" w:hAnsi="Arial" w:cs="Arial"/>
          <w:bCs/>
          <w:sz w:val="21"/>
          <w:szCs w:val="21"/>
        </w:rPr>
        <w:t xml:space="preserve"> standardized interview questions ap</w:t>
      </w:r>
      <w:r w:rsidR="004D3CF4" w:rsidRPr="003B5A7E">
        <w:rPr>
          <w:rFonts w:ascii="Arial" w:hAnsi="Arial" w:cs="Arial"/>
          <w:bCs/>
          <w:sz w:val="21"/>
          <w:szCs w:val="21"/>
        </w:rPr>
        <w:t xml:space="preserve">propriate to each role and </w:t>
      </w:r>
      <w:r w:rsidR="007E4D57" w:rsidRPr="003B5A7E">
        <w:rPr>
          <w:rFonts w:ascii="Arial" w:hAnsi="Arial" w:cs="Arial"/>
          <w:bCs/>
          <w:sz w:val="21"/>
          <w:szCs w:val="21"/>
        </w:rPr>
        <w:t>include questions to assess each applicant’s reflective capacity</w:t>
      </w:r>
      <w:r w:rsidR="00DF69ED" w:rsidRPr="003B5A7E">
        <w:rPr>
          <w:rFonts w:ascii="Arial" w:hAnsi="Arial" w:cs="Arial"/>
          <w:bCs/>
          <w:sz w:val="21"/>
          <w:szCs w:val="21"/>
        </w:rPr>
        <w:t>, and 3</w:t>
      </w:r>
      <w:r w:rsidR="00B24B83" w:rsidRPr="003B5A7E">
        <w:rPr>
          <w:rFonts w:ascii="Arial" w:hAnsi="Arial" w:cs="Arial"/>
          <w:bCs/>
          <w:sz w:val="21"/>
          <w:szCs w:val="21"/>
        </w:rPr>
        <w:t>) policy regarding two reference checks and a criminal background check being complete prior to hire</w:t>
      </w:r>
      <w:r w:rsidR="007E4D57" w:rsidRPr="003B5A7E">
        <w:rPr>
          <w:rFonts w:ascii="Arial" w:hAnsi="Arial" w:cs="Arial"/>
          <w:bCs/>
          <w:sz w:val="21"/>
          <w:szCs w:val="21"/>
        </w:rPr>
        <w:t>.</w:t>
      </w:r>
    </w:p>
    <w:p w14:paraId="70A9727B" w14:textId="77777777" w:rsidR="003C68EB" w:rsidRPr="003B5A7E" w:rsidRDefault="003C68EB"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ab/>
      </w:r>
      <w:r w:rsidRPr="003B5A7E">
        <w:rPr>
          <w:rFonts w:ascii="Arial" w:hAnsi="Arial" w:cs="Arial"/>
          <w:bCs/>
          <w:sz w:val="21"/>
          <w:szCs w:val="21"/>
        </w:rPr>
        <w:tab/>
      </w:r>
    </w:p>
    <w:p w14:paraId="2F99C27C" w14:textId="35511231" w:rsidR="003C68EB" w:rsidRPr="003B5A7E" w:rsidRDefault="003C68EB"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 xml:space="preserve">1  </w:t>
      </w:r>
      <w:r w:rsidRPr="003B5A7E">
        <w:rPr>
          <w:rFonts w:ascii="Arial" w:hAnsi="Arial" w:cs="Arial"/>
          <w:bCs/>
          <w:sz w:val="21"/>
          <w:szCs w:val="21"/>
        </w:rPr>
        <w:tab/>
        <w:t>-</w:t>
      </w:r>
      <w:r w:rsidRPr="003B5A7E">
        <w:rPr>
          <w:rFonts w:ascii="Arial" w:hAnsi="Arial" w:cs="Arial"/>
          <w:bCs/>
          <w:sz w:val="21"/>
          <w:szCs w:val="21"/>
        </w:rPr>
        <w:tab/>
      </w:r>
      <w:r w:rsidR="007E4D57" w:rsidRPr="003B5A7E">
        <w:rPr>
          <w:rFonts w:ascii="Arial" w:hAnsi="Arial" w:cs="Arial"/>
          <w:bCs/>
          <w:sz w:val="21"/>
          <w:szCs w:val="21"/>
        </w:rPr>
        <w:t>The site’s system for</w:t>
      </w:r>
      <w:r w:rsidR="00183DF0" w:rsidRPr="003B5A7E">
        <w:rPr>
          <w:rFonts w:ascii="Arial" w:hAnsi="Arial" w:cs="Arial"/>
          <w:bCs/>
          <w:sz w:val="21"/>
          <w:szCs w:val="21"/>
        </w:rPr>
        <w:t xml:space="preserve"> screening and selection of new</w:t>
      </w:r>
      <w:r w:rsidR="007E4D57" w:rsidRPr="003B5A7E">
        <w:rPr>
          <w:rFonts w:ascii="Arial" w:hAnsi="Arial" w:cs="Arial"/>
          <w:bCs/>
          <w:sz w:val="21"/>
          <w:szCs w:val="21"/>
        </w:rPr>
        <w:t xml:space="preserve"> </w:t>
      </w:r>
      <w:r w:rsidR="00DF69ED" w:rsidRPr="003B5A7E">
        <w:rPr>
          <w:rFonts w:ascii="Arial" w:hAnsi="Arial" w:cs="Arial"/>
          <w:bCs/>
          <w:sz w:val="21"/>
          <w:szCs w:val="21"/>
        </w:rPr>
        <w:t xml:space="preserve">staff does not </w:t>
      </w:r>
      <w:r w:rsidR="00FD16C6" w:rsidRPr="003B5A7E">
        <w:rPr>
          <w:rFonts w:ascii="Arial" w:hAnsi="Arial" w:cs="Arial"/>
          <w:bCs/>
          <w:sz w:val="21"/>
          <w:szCs w:val="21"/>
        </w:rPr>
        <w:t xml:space="preserve">yet </w:t>
      </w:r>
      <w:r w:rsidR="00DF69ED" w:rsidRPr="003B5A7E">
        <w:rPr>
          <w:rFonts w:ascii="Arial" w:hAnsi="Arial" w:cs="Arial"/>
          <w:bCs/>
          <w:sz w:val="21"/>
          <w:szCs w:val="21"/>
        </w:rPr>
        <w:t>include all</w:t>
      </w:r>
      <w:r w:rsidR="007E4D57" w:rsidRPr="003B5A7E">
        <w:rPr>
          <w:rFonts w:ascii="Arial" w:hAnsi="Arial" w:cs="Arial"/>
          <w:bCs/>
          <w:sz w:val="21"/>
          <w:szCs w:val="21"/>
        </w:rPr>
        <w:t xml:space="preserve"> components listed in the 2 rating.   </w:t>
      </w:r>
    </w:p>
    <w:p w14:paraId="38C6D4CE" w14:textId="77777777" w:rsidR="003C68EB" w:rsidRPr="003B5A7E" w:rsidRDefault="003C68EB" w:rsidP="00FD1B5A">
      <w:pPr>
        <w:shd w:val="pct10" w:color="000000" w:fill="FFFFFF"/>
        <w:tabs>
          <w:tab w:val="left" w:pos="1980"/>
        </w:tabs>
        <w:ind w:left="2520" w:hanging="1080"/>
        <w:jc w:val="both"/>
        <w:rPr>
          <w:rFonts w:ascii="Arial" w:hAnsi="Arial" w:cs="Arial"/>
          <w:bCs/>
          <w:sz w:val="21"/>
          <w:szCs w:val="21"/>
        </w:rPr>
      </w:pPr>
    </w:p>
    <w:p w14:paraId="3EDEC0CC" w14:textId="4C982032" w:rsidR="003C68EB" w:rsidRPr="003B5A7E" w:rsidRDefault="008D4705" w:rsidP="00FD1B5A">
      <w:pPr>
        <w:tabs>
          <w:tab w:val="left" w:pos="1980"/>
          <w:tab w:val="left" w:pos="2700"/>
        </w:tabs>
        <w:ind w:left="1980" w:hanging="1260"/>
        <w:jc w:val="both"/>
        <w:rPr>
          <w:rFonts w:ascii="Arial" w:hAnsi="Arial" w:cs="Arial"/>
          <w:color w:val="1F497D" w:themeColor="text2"/>
          <w:sz w:val="21"/>
          <w:szCs w:val="21"/>
        </w:rPr>
      </w:pPr>
      <w:r w:rsidRPr="003B5A7E">
        <w:rPr>
          <w:rFonts w:ascii="Arial" w:hAnsi="Arial" w:cs="Arial"/>
          <w:color w:val="1F497D" w:themeColor="text2"/>
          <w:sz w:val="21"/>
          <w:szCs w:val="21"/>
        </w:rPr>
        <w:t xml:space="preserve">            </w:t>
      </w:r>
      <w:r w:rsidRPr="003B5A7E">
        <w:rPr>
          <w:rFonts w:ascii="Arial" w:hAnsi="Arial" w:cs="Arial"/>
          <w:color w:val="1F497D" w:themeColor="text2"/>
          <w:sz w:val="21"/>
          <w:szCs w:val="21"/>
        </w:rPr>
        <w:sym w:font="Wingdings" w:char="F04A"/>
      </w:r>
      <w:r w:rsidRPr="003B5A7E">
        <w:rPr>
          <w:rFonts w:ascii="Arial" w:hAnsi="Arial" w:cs="Arial"/>
          <w:color w:val="1F497D" w:themeColor="text2"/>
          <w:sz w:val="21"/>
          <w:szCs w:val="21"/>
        </w:rPr>
        <w:t xml:space="preserve"> Tip: Please see the glossary </w:t>
      </w:r>
      <w:r w:rsidR="000E3792" w:rsidRPr="003B5A7E">
        <w:rPr>
          <w:rFonts w:ascii="Arial" w:hAnsi="Arial" w:cs="Arial"/>
          <w:color w:val="1F497D" w:themeColor="text2"/>
          <w:sz w:val="21"/>
          <w:szCs w:val="21"/>
        </w:rPr>
        <w:t xml:space="preserve">definition of </w:t>
      </w:r>
      <w:hyperlink w:anchor="a_reflective_capacity" w:history="1">
        <w:r w:rsidR="000E3792" w:rsidRPr="003B5A7E">
          <w:rPr>
            <w:rStyle w:val="Hyperlink"/>
            <w:rFonts w:ascii="Arial" w:hAnsi="Arial" w:cs="Arial"/>
            <w:sz w:val="21"/>
            <w:szCs w:val="21"/>
          </w:rPr>
          <w:t>reflective capacity</w:t>
        </w:r>
      </w:hyperlink>
      <w:r w:rsidR="00EA13C2" w:rsidRPr="003B5A7E">
        <w:rPr>
          <w:rFonts w:ascii="Arial" w:hAnsi="Arial" w:cs="Arial"/>
          <w:color w:val="1F497D" w:themeColor="text2"/>
          <w:sz w:val="21"/>
          <w:szCs w:val="21"/>
        </w:rPr>
        <w:t xml:space="preserve"> and the next</w:t>
      </w:r>
      <w:r w:rsidRPr="003B5A7E">
        <w:rPr>
          <w:rFonts w:ascii="Arial" w:hAnsi="Arial" w:cs="Arial"/>
          <w:color w:val="1F497D" w:themeColor="text2"/>
          <w:sz w:val="21"/>
          <w:szCs w:val="21"/>
        </w:rPr>
        <w:t xml:space="preserve"> link to interview questions when considering an applicant’s </w:t>
      </w:r>
      <w:hyperlink r:id="rId98" w:history="1">
        <w:r w:rsidRPr="003B5A7E">
          <w:rPr>
            <w:rStyle w:val="Hyperlink"/>
            <w:rFonts w:ascii="Arial" w:hAnsi="Arial" w:cs="Arial"/>
            <w:b/>
            <w:sz w:val="21"/>
            <w:szCs w:val="21"/>
          </w:rPr>
          <w:t>Reflective Capacity</w:t>
        </w:r>
      </w:hyperlink>
      <w:r w:rsidR="00732431" w:rsidRPr="003B5A7E">
        <w:rPr>
          <w:rFonts w:ascii="Arial" w:hAnsi="Arial" w:cs="Arial"/>
          <w:color w:val="1F497D" w:themeColor="text2"/>
          <w:sz w:val="21"/>
          <w:szCs w:val="21"/>
        </w:rPr>
        <w:t>.</w:t>
      </w:r>
    </w:p>
    <w:p w14:paraId="02972369" w14:textId="77777777" w:rsidR="008D7256" w:rsidRPr="003B5A7E" w:rsidRDefault="008D7256" w:rsidP="00FD1B5A">
      <w:pPr>
        <w:ind w:left="720" w:hanging="630"/>
        <w:jc w:val="both"/>
        <w:rPr>
          <w:rFonts w:ascii="Arial" w:hAnsi="Arial" w:cs="Arial"/>
          <w:sz w:val="21"/>
          <w:szCs w:val="21"/>
        </w:rPr>
      </w:pPr>
    </w:p>
    <w:p w14:paraId="7B3629B0" w14:textId="429869B5" w:rsidR="008D7256" w:rsidRPr="003B5A7E" w:rsidRDefault="00795B7B" w:rsidP="00795B7B">
      <w:pPr>
        <w:pStyle w:val="Heading3"/>
      </w:pPr>
      <w:bookmarkStart w:id="303" w:name="_9-1.B_(old_9-1.A)"/>
      <w:bookmarkEnd w:id="303"/>
      <w:r w:rsidRPr="003B5A7E">
        <w:t>9-1.B</w:t>
      </w:r>
      <w:r w:rsidR="008D7256" w:rsidRPr="003B5A7E">
        <w:tab/>
      </w:r>
      <w:bookmarkStart w:id="304" w:name="Nine1A"/>
      <w:bookmarkEnd w:id="304"/>
      <w:r w:rsidR="0007640F" w:rsidRPr="003B5A7E">
        <w:rPr>
          <w:b w:val="0"/>
        </w:rPr>
        <w:t xml:space="preserve">(old 9-1.A) </w:t>
      </w:r>
      <w:r w:rsidR="008D7256" w:rsidRPr="003B5A7E">
        <w:rPr>
          <w:b w:val="0"/>
        </w:rPr>
        <w:t xml:space="preserve">Screening and selection of </w:t>
      </w:r>
      <w:r w:rsidR="0018202D" w:rsidRPr="003B5A7E">
        <w:rPr>
          <w:b w:val="0"/>
          <w:bCs/>
        </w:rPr>
        <w:t>program manager</w:t>
      </w:r>
      <w:r w:rsidR="008D7256" w:rsidRPr="003B5A7E">
        <w:rPr>
          <w:b w:val="0"/>
        </w:rPr>
        <w:t xml:space="preserve">s includes consideration of </w:t>
      </w:r>
      <w:r w:rsidR="008D7256" w:rsidRPr="003B5A7E">
        <w:rPr>
          <w:b w:val="0"/>
          <w:iCs/>
        </w:rPr>
        <w:t>characteristics</w:t>
      </w:r>
      <w:r w:rsidR="008D7256" w:rsidRPr="003B5A7E">
        <w:rPr>
          <w:b w:val="0"/>
        </w:rPr>
        <w:t xml:space="preserve"> including, but not limited to:</w:t>
      </w:r>
    </w:p>
    <w:p w14:paraId="67EA4E22" w14:textId="77777777" w:rsidR="008D7256" w:rsidRPr="003B5A7E" w:rsidRDefault="008D7256" w:rsidP="00FD1B5A">
      <w:pPr>
        <w:numPr>
          <w:ilvl w:val="0"/>
          <w:numId w:val="9"/>
        </w:numPr>
        <w:tabs>
          <w:tab w:val="clear" w:pos="360"/>
        </w:tabs>
        <w:ind w:left="1800"/>
        <w:rPr>
          <w:rFonts w:ascii="Arial" w:hAnsi="Arial" w:cs="Arial"/>
          <w:bCs/>
          <w:sz w:val="21"/>
          <w:szCs w:val="21"/>
        </w:rPr>
      </w:pPr>
      <w:r w:rsidRPr="003B5A7E">
        <w:rPr>
          <w:rFonts w:ascii="Arial" w:hAnsi="Arial" w:cs="Arial"/>
          <w:bCs/>
          <w:sz w:val="21"/>
          <w:szCs w:val="21"/>
        </w:rPr>
        <w:lastRenderedPageBreak/>
        <w:t xml:space="preserve">A solid understanding of and experience in managing </w:t>
      </w:r>
      <w:r w:rsidRPr="003B5A7E">
        <w:rPr>
          <w:rFonts w:ascii="Arial" w:hAnsi="Arial" w:cs="Arial"/>
          <w:iCs/>
          <w:sz w:val="21"/>
          <w:szCs w:val="21"/>
        </w:rPr>
        <w:t>staff</w:t>
      </w:r>
      <w:r w:rsidRPr="003B5A7E">
        <w:rPr>
          <w:rFonts w:ascii="Arial" w:hAnsi="Arial" w:cs="Arial"/>
          <w:bCs/>
          <w:sz w:val="21"/>
          <w:szCs w:val="21"/>
        </w:rPr>
        <w:t>;</w:t>
      </w:r>
    </w:p>
    <w:p w14:paraId="22C44F3C" w14:textId="77777777" w:rsidR="008D7256" w:rsidRPr="003B5A7E" w:rsidRDefault="008D7256" w:rsidP="00FD1B5A">
      <w:pPr>
        <w:numPr>
          <w:ilvl w:val="0"/>
          <w:numId w:val="9"/>
        </w:numPr>
        <w:tabs>
          <w:tab w:val="clear" w:pos="360"/>
        </w:tabs>
        <w:ind w:left="1800"/>
        <w:jc w:val="both"/>
        <w:rPr>
          <w:rFonts w:ascii="Arial" w:hAnsi="Arial" w:cs="Arial"/>
          <w:bCs/>
          <w:sz w:val="21"/>
          <w:szCs w:val="21"/>
        </w:rPr>
      </w:pPr>
      <w:r w:rsidRPr="003B5A7E">
        <w:rPr>
          <w:rFonts w:ascii="Arial" w:hAnsi="Arial" w:cs="Arial"/>
          <w:bCs/>
          <w:sz w:val="21"/>
          <w:szCs w:val="21"/>
        </w:rPr>
        <w:t xml:space="preserve">Administrative experience in human service or related </w:t>
      </w:r>
      <w:r w:rsidR="004C4505" w:rsidRPr="003B5A7E">
        <w:rPr>
          <w:rFonts w:ascii="Arial" w:hAnsi="Arial" w:cs="Arial"/>
          <w:bCs/>
          <w:sz w:val="21"/>
          <w:szCs w:val="21"/>
        </w:rPr>
        <w:t xml:space="preserve">field </w:t>
      </w:r>
      <w:r w:rsidRPr="003B5A7E">
        <w:rPr>
          <w:rFonts w:ascii="Arial" w:hAnsi="Arial" w:cs="Arial"/>
          <w:bCs/>
          <w:sz w:val="21"/>
          <w:szCs w:val="21"/>
        </w:rPr>
        <w:t xml:space="preserve">including experience in quality assurance/improvement and site development; </w:t>
      </w:r>
    </w:p>
    <w:p w14:paraId="60208550" w14:textId="77777777" w:rsidR="004C4505" w:rsidRPr="003B5A7E" w:rsidRDefault="004C4505" w:rsidP="00FD1B5A">
      <w:pPr>
        <w:numPr>
          <w:ilvl w:val="0"/>
          <w:numId w:val="9"/>
        </w:numPr>
        <w:tabs>
          <w:tab w:val="clear" w:pos="360"/>
        </w:tabs>
        <w:ind w:left="1800"/>
        <w:jc w:val="both"/>
        <w:rPr>
          <w:rFonts w:ascii="Arial" w:hAnsi="Arial" w:cs="Arial"/>
          <w:sz w:val="21"/>
          <w:szCs w:val="21"/>
        </w:rPr>
      </w:pPr>
      <w:r w:rsidRPr="003B5A7E">
        <w:rPr>
          <w:rFonts w:ascii="Arial" w:hAnsi="Arial" w:cs="Arial"/>
          <w:sz w:val="21"/>
          <w:szCs w:val="21"/>
        </w:rPr>
        <w:t xml:space="preserve">Master’s degree in public health or human services administration or </w:t>
      </w:r>
      <w:r w:rsidR="00E6545B" w:rsidRPr="003B5A7E">
        <w:rPr>
          <w:rFonts w:ascii="Arial" w:hAnsi="Arial" w:cs="Arial"/>
          <w:sz w:val="21"/>
          <w:szCs w:val="21"/>
        </w:rPr>
        <w:t xml:space="preserve">fields related to working with children and families, or Bachelor’s degree </w:t>
      </w:r>
      <w:r w:rsidR="001C4A8A" w:rsidRPr="003B5A7E">
        <w:rPr>
          <w:rFonts w:ascii="Arial" w:hAnsi="Arial" w:cs="Arial"/>
          <w:sz w:val="21"/>
          <w:szCs w:val="21"/>
        </w:rPr>
        <w:t xml:space="preserve">in these fields </w:t>
      </w:r>
      <w:r w:rsidR="00E6545B" w:rsidRPr="003B5A7E">
        <w:rPr>
          <w:rFonts w:ascii="Arial" w:hAnsi="Arial" w:cs="Arial"/>
          <w:sz w:val="21"/>
          <w:szCs w:val="21"/>
        </w:rPr>
        <w:t>with 3 years of relevant experience.</w:t>
      </w:r>
    </w:p>
    <w:p w14:paraId="5AA74A11" w14:textId="63814CA8" w:rsidR="00DF69ED" w:rsidRPr="003B5A7E" w:rsidRDefault="00F83905" w:rsidP="00FD1B5A">
      <w:pPr>
        <w:numPr>
          <w:ilvl w:val="0"/>
          <w:numId w:val="9"/>
        </w:numPr>
        <w:tabs>
          <w:tab w:val="clear" w:pos="360"/>
        </w:tabs>
        <w:ind w:left="1800"/>
        <w:jc w:val="both"/>
        <w:rPr>
          <w:rFonts w:ascii="Arial" w:hAnsi="Arial" w:cs="Arial"/>
          <w:sz w:val="21"/>
          <w:szCs w:val="21"/>
        </w:rPr>
      </w:pPr>
      <w:hyperlink w:anchor="A_IMH" w:history="1">
        <w:r w:rsidR="00DF69ED" w:rsidRPr="003B5A7E">
          <w:rPr>
            <w:rStyle w:val="Hyperlink"/>
            <w:rFonts w:ascii="Arial" w:hAnsi="Arial" w:cs="Arial"/>
            <w:bCs/>
            <w:sz w:val="21"/>
            <w:szCs w:val="21"/>
          </w:rPr>
          <w:t>Infant mental health</w:t>
        </w:r>
      </w:hyperlink>
      <w:r w:rsidR="00DF69ED" w:rsidRPr="003B5A7E">
        <w:rPr>
          <w:rFonts w:ascii="Arial" w:hAnsi="Arial" w:cs="Arial"/>
          <w:bCs/>
          <w:sz w:val="21"/>
          <w:szCs w:val="21"/>
        </w:rPr>
        <w:t xml:space="preserve"> endorsement preferred (if available in the state</w:t>
      </w:r>
      <w:r w:rsidR="000B0494" w:rsidRPr="003B5A7E">
        <w:rPr>
          <w:rFonts w:ascii="Arial" w:hAnsi="Arial" w:cs="Arial"/>
          <w:bCs/>
          <w:sz w:val="21"/>
          <w:szCs w:val="21"/>
        </w:rPr>
        <w:t xml:space="preserve">; if unsure you can find out </w:t>
      </w:r>
      <w:hyperlink r:id="rId99" w:history="1">
        <w:r w:rsidR="000B0494" w:rsidRPr="003B5A7E">
          <w:rPr>
            <w:rStyle w:val="Hyperlink"/>
            <w:rFonts w:ascii="Arial" w:hAnsi="Arial" w:cs="Arial"/>
            <w:bCs/>
            <w:sz w:val="21"/>
            <w:szCs w:val="21"/>
          </w:rPr>
          <w:t>here</w:t>
        </w:r>
      </w:hyperlink>
      <w:r w:rsidR="00DF69ED" w:rsidRPr="003B5A7E">
        <w:rPr>
          <w:rFonts w:ascii="Arial" w:hAnsi="Arial" w:cs="Arial"/>
          <w:bCs/>
          <w:sz w:val="21"/>
          <w:szCs w:val="21"/>
        </w:rPr>
        <w:t>)</w:t>
      </w:r>
    </w:p>
    <w:p w14:paraId="5ED15F9E" w14:textId="77777777" w:rsidR="00DF69ED" w:rsidRPr="003B5A7E" w:rsidRDefault="00DF69ED" w:rsidP="00FD1B5A">
      <w:pPr>
        <w:ind w:left="1800"/>
        <w:jc w:val="both"/>
        <w:rPr>
          <w:rFonts w:ascii="Arial" w:hAnsi="Arial" w:cs="Arial"/>
          <w:sz w:val="21"/>
          <w:szCs w:val="21"/>
        </w:rPr>
      </w:pPr>
    </w:p>
    <w:p w14:paraId="214E0A64" w14:textId="77777777" w:rsidR="008D7256" w:rsidRPr="003B5A7E" w:rsidRDefault="008D7256" w:rsidP="00FD1B5A">
      <w:pPr>
        <w:ind w:left="1440"/>
        <w:jc w:val="both"/>
        <w:rPr>
          <w:rFonts w:ascii="Arial" w:hAnsi="Arial" w:cs="Arial"/>
          <w:sz w:val="21"/>
          <w:szCs w:val="21"/>
        </w:rPr>
      </w:pPr>
    </w:p>
    <w:p w14:paraId="49F15793" w14:textId="77777777" w:rsidR="008D7256" w:rsidRPr="003B5A7E" w:rsidRDefault="0007640F"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9-1.B</w:t>
      </w:r>
      <w:r w:rsidR="002065DD" w:rsidRPr="003B5A7E">
        <w:rPr>
          <w:rFonts w:ascii="Arial" w:hAnsi="Arial" w:cs="Arial"/>
          <w:bCs/>
          <w:sz w:val="21"/>
          <w:szCs w:val="21"/>
        </w:rPr>
        <w:tab/>
      </w:r>
      <w:r w:rsidR="00F85025" w:rsidRPr="003B5A7E">
        <w:rPr>
          <w:rFonts w:ascii="Arial" w:hAnsi="Arial" w:cs="Arial"/>
          <w:bCs/>
          <w:sz w:val="21"/>
          <w:szCs w:val="21"/>
        </w:rPr>
        <w:tab/>
      </w:r>
      <w:r w:rsidR="008D7256" w:rsidRPr="003B5A7E">
        <w:rPr>
          <w:rFonts w:ascii="Arial" w:hAnsi="Arial" w:cs="Arial"/>
          <w:bCs/>
          <w:sz w:val="21"/>
          <w:szCs w:val="21"/>
        </w:rPr>
        <w:t>RATING INDICATORS</w:t>
      </w:r>
    </w:p>
    <w:p w14:paraId="4AB9738D" w14:textId="77777777" w:rsidR="008D7256" w:rsidRPr="003B5A7E" w:rsidRDefault="008D7256" w:rsidP="00FD1B5A">
      <w:pPr>
        <w:shd w:val="pct10" w:color="000000" w:fill="FFFFFF"/>
        <w:tabs>
          <w:tab w:val="left" w:pos="1980"/>
        </w:tabs>
        <w:ind w:left="2520" w:hanging="1080"/>
        <w:jc w:val="both"/>
        <w:rPr>
          <w:rFonts w:ascii="Arial" w:hAnsi="Arial" w:cs="Arial"/>
          <w:bCs/>
          <w:sz w:val="21"/>
          <w:szCs w:val="21"/>
        </w:rPr>
      </w:pPr>
    </w:p>
    <w:p w14:paraId="4792B732" w14:textId="10388317" w:rsidR="008D7256" w:rsidRPr="003B5A7E" w:rsidRDefault="007E4D57" w:rsidP="00FD1B5A">
      <w:pPr>
        <w:pStyle w:val="BodyTextIndent3"/>
        <w:shd w:val="pct10" w:color="auto" w:fill="FFFFFF"/>
        <w:tabs>
          <w:tab w:val="left" w:pos="1980"/>
        </w:tabs>
        <w:ind w:left="2520" w:hanging="1080"/>
        <w:jc w:val="both"/>
        <w:rPr>
          <w:rFonts w:ascii="Arial" w:hAnsi="Arial" w:cs="Arial"/>
          <w:bCs/>
          <w:sz w:val="21"/>
          <w:szCs w:val="21"/>
        </w:rPr>
      </w:pPr>
      <w:r w:rsidRPr="003B5A7E">
        <w:rPr>
          <w:rFonts w:ascii="Arial" w:hAnsi="Arial" w:cs="Arial"/>
          <w:bCs/>
          <w:sz w:val="21"/>
          <w:szCs w:val="21"/>
        </w:rPr>
        <w:t xml:space="preserve">3  </w:t>
      </w:r>
      <w:r w:rsidRPr="003B5A7E">
        <w:rPr>
          <w:rFonts w:ascii="Arial" w:hAnsi="Arial" w:cs="Arial"/>
          <w:bCs/>
          <w:sz w:val="21"/>
          <w:szCs w:val="21"/>
        </w:rPr>
        <w:tab/>
        <w:t>-</w:t>
      </w:r>
      <w:r w:rsidRPr="003B5A7E">
        <w:rPr>
          <w:rFonts w:ascii="Arial" w:hAnsi="Arial" w:cs="Arial"/>
          <w:bCs/>
          <w:sz w:val="21"/>
          <w:szCs w:val="21"/>
        </w:rPr>
        <w:tab/>
        <w:t xml:space="preserve">The site’s </w:t>
      </w:r>
      <w:r w:rsidR="004C4505" w:rsidRPr="003B5A7E">
        <w:rPr>
          <w:rFonts w:ascii="Arial" w:hAnsi="Arial" w:cs="Arial"/>
          <w:bCs/>
          <w:sz w:val="21"/>
          <w:szCs w:val="21"/>
        </w:rPr>
        <w:t>program</w:t>
      </w:r>
      <w:r w:rsidRPr="003B5A7E">
        <w:rPr>
          <w:rFonts w:ascii="Arial" w:hAnsi="Arial" w:cs="Arial"/>
          <w:bCs/>
          <w:sz w:val="21"/>
          <w:szCs w:val="21"/>
        </w:rPr>
        <w:t xml:space="preserve"> manager </w:t>
      </w:r>
      <w:r w:rsidRPr="003B5A7E">
        <w:rPr>
          <w:rFonts w:ascii="Arial" w:hAnsi="Arial" w:cs="Arial"/>
          <w:b/>
          <w:bCs/>
          <w:sz w:val="21"/>
          <w:szCs w:val="21"/>
        </w:rPr>
        <w:t xml:space="preserve">meets all of the </w:t>
      </w:r>
      <w:r w:rsidR="003E33CE" w:rsidRPr="003B5A7E">
        <w:rPr>
          <w:rFonts w:ascii="Arial" w:hAnsi="Arial" w:cs="Arial"/>
          <w:b/>
          <w:bCs/>
          <w:sz w:val="21"/>
          <w:szCs w:val="21"/>
        </w:rPr>
        <w:t>criteria</w:t>
      </w:r>
      <w:r w:rsidRPr="003B5A7E">
        <w:rPr>
          <w:rFonts w:ascii="Arial" w:hAnsi="Arial" w:cs="Arial"/>
          <w:bCs/>
          <w:sz w:val="21"/>
          <w:szCs w:val="21"/>
        </w:rPr>
        <w:t xml:space="preserve"> listed in the standard. </w:t>
      </w:r>
      <w:r w:rsidR="008D7256" w:rsidRPr="003B5A7E">
        <w:rPr>
          <w:rFonts w:ascii="Arial" w:hAnsi="Arial" w:cs="Arial"/>
          <w:bCs/>
          <w:sz w:val="21"/>
          <w:szCs w:val="21"/>
        </w:rPr>
        <w:t xml:space="preserve"> </w:t>
      </w:r>
    </w:p>
    <w:p w14:paraId="628AE43C" w14:textId="77777777" w:rsidR="008D7256" w:rsidRPr="003B5A7E" w:rsidRDefault="008D7256" w:rsidP="00FD1B5A">
      <w:pPr>
        <w:shd w:val="pct10" w:color="000000" w:fill="FFFFFF"/>
        <w:tabs>
          <w:tab w:val="left" w:pos="1980"/>
        </w:tabs>
        <w:ind w:left="2520" w:hanging="1080"/>
        <w:jc w:val="both"/>
        <w:rPr>
          <w:rFonts w:ascii="Arial" w:hAnsi="Arial" w:cs="Arial"/>
          <w:bCs/>
          <w:sz w:val="21"/>
          <w:szCs w:val="21"/>
        </w:rPr>
      </w:pPr>
    </w:p>
    <w:p w14:paraId="0562C14B" w14:textId="4E5A68CF" w:rsidR="008D7256" w:rsidRPr="003B5A7E" w:rsidRDefault="007E4D57" w:rsidP="00FD1B5A">
      <w:pPr>
        <w:shd w:val="pct10" w:color="000000" w:fill="FFFFFF"/>
        <w:tabs>
          <w:tab w:val="left" w:pos="1980"/>
        </w:tabs>
        <w:ind w:left="2520" w:hanging="1080"/>
        <w:jc w:val="both"/>
        <w:rPr>
          <w:rFonts w:ascii="Arial" w:hAnsi="Arial" w:cs="Arial"/>
          <w:b/>
          <w:bCs/>
          <w:sz w:val="21"/>
          <w:szCs w:val="21"/>
        </w:rPr>
      </w:pPr>
      <w:r w:rsidRPr="003B5A7E">
        <w:rPr>
          <w:rFonts w:ascii="Arial" w:hAnsi="Arial" w:cs="Arial"/>
          <w:bCs/>
          <w:sz w:val="21"/>
          <w:szCs w:val="21"/>
        </w:rPr>
        <w:t>2</w:t>
      </w:r>
      <w:r w:rsidRPr="003B5A7E">
        <w:rPr>
          <w:rFonts w:ascii="Arial" w:hAnsi="Arial" w:cs="Arial"/>
          <w:bCs/>
          <w:sz w:val="21"/>
          <w:szCs w:val="21"/>
        </w:rPr>
        <w:tab/>
        <w:t>-</w:t>
      </w:r>
      <w:r w:rsidRPr="003B5A7E">
        <w:rPr>
          <w:rFonts w:ascii="Arial" w:hAnsi="Arial" w:cs="Arial"/>
          <w:bCs/>
          <w:sz w:val="21"/>
          <w:szCs w:val="21"/>
        </w:rPr>
        <w:tab/>
        <w:t xml:space="preserve">The site’s </w:t>
      </w:r>
      <w:r w:rsidR="004C4505" w:rsidRPr="003B5A7E">
        <w:rPr>
          <w:rFonts w:ascii="Arial" w:hAnsi="Arial" w:cs="Arial"/>
          <w:bCs/>
          <w:sz w:val="21"/>
          <w:szCs w:val="21"/>
        </w:rPr>
        <w:t>program</w:t>
      </w:r>
      <w:r w:rsidRPr="003B5A7E">
        <w:rPr>
          <w:rFonts w:ascii="Arial" w:hAnsi="Arial" w:cs="Arial"/>
          <w:bCs/>
          <w:sz w:val="21"/>
          <w:szCs w:val="21"/>
        </w:rPr>
        <w:t xml:space="preserve"> manager </w:t>
      </w:r>
      <w:r w:rsidRPr="003B5A7E">
        <w:rPr>
          <w:rFonts w:ascii="Arial" w:hAnsi="Arial" w:cs="Arial"/>
          <w:b/>
          <w:bCs/>
          <w:sz w:val="21"/>
          <w:szCs w:val="21"/>
        </w:rPr>
        <w:t xml:space="preserve">meets the educational </w:t>
      </w:r>
      <w:r w:rsidR="003E33CE" w:rsidRPr="003B5A7E">
        <w:rPr>
          <w:rFonts w:ascii="Arial" w:hAnsi="Arial" w:cs="Arial"/>
          <w:b/>
          <w:bCs/>
          <w:sz w:val="21"/>
          <w:szCs w:val="21"/>
        </w:rPr>
        <w:t>criteria</w:t>
      </w:r>
      <w:r w:rsidR="008D7256" w:rsidRPr="003B5A7E">
        <w:rPr>
          <w:rFonts w:ascii="Arial" w:hAnsi="Arial" w:cs="Arial"/>
          <w:b/>
          <w:bCs/>
          <w:sz w:val="21"/>
          <w:szCs w:val="21"/>
        </w:rPr>
        <w:t xml:space="preserve"> </w:t>
      </w:r>
      <w:r w:rsidRPr="003B5A7E">
        <w:rPr>
          <w:rFonts w:ascii="Arial" w:hAnsi="Arial" w:cs="Arial"/>
          <w:b/>
          <w:bCs/>
          <w:sz w:val="21"/>
          <w:szCs w:val="21"/>
        </w:rPr>
        <w:t xml:space="preserve">but </w:t>
      </w:r>
      <w:r w:rsidR="008D4705" w:rsidRPr="003B5A7E">
        <w:rPr>
          <w:rFonts w:ascii="Arial" w:hAnsi="Arial" w:cs="Arial"/>
          <w:b/>
          <w:bCs/>
          <w:sz w:val="21"/>
          <w:szCs w:val="21"/>
        </w:rPr>
        <w:t xml:space="preserve">at the time of hire </w:t>
      </w:r>
      <w:r w:rsidR="008D7256" w:rsidRPr="003B5A7E">
        <w:rPr>
          <w:rFonts w:ascii="Arial" w:hAnsi="Arial" w:cs="Arial"/>
          <w:b/>
          <w:bCs/>
          <w:sz w:val="21"/>
          <w:szCs w:val="21"/>
        </w:rPr>
        <w:t xml:space="preserve">did not meet </w:t>
      </w:r>
      <w:r w:rsidR="008D4705" w:rsidRPr="003B5A7E">
        <w:rPr>
          <w:rFonts w:ascii="Arial" w:hAnsi="Arial" w:cs="Arial"/>
          <w:b/>
          <w:bCs/>
          <w:sz w:val="21"/>
          <w:szCs w:val="21"/>
        </w:rPr>
        <w:t xml:space="preserve">all </w:t>
      </w:r>
      <w:r w:rsidR="008D7256" w:rsidRPr="003B5A7E">
        <w:rPr>
          <w:rFonts w:ascii="Arial" w:hAnsi="Arial" w:cs="Arial"/>
          <w:b/>
          <w:bCs/>
          <w:sz w:val="21"/>
          <w:szCs w:val="21"/>
        </w:rPr>
        <w:t xml:space="preserve">the </w:t>
      </w:r>
      <w:r w:rsidR="004C15BA" w:rsidRPr="003B5A7E">
        <w:rPr>
          <w:rFonts w:ascii="Arial" w:hAnsi="Arial" w:cs="Arial"/>
          <w:b/>
          <w:bCs/>
          <w:sz w:val="21"/>
          <w:szCs w:val="21"/>
        </w:rPr>
        <w:t xml:space="preserve">experiential </w:t>
      </w:r>
      <w:r w:rsidR="003E33CE" w:rsidRPr="003B5A7E">
        <w:rPr>
          <w:rFonts w:ascii="Arial" w:hAnsi="Arial" w:cs="Arial"/>
          <w:b/>
          <w:iCs/>
          <w:sz w:val="21"/>
          <w:szCs w:val="21"/>
        </w:rPr>
        <w:t>criteria</w:t>
      </w:r>
      <w:r w:rsidR="008D7256" w:rsidRPr="003B5A7E">
        <w:rPr>
          <w:rFonts w:ascii="Arial" w:hAnsi="Arial" w:cs="Arial"/>
          <w:b/>
          <w:bCs/>
          <w:sz w:val="21"/>
          <w:szCs w:val="21"/>
        </w:rPr>
        <w:t xml:space="preserve">, </w:t>
      </w:r>
      <w:r w:rsidR="004C15BA" w:rsidRPr="003B5A7E">
        <w:rPr>
          <w:rFonts w:ascii="Arial" w:hAnsi="Arial" w:cs="Arial"/>
          <w:b/>
          <w:bCs/>
          <w:sz w:val="21"/>
          <w:szCs w:val="21"/>
        </w:rPr>
        <w:t>however</w:t>
      </w:r>
      <w:r w:rsidR="008D7256" w:rsidRPr="003B5A7E">
        <w:rPr>
          <w:rFonts w:ascii="Arial" w:hAnsi="Arial" w:cs="Arial"/>
          <w:b/>
          <w:bCs/>
          <w:sz w:val="21"/>
          <w:szCs w:val="21"/>
        </w:rPr>
        <w:t xml:space="preserve"> a </w:t>
      </w:r>
      <w:r w:rsidR="008D7256" w:rsidRPr="003B5A7E">
        <w:rPr>
          <w:rFonts w:ascii="Arial" w:hAnsi="Arial" w:cs="Arial"/>
          <w:b/>
          <w:iCs/>
          <w:sz w:val="21"/>
          <w:szCs w:val="21"/>
        </w:rPr>
        <w:t>staff development</w:t>
      </w:r>
      <w:r w:rsidR="008D7256" w:rsidRPr="003B5A7E">
        <w:rPr>
          <w:rFonts w:ascii="Arial" w:hAnsi="Arial" w:cs="Arial"/>
          <w:b/>
          <w:bCs/>
          <w:sz w:val="21"/>
          <w:szCs w:val="21"/>
        </w:rPr>
        <w:t xml:space="preserve"> plan for managers is in place </w:t>
      </w:r>
      <w:r w:rsidR="008D7256" w:rsidRPr="003B5A7E">
        <w:rPr>
          <w:rFonts w:ascii="Arial" w:hAnsi="Arial" w:cs="Arial"/>
          <w:b/>
          <w:sz w:val="21"/>
          <w:szCs w:val="21"/>
        </w:rPr>
        <w:t>and has been acted upon</w:t>
      </w:r>
      <w:r w:rsidR="008D7256" w:rsidRPr="003B5A7E">
        <w:rPr>
          <w:rFonts w:ascii="Arial" w:hAnsi="Arial" w:cs="Arial"/>
          <w:b/>
          <w:bCs/>
          <w:sz w:val="21"/>
          <w:szCs w:val="21"/>
        </w:rPr>
        <w:t>.</w:t>
      </w:r>
    </w:p>
    <w:p w14:paraId="389E1883" w14:textId="77777777" w:rsidR="008D7256" w:rsidRPr="003B5A7E" w:rsidRDefault="008D7256"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ab/>
      </w:r>
      <w:r w:rsidRPr="003B5A7E">
        <w:rPr>
          <w:rFonts w:ascii="Arial" w:hAnsi="Arial" w:cs="Arial"/>
          <w:bCs/>
          <w:sz w:val="21"/>
          <w:szCs w:val="21"/>
        </w:rPr>
        <w:tab/>
      </w:r>
    </w:p>
    <w:p w14:paraId="241F3142" w14:textId="2D33EC08" w:rsidR="008D7256" w:rsidRPr="003B5A7E" w:rsidRDefault="008D7256"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 xml:space="preserve">1  </w:t>
      </w:r>
      <w:r w:rsidRPr="003B5A7E">
        <w:rPr>
          <w:rFonts w:ascii="Arial" w:hAnsi="Arial" w:cs="Arial"/>
          <w:bCs/>
          <w:sz w:val="21"/>
          <w:szCs w:val="21"/>
        </w:rPr>
        <w:tab/>
        <w:t>-</w:t>
      </w:r>
      <w:r w:rsidRPr="003B5A7E">
        <w:rPr>
          <w:rFonts w:ascii="Arial" w:hAnsi="Arial" w:cs="Arial"/>
          <w:bCs/>
          <w:sz w:val="21"/>
          <w:szCs w:val="21"/>
        </w:rPr>
        <w:tab/>
      </w:r>
      <w:r w:rsidR="00E069B2" w:rsidRPr="003B5A7E">
        <w:rPr>
          <w:rFonts w:ascii="Arial" w:hAnsi="Arial" w:cs="Arial"/>
          <w:bCs/>
          <w:sz w:val="21"/>
          <w:szCs w:val="21"/>
        </w:rPr>
        <w:t>Any of the following:</w:t>
      </w:r>
      <w:r w:rsidRPr="003B5A7E">
        <w:rPr>
          <w:rFonts w:ascii="Arial" w:hAnsi="Arial" w:cs="Arial"/>
          <w:bCs/>
          <w:sz w:val="21"/>
          <w:szCs w:val="21"/>
        </w:rPr>
        <w:t xml:space="preserve">  </w:t>
      </w:r>
      <w:r w:rsidR="008D4705" w:rsidRPr="003B5A7E">
        <w:rPr>
          <w:rFonts w:ascii="Arial" w:hAnsi="Arial" w:cs="Arial"/>
          <w:bCs/>
          <w:sz w:val="21"/>
          <w:szCs w:val="21"/>
        </w:rPr>
        <w:t>1</w:t>
      </w:r>
      <w:r w:rsidR="004C15BA" w:rsidRPr="003B5A7E">
        <w:rPr>
          <w:rFonts w:ascii="Arial" w:hAnsi="Arial" w:cs="Arial"/>
          <w:bCs/>
          <w:sz w:val="21"/>
          <w:szCs w:val="21"/>
        </w:rPr>
        <w:t xml:space="preserve">) </w:t>
      </w:r>
      <w:r w:rsidR="004C4505" w:rsidRPr="003B5A7E">
        <w:rPr>
          <w:rFonts w:ascii="Arial" w:hAnsi="Arial" w:cs="Arial"/>
          <w:bCs/>
          <w:sz w:val="21"/>
          <w:szCs w:val="21"/>
        </w:rPr>
        <w:t>program</w:t>
      </w:r>
      <w:r w:rsidR="009970C6" w:rsidRPr="003B5A7E">
        <w:rPr>
          <w:rFonts w:ascii="Arial" w:hAnsi="Arial" w:cs="Arial"/>
          <w:bCs/>
          <w:sz w:val="21"/>
          <w:szCs w:val="21"/>
        </w:rPr>
        <w:t xml:space="preserve"> managers</w:t>
      </w:r>
      <w:r w:rsidRPr="003B5A7E">
        <w:rPr>
          <w:rFonts w:ascii="Arial" w:hAnsi="Arial" w:cs="Arial"/>
          <w:bCs/>
          <w:sz w:val="21"/>
          <w:szCs w:val="21"/>
        </w:rPr>
        <w:t xml:space="preserve"> do not </w:t>
      </w:r>
      <w:r w:rsidR="00FD16C6" w:rsidRPr="003B5A7E">
        <w:rPr>
          <w:rFonts w:ascii="Arial" w:hAnsi="Arial" w:cs="Arial"/>
          <w:bCs/>
          <w:sz w:val="21"/>
          <w:szCs w:val="21"/>
        </w:rPr>
        <w:t xml:space="preserve">yet </w:t>
      </w:r>
      <w:r w:rsidRPr="003B5A7E">
        <w:rPr>
          <w:rFonts w:ascii="Arial" w:hAnsi="Arial" w:cs="Arial"/>
          <w:bCs/>
          <w:sz w:val="21"/>
          <w:szCs w:val="21"/>
        </w:rPr>
        <w:t xml:space="preserve">meet the </w:t>
      </w:r>
      <w:r w:rsidR="008D4705" w:rsidRPr="003B5A7E">
        <w:rPr>
          <w:rFonts w:ascii="Arial" w:hAnsi="Arial" w:cs="Arial"/>
          <w:bCs/>
          <w:sz w:val="21"/>
          <w:szCs w:val="21"/>
        </w:rPr>
        <w:t xml:space="preserve">educational </w:t>
      </w:r>
      <w:r w:rsidR="003E33CE" w:rsidRPr="003B5A7E">
        <w:rPr>
          <w:rFonts w:ascii="Arial" w:hAnsi="Arial" w:cs="Arial"/>
          <w:iCs/>
          <w:sz w:val="21"/>
          <w:szCs w:val="21"/>
        </w:rPr>
        <w:t>criteria</w:t>
      </w:r>
      <w:r w:rsidRPr="003B5A7E">
        <w:rPr>
          <w:rFonts w:ascii="Arial" w:hAnsi="Arial" w:cs="Arial"/>
          <w:bCs/>
          <w:sz w:val="21"/>
          <w:szCs w:val="21"/>
        </w:rPr>
        <w:t xml:space="preserve"> stated in the standard</w:t>
      </w:r>
      <w:r w:rsidR="008D4705" w:rsidRPr="003B5A7E">
        <w:rPr>
          <w:rFonts w:ascii="Arial" w:hAnsi="Arial" w:cs="Arial"/>
          <w:bCs/>
          <w:sz w:val="21"/>
          <w:szCs w:val="21"/>
        </w:rPr>
        <w:t xml:space="preserve">; 2) </w:t>
      </w:r>
      <w:r w:rsidRPr="003B5A7E">
        <w:rPr>
          <w:rFonts w:ascii="Arial" w:hAnsi="Arial" w:cs="Arial"/>
          <w:bCs/>
          <w:sz w:val="21"/>
          <w:szCs w:val="21"/>
        </w:rPr>
        <w:t xml:space="preserve"> </w:t>
      </w:r>
      <w:r w:rsidR="008D4705" w:rsidRPr="003B5A7E">
        <w:rPr>
          <w:rFonts w:ascii="Arial" w:hAnsi="Arial" w:cs="Arial"/>
          <w:bCs/>
          <w:sz w:val="21"/>
          <w:szCs w:val="21"/>
        </w:rPr>
        <w:t xml:space="preserve">the program managers do not </w:t>
      </w:r>
      <w:r w:rsidR="00FD16C6" w:rsidRPr="003B5A7E">
        <w:rPr>
          <w:rFonts w:ascii="Arial" w:hAnsi="Arial" w:cs="Arial"/>
          <w:bCs/>
          <w:sz w:val="21"/>
          <w:szCs w:val="21"/>
        </w:rPr>
        <w:t xml:space="preserve">yet </w:t>
      </w:r>
      <w:r w:rsidR="008D4705" w:rsidRPr="003B5A7E">
        <w:rPr>
          <w:rFonts w:ascii="Arial" w:hAnsi="Arial" w:cs="Arial"/>
          <w:bCs/>
          <w:sz w:val="21"/>
          <w:szCs w:val="21"/>
        </w:rPr>
        <w:t xml:space="preserve">meet all the experiential </w:t>
      </w:r>
      <w:r w:rsidR="003E33CE" w:rsidRPr="003B5A7E">
        <w:rPr>
          <w:rFonts w:ascii="Arial" w:hAnsi="Arial" w:cs="Arial"/>
          <w:bCs/>
          <w:sz w:val="21"/>
          <w:szCs w:val="21"/>
        </w:rPr>
        <w:t>criteria</w:t>
      </w:r>
      <w:r w:rsidR="008D4705" w:rsidRPr="003B5A7E">
        <w:rPr>
          <w:rFonts w:ascii="Arial" w:hAnsi="Arial" w:cs="Arial"/>
          <w:bCs/>
          <w:sz w:val="21"/>
          <w:szCs w:val="21"/>
        </w:rPr>
        <w:t xml:space="preserve"> </w:t>
      </w:r>
      <w:r w:rsidRPr="003B5A7E">
        <w:rPr>
          <w:rFonts w:ascii="Arial" w:hAnsi="Arial" w:cs="Arial"/>
          <w:bCs/>
          <w:sz w:val="21"/>
          <w:szCs w:val="21"/>
        </w:rPr>
        <w:t>and there is no development plan</w:t>
      </w:r>
      <w:r w:rsidR="004C15BA" w:rsidRPr="003B5A7E">
        <w:rPr>
          <w:rFonts w:ascii="Arial" w:hAnsi="Arial" w:cs="Arial"/>
          <w:bCs/>
          <w:sz w:val="21"/>
          <w:szCs w:val="21"/>
        </w:rPr>
        <w:t xml:space="preserve"> to compensate for experiential gaps</w:t>
      </w:r>
      <w:r w:rsidRPr="003B5A7E">
        <w:rPr>
          <w:rFonts w:ascii="Arial" w:hAnsi="Arial" w:cs="Arial"/>
          <w:bCs/>
          <w:sz w:val="21"/>
          <w:szCs w:val="21"/>
        </w:rPr>
        <w:t xml:space="preserve">; or </w:t>
      </w:r>
      <w:r w:rsidR="008D4705" w:rsidRPr="003B5A7E">
        <w:rPr>
          <w:rFonts w:ascii="Arial" w:hAnsi="Arial" w:cs="Arial"/>
          <w:bCs/>
          <w:sz w:val="21"/>
          <w:szCs w:val="21"/>
        </w:rPr>
        <w:t>3</w:t>
      </w:r>
      <w:r w:rsidR="004C15BA" w:rsidRPr="003B5A7E">
        <w:rPr>
          <w:rFonts w:ascii="Arial" w:hAnsi="Arial" w:cs="Arial"/>
          <w:bCs/>
          <w:sz w:val="21"/>
          <w:szCs w:val="21"/>
        </w:rPr>
        <w:t xml:space="preserve">) </w:t>
      </w:r>
      <w:r w:rsidRPr="003B5A7E">
        <w:rPr>
          <w:rFonts w:ascii="Arial" w:hAnsi="Arial" w:cs="Arial"/>
          <w:bCs/>
          <w:sz w:val="21"/>
          <w:szCs w:val="21"/>
        </w:rPr>
        <w:t>the developmen</w:t>
      </w:r>
      <w:r w:rsidR="007A159F" w:rsidRPr="003B5A7E">
        <w:rPr>
          <w:rFonts w:ascii="Arial" w:hAnsi="Arial" w:cs="Arial"/>
          <w:bCs/>
          <w:sz w:val="21"/>
          <w:szCs w:val="21"/>
        </w:rPr>
        <w:t xml:space="preserve">t plan has not </w:t>
      </w:r>
      <w:r w:rsidR="00FD16C6" w:rsidRPr="003B5A7E">
        <w:rPr>
          <w:rFonts w:ascii="Arial" w:hAnsi="Arial" w:cs="Arial"/>
          <w:bCs/>
          <w:sz w:val="21"/>
          <w:szCs w:val="21"/>
        </w:rPr>
        <w:t xml:space="preserve">yet </w:t>
      </w:r>
      <w:r w:rsidR="007A159F" w:rsidRPr="003B5A7E">
        <w:rPr>
          <w:rFonts w:ascii="Arial" w:hAnsi="Arial" w:cs="Arial"/>
          <w:bCs/>
          <w:sz w:val="21"/>
          <w:szCs w:val="21"/>
        </w:rPr>
        <w:t>been acted upon.</w:t>
      </w:r>
    </w:p>
    <w:p w14:paraId="5BB17862" w14:textId="77777777" w:rsidR="004C4505" w:rsidRPr="003B5A7E" w:rsidRDefault="004C4505" w:rsidP="00FD1B5A">
      <w:pPr>
        <w:shd w:val="pct10" w:color="000000" w:fill="FFFFFF"/>
        <w:tabs>
          <w:tab w:val="left" w:pos="1980"/>
        </w:tabs>
        <w:ind w:left="2520" w:hanging="1080"/>
        <w:jc w:val="both"/>
        <w:rPr>
          <w:rFonts w:ascii="Arial" w:hAnsi="Arial" w:cs="Arial"/>
          <w:bCs/>
          <w:sz w:val="21"/>
          <w:szCs w:val="21"/>
        </w:rPr>
      </w:pPr>
    </w:p>
    <w:p w14:paraId="42642569" w14:textId="58CBF691" w:rsidR="008D7256" w:rsidRPr="003B5A7E" w:rsidRDefault="004D3CF4" w:rsidP="00FD1B5A">
      <w:pPr>
        <w:ind w:left="1440" w:hanging="720"/>
        <w:jc w:val="both"/>
        <w:rPr>
          <w:rFonts w:ascii="Arial" w:hAnsi="Arial" w:cs="Arial"/>
          <w:color w:val="1F497D" w:themeColor="text2"/>
          <w:sz w:val="21"/>
          <w:szCs w:val="21"/>
        </w:rPr>
      </w:pPr>
      <w:r w:rsidRPr="003B5A7E">
        <w:rPr>
          <w:rFonts w:ascii="Arial" w:hAnsi="Arial" w:cs="Arial"/>
          <w:color w:val="1F497D" w:themeColor="text2"/>
          <w:sz w:val="21"/>
          <w:szCs w:val="21"/>
        </w:rPr>
        <w:t xml:space="preserve">            </w:t>
      </w:r>
      <w:r w:rsidRPr="003B5A7E">
        <w:rPr>
          <w:rFonts w:ascii="Arial" w:hAnsi="Arial" w:cs="Arial"/>
          <w:color w:val="1F497D" w:themeColor="text2"/>
          <w:sz w:val="21"/>
          <w:szCs w:val="21"/>
        </w:rPr>
        <w:sym w:font="Wingdings" w:char="F04A"/>
      </w:r>
      <w:r w:rsidRPr="003B5A7E">
        <w:rPr>
          <w:rFonts w:ascii="Arial" w:hAnsi="Arial" w:cs="Arial"/>
          <w:color w:val="1F497D" w:themeColor="text2"/>
          <w:sz w:val="21"/>
          <w:szCs w:val="21"/>
        </w:rPr>
        <w:t xml:space="preserve"> Tip: There may be circumstances when the most appropriate and best suited ca</w:t>
      </w:r>
      <w:r w:rsidR="00156878" w:rsidRPr="003B5A7E">
        <w:rPr>
          <w:rFonts w:ascii="Arial" w:hAnsi="Arial" w:cs="Arial"/>
          <w:color w:val="1F497D" w:themeColor="text2"/>
          <w:sz w:val="21"/>
          <w:szCs w:val="21"/>
        </w:rPr>
        <w:t>ndidate for a program manager or</w:t>
      </w:r>
      <w:r w:rsidRPr="003B5A7E">
        <w:rPr>
          <w:rFonts w:ascii="Arial" w:hAnsi="Arial" w:cs="Arial"/>
          <w:color w:val="1F497D" w:themeColor="text2"/>
          <w:sz w:val="21"/>
          <w:szCs w:val="21"/>
        </w:rPr>
        <w:t xml:space="preserve"> supervisor role does not possess the required educational background identified in the standard. While HFA encourages hiring the individual who is the best fit for the r</w:t>
      </w:r>
      <w:r w:rsidR="002B688B" w:rsidRPr="003B5A7E">
        <w:rPr>
          <w:rFonts w:ascii="Arial" w:hAnsi="Arial" w:cs="Arial"/>
          <w:color w:val="1F497D" w:themeColor="text2"/>
          <w:sz w:val="21"/>
          <w:szCs w:val="21"/>
        </w:rPr>
        <w:t xml:space="preserve">ole, this standard will </w:t>
      </w:r>
      <w:r w:rsidRPr="003B5A7E">
        <w:rPr>
          <w:rFonts w:ascii="Arial" w:hAnsi="Arial" w:cs="Arial"/>
          <w:color w:val="1F497D" w:themeColor="text2"/>
          <w:sz w:val="21"/>
          <w:szCs w:val="21"/>
        </w:rPr>
        <w:t xml:space="preserve">be rated out of adherence. </w:t>
      </w:r>
      <w:r w:rsidR="002B688B" w:rsidRPr="003B5A7E">
        <w:rPr>
          <w:rFonts w:ascii="Arial" w:hAnsi="Arial" w:cs="Arial"/>
          <w:color w:val="1F497D" w:themeColor="text2"/>
          <w:sz w:val="21"/>
          <w:szCs w:val="21"/>
        </w:rPr>
        <w:t>However, g</w:t>
      </w:r>
      <w:r w:rsidRPr="003B5A7E">
        <w:rPr>
          <w:rFonts w:ascii="Arial" w:hAnsi="Arial" w:cs="Arial"/>
          <w:color w:val="1F497D" w:themeColor="text2"/>
          <w:sz w:val="21"/>
          <w:szCs w:val="21"/>
        </w:rPr>
        <w:t>iven that sites are not required to have 100% of standards in adherence to be accredited, this alone will not impact a site’s ability to be accredited and should therefore n</w:t>
      </w:r>
      <w:r w:rsidR="00F957B8" w:rsidRPr="003B5A7E">
        <w:rPr>
          <w:rFonts w:ascii="Arial" w:hAnsi="Arial" w:cs="Arial"/>
          <w:color w:val="1F497D" w:themeColor="text2"/>
          <w:sz w:val="21"/>
          <w:szCs w:val="21"/>
        </w:rPr>
        <w:t>ot</w:t>
      </w:r>
      <w:r w:rsidRPr="003B5A7E">
        <w:rPr>
          <w:rFonts w:ascii="Arial" w:hAnsi="Arial" w:cs="Arial"/>
          <w:color w:val="1F497D" w:themeColor="text2"/>
          <w:sz w:val="21"/>
          <w:szCs w:val="21"/>
        </w:rPr>
        <w:t xml:space="preserve"> be used as the sole basis f</w:t>
      </w:r>
      <w:r w:rsidR="00EC7BB8" w:rsidRPr="003B5A7E">
        <w:rPr>
          <w:rFonts w:ascii="Arial" w:hAnsi="Arial" w:cs="Arial"/>
          <w:color w:val="1F497D" w:themeColor="text2"/>
          <w:sz w:val="21"/>
          <w:szCs w:val="21"/>
        </w:rPr>
        <w:t>or employee selection or</w:t>
      </w:r>
      <w:r w:rsidR="00156878" w:rsidRPr="003B5A7E">
        <w:rPr>
          <w:rFonts w:ascii="Arial" w:hAnsi="Arial" w:cs="Arial"/>
          <w:color w:val="1F497D" w:themeColor="text2"/>
          <w:sz w:val="21"/>
          <w:szCs w:val="21"/>
        </w:rPr>
        <w:t xml:space="preserve"> termination</w:t>
      </w:r>
      <w:r w:rsidRPr="003B5A7E">
        <w:rPr>
          <w:rFonts w:ascii="Arial" w:hAnsi="Arial" w:cs="Arial"/>
          <w:color w:val="1F497D" w:themeColor="text2"/>
          <w:sz w:val="21"/>
          <w:szCs w:val="21"/>
        </w:rPr>
        <w:t xml:space="preserve">. </w:t>
      </w:r>
    </w:p>
    <w:p w14:paraId="16FC16DF" w14:textId="77777777" w:rsidR="004D3CF4" w:rsidRPr="003B5A7E" w:rsidRDefault="004D3CF4" w:rsidP="00FD1B5A">
      <w:pPr>
        <w:jc w:val="both"/>
        <w:rPr>
          <w:rFonts w:ascii="Arial" w:hAnsi="Arial" w:cs="Arial"/>
          <w:sz w:val="21"/>
          <w:szCs w:val="21"/>
        </w:rPr>
      </w:pPr>
    </w:p>
    <w:p w14:paraId="600627CD" w14:textId="357FAE2A" w:rsidR="008D7256" w:rsidRPr="003B5A7E" w:rsidRDefault="00795B7B" w:rsidP="00795B7B">
      <w:pPr>
        <w:pStyle w:val="Heading3"/>
      </w:pPr>
      <w:bookmarkStart w:id="305" w:name="_9-1.C_(old_9-1.B)"/>
      <w:bookmarkEnd w:id="305"/>
      <w:r w:rsidRPr="003B5A7E">
        <w:t>9-1.C</w:t>
      </w:r>
      <w:r w:rsidR="008D7256" w:rsidRPr="003B5A7E">
        <w:tab/>
      </w:r>
      <w:bookmarkStart w:id="306" w:name="Nine1B"/>
      <w:bookmarkEnd w:id="306"/>
      <w:r w:rsidR="0007640F" w:rsidRPr="003B5A7E">
        <w:rPr>
          <w:b w:val="0"/>
        </w:rPr>
        <w:t>(old 9-1.B)</w:t>
      </w:r>
      <w:r w:rsidR="00AA3719" w:rsidRPr="003B5A7E">
        <w:rPr>
          <w:b w:val="0"/>
        </w:rPr>
        <w:t xml:space="preserve"> </w:t>
      </w:r>
      <w:r w:rsidR="008D7256" w:rsidRPr="003B5A7E">
        <w:rPr>
          <w:b w:val="0"/>
        </w:rPr>
        <w:t xml:space="preserve">Screening and selection of supervisors includes all of the following, but is not limited to:  </w:t>
      </w:r>
    </w:p>
    <w:p w14:paraId="6731C58D" w14:textId="77777777" w:rsidR="008D7256" w:rsidRPr="003B5A7E" w:rsidRDefault="008D7256" w:rsidP="00FD1B5A">
      <w:pPr>
        <w:numPr>
          <w:ilvl w:val="0"/>
          <w:numId w:val="9"/>
        </w:numPr>
        <w:tabs>
          <w:tab w:val="clear" w:pos="360"/>
        </w:tabs>
        <w:ind w:left="1800"/>
        <w:jc w:val="both"/>
        <w:rPr>
          <w:rFonts w:ascii="Arial" w:hAnsi="Arial" w:cs="Arial"/>
          <w:sz w:val="21"/>
          <w:szCs w:val="21"/>
        </w:rPr>
      </w:pPr>
      <w:r w:rsidRPr="003B5A7E">
        <w:rPr>
          <w:rFonts w:ascii="Arial" w:hAnsi="Arial" w:cs="Arial"/>
          <w:sz w:val="21"/>
          <w:szCs w:val="21"/>
        </w:rPr>
        <w:t>Master’s degree in human services or fields related to working with children and families</w:t>
      </w:r>
      <w:r w:rsidR="00E6545B" w:rsidRPr="003B5A7E">
        <w:rPr>
          <w:rFonts w:ascii="Arial" w:hAnsi="Arial" w:cs="Arial"/>
          <w:sz w:val="21"/>
          <w:szCs w:val="21"/>
        </w:rPr>
        <w:t xml:space="preserve">, or </w:t>
      </w:r>
      <w:r w:rsidRPr="003B5A7E">
        <w:rPr>
          <w:rFonts w:ascii="Arial" w:hAnsi="Arial" w:cs="Arial"/>
          <w:sz w:val="21"/>
          <w:szCs w:val="21"/>
        </w:rPr>
        <w:t xml:space="preserve">Bachelor’s degree </w:t>
      </w:r>
      <w:r w:rsidR="001C4A8A" w:rsidRPr="003B5A7E">
        <w:rPr>
          <w:rFonts w:ascii="Arial" w:hAnsi="Arial" w:cs="Arial"/>
          <w:sz w:val="21"/>
          <w:szCs w:val="21"/>
        </w:rPr>
        <w:t xml:space="preserve">in these fields </w:t>
      </w:r>
      <w:r w:rsidRPr="003B5A7E">
        <w:rPr>
          <w:rFonts w:ascii="Arial" w:hAnsi="Arial" w:cs="Arial"/>
          <w:sz w:val="21"/>
          <w:szCs w:val="21"/>
        </w:rPr>
        <w:t xml:space="preserve">with 3 years of </w:t>
      </w:r>
      <w:r w:rsidR="00E620F2" w:rsidRPr="003B5A7E">
        <w:rPr>
          <w:rFonts w:ascii="Arial" w:hAnsi="Arial" w:cs="Arial"/>
          <w:sz w:val="21"/>
          <w:szCs w:val="21"/>
        </w:rPr>
        <w:t xml:space="preserve">relevant </w:t>
      </w:r>
      <w:r w:rsidRPr="003B5A7E">
        <w:rPr>
          <w:rFonts w:ascii="Arial" w:hAnsi="Arial" w:cs="Arial"/>
          <w:sz w:val="21"/>
          <w:szCs w:val="21"/>
        </w:rPr>
        <w:t>experienc</w:t>
      </w:r>
      <w:r w:rsidR="004C4505" w:rsidRPr="003B5A7E">
        <w:rPr>
          <w:rFonts w:ascii="Arial" w:hAnsi="Arial" w:cs="Arial"/>
          <w:sz w:val="21"/>
          <w:szCs w:val="21"/>
        </w:rPr>
        <w:t>e</w:t>
      </w:r>
      <w:r w:rsidR="00E6545B" w:rsidRPr="003B5A7E">
        <w:rPr>
          <w:rFonts w:ascii="Arial" w:hAnsi="Arial" w:cs="Arial"/>
          <w:sz w:val="21"/>
          <w:szCs w:val="21"/>
        </w:rPr>
        <w:t>.</w:t>
      </w:r>
    </w:p>
    <w:p w14:paraId="7B74A981" w14:textId="5E4313F7" w:rsidR="008D7256" w:rsidRPr="003B5A7E" w:rsidRDefault="008D7256" w:rsidP="00FD1B5A">
      <w:pPr>
        <w:numPr>
          <w:ilvl w:val="0"/>
          <w:numId w:val="9"/>
        </w:numPr>
        <w:tabs>
          <w:tab w:val="clear" w:pos="360"/>
        </w:tabs>
        <w:ind w:left="1800"/>
        <w:jc w:val="both"/>
        <w:rPr>
          <w:rFonts w:ascii="Arial" w:hAnsi="Arial" w:cs="Arial"/>
          <w:sz w:val="21"/>
          <w:szCs w:val="21"/>
        </w:rPr>
      </w:pPr>
      <w:r w:rsidRPr="003B5A7E">
        <w:rPr>
          <w:rFonts w:ascii="Arial" w:hAnsi="Arial" w:cs="Arial"/>
          <w:sz w:val="21"/>
          <w:szCs w:val="21"/>
        </w:rPr>
        <w:t xml:space="preserve">A solid understanding of </w:t>
      </w:r>
      <w:r w:rsidR="00320AF9" w:rsidRPr="003B5A7E">
        <w:rPr>
          <w:rFonts w:ascii="Arial" w:hAnsi="Arial" w:cs="Arial"/>
          <w:sz w:val="21"/>
          <w:szCs w:val="21"/>
        </w:rPr>
        <w:t>or</w:t>
      </w:r>
      <w:r w:rsidRPr="003B5A7E">
        <w:rPr>
          <w:rFonts w:ascii="Arial" w:hAnsi="Arial" w:cs="Arial"/>
          <w:sz w:val="21"/>
          <w:szCs w:val="21"/>
        </w:rPr>
        <w:t xml:space="preserve"> experience in supervising and motivating </w:t>
      </w:r>
      <w:r w:rsidRPr="003B5A7E">
        <w:rPr>
          <w:rFonts w:ascii="Arial" w:hAnsi="Arial" w:cs="Arial"/>
          <w:bCs/>
          <w:iCs/>
          <w:sz w:val="21"/>
          <w:szCs w:val="21"/>
        </w:rPr>
        <w:t>staff</w:t>
      </w:r>
      <w:r w:rsidRPr="003B5A7E">
        <w:rPr>
          <w:rFonts w:ascii="Arial" w:hAnsi="Arial" w:cs="Arial"/>
          <w:sz w:val="21"/>
          <w:szCs w:val="21"/>
        </w:rPr>
        <w:t xml:space="preserve">, as well as providing support to </w:t>
      </w:r>
      <w:r w:rsidRPr="003B5A7E">
        <w:rPr>
          <w:rFonts w:ascii="Arial" w:hAnsi="Arial" w:cs="Arial"/>
          <w:bCs/>
          <w:iCs/>
          <w:sz w:val="21"/>
          <w:szCs w:val="21"/>
        </w:rPr>
        <w:t>staff</w:t>
      </w:r>
      <w:r w:rsidR="001B76DF" w:rsidRPr="003B5A7E">
        <w:rPr>
          <w:rFonts w:ascii="Arial" w:hAnsi="Arial" w:cs="Arial"/>
          <w:sz w:val="21"/>
          <w:szCs w:val="21"/>
        </w:rPr>
        <w:t xml:space="preserve"> in stressful work environments</w:t>
      </w:r>
    </w:p>
    <w:p w14:paraId="4597C0A9" w14:textId="77777777" w:rsidR="008D7256" w:rsidRPr="003B5A7E" w:rsidRDefault="008D7256" w:rsidP="00FD1B5A">
      <w:pPr>
        <w:numPr>
          <w:ilvl w:val="0"/>
          <w:numId w:val="9"/>
        </w:numPr>
        <w:tabs>
          <w:tab w:val="clear" w:pos="360"/>
        </w:tabs>
        <w:ind w:left="1800"/>
        <w:jc w:val="both"/>
        <w:rPr>
          <w:rFonts w:ascii="Arial" w:hAnsi="Arial" w:cs="Arial"/>
          <w:sz w:val="21"/>
          <w:szCs w:val="21"/>
        </w:rPr>
      </w:pPr>
      <w:r w:rsidRPr="003B5A7E">
        <w:rPr>
          <w:rFonts w:ascii="Arial" w:hAnsi="Arial" w:cs="Arial"/>
          <w:sz w:val="21"/>
          <w:szCs w:val="21"/>
        </w:rPr>
        <w:t>Knowledge of infant and child developm</w:t>
      </w:r>
      <w:r w:rsidR="001B76DF" w:rsidRPr="003B5A7E">
        <w:rPr>
          <w:rFonts w:ascii="Arial" w:hAnsi="Arial" w:cs="Arial"/>
          <w:sz w:val="21"/>
          <w:szCs w:val="21"/>
        </w:rPr>
        <w:t>ent and parent-child attachment</w:t>
      </w:r>
      <w:r w:rsidRPr="003B5A7E">
        <w:rPr>
          <w:rFonts w:ascii="Arial" w:hAnsi="Arial" w:cs="Arial"/>
          <w:sz w:val="21"/>
          <w:szCs w:val="21"/>
        </w:rPr>
        <w:t xml:space="preserve"> </w:t>
      </w:r>
    </w:p>
    <w:p w14:paraId="69C6E48A" w14:textId="15C98D2D" w:rsidR="008D7256" w:rsidRPr="003B5A7E" w:rsidRDefault="008D7256" w:rsidP="00FD1B5A">
      <w:pPr>
        <w:numPr>
          <w:ilvl w:val="0"/>
          <w:numId w:val="9"/>
        </w:numPr>
        <w:tabs>
          <w:tab w:val="clear" w:pos="360"/>
        </w:tabs>
        <w:ind w:left="1800"/>
        <w:jc w:val="both"/>
        <w:rPr>
          <w:rFonts w:ascii="Arial" w:hAnsi="Arial" w:cs="Arial"/>
          <w:sz w:val="21"/>
          <w:szCs w:val="21"/>
        </w:rPr>
      </w:pPr>
      <w:r w:rsidRPr="003B5A7E">
        <w:rPr>
          <w:rFonts w:ascii="Arial" w:hAnsi="Arial" w:cs="Arial"/>
          <w:sz w:val="21"/>
          <w:szCs w:val="21"/>
        </w:rPr>
        <w:t xml:space="preserve">Experience with </w:t>
      </w:r>
      <w:r w:rsidRPr="003B5A7E">
        <w:rPr>
          <w:rFonts w:ascii="Arial" w:hAnsi="Arial" w:cs="Arial"/>
          <w:bCs/>
          <w:iCs/>
          <w:sz w:val="21"/>
          <w:szCs w:val="21"/>
        </w:rPr>
        <w:t>family</w:t>
      </w:r>
      <w:r w:rsidRPr="003B5A7E">
        <w:rPr>
          <w:rFonts w:ascii="Arial" w:hAnsi="Arial" w:cs="Arial"/>
          <w:sz w:val="21"/>
          <w:szCs w:val="21"/>
        </w:rPr>
        <w:t xml:space="preserve"> services </w:t>
      </w:r>
      <w:r w:rsidR="00F957B8" w:rsidRPr="003B5A7E">
        <w:rPr>
          <w:rFonts w:ascii="Arial" w:hAnsi="Arial" w:cs="Arial"/>
          <w:sz w:val="21"/>
          <w:szCs w:val="21"/>
        </w:rPr>
        <w:t>which</w:t>
      </w:r>
      <w:r w:rsidRPr="003B5A7E">
        <w:rPr>
          <w:rFonts w:ascii="Arial" w:hAnsi="Arial" w:cs="Arial"/>
          <w:sz w:val="21"/>
          <w:szCs w:val="21"/>
        </w:rPr>
        <w:t xml:space="preserve"> embrace the concepts of </w:t>
      </w:r>
      <w:hyperlink w:anchor="a_Family_Centered" w:history="1">
        <w:r w:rsidR="0064606A" w:rsidRPr="003B5A7E">
          <w:rPr>
            <w:rStyle w:val="Hyperlink"/>
            <w:rFonts w:ascii="Arial" w:hAnsi="Arial" w:cs="Arial"/>
            <w:sz w:val="21"/>
            <w:szCs w:val="21"/>
          </w:rPr>
          <w:t>family-centered</w:t>
        </w:r>
      </w:hyperlink>
      <w:r w:rsidRPr="003B5A7E">
        <w:rPr>
          <w:rFonts w:ascii="Arial" w:hAnsi="Arial" w:cs="Arial"/>
          <w:sz w:val="21"/>
          <w:szCs w:val="21"/>
        </w:rPr>
        <w:t xml:space="preserve"> and s</w:t>
      </w:r>
      <w:r w:rsidR="001B76DF" w:rsidRPr="003B5A7E">
        <w:rPr>
          <w:rFonts w:ascii="Arial" w:hAnsi="Arial" w:cs="Arial"/>
          <w:sz w:val="21"/>
          <w:szCs w:val="21"/>
        </w:rPr>
        <w:t>trength-based service provision</w:t>
      </w:r>
    </w:p>
    <w:p w14:paraId="0E3A7779" w14:textId="77777777" w:rsidR="008D7256" w:rsidRPr="003B5A7E" w:rsidRDefault="008D7256" w:rsidP="00FD1B5A">
      <w:pPr>
        <w:numPr>
          <w:ilvl w:val="0"/>
          <w:numId w:val="9"/>
        </w:numPr>
        <w:tabs>
          <w:tab w:val="clear" w:pos="360"/>
        </w:tabs>
        <w:ind w:left="1800"/>
        <w:jc w:val="both"/>
        <w:rPr>
          <w:rFonts w:ascii="Arial" w:hAnsi="Arial" w:cs="Arial"/>
          <w:sz w:val="21"/>
          <w:szCs w:val="21"/>
        </w:rPr>
      </w:pPr>
      <w:r w:rsidRPr="003B5A7E">
        <w:rPr>
          <w:rFonts w:ascii="Arial" w:hAnsi="Arial" w:cs="Arial"/>
          <w:sz w:val="21"/>
          <w:szCs w:val="21"/>
        </w:rPr>
        <w:t>Knowledge of maternal-infant health and dyna</w:t>
      </w:r>
      <w:r w:rsidR="001B76DF" w:rsidRPr="003B5A7E">
        <w:rPr>
          <w:rFonts w:ascii="Arial" w:hAnsi="Arial" w:cs="Arial"/>
          <w:sz w:val="21"/>
          <w:szCs w:val="21"/>
        </w:rPr>
        <w:t>mics of child abuse and neglect</w:t>
      </w:r>
    </w:p>
    <w:p w14:paraId="740621AA" w14:textId="77777777" w:rsidR="008D7256" w:rsidRPr="003B5A7E" w:rsidRDefault="008D7256" w:rsidP="00FD1B5A">
      <w:pPr>
        <w:numPr>
          <w:ilvl w:val="0"/>
          <w:numId w:val="9"/>
        </w:numPr>
        <w:tabs>
          <w:tab w:val="clear" w:pos="360"/>
        </w:tabs>
        <w:ind w:left="1800"/>
        <w:jc w:val="both"/>
        <w:rPr>
          <w:rFonts w:ascii="Arial" w:hAnsi="Arial" w:cs="Arial"/>
          <w:sz w:val="21"/>
          <w:szCs w:val="21"/>
        </w:rPr>
      </w:pPr>
      <w:r w:rsidRPr="003B5A7E">
        <w:rPr>
          <w:rFonts w:ascii="Arial" w:hAnsi="Arial" w:cs="Arial"/>
          <w:sz w:val="21"/>
          <w:szCs w:val="21"/>
        </w:rPr>
        <w:t>Experience in providing services to cultural</w:t>
      </w:r>
      <w:r w:rsidR="001B76DF" w:rsidRPr="003B5A7E">
        <w:rPr>
          <w:rFonts w:ascii="Arial" w:hAnsi="Arial" w:cs="Arial"/>
          <w:sz w:val="21"/>
          <w:szCs w:val="21"/>
        </w:rPr>
        <w:t>ly diverse communities/families</w:t>
      </w:r>
    </w:p>
    <w:p w14:paraId="2A466641" w14:textId="77777777" w:rsidR="008D7256" w:rsidRPr="003B5A7E" w:rsidRDefault="00301E51" w:rsidP="00FD1B5A">
      <w:pPr>
        <w:numPr>
          <w:ilvl w:val="0"/>
          <w:numId w:val="9"/>
        </w:numPr>
        <w:tabs>
          <w:tab w:val="clear" w:pos="360"/>
        </w:tabs>
        <w:ind w:left="1800"/>
        <w:jc w:val="both"/>
        <w:rPr>
          <w:rFonts w:ascii="Arial" w:hAnsi="Arial" w:cs="Arial"/>
          <w:sz w:val="21"/>
          <w:szCs w:val="21"/>
        </w:rPr>
      </w:pPr>
      <w:r w:rsidRPr="003B5A7E">
        <w:rPr>
          <w:rFonts w:ascii="Arial" w:hAnsi="Arial" w:cs="Arial"/>
          <w:sz w:val="21"/>
          <w:szCs w:val="21"/>
        </w:rPr>
        <w:t>Experience in home visiting</w:t>
      </w:r>
      <w:r w:rsidR="008D7256" w:rsidRPr="003B5A7E">
        <w:rPr>
          <w:rFonts w:ascii="Arial" w:hAnsi="Arial" w:cs="Arial"/>
          <w:sz w:val="21"/>
          <w:szCs w:val="21"/>
        </w:rPr>
        <w:t xml:space="preserve"> with a strong background in prevention ser</w:t>
      </w:r>
      <w:r w:rsidR="001B76DF" w:rsidRPr="003B5A7E">
        <w:rPr>
          <w:rFonts w:ascii="Arial" w:hAnsi="Arial" w:cs="Arial"/>
          <w:sz w:val="21"/>
          <w:szCs w:val="21"/>
        </w:rPr>
        <w:t>vices to the 0-3 age population</w:t>
      </w:r>
    </w:p>
    <w:p w14:paraId="69CD89E0" w14:textId="682C838B" w:rsidR="008D7256" w:rsidRPr="003B5A7E" w:rsidRDefault="00F83905" w:rsidP="000B0494">
      <w:pPr>
        <w:numPr>
          <w:ilvl w:val="0"/>
          <w:numId w:val="9"/>
        </w:numPr>
        <w:tabs>
          <w:tab w:val="clear" w:pos="360"/>
        </w:tabs>
        <w:ind w:left="1800"/>
        <w:jc w:val="both"/>
        <w:rPr>
          <w:rFonts w:ascii="Arial" w:hAnsi="Arial" w:cs="Arial"/>
          <w:sz w:val="21"/>
          <w:szCs w:val="21"/>
        </w:rPr>
      </w:pPr>
      <w:hyperlink w:anchor="A_IMH" w:history="1">
        <w:r w:rsidR="008D7256" w:rsidRPr="003B5A7E">
          <w:rPr>
            <w:rStyle w:val="Hyperlink"/>
            <w:rFonts w:ascii="Arial" w:hAnsi="Arial" w:cs="Arial"/>
            <w:bCs/>
            <w:sz w:val="21"/>
            <w:szCs w:val="21"/>
          </w:rPr>
          <w:t xml:space="preserve">Infant </w:t>
        </w:r>
        <w:r w:rsidR="00DF69ED" w:rsidRPr="003B5A7E">
          <w:rPr>
            <w:rStyle w:val="Hyperlink"/>
            <w:rFonts w:ascii="Arial" w:hAnsi="Arial" w:cs="Arial"/>
            <w:bCs/>
            <w:sz w:val="21"/>
            <w:szCs w:val="21"/>
          </w:rPr>
          <w:t>mental health</w:t>
        </w:r>
      </w:hyperlink>
      <w:r w:rsidR="00DF69ED" w:rsidRPr="003B5A7E">
        <w:rPr>
          <w:rFonts w:ascii="Arial" w:hAnsi="Arial" w:cs="Arial"/>
          <w:bCs/>
          <w:sz w:val="21"/>
          <w:szCs w:val="21"/>
        </w:rPr>
        <w:t xml:space="preserve"> endorsement </w:t>
      </w:r>
      <w:r w:rsidR="008D7256" w:rsidRPr="003B5A7E">
        <w:rPr>
          <w:rFonts w:ascii="Arial" w:hAnsi="Arial" w:cs="Arial"/>
          <w:bCs/>
          <w:sz w:val="21"/>
          <w:szCs w:val="21"/>
        </w:rPr>
        <w:t>pr</w:t>
      </w:r>
      <w:r w:rsidR="00A7046E" w:rsidRPr="003B5A7E">
        <w:rPr>
          <w:rFonts w:ascii="Arial" w:hAnsi="Arial" w:cs="Arial"/>
          <w:bCs/>
          <w:sz w:val="21"/>
          <w:szCs w:val="21"/>
        </w:rPr>
        <w:t>eferred</w:t>
      </w:r>
      <w:r w:rsidR="00E620F2" w:rsidRPr="003B5A7E">
        <w:rPr>
          <w:rFonts w:ascii="Arial" w:hAnsi="Arial" w:cs="Arial"/>
          <w:bCs/>
          <w:sz w:val="21"/>
          <w:szCs w:val="21"/>
        </w:rPr>
        <w:t xml:space="preserve"> (if available in the state</w:t>
      </w:r>
      <w:r w:rsidR="000B0494" w:rsidRPr="003B5A7E">
        <w:rPr>
          <w:rFonts w:ascii="Arial" w:hAnsi="Arial" w:cs="Arial"/>
          <w:bCs/>
          <w:sz w:val="21"/>
          <w:szCs w:val="21"/>
        </w:rPr>
        <w:t xml:space="preserve">; if unsure you can find out </w:t>
      </w:r>
      <w:hyperlink r:id="rId100" w:history="1">
        <w:r w:rsidR="000B0494" w:rsidRPr="003B5A7E">
          <w:rPr>
            <w:rStyle w:val="Hyperlink"/>
            <w:rFonts w:ascii="Arial" w:hAnsi="Arial" w:cs="Arial"/>
            <w:bCs/>
            <w:sz w:val="21"/>
            <w:szCs w:val="21"/>
          </w:rPr>
          <w:t>here</w:t>
        </w:r>
      </w:hyperlink>
      <w:r w:rsidR="000B0494" w:rsidRPr="003B5A7E">
        <w:rPr>
          <w:rFonts w:ascii="Arial" w:hAnsi="Arial" w:cs="Arial"/>
          <w:bCs/>
          <w:sz w:val="21"/>
          <w:szCs w:val="21"/>
        </w:rPr>
        <w:t>)</w:t>
      </w:r>
    </w:p>
    <w:p w14:paraId="0D2F5468" w14:textId="1E1E7628" w:rsidR="008D7256" w:rsidRPr="003B5A7E" w:rsidRDefault="008D7256" w:rsidP="00FD1B5A">
      <w:pPr>
        <w:numPr>
          <w:ilvl w:val="0"/>
          <w:numId w:val="9"/>
        </w:numPr>
        <w:tabs>
          <w:tab w:val="clear" w:pos="360"/>
        </w:tabs>
        <w:ind w:left="1800"/>
        <w:jc w:val="both"/>
        <w:rPr>
          <w:rFonts w:ascii="Arial" w:hAnsi="Arial" w:cs="Arial"/>
          <w:sz w:val="21"/>
          <w:szCs w:val="21"/>
        </w:rPr>
      </w:pPr>
      <w:r w:rsidRPr="003B5A7E">
        <w:rPr>
          <w:rFonts w:ascii="Arial" w:hAnsi="Arial" w:cs="Arial"/>
          <w:bCs/>
          <w:sz w:val="21"/>
          <w:szCs w:val="21"/>
        </w:rPr>
        <w:t xml:space="preserve">Experience with </w:t>
      </w:r>
      <w:hyperlink w:anchor="a_reflectivepractive" w:history="1">
        <w:r w:rsidRPr="003B5A7E">
          <w:rPr>
            <w:rStyle w:val="Hyperlink"/>
            <w:rFonts w:ascii="Arial" w:hAnsi="Arial" w:cs="Arial"/>
            <w:bCs/>
            <w:sz w:val="21"/>
            <w:szCs w:val="21"/>
          </w:rPr>
          <w:t>reflective practice</w:t>
        </w:r>
      </w:hyperlink>
      <w:r w:rsidRPr="003B5A7E">
        <w:rPr>
          <w:rFonts w:ascii="Arial" w:hAnsi="Arial" w:cs="Arial"/>
          <w:bCs/>
          <w:sz w:val="21"/>
          <w:szCs w:val="21"/>
        </w:rPr>
        <w:t xml:space="preserve"> preferred (see s</w:t>
      </w:r>
      <w:r w:rsidR="001B76DF" w:rsidRPr="003B5A7E">
        <w:rPr>
          <w:rFonts w:ascii="Arial" w:hAnsi="Arial" w:cs="Arial"/>
          <w:bCs/>
          <w:sz w:val="21"/>
          <w:szCs w:val="21"/>
        </w:rPr>
        <w:t>tandard 12-2.B for more detail)</w:t>
      </w:r>
    </w:p>
    <w:p w14:paraId="6BC5E130" w14:textId="0EBF48EF" w:rsidR="000B0494" w:rsidRPr="003B5A7E" w:rsidRDefault="000B0494">
      <w:pPr>
        <w:rPr>
          <w:rFonts w:ascii="Arial" w:hAnsi="Arial" w:cs="Arial"/>
          <w:sz w:val="21"/>
          <w:szCs w:val="21"/>
        </w:rPr>
      </w:pPr>
      <w:r w:rsidRPr="003B5A7E">
        <w:rPr>
          <w:rFonts w:ascii="Arial" w:hAnsi="Arial" w:cs="Arial"/>
          <w:sz w:val="21"/>
          <w:szCs w:val="21"/>
        </w:rPr>
        <w:br w:type="page"/>
      </w:r>
    </w:p>
    <w:p w14:paraId="5B5DBFB4" w14:textId="77777777" w:rsidR="00A7046E" w:rsidRPr="003B5A7E" w:rsidRDefault="00A7046E" w:rsidP="00FD1B5A">
      <w:pPr>
        <w:rPr>
          <w:rFonts w:ascii="Arial" w:hAnsi="Arial" w:cs="Arial"/>
          <w:sz w:val="21"/>
          <w:szCs w:val="21"/>
        </w:rPr>
      </w:pPr>
    </w:p>
    <w:p w14:paraId="215CCC40" w14:textId="77777777" w:rsidR="00A7046E" w:rsidRPr="003B5A7E" w:rsidRDefault="0007640F" w:rsidP="00FD1B5A">
      <w:pPr>
        <w:shd w:val="pct10" w:color="auto" w:fill="FFFFFF"/>
        <w:tabs>
          <w:tab w:val="left" w:pos="1980"/>
        </w:tabs>
        <w:ind w:left="2520" w:hanging="1080"/>
        <w:jc w:val="both"/>
        <w:rPr>
          <w:rFonts w:ascii="Arial" w:hAnsi="Arial" w:cs="Arial"/>
          <w:bCs/>
          <w:sz w:val="21"/>
          <w:szCs w:val="21"/>
        </w:rPr>
      </w:pPr>
      <w:r w:rsidRPr="003B5A7E">
        <w:rPr>
          <w:rFonts w:ascii="Arial" w:hAnsi="Arial" w:cs="Arial"/>
          <w:bCs/>
          <w:sz w:val="21"/>
          <w:szCs w:val="21"/>
        </w:rPr>
        <w:t>9-1.C</w:t>
      </w:r>
      <w:r w:rsidR="00A7046E" w:rsidRPr="003B5A7E">
        <w:rPr>
          <w:rFonts w:ascii="Arial" w:hAnsi="Arial" w:cs="Arial"/>
          <w:bCs/>
          <w:sz w:val="21"/>
          <w:szCs w:val="21"/>
        </w:rPr>
        <w:tab/>
      </w:r>
      <w:r w:rsidR="008D4705" w:rsidRPr="003B5A7E">
        <w:rPr>
          <w:rFonts w:ascii="Arial" w:hAnsi="Arial" w:cs="Arial"/>
          <w:bCs/>
          <w:sz w:val="21"/>
          <w:szCs w:val="21"/>
        </w:rPr>
        <w:tab/>
      </w:r>
      <w:r w:rsidR="00A7046E" w:rsidRPr="003B5A7E">
        <w:rPr>
          <w:rFonts w:ascii="Arial" w:hAnsi="Arial" w:cs="Arial"/>
          <w:bCs/>
          <w:sz w:val="21"/>
          <w:szCs w:val="21"/>
        </w:rPr>
        <w:t>RATING INDICATORS</w:t>
      </w:r>
    </w:p>
    <w:p w14:paraId="0014769D" w14:textId="77777777" w:rsidR="00A7046E" w:rsidRPr="003B5A7E" w:rsidRDefault="00A7046E" w:rsidP="00FD1B5A">
      <w:pPr>
        <w:shd w:val="pct10" w:color="auto" w:fill="FFFFFF"/>
        <w:tabs>
          <w:tab w:val="left" w:pos="1980"/>
        </w:tabs>
        <w:ind w:left="2520" w:hanging="1080"/>
        <w:jc w:val="both"/>
        <w:rPr>
          <w:rFonts w:ascii="Arial" w:hAnsi="Arial" w:cs="Arial"/>
          <w:bCs/>
          <w:sz w:val="21"/>
          <w:szCs w:val="21"/>
        </w:rPr>
      </w:pPr>
    </w:p>
    <w:p w14:paraId="2C1723D4" w14:textId="5ACB2C1A" w:rsidR="008D4705" w:rsidRPr="003B5A7E" w:rsidRDefault="008D4705" w:rsidP="00FD1B5A">
      <w:pPr>
        <w:pStyle w:val="BodyTextIndent3"/>
        <w:shd w:val="pct10" w:color="auto" w:fill="FFFFFF"/>
        <w:tabs>
          <w:tab w:val="left" w:pos="1980"/>
        </w:tabs>
        <w:ind w:left="2520" w:hanging="1080"/>
        <w:jc w:val="both"/>
        <w:rPr>
          <w:rFonts w:ascii="Arial" w:hAnsi="Arial" w:cs="Arial"/>
          <w:bCs/>
          <w:sz w:val="21"/>
          <w:szCs w:val="21"/>
        </w:rPr>
      </w:pPr>
      <w:r w:rsidRPr="003B5A7E">
        <w:rPr>
          <w:rFonts w:ascii="Arial" w:hAnsi="Arial" w:cs="Arial"/>
          <w:bCs/>
          <w:sz w:val="21"/>
          <w:szCs w:val="21"/>
        </w:rPr>
        <w:t xml:space="preserve">3  </w:t>
      </w:r>
      <w:r w:rsidRPr="003B5A7E">
        <w:rPr>
          <w:rFonts w:ascii="Arial" w:hAnsi="Arial" w:cs="Arial"/>
          <w:bCs/>
          <w:sz w:val="21"/>
          <w:szCs w:val="21"/>
        </w:rPr>
        <w:tab/>
        <w:t>-</w:t>
      </w:r>
      <w:r w:rsidRPr="003B5A7E">
        <w:rPr>
          <w:rFonts w:ascii="Arial" w:hAnsi="Arial" w:cs="Arial"/>
          <w:bCs/>
          <w:sz w:val="21"/>
          <w:szCs w:val="21"/>
        </w:rPr>
        <w:tab/>
        <w:t xml:space="preserve">The site’s supervisors </w:t>
      </w:r>
      <w:r w:rsidRPr="003B5A7E">
        <w:rPr>
          <w:rFonts w:ascii="Arial" w:hAnsi="Arial" w:cs="Arial"/>
          <w:b/>
          <w:bCs/>
          <w:sz w:val="21"/>
          <w:szCs w:val="21"/>
        </w:rPr>
        <w:t xml:space="preserve">meet all of the </w:t>
      </w:r>
      <w:r w:rsidR="003E33CE" w:rsidRPr="003B5A7E">
        <w:rPr>
          <w:rFonts w:ascii="Arial" w:hAnsi="Arial" w:cs="Arial"/>
          <w:bCs/>
          <w:sz w:val="21"/>
          <w:szCs w:val="21"/>
        </w:rPr>
        <w:t>criteria</w:t>
      </w:r>
      <w:r w:rsidRPr="003B5A7E">
        <w:rPr>
          <w:rFonts w:ascii="Arial" w:hAnsi="Arial" w:cs="Arial"/>
          <w:bCs/>
          <w:sz w:val="21"/>
          <w:szCs w:val="21"/>
        </w:rPr>
        <w:t xml:space="preserve"> listed in the standard.  </w:t>
      </w:r>
    </w:p>
    <w:p w14:paraId="0EC637BD" w14:textId="77777777" w:rsidR="008D4705" w:rsidRPr="003B5A7E" w:rsidRDefault="008D4705" w:rsidP="00FD1B5A">
      <w:pPr>
        <w:shd w:val="pct10" w:color="000000" w:fill="FFFFFF"/>
        <w:tabs>
          <w:tab w:val="left" w:pos="1980"/>
        </w:tabs>
        <w:ind w:left="2520" w:hanging="1080"/>
        <w:jc w:val="both"/>
        <w:rPr>
          <w:rFonts w:ascii="Arial" w:hAnsi="Arial" w:cs="Arial"/>
          <w:bCs/>
          <w:sz w:val="21"/>
          <w:szCs w:val="21"/>
        </w:rPr>
      </w:pPr>
    </w:p>
    <w:p w14:paraId="655505DB" w14:textId="7F789336" w:rsidR="008D4705" w:rsidRPr="003B5A7E" w:rsidRDefault="008D4705" w:rsidP="00FD1B5A">
      <w:pPr>
        <w:shd w:val="pct10" w:color="000000" w:fill="FFFFFF"/>
        <w:tabs>
          <w:tab w:val="left" w:pos="1980"/>
        </w:tabs>
        <w:ind w:left="2520" w:hanging="1080"/>
        <w:jc w:val="both"/>
        <w:rPr>
          <w:rFonts w:ascii="Arial" w:hAnsi="Arial" w:cs="Arial"/>
          <w:b/>
          <w:bCs/>
          <w:sz w:val="21"/>
          <w:szCs w:val="21"/>
        </w:rPr>
      </w:pPr>
      <w:r w:rsidRPr="003B5A7E">
        <w:rPr>
          <w:rFonts w:ascii="Arial" w:hAnsi="Arial" w:cs="Arial"/>
          <w:bCs/>
          <w:sz w:val="21"/>
          <w:szCs w:val="21"/>
        </w:rPr>
        <w:t>2</w:t>
      </w:r>
      <w:r w:rsidRPr="003B5A7E">
        <w:rPr>
          <w:rFonts w:ascii="Arial" w:hAnsi="Arial" w:cs="Arial"/>
          <w:bCs/>
          <w:sz w:val="21"/>
          <w:szCs w:val="21"/>
        </w:rPr>
        <w:tab/>
        <w:t>-</w:t>
      </w:r>
      <w:r w:rsidRPr="003B5A7E">
        <w:rPr>
          <w:rFonts w:ascii="Arial" w:hAnsi="Arial" w:cs="Arial"/>
          <w:bCs/>
          <w:sz w:val="21"/>
          <w:szCs w:val="21"/>
        </w:rPr>
        <w:tab/>
        <w:t xml:space="preserve">The site’s </w:t>
      </w:r>
      <w:r w:rsidRPr="003B5A7E">
        <w:rPr>
          <w:rFonts w:ascii="Arial" w:hAnsi="Arial" w:cs="Arial"/>
          <w:b/>
          <w:bCs/>
          <w:sz w:val="21"/>
          <w:szCs w:val="21"/>
        </w:rPr>
        <w:t xml:space="preserve">supervisors meet the educational </w:t>
      </w:r>
      <w:r w:rsidR="003E33CE" w:rsidRPr="003B5A7E">
        <w:rPr>
          <w:rFonts w:ascii="Arial" w:hAnsi="Arial" w:cs="Arial"/>
          <w:b/>
          <w:bCs/>
          <w:sz w:val="21"/>
          <w:szCs w:val="21"/>
        </w:rPr>
        <w:t>criteria</w:t>
      </w:r>
      <w:r w:rsidRPr="003B5A7E">
        <w:rPr>
          <w:rFonts w:ascii="Arial" w:hAnsi="Arial" w:cs="Arial"/>
          <w:b/>
          <w:bCs/>
          <w:sz w:val="21"/>
          <w:szCs w:val="21"/>
        </w:rPr>
        <w:t xml:space="preserve"> but at the time of hire did not meet all the experiential </w:t>
      </w:r>
      <w:r w:rsidR="003E33CE" w:rsidRPr="003B5A7E">
        <w:rPr>
          <w:rFonts w:ascii="Arial" w:hAnsi="Arial" w:cs="Arial"/>
          <w:b/>
          <w:iCs/>
          <w:sz w:val="21"/>
          <w:szCs w:val="21"/>
        </w:rPr>
        <w:t>criteria</w:t>
      </w:r>
      <w:r w:rsidRPr="003B5A7E">
        <w:rPr>
          <w:rFonts w:ascii="Arial" w:hAnsi="Arial" w:cs="Arial"/>
          <w:b/>
          <w:bCs/>
          <w:sz w:val="21"/>
          <w:szCs w:val="21"/>
        </w:rPr>
        <w:t xml:space="preserve">, however a </w:t>
      </w:r>
      <w:r w:rsidRPr="003B5A7E">
        <w:rPr>
          <w:rFonts w:ascii="Arial" w:hAnsi="Arial" w:cs="Arial"/>
          <w:b/>
          <w:iCs/>
          <w:sz w:val="21"/>
          <w:szCs w:val="21"/>
        </w:rPr>
        <w:t>staff development</w:t>
      </w:r>
      <w:r w:rsidRPr="003B5A7E">
        <w:rPr>
          <w:rFonts w:ascii="Arial" w:hAnsi="Arial" w:cs="Arial"/>
          <w:b/>
          <w:bCs/>
          <w:sz w:val="21"/>
          <w:szCs w:val="21"/>
        </w:rPr>
        <w:t xml:space="preserve"> plan for supervisors is in place </w:t>
      </w:r>
      <w:r w:rsidRPr="003B5A7E">
        <w:rPr>
          <w:rFonts w:ascii="Arial" w:hAnsi="Arial" w:cs="Arial"/>
          <w:b/>
          <w:sz w:val="21"/>
          <w:szCs w:val="21"/>
        </w:rPr>
        <w:t>and has been acted upon</w:t>
      </w:r>
      <w:r w:rsidRPr="003B5A7E">
        <w:rPr>
          <w:rFonts w:ascii="Arial" w:hAnsi="Arial" w:cs="Arial"/>
          <w:b/>
          <w:bCs/>
          <w:sz w:val="21"/>
          <w:szCs w:val="21"/>
        </w:rPr>
        <w:t>.</w:t>
      </w:r>
    </w:p>
    <w:p w14:paraId="09CE853E" w14:textId="77777777" w:rsidR="008D4705" w:rsidRPr="003B5A7E" w:rsidRDefault="008D4705"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ab/>
      </w:r>
      <w:r w:rsidRPr="003B5A7E">
        <w:rPr>
          <w:rFonts w:ascii="Arial" w:hAnsi="Arial" w:cs="Arial"/>
          <w:bCs/>
          <w:sz w:val="21"/>
          <w:szCs w:val="21"/>
        </w:rPr>
        <w:tab/>
      </w:r>
    </w:p>
    <w:p w14:paraId="52DA5777" w14:textId="0D984785" w:rsidR="008D7256" w:rsidRPr="003B5A7E" w:rsidRDefault="008D4705"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 xml:space="preserve">1  </w:t>
      </w:r>
      <w:r w:rsidRPr="003B5A7E">
        <w:rPr>
          <w:rFonts w:ascii="Arial" w:hAnsi="Arial" w:cs="Arial"/>
          <w:bCs/>
          <w:sz w:val="21"/>
          <w:szCs w:val="21"/>
        </w:rPr>
        <w:tab/>
        <w:t>-</w:t>
      </w:r>
      <w:r w:rsidRPr="003B5A7E">
        <w:rPr>
          <w:rFonts w:ascii="Arial" w:hAnsi="Arial" w:cs="Arial"/>
          <w:bCs/>
          <w:sz w:val="21"/>
          <w:szCs w:val="21"/>
        </w:rPr>
        <w:tab/>
      </w:r>
      <w:r w:rsidR="00E069B2" w:rsidRPr="003B5A7E">
        <w:rPr>
          <w:rFonts w:ascii="Arial" w:hAnsi="Arial" w:cs="Arial"/>
          <w:bCs/>
          <w:sz w:val="21"/>
          <w:szCs w:val="21"/>
        </w:rPr>
        <w:t>Any of the following:</w:t>
      </w:r>
      <w:r w:rsidRPr="003B5A7E">
        <w:rPr>
          <w:rFonts w:ascii="Arial" w:hAnsi="Arial" w:cs="Arial"/>
          <w:bCs/>
          <w:sz w:val="21"/>
          <w:szCs w:val="21"/>
        </w:rPr>
        <w:t xml:space="preserve">  1) supervisors do not </w:t>
      </w:r>
      <w:r w:rsidR="00FD16C6" w:rsidRPr="003B5A7E">
        <w:rPr>
          <w:rFonts w:ascii="Arial" w:hAnsi="Arial" w:cs="Arial"/>
          <w:bCs/>
          <w:sz w:val="21"/>
          <w:szCs w:val="21"/>
        </w:rPr>
        <w:t xml:space="preserve">yet </w:t>
      </w:r>
      <w:r w:rsidRPr="003B5A7E">
        <w:rPr>
          <w:rFonts w:ascii="Arial" w:hAnsi="Arial" w:cs="Arial"/>
          <w:bCs/>
          <w:sz w:val="21"/>
          <w:szCs w:val="21"/>
        </w:rPr>
        <w:t xml:space="preserve">meet the educational </w:t>
      </w:r>
      <w:r w:rsidR="003E33CE" w:rsidRPr="003B5A7E">
        <w:rPr>
          <w:rFonts w:ascii="Arial" w:hAnsi="Arial" w:cs="Arial"/>
          <w:iCs/>
          <w:sz w:val="21"/>
          <w:szCs w:val="21"/>
        </w:rPr>
        <w:t>criteria</w:t>
      </w:r>
      <w:r w:rsidRPr="003B5A7E">
        <w:rPr>
          <w:rFonts w:ascii="Arial" w:hAnsi="Arial" w:cs="Arial"/>
          <w:bCs/>
          <w:sz w:val="21"/>
          <w:szCs w:val="21"/>
        </w:rPr>
        <w:t xml:space="preserve"> stated in the standard; 2)  supervisors do not </w:t>
      </w:r>
      <w:r w:rsidR="00FD16C6" w:rsidRPr="003B5A7E">
        <w:rPr>
          <w:rFonts w:ascii="Arial" w:hAnsi="Arial" w:cs="Arial"/>
          <w:bCs/>
          <w:sz w:val="21"/>
          <w:szCs w:val="21"/>
        </w:rPr>
        <w:t xml:space="preserve">yet </w:t>
      </w:r>
      <w:r w:rsidRPr="003B5A7E">
        <w:rPr>
          <w:rFonts w:ascii="Arial" w:hAnsi="Arial" w:cs="Arial"/>
          <w:bCs/>
          <w:sz w:val="21"/>
          <w:szCs w:val="21"/>
        </w:rPr>
        <w:t xml:space="preserve">meet all the experiential </w:t>
      </w:r>
      <w:r w:rsidR="003E33CE" w:rsidRPr="003B5A7E">
        <w:rPr>
          <w:rFonts w:ascii="Arial" w:hAnsi="Arial" w:cs="Arial"/>
          <w:bCs/>
          <w:sz w:val="21"/>
          <w:szCs w:val="21"/>
        </w:rPr>
        <w:t>criteria</w:t>
      </w:r>
      <w:r w:rsidRPr="003B5A7E">
        <w:rPr>
          <w:rFonts w:ascii="Arial" w:hAnsi="Arial" w:cs="Arial"/>
          <w:bCs/>
          <w:sz w:val="21"/>
          <w:szCs w:val="21"/>
        </w:rPr>
        <w:t xml:space="preserve"> and there is no development plan to compensate for experiential gaps; or 3) the development plan has not </w:t>
      </w:r>
      <w:r w:rsidR="00FD16C6" w:rsidRPr="003B5A7E">
        <w:rPr>
          <w:rFonts w:ascii="Arial" w:hAnsi="Arial" w:cs="Arial"/>
          <w:bCs/>
          <w:sz w:val="21"/>
          <w:szCs w:val="21"/>
        </w:rPr>
        <w:t xml:space="preserve">yet </w:t>
      </w:r>
      <w:r w:rsidRPr="003B5A7E">
        <w:rPr>
          <w:rFonts w:ascii="Arial" w:hAnsi="Arial" w:cs="Arial"/>
          <w:bCs/>
          <w:sz w:val="21"/>
          <w:szCs w:val="21"/>
        </w:rPr>
        <w:t>been acted upon.</w:t>
      </w:r>
      <w:r w:rsidR="008D7256" w:rsidRPr="003B5A7E">
        <w:rPr>
          <w:rFonts w:ascii="Arial" w:hAnsi="Arial" w:cs="Arial"/>
          <w:bCs/>
          <w:color w:val="FF0000"/>
          <w:sz w:val="21"/>
          <w:szCs w:val="21"/>
        </w:rPr>
        <w:t xml:space="preserve"> </w:t>
      </w:r>
    </w:p>
    <w:p w14:paraId="1D5A560F" w14:textId="77777777" w:rsidR="00BB3E12" w:rsidRPr="003B5A7E" w:rsidRDefault="00BB3E12" w:rsidP="00FD1B5A">
      <w:pPr>
        <w:shd w:val="pct10" w:color="000000" w:fill="FFFFFF"/>
        <w:tabs>
          <w:tab w:val="left" w:pos="1980"/>
        </w:tabs>
        <w:ind w:left="2520" w:hanging="1080"/>
        <w:jc w:val="both"/>
        <w:rPr>
          <w:rFonts w:ascii="Arial" w:hAnsi="Arial" w:cs="Arial"/>
          <w:bCs/>
          <w:color w:val="FF0000"/>
          <w:sz w:val="21"/>
          <w:szCs w:val="21"/>
        </w:rPr>
      </w:pPr>
    </w:p>
    <w:p w14:paraId="2DA45185" w14:textId="50845B8D" w:rsidR="004D3CF4" w:rsidRPr="003B5A7E" w:rsidRDefault="004D3CF4" w:rsidP="00FD1B5A">
      <w:pPr>
        <w:ind w:left="1440" w:hanging="720"/>
        <w:jc w:val="both"/>
        <w:rPr>
          <w:rFonts w:ascii="Arial" w:hAnsi="Arial" w:cs="Arial"/>
          <w:color w:val="1F497D" w:themeColor="text2"/>
          <w:sz w:val="21"/>
          <w:szCs w:val="21"/>
        </w:rPr>
      </w:pPr>
      <w:r w:rsidRPr="003B5A7E">
        <w:rPr>
          <w:rFonts w:ascii="Arial" w:hAnsi="Arial" w:cs="Arial"/>
          <w:color w:val="1F497D" w:themeColor="text2"/>
          <w:sz w:val="21"/>
          <w:szCs w:val="21"/>
        </w:rPr>
        <w:t xml:space="preserve">            </w:t>
      </w:r>
      <w:r w:rsidRPr="003B5A7E">
        <w:rPr>
          <w:rFonts w:ascii="Arial" w:hAnsi="Arial" w:cs="Arial"/>
          <w:color w:val="1F497D" w:themeColor="text2"/>
          <w:sz w:val="21"/>
          <w:szCs w:val="21"/>
        </w:rPr>
        <w:sym w:font="Wingdings" w:char="F04A"/>
      </w:r>
      <w:r w:rsidRPr="003B5A7E">
        <w:rPr>
          <w:rFonts w:ascii="Arial" w:hAnsi="Arial" w:cs="Arial"/>
          <w:color w:val="1F497D" w:themeColor="text2"/>
          <w:sz w:val="21"/>
          <w:szCs w:val="21"/>
        </w:rPr>
        <w:t xml:space="preserve"> Tip: There may be circumstances when the most appropriate and best suited ca</w:t>
      </w:r>
      <w:r w:rsidR="00156878" w:rsidRPr="003B5A7E">
        <w:rPr>
          <w:rFonts w:ascii="Arial" w:hAnsi="Arial" w:cs="Arial"/>
          <w:color w:val="1F497D" w:themeColor="text2"/>
          <w:sz w:val="21"/>
          <w:szCs w:val="21"/>
        </w:rPr>
        <w:t>ndidate for a program manager or</w:t>
      </w:r>
      <w:r w:rsidRPr="003B5A7E">
        <w:rPr>
          <w:rFonts w:ascii="Arial" w:hAnsi="Arial" w:cs="Arial"/>
          <w:color w:val="1F497D" w:themeColor="text2"/>
          <w:sz w:val="21"/>
          <w:szCs w:val="21"/>
        </w:rPr>
        <w:t xml:space="preserve"> supervisor role does not possess the required educational background identified in the standard. While HFA encourages hiring the individual who is the best fit for the role, </w:t>
      </w:r>
      <w:r w:rsidR="002B688B" w:rsidRPr="003B5A7E">
        <w:rPr>
          <w:rFonts w:ascii="Arial" w:hAnsi="Arial" w:cs="Arial"/>
          <w:color w:val="1F497D" w:themeColor="text2"/>
          <w:sz w:val="21"/>
          <w:szCs w:val="21"/>
        </w:rPr>
        <w:t xml:space="preserve">this standard will </w:t>
      </w:r>
      <w:r w:rsidRPr="003B5A7E">
        <w:rPr>
          <w:rFonts w:ascii="Arial" w:hAnsi="Arial" w:cs="Arial"/>
          <w:color w:val="1F497D" w:themeColor="text2"/>
          <w:sz w:val="21"/>
          <w:szCs w:val="21"/>
        </w:rPr>
        <w:t xml:space="preserve">be rated out of adherence. </w:t>
      </w:r>
      <w:r w:rsidR="002B688B" w:rsidRPr="003B5A7E">
        <w:rPr>
          <w:rFonts w:ascii="Arial" w:hAnsi="Arial" w:cs="Arial"/>
          <w:color w:val="1F497D" w:themeColor="text2"/>
          <w:sz w:val="21"/>
          <w:szCs w:val="21"/>
        </w:rPr>
        <w:t>However, g</w:t>
      </w:r>
      <w:r w:rsidRPr="003B5A7E">
        <w:rPr>
          <w:rFonts w:ascii="Arial" w:hAnsi="Arial" w:cs="Arial"/>
          <w:color w:val="1F497D" w:themeColor="text2"/>
          <w:sz w:val="21"/>
          <w:szCs w:val="21"/>
        </w:rPr>
        <w:t>iven that sites are not required to have 100% of standards in adherence to be accredited, this alone will not impact a site’s ability to be accredited and should therefore never b</w:t>
      </w:r>
      <w:r w:rsidR="00EC7BB8" w:rsidRPr="003B5A7E">
        <w:rPr>
          <w:rFonts w:ascii="Arial" w:hAnsi="Arial" w:cs="Arial"/>
          <w:color w:val="1F497D" w:themeColor="text2"/>
          <w:sz w:val="21"/>
          <w:szCs w:val="21"/>
        </w:rPr>
        <w:t>e used as the sole basis for employee selection or termination</w:t>
      </w:r>
      <w:r w:rsidRPr="003B5A7E">
        <w:rPr>
          <w:rFonts w:ascii="Arial" w:hAnsi="Arial" w:cs="Arial"/>
          <w:color w:val="1F497D" w:themeColor="text2"/>
          <w:sz w:val="21"/>
          <w:szCs w:val="21"/>
        </w:rPr>
        <w:t xml:space="preserve">. </w:t>
      </w:r>
    </w:p>
    <w:p w14:paraId="13D82D84" w14:textId="77777777" w:rsidR="008D7256" w:rsidRPr="003B5A7E" w:rsidRDefault="008D7256" w:rsidP="00FD1B5A">
      <w:pPr>
        <w:pStyle w:val="Header"/>
        <w:tabs>
          <w:tab w:val="clear" w:pos="4320"/>
          <w:tab w:val="clear" w:pos="8640"/>
          <w:tab w:val="left" w:pos="1440"/>
          <w:tab w:val="left" w:pos="2080"/>
        </w:tabs>
        <w:ind w:left="2700" w:hanging="1980"/>
        <w:jc w:val="both"/>
        <w:rPr>
          <w:rFonts w:ascii="Arial" w:hAnsi="Arial" w:cs="Arial"/>
          <w:sz w:val="21"/>
          <w:szCs w:val="21"/>
        </w:rPr>
      </w:pPr>
    </w:p>
    <w:p w14:paraId="6756DE64" w14:textId="2EF15285" w:rsidR="008D7256" w:rsidRPr="003B5A7E" w:rsidRDefault="00795B7B" w:rsidP="00795B7B">
      <w:pPr>
        <w:pStyle w:val="Heading3"/>
      </w:pPr>
      <w:bookmarkStart w:id="307" w:name="_9-1.D_(old_9-1.C)"/>
      <w:bookmarkEnd w:id="307"/>
      <w:r w:rsidRPr="003B5A7E">
        <w:t>9-1.D</w:t>
      </w:r>
      <w:r w:rsidR="008D7256" w:rsidRPr="003B5A7E">
        <w:tab/>
      </w:r>
      <w:bookmarkStart w:id="308" w:name="Nine1C"/>
      <w:bookmarkEnd w:id="308"/>
      <w:r w:rsidR="0007640F" w:rsidRPr="003B5A7E">
        <w:rPr>
          <w:b w:val="0"/>
        </w:rPr>
        <w:t xml:space="preserve">(old 9-1.C) </w:t>
      </w:r>
      <w:r w:rsidR="008D7256" w:rsidRPr="003B5A7E">
        <w:rPr>
          <w:b w:val="0"/>
        </w:rPr>
        <w:t xml:space="preserve">Screening and selection of direct service </w:t>
      </w:r>
      <w:r w:rsidR="008D7256" w:rsidRPr="003B5A7E">
        <w:rPr>
          <w:b w:val="0"/>
          <w:bCs/>
          <w:iCs/>
        </w:rPr>
        <w:t>staff</w:t>
      </w:r>
      <w:r w:rsidR="008D7256" w:rsidRPr="003B5A7E">
        <w:rPr>
          <w:b w:val="0"/>
        </w:rPr>
        <w:t xml:space="preserve">, volunteers, and interns (performing the same function) include consideration of personal </w:t>
      </w:r>
      <w:r w:rsidR="008D7256" w:rsidRPr="003B5A7E">
        <w:rPr>
          <w:b w:val="0"/>
          <w:bCs/>
          <w:iCs/>
        </w:rPr>
        <w:t>characteristics</w:t>
      </w:r>
      <w:r w:rsidR="008D7256" w:rsidRPr="003B5A7E">
        <w:rPr>
          <w:b w:val="0"/>
        </w:rPr>
        <w:t>, including but not limited to:</w:t>
      </w:r>
    </w:p>
    <w:p w14:paraId="0A9EA070" w14:textId="77777777" w:rsidR="008D7256" w:rsidRPr="003B5A7E" w:rsidRDefault="008D7256" w:rsidP="00FD1B5A">
      <w:pPr>
        <w:pStyle w:val="1"/>
        <w:numPr>
          <w:ilvl w:val="0"/>
          <w:numId w:val="11"/>
        </w:numPr>
        <w:ind w:left="1800"/>
        <w:jc w:val="both"/>
        <w:rPr>
          <w:rFonts w:ascii="Arial" w:hAnsi="Arial" w:cs="Arial"/>
          <w:sz w:val="21"/>
          <w:szCs w:val="21"/>
        </w:rPr>
      </w:pPr>
      <w:r w:rsidRPr="003B5A7E">
        <w:rPr>
          <w:rFonts w:ascii="Arial" w:hAnsi="Arial" w:cs="Arial"/>
          <w:sz w:val="21"/>
          <w:szCs w:val="21"/>
        </w:rPr>
        <w:t>Minimum of a high school diploma or equivale</w:t>
      </w:r>
      <w:r w:rsidR="001B76DF" w:rsidRPr="003B5A7E">
        <w:rPr>
          <w:rFonts w:ascii="Arial" w:hAnsi="Arial" w:cs="Arial"/>
          <w:sz w:val="21"/>
          <w:szCs w:val="21"/>
        </w:rPr>
        <w:t>nt</w:t>
      </w:r>
      <w:r w:rsidR="00183DF0" w:rsidRPr="003B5A7E">
        <w:rPr>
          <w:rFonts w:ascii="Arial" w:hAnsi="Arial" w:cs="Arial"/>
          <w:sz w:val="21"/>
          <w:szCs w:val="21"/>
        </w:rPr>
        <w:t xml:space="preserve">, </w:t>
      </w:r>
      <w:r w:rsidR="004D3CF4" w:rsidRPr="003B5A7E">
        <w:rPr>
          <w:rFonts w:ascii="Arial" w:hAnsi="Arial" w:cs="Arial"/>
          <w:sz w:val="21"/>
          <w:szCs w:val="21"/>
        </w:rPr>
        <w:t>college coursework</w:t>
      </w:r>
      <w:r w:rsidR="00183DF0" w:rsidRPr="003B5A7E">
        <w:rPr>
          <w:rFonts w:ascii="Arial" w:hAnsi="Arial" w:cs="Arial"/>
          <w:sz w:val="21"/>
          <w:szCs w:val="21"/>
        </w:rPr>
        <w:t xml:space="preserve"> preferred</w:t>
      </w:r>
    </w:p>
    <w:p w14:paraId="027D90B4" w14:textId="77777777" w:rsidR="008D7256" w:rsidRPr="003B5A7E" w:rsidRDefault="008D7256" w:rsidP="00FD1B5A">
      <w:pPr>
        <w:pStyle w:val="1"/>
        <w:numPr>
          <w:ilvl w:val="0"/>
          <w:numId w:val="11"/>
        </w:numPr>
        <w:ind w:left="1800"/>
        <w:jc w:val="both"/>
        <w:rPr>
          <w:rFonts w:ascii="Arial" w:hAnsi="Arial" w:cs="Arial"/>
          <w:sz w:val="21"/>
          <w:szCs w:val="21"/>
        </w:rPr>
      </w:pPr>
      <w:r w:rsidRPr="003B5A7E">
        <w:rPr>
          <w:rFonts w:ascii="Arial" w:hAnsi="Arial" w:cs="Arial"/>
          <w:sz w:val="21"/>
          <w:szCs w:val="21"/>
        </w:rPr>
        <w:t xml:space="preserve">Experience in working with or providing services to children and </w:t>
      </w:r>
      <w:r w:rsidRPr="003B5A7E">
        <w:rPr>
          <w:rFonts w:ascii="Arial" w:hAnsi="Arial" w:cs="Arial"/>
          <w:bCs/>
          <w:iCs/>
          <w:sz w:val="21"/>
          <w:szCs w:val="21"/>
        </w:rPr>
        <w:t>families</w:t>
      </w:r>
    </w:p>
    <w:p w14:paraId="2624FCB8" w14:textId="77777777" w:rsidR="008D7256" w:rsidRPr="003B5A7E" w:rsidRDefault="008D7256" w:rsidP="00FD1B5A">
      <w:pPr>
        <w:numPr>
          <w:ilvl w:val="0"/>
          <w:numId w:val="11"/>
        </w:numPr>
        <w:tabs>
          <w:tab w:val="num" w:pos="1800"/>
        </w:tabs>
        <w:ind w:left="1800"/>
        <w:jc w:val="both"/>
        <w:rPr>
          <w:rFonts w:ascii="Arial" w:hAnsi="Arial" w:cs="Arial"/>
          <w:sz w:val="21"/>
          <w:szCs w:val="21"/>
        </w:rPr>
      </w:pPr>
      <w:r w:rsidRPr="003B5A7E">
        <w:rPr>
          <w:rFonts w:ascii="Arial" w:hAnsi="Arial" w:cs="Arial"/>
          <w:sz w:val="21"/>
          <w:szCs w:val="21"/>
        </w:rPr>
        <w:t>An ability to e</w:t>
      </w:r>
      <w:r w:rsidR="001B76DF" w:rsidRPr="003B5A7E">
        <w:rPr>
          <w:rFonts w:ascii="Arial" w:hAnsi="Arial" w:cs="Arial"/>
          <w:sz w:val="21"/>
          <w:szCs w:val="21"/>
        </w:rPr>
        <w:t>stablish trusting relationships</w:t>
      </w:r>
    </w:p>
    <w:p w14:paraId="73FFE294" w14:textId="77777777" w:rsidR="008D7256" w:rsidRPr="003B5A7E" w:rsidRDefault="008D7256" w:rsidP="00FD1B5A">
      <w:pPr>
        <w:numPr>
          <w:ilvl w:val="0"/>
          <w:numId w:val="11"/>
        </w:numPr>
        <w:tabs>
          <w:tab w:val="num" w:pos="1800"/>
        </w:tabs>
        <w:ind w:left="1800"/>
        <w:jc w:val="both"/>
        <w:rPr>
          <w:rFonts w:ascii="Arial" w:hAnsi="Arial" w:cs="Arial"/>
          <w:sz w:val="21"/>
          <w:szCs w:val="21"/>
        </w:rPr>
      </w:pPr>
      <w:r w:rsidRPr="003B5A7E">
        <w:rPr>
          <w:rFonts w:ascii="Arial" w:hAnsi="Arial" w:cs="Arial"/>
          <w:sz w:val="21"/>
          <w:szCs w:val="21"/>
        </w:rPr>
        <w:t>Accep</w:t>
      </w:r>
      <w:r w:rsidR="001B76DF" w:rsidRPr="003B5A7E">
        <w:rPr>
          <w:rFonts w:ascii="Arial" w:hAnsi="Arial" w:cs="Arial"/>
          <w:sz w:val="21"/>
          <w:szCs w:val="21"/>
        </w:rPr>
        <w:t>tance of individual differences</w:t>
      </w:r>
      <w:r w:rsidRPr="003B5A7E">
        <w:rPr>
          <w:rFonts w:ascii="Arial" w:hAnsi="Arial" w:cs="Arial"/>
          <w:sz w:val="21"/>
          <w:szCs w:val="21"/>
        </w:rPr>
        <w:t xml:space="preserve"> </w:t>
      </w:r>
    </w:p>
    <w:p w14:paraId="3AA44067" w14:textId="4E000B9D" w:rsidR="008D7256" w:rsidRPr="003B5A7E" w:rsidRDefault="008D7256" w:rsidP="00FD1B5A">
      <w:pPr>
        <w:numPr>
          <w:ilvl w:val="0"/>
          <w:numId w:val="11"/>
        </w:numPr>
        <w:tabs>
          <w:tab w:val="num" w:pos="1800"/>
        </w:tabs>
        <w:ind w:left="1800"/>
        <w:jc w:val="both"/>
        <w:rPr>
          <w:rFonts w:ascii="Arial" w:hAnsi="Arial" w:cs="Arial"/>
          <w:sz w:val="21"/>
          <w:szCs w:val="21"/>
        </w:rPr>
      </w:pPr>
      <w:r w:rsidRPr="003B5A7E">
        <w:rPr>
          <w:rFonts w:ascii="Arial" w:hAnsi="Arial" w:cs="Arial"/>
          <w:sz w:val="21"/>
          <w:szCs w:val="21"/>
        </w:rPr>
        <w:t xml:space="preserve">Experience and willingness to work with the culturally diverse populations present among the site’s </w:t>
      </w:r>
      <w:hyperlink w:anchor="a_atargetpopulation" w:history="1">
        <w:r w:rsidR="003B3BB7" w:rsidRPr="003B5A7E">
          <w:rPr>
            <w:rStyle w:val="Hyperlink"/>
            <w:rFonts w:ascii="Arial" w:hAnsi="Arial" w:cs="Arial"/>
            <w:sz w:val="21"/>
            <w:szCs w:val="21"/>
          </w:rPr>
          <w:t>target population</w:t>
        </w:r>
      </w:hyperlink>
    </w:p>
    <w:p w14:paraId="4A4773FA" w14:textId="77777777" w:rsidR="008D7256" w:rsidRPr="003B5A7E" w:rsidRDefault="008D7256" w:rsidP="00FD1B5A">
      <w:pPr>
        <w:numPr>
          <w:ilvl w:val="0"/>
          <w:numId w:val="11"/>
        </w:numPr>
        <w:tabs>
          <w:tab w:val="num" w:pos="1800"/>
        </w:tabs>
        <w:ind w:left="1800"/>
        <w:jc w:val="both"/>
        <w:rPr>
          <w:rFonts w:ascii="Arial" w:hAnsi="Arial" w:cs="Arial"/>
          <w:sz w:val="21"/>
          <w:szCs w:val="21"/>
        </w:rPr>
      </w:pPr>
      <w:r w:rsidRPr="003B5A7E">
        <w:rPr>
          <w:rFonts w:ascii="Arial" w:hAnsi="Arial" w:cs="Arial"/>
          <w:bCs/>
          <w:sz w:val="21"/>
          <w:szCs w:val="21"/>
        </w:rPr>
        <w:t>Knowledge of i</w:t>
      </w:r>
      <w:r w:rsidR="001B76DF" w:rsidRPr="003B5A7E">
        <w:rPr>
          <w:rFonts w:ascii="Arial" w:hAnsi="Arial" w:cs="Arial"/>
          <w:bCs/>
          <w:sz w:val="21"/>
          <w:szCs w:val="21"/>
        </w:rPr>
        <w:t>nfant and child development</w:t>
      </w:r>
    </w:p>
    <w:p w14:paraId="32391F61" w14:textId="0195BDAC" w:rsidR="008D7256" w:rsidRPr="003B5A7E" w:rsidRDefault="001B76DF" w:rsidP="00FD1B5A">
      <w:pPr>
        <w:numPr>
          <w:ilvl w:val="0"/>
          <w:numId w:val="11"/>
        </w:numPr>
        <w:ind w:left="1800"/>
        <w:jc w:val="both"/>
        <w:rPr>
          <w:rFonts w:ascii="Arial" w:hAnsi="Arial" w:cs="Arial"/>
          <w:sz w:val="21"/>
          <w:szCs w:val="21"/>
        </w:rPr>
      </w:pPr>
      <w:r w:rsidRPr="003B5A7E">
        <w:rPr>
          <w:rFonts w:ascii="Arial" w:hAnsi="Arial" w:cs="Arial"/>
          <w:bCs/>
          <w:sz w:val="21"/>
          <w:szCs w:val="21"/>
        </w:rPr>
        <w:t xml:space="preserve">Open to </w:t>
      </w:r>
      <w:hyperlink w:anchor="a_reflectivepractive" w:history="1">
        <w:r w:rsidR="00012936" w:rsidRPr="003B5A7E">
          <w:rPr>
            <w:rStyle w:val="Hyperlink"/>
            <w:rFonts w:ascii="Arial" w:hAnsi="Arial" w:cs="Arial"/>
            <w:bCs/>
            <w:sz w:val="21"/>
            <w:szCs w:val="21"/>
          </w:rPr>
          <w:t>reflective practice</w:t>
        </w:r>
      </w:hyperlink>
      <w:r w:rsidR="00BB3E12" w:rsidRPr="003B5A7E">
        <w:rPr>
          <w:rFonts w:ascii="Arial" w:hAnsi="Arial" w:cs="Arial"/>
          <w:bCs/>
          <w:sz w:val="21"/>
          <w:szCs w:val="21"/>
        </w:rPr>
        <w:t xml:space="preserve"> (i.e. has capacity for introspection, communicates awareness of self in relation to others, recognizes value of supervision, etc.)</w:t>
      </w:r>
    </w:p>
    <w:p w14:paraId="547592BF" w14:textId="1F5E47F1" w:rsidR="008D7256" w:rsidRPr="003B5A7E" w:rsidRDefault="00F83905" w:rsidP="00FD1B5A">
      <w:pPr>
        <w:numPr>
          <w:ilvl w:val="0"/>
          <w:numId w:val="11"/>
        </w:numPr>
        <w:ind w:left="1800"/>
        <w:jc w:val="both"/>
        <w:rPr>
          <w:rFonts w:ascii="Arial" w:hAnsi="Arial" w:cs="Arial"/>
          <w:sz w:val="21"/>
          <w:szCs w:val="21"/>
        </w:rPr>
      </w:pPr>
      <w:hyperlink w:anchor="A_IMH" w:history="1">
        <w:r w:rsidR="008D7256" w:rsidRPr="003B5A7E">
          <w:rPr>
            <w:rStyle w:val="Hyperlink"/>
            <w:rFonts w:ascii="Arial" w:hAnsi="Arial" w:cs="Arial"/>
            <w:bCs/>
            <w:sz w:val="21"/>
            <w:szCs w:val="21"/>
          </w:rPr>
          <w:t>Infant mental health</w:t>
        </w:r>
      </w:hyperlink>
      <w:r w:rsidR="008D7256" w:rsidRPr="003B5A7E">
        <w:rPr>
          <w:rFonts w:ascii="Arial" w:hAnsi="Arial" w:cs="Arial"/>
          <w:bCs/>
          <w:sz w:val="21"/>
          <w:szCs w:val="21"/>
        </w:rPr>
        <w:t xml:space="preserve"> end</w:t>
      </w:r>
      <w:r w:rsidR="00513151" w:rsidRPr="003B5A7E">
        <w:rPr>
          <w:rFonts w:ascii="Arial" w:hAnsi="Arial" w:cs="Arial"/>
          <w:bCs/>
          <w:sz w:val="21"/>
          <w:szCs w:val="21"/>
        </w:rPr>
        <w:t xml:space="preserve">orsement </w:t>
      </w:r>
      <w:r w:rsidR="001B76DF" w:rsidRPr="003B5A7E">
        <w:rPr>
          <w:rFonts w:ascii="Arial" w:hAnsi="Arial" w:cs="Arial"/>
          <w:bCs/>
          <w:sz w:val="21"/>
          <w:szCs w:val="21"/>
        </w:rPr>
        <w:t>preferred</w:t>
      </w:r>
      <w:r w:rsidR="00513151" w:rsidRPr="003B5A7E">
        <w:rPr>
          <w:rFonts w:ascii="Arial" w:hAnsi="Arial" w:cs="Arial"/>
          <w:bCs/>
          <w:sz w:val="21"/>
          <w:szCs w:val="21"/>
        </w:rPr>
        <w:t xml:space="preserve"> (if available in the state)</w:t>
      </w:r>
    </w:p>
    <w:p w14:paraId="3D8B804E" w14:textId="77777777" w:rsidR="008D7256" w:rsidRPr="003B5A7E" w:rsidRDefault="008D7256" w:rsidP="00FD1B5A">
      <w:pPr>
        <w:rPr>
          <w:rFonts w:ascii="Arial" w:hAnsi="Arial" w:cs="Arial"/>
          <w:snapToGrid w:val="0"/>
          <w:sz w:val="21"/>
          <w:szCs w:val="21"/>
        </w:rPr>
      </w:pPr>
    </w:p>
    <w:p w14:paraId="2BC5FECA" w14:textId="77777777" w:rsidR="008D7256" w:rsidRPr="003B5A7E" w:rsidRDefault="0007640F" w:rsidP="00FD1B5A">
      <w:pPr>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9-1.D</w:t>
      </w:r>
      <w:r w:rsidR="002065DD" w:rsidRPr="003B5A7E">
        <w:rPr>
          <w:rFonts w:ascii="Arial" w:hAnsi="Arial" w:cs="Arial"/>
          <w:sz w:val="21"/>
          <w:szCs w:val="21"/>
        </w:rPr>
        <w:tab/>
      </w:r>
      <w:r w:rsidR="00F85025" w:rsidRPr="003B5A7E">
        <w:rPr>
          <w:rFonts w:ascii="Arial" w:hAnsi="Arial" w:cs="Arial"/>
          <w:sz w:val="21"/>
          <w:szCs w:val="21"/>
        </w:rPr>
        <w:tab/>
      </w:r>
      <w:r w:rsidR="008D7256" w:rsidRPr="003B5A7E">
        <w:rPr>
          <w:rFonts w:ascii="Arial" w:hAnsi="Arial" w:cs="Arial"/>
          <w:sz w:val="21"/>
          <w:szCs w:val="21"/>
        </w:rPr>
        <w:t>RATING INDICATORS</w:t>
      </w:r>
    </w:p>
    <w:p w14:paraId="65CC45AD" w14:textId="77777777" w:rsidR="008D7256" w:rsidRPr="003B5A7E" w:rsidRDefault="008D7256" w:rsidP="00FD1B5A">
      <w:pPr>
        <w:pStyle w:val="BlockText"/>
        <w:shd w:val="pct10" w:color="auto" w:fill="FFFFFF"/>
        <w:tabs>
          <w:tab w:val="left" w:pos="1980"/>
        </w:tabs>
        <w:ind w:left="2520" w:right="0"/>
        <w:jc w:val="both"/>
        <w:rPr>
          <w:rFonts w:cs="Arial"/>
          <w:sz w:val="21"/>
          <w:szCs w:val="21"/>
        </w:rPr>
      </w:pPr>
    </w:p>
    <w:p w14:paraId="6899E3D3" w14:textId="2A04799B" w:rsidR="008D4705" w:rsidRPr="003B5A7E" w:rsidRDefault="008D4705" w:rsidP="00FD1B5A">
      <w:pPr>
        <w:pStyle w:val="BodyTextIndent3"/>
        <w:shd w:val="pct10" w:color="auto" w:fill="FFFFFF"/>
        <w:tabs>
          <w:tab w:val="left" w:pos="1980"/>
        </w:tabs>
        <w:ind w:left="2520" w:hanging="1080"/>
        <w:jc w:val="both"/>
        <w:rPr>
          <w:rFonts w:ascii="Arial" w:hAnsi="Arial" w:cs="Arial"/>
          <w:bCs/>
          <w:sz w:val="21"/>
          <w:szCs w:val="21"/>
        </w:rPr>
      </w:pPr>
      <w:r w:rsidRPr="003B5A7E">
        <w:rPr>
          <w:rFonts w:ascii="Arial" w:hAnsi="Arial" w:cs="Arial"/>
          <w:bCs/>
          <w:sz w:val="21"/>
          <w:szCs w:val="21"/>
        </w:rPr>
        <w:t xml:space="preserve">3  </w:t>
      </w:r>
      <w:r w:rsidRPr="003B5A7E">
        <w:rPr>
          <w:rFonts w:ascii="Arial" w:hAnsi="Arial" w:cs="Arial"/>
          <w:bCs/>
          <w:sz w:val="21"/>
          <w:szCs w:val="21"/>
        </w:rPr>
        <w:tab/>
        <w:t>-</w:t>
      </w:r>
      <w:r w:rsidRPr="003B5A7E">
        <w:rPr>
          <w:rFonts w:ascii="Arial" w:hAnsi="Arial" w:cs="Arial"/>
          <w:bCs/>
          <w:sz w:val="21"/>
          <w:szCs w:val="21"/>
        </w:rPr>
        <w:tab/>
        <w:t xml:space="preserve">The site’s direct service staff </w:t>
      </w:r>
      <w:r w:rsidRPr="003B5A7E">
        <w:rPr>
          <w:rFonts w:ascii="Arial" w:hAnsi="Arial" w:cs="Arial"/>
          <w:b/>
          <w:bCs/>
          <w:sz w:val="21"/>
          <w:szCs w:val="21"/>
        </w:rPr>
        <w:t xml:space="preserve">meets all of the </w:t>
      </w:r>
      <w:r w:rsidR="003E33CE" w:rsidRPr="003B5A7E">
        <w:rPr>
          <w:rFonts w:ascii="Arial" w:hAnsi="Arial" w:cs="Arial"/>
          <w:b/>
          <w:bCs/>
          <w:sz w:val="21"/>
          <w:szCs w:val="21"/>
        </w:rPr>
        <w:t>criteria</w:t>
      </w:r>
      <w:r w:rsidRPr="003B5A7E">
        <w:rPr>
          <w:rFonts w:ascii="Arial" w:hAnsi="Arial" w:cs="Arial"/>
          <w:bCs/>
          <w:sz w:val="21"/>
          <w:szCs w:val="21"/>
        </w:rPr>
        <w:t xml:space="preserve"> listed in the standard.  </w:t>
      </w:r>
    </w:p>
    <w:p w14:paraId="72C5F7A8" w14:textId="77777777" w:rsidR="008D4705" w:rsidRPr="003B5A7E" w:rsidRDefault="008D4705" w:rsidP="00FD1B5A">
      <w:pPr>
        <w:shd w:val="pct10" w:color="000000" w:fill="FFFFFF"/>
        <w:tabs>
          <w:tab w:val="left" w:pos="1980"/>
        </w:tabs>
        <w:ind w:left="2520" w:hanging="1080"/>
        <w:jc w:val="both"/>
        <w:rPr>
          <w:rFonts w:ascii="Arial" w:hAnsi="Arial" w:cs="Arial"/>
          <w:bCs/>
          <w:sz w:val="21"/>
          <w:szCs w:val="21"/>
        </w:rPr>
      </w:pPr>
    </w:p>
    <w:p w14:paraId="2FBAD85A" w14:textId="49A7F5D1" w:rsidR="008D4705" w:rsidRPr="003B5A7E" w:rsidRDefault="008D4705" w:rsidP="00FD1B5A">
      <w:pPr>
        <w:shd w:val="pct10" w:color="000000" w:fill="FFFFFF"/>
        <w:tabs>
          <w:tab w:val="left" w:pos="1980"/>
        </w:tabs>
        <w:ind w:left="2520" w:hanging="1080"/>
        <w:jc w:val="both"/>
        <w:rPr>
          <w:rFonts w:ascii="Arial" w:hAnsi="Arial" w:cs="Arial"/>
          <w:b/>
          <w:bCs/>
          <w:sz w:val="21"/>
          <w:szCs w:val="21"/>
        </w:rPr>
      </w:pPr>
      <w:r w:rsidRPr="003B5A7E">
        <w:rPr>
          <w:rFonts w:ascii="Arial" w:hAnsi="Arial" w:cs="Arial"/>
          <w:bCs/>
          <w:sz w:val="21"/>
          <w:szCs w:val="21"/>
        </w:rPr>
        <w:t>2</w:t>
      </w:r>
      <w:r w:rsidRPr="003B5A7E">
        <w:rPr>
          <w:rFonts w:ascii="Arial" w:hAnsi="Arial" w:cs="Arial"/>
          <w:bCs/>
          <w:sz w:val="21"/>
          <w:szCs w:val="21"/>
        </w:rPr>
        <w:tab/>
        <w:t>-</w:t>
      </w:r>
      <w:r w:rsidRPr="003B5A7E">
        <w:rPr>
          <w:rFonts w:ascii="Arial" w:hAnsi="Arial" w:cs="Arial"/>
          <w:bCs/>
          <w:sz w:val="21"/>
          <w:szCs w:val="21"/>
        </w:rPr>
        <w:tab/>
        <w:t xml:space="preserve">The site’s direct service staff </w:t>
      </w:r>
      <w:r w:rsidRPr="003B5A7E">
        <w:rPr>
          <w:rFonts w:ascii="Arial" w:hAnsi="Arial" w:cs="Arial"/>
          <w:b/>
          <w:bCs/>
          <w:sz w:val="21"/>
          <w:szCs w:val="21"/>
        </w:rPr>
        <w:t xml:space="preserve">meets the educational </w:t>
      </w:r>
      <w:r w:rsidR="003E33CE" w:rsidRPr="003B5A7E">
        <w:rPr>
          <w:rFonts w:ascii="Arial" w:hAnsi="Arial" w:cs="Arial"/>
          <w:b/>
          <w:bCs/>
          <w:sz w:val="21"/>
          <w:szCs w:val="21"/>
        </w:rPr>
        <w:t>criteria</w:t>
      </w:r>
      <w:r w:rsidRPr="003B5A7E">
        <w:rPr>
          <w:rFonts w:ascii="Arial" w:hAnsi="Arial" w:cs="Arial"/>
          <w:b/>
          <w:bCs/>
          <w:sz w:val="21"/>
          <w:szCs w:val="21"/>
        </w:rPr>
        <w:t xml:space="preserve"> but at the time of hire did not meet all the experiential </w:t>
      </w:r>
      <w:r w:rsidR="003E33CE" w:rsidRPr="003B5A7E">
        <w:rPr>
          <w:rFonts w:ascii="Arial" w:hAnsi="Arial" w:cs="Arial"/>
          <w:b/>
          <w:iCs/>
          <w:sz w:val="21"/>
          <w:szCs w:val="21"/>
        </w:rPr>
        <w:t>criteria</w:t>
      </w:r>
      <w:r w:rsidRPr="003B5A7E">
        <w:rPr>
          <w:rFonts w:ascii="Arial" w:hAnsi="Arial" w:cs="Arial"/>
          <w:b/>
          <w:bCs/>
          <w:sz w:val="21"/>
          <w:szCs w:val="21"/>
        </w:rPr>
        <w:t xml:space="preserve">, however a </w:t>
      </w:r>
      <w:r w:rsidRPr="003B5A7E">
        <w:rPr>
          <w:rFonts w:ascii="Arial" w:hAnsi="Arial" w:cs="Arial"/>
          <w:b/>
          <w:iCs/>
          <w:sz w:val="21"/>
          <w:szCs w:val="21"/>
        </w:rPr>
        <w:t>staff development</w:t>
      </w:r>
      <w:r w:rsidRPr="003B5A7E">
        <w:rPr>
          <w:rFonts w:ascii="Arial" w:hAnsi="Arial" w:cs="Arial"/>
          <w:b/>
          <w:bCs/>
          <w:sz w:val="21"/>
          <w:szCs w:val="21"/>
        </w:rPr>
        <w:t xml:space="preserve"> plan for direct service staff is in place </w:t>
      </w:r>
      <w:r w:rsidRPr="003B5A7E">
        <w:rPr>
          <w:rFonts w:ascii="Arial" w:hAnsi="Arial" w:cs="Arial"/>
          <w:b/>
          <w:sz w:val="21"/>
          <w:szCs w:val="21"/>
        </w:rPr>
        <w:t>and has been acted upon</w:t>
      </w:r>
      <w:r w:rsidRPr="003B5A7E">
        <w:rPr>
          <w:rFonts w:ascii="Arial" w:hAnsi="Arial" w:cs="Arial"/>
          <w:b/>
          <w:bCs/>
          <w:sz w:val="21"/>
          <w:szCs w:val="21"/>
        </w:rPr>
        <w:t>.</w:t>
      </w:r>
    </w:p>
    <w:p w14:paraId="2E0AB2F6" w14:textId="77777777" w:rsidR="008D4705" w:rsidRPr="003B5A7E" w:rsidRDefault="008D4705"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ab/>
      </w:r>
      <w:r w:rsidRPr="003B5A7E">
        <w:rPr>
          <w:rFonts w:ascii="Arial" w:hAnsi="Arial" w:cs="Arial"/>
          <w:bCs/>
          <w:sz w:val="21"/>
          <w:szCs w:val="21"/>
        </w:rPr>
        <w:tab/>
      </w:r>
    </w:p>
    <w:p w14:paraId="6B805F08" w14:textId="05F883D3" w:rsidR="008D4705" w:rsidRPr="003B5A7E" w:rsidRDefault="008D4705"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 xml:space="preserve">1  </w:t>
      </w:r>
      <w:r w:rsidRPr="003B5A7E">
        <w:rPr>
          <w:rFonts w:ascii="Arial" w:hAnsi="Arial" w:cs="Arial"/>
          <w:bCs/>
          <w:sz w:val="21"/>
          <w:szCs w:val="21"/>
        </w:rPr>
        <w:tab/>
        <w:t>-</w:t>
      </w:r>
      <w:r w:rsidRPr="003B5A7E">
        <w:rPr>
          <w:rFonts w:ascii="Arial" w:hAnsi="Arial" w:cs="Arial"/>
          <w:bCs/>
          <w:sz w:val="21"/>
          <w:szCs w:val="21"/>
        </w:rPr>
        <w:tab/>
      </w:r>
      <w:r w:rsidR="00E069B2" w:rsidRPr="003B5A7E">
        <w:rPr>
          <w:rFonts w:ascii="Arial" w:hAnsi="Arial" w:cs="Arial"/>
          <w:bCs/>
          <w:sz w:val="21"/>
          <w:szCs w:val="21"/>
        </w:rPr>
        <w:t>Any of the following:</w:t>
      </w:r>
      <w:r w:rsidRPr="003B5A7E">
        <w:rPr>
          <w:rFonts w:ascii="Arial" w:hAnsi="Arial" w:cs="Arial"/>
          <w:bCs/>
          <w:sz w:val="21"/>
          <w:szCs w:val="21"/>
        </w:rPr>
        <w:t xml:space="preserve">  1) direct service staff do not </w:t>
      </w:r>
      <w:r w:rsidR="00FD16C6" w:rsidRPr="003B5A7E">
        <w:rPr>
          <w:rFonts w:ascii="Arial" w:hAnsi="Arial" w:cs="Arial"/>
          <w:bCs/>
          <w:sz w:val="21"/>
          <w:szCs w:val="21"/>
        </w:rPr>
        <w:t xml:space="preserve">yet </w:t>
      </w:r>
      <w:r w:rsidRPr="003B5A7E">
        <w:rPr>
          <w:rFonts w:ascii="Arial" w:hAnsi="Arial" w:cs="Arial"/>
          <w:bCs/>
          <w:sz w:val="21"/>
          <w:szCs w:val="21"/>
        </w:rPr>
        <w:t xml:space="preserve">meet the educational </w:t>
      </w:r>
      <w:r w:rsidR="003E33CE" w:rsidRPr="003B5A7E">
        <w:rPr>
          <w:rFonts w:ascii="Arial" w:hAnsi="Arial" w:cs="Arial"/>
          <w:iCs/>
          <w:sz w:val="21"/>
          <w:szCs w:val="21"/>
        </w:rPr>
        <w:t>criteria</w:t>
      </w:r>
      <w:r w:rsidRPr="003B5A7E">
        <w:rPr>
          <w:rFonts w:ascii="Arial" w:hAnsi="Arial" w:cs="Arial"/>
          <w:bCs/>
          <w:sz w:val="21"/>
          <w:szCs w:val="21"/>
        </w:rPr>
        <w:t xml:space="preserve"> stated in the standard; 2)  direct service staff do not </w:t>
      </w:r>
      <w:r w:rsidR="00FD16C6" w:rsidRPr="003B5A7E">
        <w:rPr>
          <w:rFonts w:ascii="Arial" w:hAnsi="Arial" w:cs="Arial"/>
          <w:bCs/>
          <w:sz w:val="21"/>
          <w:szCs w:val="21"/>
        </w:rPr>
        <w:t xml:space="preserve">yet </w:t>
      </w:r>
      <w:r w:rsidRPr="003B5A7E">
        <w:rPr>
          <w:rFonts w:ascii="Arial" w:hAnsi="Arial" w:cs="Arial"/>
          <w:bCs/>
          <w:sz w:val="21"/>
          <w:szCs w:val="21"/>
        </w:rPr>
        <w:t xml:space="preserve">meet all the experiential </w:t>
      </w:r>
      <w:r w:rsidR="003E33CE" w:rsidRPr="003B5A7E">
        <w:rPr>
          <w:rFonts w:ascii="Arial" w:hAnsi="Arial" w:cs="Arial"/>
          <w:bCs/>
          <w:sz w:val="21"/>
          <w:szCs w:val="21"/>
        </w:rPr>
        <w:t>criteria</w:t>
      </w:r>
      <w:r w:rsidRPr="003B5A7E">
        <w:rPr>
          <w:rFonts w:ascii="Arial" w:hAnsi="Arial" w:cs="Arial"/>
          <w:bCs/>
          <w:sz w:val="21"/>
          <w:szCs w:val="21"/>
        </w:rPr>
        <w:t xml:space="preserve"> and there is no development plan to compensate for experiential gaps; or 3) the development plan has not </w:t>
      </w:r>
      <w:r w:rsidR="00FD16C6" w:rsidRPr="003B5A7E">
        <w:rPr>
          <w:rFonts w:ascii="Arial" w:hAnsi="Arial" w:cs="Arial"/>
          <w:bCs/>
          <w:sz w:val="21"/>
          <w:szCs w:val="21"/>
        </w:rPr>
        <w:t xml:space="preserve">yet </w:t>
      </w:r>
      <w:r w:rsidRPr="003B5A7E">
        <w:rPr>
          <w:rFonts w:ascii="Arial" w:hAnsi="Arial" w:cs="Arial"/>
          <w:bCs/>
          <w:sz w:val="21"/>
          <w:szCs w:val="21"/>
        </w:rPr>
        <w:t>been acted upon.</w:t>
      </w:r>
    </w:p>
    <w:p w14:paraId="36CAA3AD" w14:textId="77777777" w:rsidR="004C15BA" w:rsidRPr="003B5A7E" w:rsidRDefault="004C15BA" w:rsidP="00FD1B5A">
      <w:pPr>
        <w:tabs>
          <w:tab w:val="left" w:pos="1980"/>
          <w:tab w:val="left" w:pos="2700"/>
        </w:tabs>
        <w:ind w:left="1980" w:hanging="1260"/>
        <w:jc w:val="both"/>
        <w:rPr>
          <w:rFonts w:ascii="Arial" w:hAnsi="Arial" w:cs="Arial"/>
          <w:color w:val="1F497D" w:themeColor="text2"/>
          <w:sz w:val="21"/>
          <w:szCs w:val="21"/>
        </w:rPr>
      </w:pPr>
    </w:p>
    <w:p w14:paraId="16F601BC" w14:textId="72584FB2" w:rsidR="008D7256" w:rsidRPr="003B5A7E" w:rsidRDefault="00795B7B" w:rsidP="00795B7B">
      <w:pPr>
        <w:pStyle w:val="Heading2"/>
        <w:rPr>
          <w:u w:val="single"/>
        </w:rPr>
      </w:pPr>
      <w:bookmarkStart w:id="309" w:name="Nine2"/>
      <w:bookmarkStart w:id="310" w:name="_9-2._The_site"/>
      <w:bookmarkEnd w:id="309"/>
      <w:bookmarkEnd w:id="310"/>
      <w:r w:rsidRPr="003B5A7E">
        <w:t>9-2.</w:t>
      </w:r>
      <w:r w:rsidRPr="003B5A7E">
        <w:tab/>
      </w:r>
      <w:r w:rsidR="008D7256" w:rsidRPr="003B5A7E">
        <w:rPr>
          <w:b w:val="0"/>
        </w:rPr>
        <w:t xml:space="preserve">The site actively recruits, employs, and promotes qualified </w:t>
      </w:r>
      <w:r w:rsidR="008D7256" w:rsidRPr="003B5A7E">
        <w:rPr>
          <w:b w:val="0"/>
          <w:bCs/>
          <w:iCs/>
        </w:rPr>
        <w:t>personnel</w:t>
      </w:r>
      <w:r w:rsidR="008D7256" w:rsidRPr="003B5A7E">
        <w:rPr>
          <w:b w:val="0"/>
        </w:rPr>
        <w:t xml:space="preserve"> and administers its personnel practices without discrimination based upon age, sex, race, ethnicity, nationality, handicap, </w:t>
      </w:r>
      <w:r w:rsidR="00DB70AC" w:rsidRPr="003B5A7E">
        <w:rPr>
          <w:b w:val="0"/>
        </w:rPr>
        <w:t xml:space="preserve">sexual orientation, </w:t>
      </w:r>
      <w:r w:rsidR="008D7256" w:rsidRPr="003B5A7E">
        <w:rPr>
          <w:b w:val="0"/>
        </w:rPr>
        <w:t>or religion of the individual under consideration</w:t>
      </w:r>
      <w:r w:rsidR="008D7256" w:rsidRPr="003B5A7E">
        <w:rPr>
          <w:b w:val="0"/>
          <w:bCs/>
        </w:rPr>
        <w:t>.</w:t>
      </w:r>
      <w:r w:rsidR="008D7256" w:rsidRPr="003B5A7E">
        <w:rPr>
          <w:b w:val="0"/>
          <w:u w:val="single"/>
        </w:rPr>
        <w:t xml:space="preserve"> </w:t>
      </w:r>
    </w:p>
    <w:p w14:paraId="76AD539F" w14:textId="77777777" w:rsidR="004D3CF4" w:rsidRPr="003B5A7E" w:rsidRDefault="004D3CF4" w:rsidP="00FD1B5A">
      <w:pPr>
        <w:rPr>
          <w:rFonts w:ascii="Arial" w:hAnsi="Arial" w:cs="Arial"/>
          <w:sz w:val="21"/>
          <w:szCs w:val="21"/>
          <w:u w:val="single"/>
        </w:rPr>
      </w:pPr>
      <w:r w:rsidRPr="003B5A7E">
        <w:rPr>
          <w:rFonts w:ascii="Arial" w:hAnsi="Arial" w:cs="Arial"/>
          <w:sz w:val="21"/>
          <w:szCs w:val="21"/>
          <w:u w:val="single"/>
        </w:rPr>
        <w:br w:type="page"/>
      </w:r>
    </w:p>
    <w:p w14:paraId="726E0228" w14:textId="77777777" w:rsidR="008D7256" w:rsidRPr="003B5A7E" w:rsidRDefault="008D7256" w:rsidP="00FD1B5A">
      <w:pPr>
        <w:rPr>
          <w:rFonts w:ascii="Arial" w:hAnsi="Arial" w:cs="Arial"/>
          <w:sz w:val="21"/>
          <w:szCs w:val="21"/>
          <w:u w:val="single"/>
        </w:rPr>
      </w:pPr>
    </w:p>
    <w:p w14:paraId="01559B11" w14:textId="77777777" w:rsidR="008D7256" w:rsidRPr="003B5A7E" w:rsidRDefault="008D7256"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9-2.</w:t>
      </w:r>
      <w:r w:rsidRPr="003B5A7E">
        <w:rPr>
          <w:rFonts w:ascii="Arial" w:hAnsi="Arial" w:cs="Arial"/>
          <w:sz w:val="21"/>
          <w:szCs w:val="21"/>
        </w:rPr>
        <w:tab/>
        <w:t xml:space="preserve">   </w:t>
      </w:r>
      <w:r w:rsidRPr="003B5A7E">
        <w:rPr>
          <w:rFonts w:ascii="Arial" w:hAnsi="Arial" w:cs="Arial"/>
          <w:sz w:val="21"/>
          <w:szCs w:val="21"/>
        </w:rPr>
        <w:tab/>
        <w:t>RATING INDICATORS</w:t>
      </w:r>
    </w:p>
    <w:p w14:paraId="4C2A8942" w14:textId="77777777" w:rsidR="008D7256" w:rsidRPr="003B5A7E" w:rsidRDefault="008D7256" w:rsidP="00FD1B5A">
      <w:pPr>
        <w:shd w:val="pct10" w:color="000000" w:fill="FFFFFF"/>
        <w:tabs>
          <w:tab w:val="left" w:pos="1980"/>
        </w:tabs>
        <w:ind w:left="2520" w:hanging="1080"/>
        <w:jc w:val="both"/>
        <w:rPr>
          <w:rFonts w:ascii="Arial" w:hAnsi="Arial" w:cs="Arial"/>
          <w:sz w:val="21"/>
          <w:szCs w:val="21"/>
        </w:rPr>
      </w:pPr>
    </w:p>
    <w:p w14:paraId="16E077A8" w14:textId="77777777" w:rsidR="008D7256" w:rsidRPr="003B5A7E" w:rsidRDefault="008D7256"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The site:</w:t>
      </w:r>
    </w:p>
    <w:p w14:paraId="3C5B1C55" w14:textId="77777777" w:rsidR="008D7256" w:rsidRPr="003B5A7E" w:rsidRDefault="008D7256" w:rsidP="00FD1B5A">
      <w:pPr>
        <w:pStyle w:val="BodyTextIndent3"/>
        <w:shd w:val="pct10" w:color="auto" w:fill="FFFFFF"/>
        <w:tabs>
          <w:tab w:val="left" w:pos="1980"/>
        </w:tabs>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w:t>
      </w:r>
      <w:r w:rsidR="00666911" w:rsidRPr="003B5A7E">
        <w:rPr>
          <w:rFonts w:ascii="Arial" w:hAnsi="Arial" w:cs="Arial"/>
          <w:sz w:val="21"/>
          <w:szCs w:val="21"/>
        </w:rPr>
        <w:t xml:space="preserve"> i</w:t>
      </w:r>
      <w:r w:rsidRPr="003B5A7E">
        <w:rPr>
          <w:rFonts w:ascii="Arial" w:hAnsi="Arial" w:cs="Arial"/>
          <w:sz w:val="21"/>
          <w:szCs w:val="21"/>
        </w:rPr>
        <w:t xml:space="preserve">s in compliance with the Equal Opportunity Act in the United States, </w:t>
      </w:r>
      <w:r w:rsidR="009D3D7E" w:rsidRPr="003B5A7E">
        <w:rPr>
          <w:rFonts w:ascii="Arial" w:hAnsi="Arial" w:cs="Arial"/>
          <w:sz w:val="21"/>
          <w:szCs w:val="21"/>
        </w:rPr>
        <w:t>and communicates its</w:t>
      </w:r>
      <w:r w:rsidRPr="003B5A7E">
        <w:rPr>
          <w:rFonts w:ascii="Arial" w:hAnsi="Arial" w:cs="Arial"/>
          <w:sz w:val="21"/>
          <w:szCs w:val="21"/>
        </w:rPr>
        <w:t xml:space="preserve"> </w:t>
      </w:r>
      <w:r w:rsidR="009D3D7E" w:rsidRPr="003B5A7E">
        <w:rPr>
          <w:rFonts w:ascii="Arial" w:hAnsi="Arial" w:cs="Arial"/>
          <w:bCs/>
          <w:iCs/>
          <w:sz w:val="21"/>
          <w:szCs w:val="21"/>
        </w:rPr>
        <w:t>equal opportunity practices</w:t>
      </w:r>
      <w:r w:rsidRPr="003B5A7E">
        <w:rPr>
          <w:rFonts w:ascii="Arial" w:hAnsi="Arial" w:cs="Arial"/>
          <w:sz w:val="21"/>
          <w:szCs w:val="21"/>
        </w:rPr>
        <w:t xml:space="preserve"> in recruitment, employment, transfer and promotion of employees,</w:t>
      </w:r>
    </w:p>
    <w:p w14:paraId="0E5ABA7B" w14:textId="77777777" w:rsidR="00666911" w:rsidRPr="003B5A7E" w:rsidRDefault="008D7256" w:rsidP="00FD1B5A">
      <w:pPr>
        <w:pStyle w:val="BodyTextIndent3"/>
        <w:shd w:val="pct10" w:color="auto" w:fill="FFFFFF"/>
        <w:tabs>
          <w:tab w:val="left" w:pos="1980"/>
        </w:tabs>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w:t>
      </w:r>
      <w:r w:rsidR="00666911" w:rsidRPr="003B5A7E">
        <w:rPr>
          <w:rFonts w:ascii="Arial" w:hAnsi="Arial" w:cs="Arial"/>
          <w:sz w:val="21"/>
          <w:szCs w:val="21"/>
        </w:rPr>
        <w:t xml:space="preserve">  </w:t>
      </w:r>
      <w:r w:rsidR="009D3D7E" w:rsidRPr="003B5A7E">
        <w:rPr>
          <w:rFonts w:ascii="Arial" w:hAnsi="Arial" w:cs="Arial"/>
          <w:sz w:val="21"/>
          <w:szCs w:val="21"/>
        </w:rPr>
        <w:t>informs staff</w:t>
      </w:r>
      <w:r w:rsidR="00666911" w:rsidRPr="003B5A7E">
        <w:rPr>
          <w:rFonts w:ascii="Arial" w:hAnsi="Arial" w:cs="Arial"/>
          <w:sz w:val="21"/>
          <w:szCs w:val="21"/>
        </w:rPr>
        <w:t xml:space="preserve"> </w:t>
      </w:r>
      <w:r w:rsidR="007B3A12" w:rsidRPr="003B5A7E">
        <w:rPr>
          <w:rFonts w:ascii="Arial" w:hAnsi="Arial" w:cs="Arial"/>
          <w:sz w:val="21"/>
          <w:szCs w:val="21"/>
        </w:rPr>
        <w:t>of the</w:t>
      </w:r>
      <w:r w:rsidR="00666911" w:rsidRPr="003B5A7E">
        <w:rPr>
          <w:rFonts w:ascii="Arial" w:hAnsi="Arial" w:cs="Arial"/>
          <w:sz w:val="21"/>
          <w:szCs w:val="21"/>
        </w:rPr>
        <w:t xml:space="preserve"> equal opportunity practices</w:t>
      </w:r>
    </w:p>
    <w:p w14:paraId="49B0ACBE" w14:textId="54D693A9" w:rsidR="008D7256" w:rsidRPr="003B5A7E" w:rsidRDefault="00666911" w:rsidP="00FD1B5A">
      <w:pPr>
        <w:pStyle w:val="BodyTextIndent3"/>
        <w:shd w:val="pct10" w:color="auto" w:fill="FFFFFF"/>
        <w:tabs>
          <w:tab w:val="left" w:pos="1980"/>
        </w:tabs>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w:t>
      </w:r>
      <w:r w:rsidR="008D7256" w:rsidRPr="003B5A7E">
        <w:rPr>
          <w:rFonts w:ascii="Arial" w:hAnsi="Arial" w:cs="Arial"/>
          <w:sz w:val="21"/>
          <w:szCs w:val="21"/>
        </w:rPr>
        <w:t xml:space="preserve">uses recruitment materials </w:t>
      </w:r>
      <w:r w:rsidR="00F957B8" w:rsidRPr="003B5A7E">
        <w:rPr>
          <w:rFonts w:ascii="Arial" w:hAnsi="Arial" w:cs="Arial"/>
          <w:sz w:val="21"/>
          <w:szCs w:val="21"/>
        </w:rPr>
        <w:t xml:space="preserve">which </w:t>
      </w:r>
      <w:r w:rsidR="008D7256" w:rsidRPr="003B5A7E">
        <w:rPr>
          <w:rFonts w:ascii="Arial" w:hAnsi="Arial" w:cs="Arial"/>
          <w:sz w:val="21"/>
          <w:szCs w:val="21"/>
        </w:rPr>
        <w:t>specify the non-discriminatory nature of the site’s employment practices</w:t>
      </w:r>
    </w:p>
    <w:p w14:paraId="19DFC75F" w14:textId="77777777" w:rsidR="008D7256" w:rsidRPr="003B5A7E" w:rsidRDefault="008D7256" w:rsidP="00FD1B5A">
      <w:pPr>
        <w:pStyle w:val="BodyTextIndent3"/>
        <w:shd w:val="pct10" w:color="auto" w:fill="FFFFFF"/>
        <w:tabs>
          <w:tab w:val="left" w:pos="1980"/>
        </w:tabs>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w:t>
      </w:r>
      <w:r w:rsidR="00666911" w:rsidRPr="003B5A7E">
        <w:rPr>
          <w:rFonts w:ascii="Arial" w:hAnsi="Arial" w:cs="Arial"/>
          <w:sz w:val="21"/>
          <w:szCs w:val="21"/>
        </w:rPr>
        <w:t xml:space="preserve">  </w:t>
      </w:r>
      <w:r w:rsidRPr="003B5A7E">
        <w:rPr>
          <w:rFonts w:ascii="Arial" w:hAnsi="Arial" w:cs="Arial"/>
          <w:sz w:val="21"/>
          <w:szCs w:val="21"/>
        </w:rPr>
        <w:t>h</w:t>
      </w:r>
      <w:r w:rsidRPr="003B5A7E">
        <w:rPr>
          <w:rFonts w:ascii="Arial" w:hAnsi="Arial" w:cs="Arial"/>
          <w:b/>
          <w:sz w:val="21"/>
          <w:szCs w:val="21"/>
        </w:rPr>
        <w:t xml:space="preserve">as no administrative findings or court rulings against the site </w:t>
      </w:r>
      <w:r w:rsidRPr="003B5A7E">
        <w:rPr>
          <w:rFonts w:ascii="Arial" w:hAnsi="Arial" w:cs="Arial"/>
          <w:sz w:val="21"/>
          <w:szCs w:val="21"/>
        </w:rPr>
        <w:t xml:space="preserve">in this respect, and </w:t>
      </w:r>
    </w:p>
    <w:p w14:paraId="38F052E4" w14:textId="77777777" w:rsidR="008D7256" w:rsidRPr="003B5A7E" w:rsidRDefault="008D7256" w:rsidP="00FD1B5A">
      <w:pPr>
        <w:pStyle w:val="BodyTextIndent3"/>
        <w:shd w:val="pct10" w:color="auto" w:fill="FFFFFF"/>
        <w:tabs>
          <w:tab w:val="left" w:pos="1980"/>
        </w:tabs>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-no known violations of equal employment opportunity.</w:t>
      </w:r>
    </w:p>
    <w:p w14:paraId="76A8C453" w14:textId="77777777" w:rsidR="008D7256" w:rsidRPr="003B5A7E" w:rsidRDefault="008D7256" w:rsidP="00FD1B5A">
      <w:pPr>
        <w:shd w:val="pct10" w:color="auto" w:fill="FFFFFF"/>
        <w:tabs>
          <w:tab w:val="left" w:pos="1980"/>
        </w:tabs>
        <w:ind w:left="2520" w:hanging="1080"/>
        <w:jc w:val="both"/>
        <w:rPr>
          <w:rFonts w:ascii="Arial" w:hAnsi="Arial" w:cs="Arial"/>
          <w:sz w:val="21"/>
          <w:szCs w:val="21"/>
        </w:rPr>
      </w:pPr>
    </w:p>
    <w:p w14:paraId="438099A4" w14:textId="77777777" w:rsidR="008D7256" w:rsidRPr="003B5A7E" w:rsidRDefault="008D7256"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
          <w:sz w:val="21"/>
          <w:szCs w:val="21"/>
        </w:rPr>
        <w:t>Status is under review and pending final determination; no major difficulties have been identified in the process of a review conducted by a regulatory authority</w:t>
      </w:r>
      <w:r w:rsidRPr="003B5A7E">
        <w:rPr>
          <w:rFonts w:ascii="Arial" w:hAnsi="Arial" w:cs="Arial"/>
          <w:sz w:val="21"/>
          <w:szCs w:val="21"/>
        </w:rPr>
        <w:t xml:space="preserve">; </w:t>
      </w:r>
      <w:r w:rsidR="00666911" w:rsidRPr="003B5A7E">
        <w:rPr>
          <w:rFonts w:ascii="Arial" w:hAnsi="Arial" w:cs="Arial"/>
          <w:bCs/>
          <w:iCs/>
          <w:sz w:val="21"/>
          <w:szCs w:val="21"/>
        </w:rPr>
        <w:t>EEO practices</w:t>
      </w:r>
      <w:r w:rsidR="005B3545" w:rsidRPr="003B5A7E">
        <w:rPr>
          <w:rFonts w:ascii="Arial" w:hAnsi="Arial" w:cs="Arial"/>
          <w:sz w:val="21"/>
          <w:szCs w:val="21"/>
        </w:rPr>
        <w:t xml:space="preserve"> </w:t>
      </w:r>
      <w:r w:rsidR="00666911" w:rsidRPr="003B5A7E">
        <w:rPr>
          <w:rFonts w:ascii="Arial" w:hAnsi="Arial" w:cs="Arial"/>
          <w:bCs/>
          <w:sz w:val="21"/>
          <w:szCs w:val="21"/>
        </w:rPr>
        <w:t>do</w:t>
      </w:r>
      <w:r w:rsidRPr="003B5A7E">
        <w:rPr>
          <w:rFonts w:ascii="Arial" w:hAnsi="Arial" w:cs="Arial"/>
          <w:bCs/>
          <w:sz w:val="21"/>
          <w:szCs w:val="21"/>
        </w:rPr>
        <w:t xml:space="preserve"> not include all areas of </w:t>
      </w:r>
      <w:r w:rsidRPr="003B5A7E">
        <w:rPr>
          <w:rFonts w:ascii="Arial" w:hAnsi="Arial" w:cs="Arial"/>
          <w:iCs/>
          <w:sz w:val="21"/>
          <w:szCs w:val="21"/>
        </w:rPr>
        <w:t>personnel</w:t>
      </w:r>
      <w:r w:rsidRPr="003B5A7E">
        <w:rPr>
          <w:rFonts w:ascii="Arial" w:hAnsi="Arial" w:cs="Arial"/>
          <w:bCs/>
          <w:sz w:val="21"/>
          <w:szCs w:val="21"/>
        </w:rPr>
        <w:t xml:space="preserve"> administration</w:t>
      </w:r>
      <w:r w:rsidRPr="003B5A7E">
        <w:rPr>
          <w:rFonts w:ascii="Arial" w:hAnsi="Arial" w:cs="Arial"/>
          <w:sz w:val="21"/>
          <w:szCs w:val="21"/>
        </w:rPr>
        <w:t xml:space="preserve"> and there are no known violations of equal employment opportunity; </w:t>
      </w:r>
      <w:r w:rsidRPr="003B5A7E">
        <w:rPr>
          <w:rFonts w:ascii="Arial" w:hAnsi="Arial" w:cs="Arial"/>
          <w:b/>
          <w:sz w:val="21"/>
          <w:szCs w:val="21"/>
        </w:rPr>
        <w:t xml:space="preserve">the site uses limited means of </w:t>
      </w:r>
      <w:r w:rsidR="00666911" w:rsidRPr="003B5A7E">
        <w:rPr>
          <w:rFonts w:ascii="Arial" w:hAnsi="Arial" w:cs="Arial"/>
          <w:b/>
          <w:sz w:val="21"/>
          <w:szCs w:val="21"/>
        </w:rPr>
        <w:t>communic</w:t>
      </w:r>
      <w:r w:rsidRPr="003B5A7E">
        <w:rPr>
          <w:rFonts w:ascii="Arial" w:hAnsi="Arial" w:cs="Arial"/>
          <w:b/>
          <w:sz w:val="21"/>
          <w:szCs w:val="21"/>
        </w:rPr>
        <w:t>ating information on its non-discriminatory hiring practices</w:t>
      </w:r>
      <w:r w:rsidRPr="003B5A7E">
        <w:rPr>
          <w:rFonts w:ascii="Arial" w:hAnsi="Arial" w:cs="Arial"/>
          <w:sz w:val="21"/>
          <w:szCs w:val="21"/>
        </w:rPr>
        <w:t>.</w:t>
      </w:r>
    </w:p>
    <w:p w14:paraId="3792FB3A" w14:textId="77777777" w:rsidR="008D7256" w:rsidRPr="003B5A7E" w:rsidRDefault="008D7256" w:rsidP="00FD1B5A">
      <w:pPr>
        <w:shd w:val="pct10" w:color="000000" w:fill="FFFFFF"/>
        <w:tabs>
          <w:tab w:val="left" w:pos="1980"/>
        </w:tabs>
        <w:ind w:left="2520" w:hanging="1080"/>
        <w:jc w:val="both"/>
        <w:rPr>
          <w:rFonts w:ascii="Arial" w:hAnsi="Arial" w:cs="Arial"/>
          <w:sz w:val="21"/>
          <w:szCs w:val="21"/>
        </w:rPr>
      </w:pPr>
    </w:p>
    <w:p w14:paraId="1CBCA0F6" w14:textId="03FFEBBA" w:rsidR="008D7256" w:rsidRPr="003B5A7E" w:rsidRDefault="008D7256"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r>
      <w:r w:rsidR="00E069B2" w:rsidRPr="003B5A7E">
        <w:rPr>
          <w:rFonts w:ascii="Arial" w:hAnsi="Arial" w:cs="Arial"/>
          <w:bCs/>
          <w:sz w:val="21"/>
          <w:szCs w:val="21"/>
        </w:rPr>
        <w:t>Any of the following:</w:t>
      </w:r>
      <w:r w:rsidR="008B2970" w:rsidRPr="003B5A7E">
        <w:rPr>
          <w:rFonts w:ascii="Arial" w:hAnsi="Arial" w:cs="Arial"/>
          <w:bCs/>
          <w:sz w:val="21"/>
          <w:szCs w:val="21"/>
        </w:rPr>
        <w:t xml:space="preserve"> </w:t>
      </w:r>
      <w:r w:rsidR="00E8686F" w:rsidRPr="003B5A7E">
        <w:rPr>
          <w:rFonts w:ascii="Arial" w:hAnsi="Arial" w:cs="Arial"/>
          <w:sz w:val="21"/>
          <w:szCs w:val="21"/>
        </w:rPr>
        <w:t>t</w:t>
      </w:r>
      <w:r w:rsidRPr="003B5A7E">
        <w:rPr>
          <w:rFonts w:ascii="Arial" w:hAnsi="Arial" w:cs="Arial"/>
          <w:sz w:val="21"/>
          <w:szCs w:val="21"/>
        </w:rPr>
        <w:t xml:space="preserve">he site is not </w:t>
      </w:r>
      <w:r w:rsidR="00FD16C6" w:rsidRPr="003B5A7E">
        <w:rPr>
          <w:rFonts w:ascii="Arial" w:hAnsi="Arial" w:cs="Arial"/>
          <w:bCs/>
          <w:sz w:val="21"/>
          <w:szCs w:val="21"/>
        </w:rPr>
        <w:t>yet</w:t>
      </w:r>
      <w:r w:rsidR="00FD16C6" w:rsidRPr="003B5A7E">
        <w:rPr>
          <w:rFonts w:ascii="Arial" w:hAnsi="Arial" w:cs="Arial"/>
          <w:sz w:val="21"/>
          <w:szCs w:val="21"/>
        </w:rPr>
        <w:t xml:space="preserve"> </w:t>
      </w:r>
      <w:r w:rsidRPr="003B5A7E">
        <w:rPr>
          <w:rFonts w:ascii="Arial" w:hAnsi="Arial" w:cs="Arial"/>
          <w:sz w:val="21"/>
          <w:szCs w:val="21"/>
        </w:rPr>
        <w:t xml:space="preserve">in compliance with the applicable law and has not </w:t>
      </w:r>
      <w:r w:rsidR="00FD16C6" w:rsidRPr="003B5A7E">
        <w:rPr>
          <w:rFonts w:ascii="Arial" w:hAnsi="Arial" w:cs="Arial"/>
          <w:bCs/>
          <w:sz w:val="21"/>
          <w:szCs w:val="21"/>
        </w:rPr>
        <w:t>yet</w:t>
      </w:r>
      <w:r w:rsidR="00FD16C6" w:rsidRPr="003B5A7E">
        <w:rPr>
          <w:rFonts w:ascii="Arial" w:hAnsi="Arial" w:cs="Arial"/>
          <w:sz w:val="21"/>
          <w:szCs w:val="21"/>
        </w:rPr>
        <w:t xml:space="preserve"> </w:t>
      </w:r>
      <w:r w:rsidRPr="003B5A7E">
        <w:rPr>
          <w:rFonts w:ascii="Arial" w:hAnsi="Arial" w:cs="Arial"/>
          <w:sz w:val="21"/>
          <w:szCs w:val="21"/>
        </w:rPr>
        <w:t xml:space="preserve">begun corrective action; </w:t>
      </w:r>
      <w:r w:rsidR="006551E6" w:rsidRPr="003B5A7E">
        <w:rPr>
          <w:rFonts w:ascii="Arial" w:hAnsi="Arial" w:cs="Arial"/>
          <w:sz w:val="21"/>
          <w:szCs w:val="21"/>
        </w:rPr>
        <w:t xml:space="preserve">or </w:t>
      </w:r>
      <w:r w:rsidRPr="003B5A7E">
        <w:rPr>
          <w:rFonts w:ascii="Arial" w:hAnsi="Arial" w:cs="Arial"/>
          <w:bCs/>
          <w:sz w:val="21"/>
          <w:szCs w:val="21"/>
        </w:rPr>
        <w:t xml:space="preserve">the site has violated its </w:t>
      </w:r>
      <w:r w:rsidRPr="003B5A7E">
        <w:rPr>
          <w:rFonts w:ascii="Arial" w:hAnsi="Arial" w:cs="Arial"/>
          <w:iCs/>
          <w:sz w:val="21"/>
          <w:szCs w:val="21"/>
        </w:rPr>
        <w:t>equal opportunity policy</w:t>
      </w:r>
      <w:r w:rsidRPr="003B5A7E">
        <w:rPr>
          <w:rFonts w:ascii="Arial" w:hAnsi="Arial" w:cs="Arial"/>
          <w:bCs/>
          <w:sz w:val="21"/>
          <w:szCs w:val="21"/>
        </w:rPr>
        <w:t xml:space="preserve">; </w:t>
      </w:r>
      <w:r w:rsidRPr="003B5A7E">
        <w:rPr>
          <w:rFonts w:ascii="Arial" w:hAnsi="Arial" w:cs="Arial"/>
          <w:sz w:val="21"/>
          <w:szCs w:val="21"/>
        </w:rPr>
        <w:t xml:space="preserve">or the site does not </w:t>
      </w:r>
      <w:r w:rsidR="00FD16C6" w:rsidRPr="003B5A7E">
        <w:rPr>
          <w:rFonts w:ascii="Arial" w:hAnsi="Arial" w:cs="Arial"/>
          <w:bCs/>
          <w:sz w:val="21"/>
          <w:szCs w:val="21"/>
        </w:rPr>
        <w:t>yet</w:t>
      </w:r>
      <w:r w:rsidR="00FD16C6" w:rsidRPr="003B5A7E">
        <w:rPr>
          <w:rFonts w:ascii="Arial" w:hAnsi="Arial" w:cs="Arial"/>
          <w:sz w:val="21"/>
          <w:szCs w:val="21"/>
        </w:rPr>
        <w:t xml:space="preserve"> </w:t>
      </w:r>
      <w:r w:rsidRPr="003B5A7E">
        <w:rPr>
          <w:rFonts w:ascii="Arial" w:hAnsi="Arial" w:cs="Arial"/>
          <w:sz w:val="21"/>
          <w:szCs w:val="21"/>
        </w:rPr>
        <w:t>disseminate infor</w:t>
      </w:r>
      <w:r w:rsidR="00F47F22" w:rsidRPr="003B5A7E">
        <w:rPr>
          <w:rFonts w:ascii="Arial" w:hAnsi="Arial" w:cs="Arial"/>
          <w:sz w:val="21"/>
          <w:szCs w:val="21"/>
        </w:rPr>
        <w:t xml:space="preserve">mation internally </w:t>
      </w:r>
      <w:r w:rsidRPr="003B5A7E">
        <w:rPr>
          <w:rFonts w:ascii="Arial" w:hAnsi="Arial" w:cs="Arial"/>
          <w:sz w:val="21"/>
          <w:szCs w:val="21"/>
        </w:rPr>
        <w:t>on its position on equal opportunity.</w:t>
      </w:r>
    </w:p>
    <w:p w14:paraId="0B77BC63" w14:textId="77777777" w:rsidR="00256B09" w:rsidRPr="003B5A7E" w:rsidRDefault="00256B09" w:rsidP="00FD1B5A">
      <w:pPr>
        <w:shd w:val="pct10" w:color="000000" w:fill="FFFFFF"/>
        <w:tabs>
          <w:tab w:val="left" w:pos="1980"/>
        </w:tabs>
        <w:ind w:left="2520" w:hanging="1080"/>
        <w:jc w:val="both"/>
        <w:rPr>
          <w:rFonts w:ascii="Arial" w:hAnsi="Arial" w:cs="Arial"/>
          <w:color w:val="FF0000"/>
          <w:sz w:val="21"/>
          <w:szCs w:val="21"/>
        </w:rPr>
      </w:pPr>
    </w:p>
    <w:p w14:paraId="0B82CC3A" w14:textId="77777777" w:rsidR="008D7256" w:rsidRPr="003B5A7E" w:rsidRDefault="008D7256" w:rsidP="00FD1B5A">
      <w:pPr>
        <w:ind w:left="2520" w:hanging="1080"/>
        <w:jc w:val="both"/>
        <w:rPr>
          <w:rFonts w:ascii="Arial" w:hAnsi="Arial" w:cs="Arial"/>
          <w:sz w:val="21"/>
          <w:szCs w:val="21"/>
        </w:rPr>
      </w:pPr>
    </w:p>
    <w:p w14:paraId="33E191A1" w14:textId="77777777" w:rsidR="00566C19" w:rsidRPr="003B5A7E" w:rsidRDefault="00566C19" w:rsidP="00FD1B5A">
      <w:pPr>
        <w:jc w:val="both"/>
        <w:rPr>
          <w:rFonts w:ascii="Arial" w:hAnsi="Arial" w:cs="Arial"/>
          <w:sz w:val="21"/>
          <w:szCs w:val="21"/>
        </w:rPr>
      </w:pPr>
    </w:p>
    <w:p w14:paraId="6F9CAF0B" w14:textId="51C3AAE0" w:rsidR="008D7256" w:rsidRPr="003B5A7E" w:rsidRDefault="00466164" w:rsidP="00466164">
      <w:pPr>
        <w:pStyle w:val="Heading2"/>
        <w:rPr>
          <w:b w:val="0"/>
        </w:rPr>
      </w:pPr>
      <w:r w:rsidRPr="003B5A7E">
        <w:t>9-3.</w:t>
      </w:r>
      <w:r w:rsidR="008D7256" w:rsidRPr="003B5A7E">
        <w:tab/>
      </w:r>
      <w:bookmarkStart w:id="311" w:name="Nine3"/>
      <w:bookmarkEnd w:id="311"/>
      <w:r w:rsidR="008D7256" w:rsidRPr="003B5A7E">
        <w:rPr>
          <w:b w:val="0"/>
        </w:rPr>
        <w:t xml:space="preserve">The site’s recruitment and selection practices </w:t>
      </w:r>
      <w:r w:rsidR="00501B57" w:rsidRPr="003B5A7E">
        <w:rPr>
          <w:b w:val="0"/>
        </w:rPr>
        <w:t>ensure</w:t>
      </w:r>
      <w:r w:rsidR="008D7256" w:rsidRPr="003B5A7E">
        <w:rPr>
          <w:b w:val="0"/>
        </w:rPr>
        <w:t xml:space="preserve"> its human resource needs are met.</w:t>
      </w:r>
    </w:p>
    <w:p w14:paraId="68F425DD" w14:textId="77777777" w:rsidR="008D7256" w:rsidRPr="003B5A7E" w:rsidRDefault="008D7256" w:rsidP="00FD1B5A">
      <w:pPr>
        <w:ind w:left="720" w:hanging="720"/>
        <w:jc w:val="both"/>
        <w:rPr>
          <w:rFonts w:ascii="Arial" w:hAnsi="Arial" w:cs="Arial"/>
          <w:sz w:val="21"/>
          <w:szCs w:val="21"/>
        </w:rPr>
      </w:pPr>
    </w:p>
    <w:p w14:paraId="795D8CA3" w14:textId="3D79DDD0" w:rsidR="008D7256" w:rsidRPr="003B5A7E" w:rsidRDefault="00466164" w:rsidP="00466164">
      <w:pPr>
        <w:pStyle w:val="Heading3"/>
      </w:pPr>
      <w:bookmarkStart w:id="312" w:name="_9-3.A_The_site’s"/>
      <w:bookmarkEnd w:id="312"/>
      <w:r w:rsidRPr="003B5A7E">
        <w:t>9-3.A</w:t>
      </w:r>
      <w:r w:rsidR="008D7256" w:rsidRPr="003B5A7E">
        <w:tab/>
      </w:r>
      <w:bookmarkStart w:id="313" w:name="Nine3A"/>
      <w:bookmarkEnd w:id="313"/>
      <w:r w:rsidR="008D7256" w:rsidRPr="003B5A7E">
        <w:rPr>
          <w:b w:val="0"/>
        </w:rPr>
        <w:t>The site’s recruitment and selection practices are in compliance with applicable law or regulation and include:</w:t>
      </w:r>
    </w:p>
    <w:p w14:paraId="14E94500" w14:textId="77777777" w:rsidR="008D7256" w:rsidRPr="003B5A7E" w:rsidRDefault="008D7256" w:rsidP="00FD1B5A">
      <w:pPr>
        <w:pStyle w:val="1"/>
        <w:numPr>
          <w:ilvl w:val="0"/>
          <w:numId w:val="10"/>
        </w:numPr>
        <w:tabs>
          <w:tab w:val="clear" w:pos="360"/>
        </w:tabs>
        <w:ind w:left="1800"/>
        <w:jc w:val="both"/>
        <w:rPr>
          <w:rFonts w:ascii="Arial" w:hAnsi="Arial" w:cs="Arial"/>
          <w:sz w:val="21"/>
          <w:szCs w:val="21"/>
        </w:rPr>
      </w:pPr>
      <w:r w:rsidRPr="003B5A7E">
        <w:rPr>
          <w:rFonts w:ascii="Arial" w:hAnsi="Arial" w:cs="Arial"/>
          <w:sz w:val="21"/>
          <w:szCs w:val="21"/>
        </w:rPr>
        <w:t>utilization of standard</w:t>
      </w:r>
      <w:r w:rsidR="003A7FDD" w:rsidRPr="003B5A7E">
        <w:rPr>
          <w:rFonts w:ascii="Arial" w:hAnsi="Arial" w:cs="Arial"/>
          <w:sz w:val="21"/>
          <w:szCs w:val="21"/>
        </w:rPr>
        <w:t>ized</w:t>
      </w:r>
      <w:r w:rsidRPr="003B5A7E">
        <w:rPr>
          <w:rFonts w:ascii="Arial" w:hAnsi="Arial" w:cs="Arial"/>
          <w:sz w:val="21"/>
          <w:szCs w:val="21"/>
        </w:rPr>
        <w:t xml:space="preserve"> interview questions that comply with employment and labor laws</w:t>
      </w:r>
      <w:r w:rsidR="00BB3E12" w:rsidRPr="003B5A7E">
        <w:rPr>
          <w:rFonts w:ascii="Arial" w:hAnsi="Arial" w:cs="Arial"/>
          <w:sz w:val="21"/>
          <w:szCs w:val="21"/>
        </w:rPr>
        <w:t xml:space="preserve"> and </w:t>
      </w:r>
      <w:r w:rsidR="003A7FDD" w:rsidRPr="003B5A7E">
        <w:rPr>
          <w:rFonts w:ascii="Arial" w:hAnsi="Arial" w:cs="Arial"/>
          <w:sz w:val="21"/>
          <w:szCs w:val="21"/>
        </w:rPr>
        <w:t>interview responses or summaries maintained for selected and currently employed staff</w:t>
      </w:r>
      <w:r w:rsidRPr="003B5A7E">
        <w:rPr>
          <w:rFonts w:ascii="Arial" w:hAnsi="Arial" w:cs="Arial"/>
          <w:sz w:val="21"/>
          <w:szCs w:val="21"/>
        </w:rPr>
        <w:t>, and</w:t>
      </w:r>
    </w:p>
    <w:p w14:paraId="5408C72C" w14:textId="7592C565" w:rsidR="008D7256" w:rsidRPr="003B5A7E" w:rsidRDefault="003A7FDD" w:rsidP="00FD1B5A">
      <w:pPr>
        <w:pStyle w:val="1"/>
        <w:numPr>
          <w:ilvl w:val="0"/>
          <w:numId w:val="10"/>
        </w:numPr>
        <w:tabs>
          <w:tab w:val="clear" w:pos="360"/>
        </w:tabs>
        <w:ind w:left="1800"/>
        <w:jc w:val="both"/>
        <w:rPr>
          <w:rFonts w:ascii="Arial" w:hAnsi="Arial" w:cs="Arial"/>
          <w:sz w:val="21"/>
          <w:szCs w:val="21"/>
        </w:rPr>
      </w:pPr>
      <w:r w:rsidRPr="003B5A7E">
        <w:rPr>
          <w:rFonts w:ascii="Arial" w:hAnsi="Arial" w:cs="Arial"/>
          <w:sz w:val="21"/>
          <w:szCs w:val="21"/>
        </w:rPr>
        <w:t>verification of 2</w:t>
      </w:r>
      <w:r w:rsidR="008D7256" w:rsidRPr="003B5A7E">
        <w:rPr>
          <w:rFonts w:ascii="Arial" w:hAnsi="Arial" w:cs="Arial"/>
          <w:sz w:val="21"/>
          <w:szCs w:val="21"/>
        </w:rPr>
        <w:t xml:space="preserve"> references </w:t>
      </w:r>
      <w:r w:rsidR="00320AF9" w:rsidRPr="003B5A7E">
        <w:rPr>
          <w:rFonts w:ascii="Arial" w:hAnsi="Arial" w:cs="Arial"/>
          <w:sz w:val="21"/>
          <w:szCs w:val="21"/>
        </w:rPr>
        <w:t>or</w:t>
      </w:r>
      <w:r w:rsidR="008D7256" w:rsidRPr="003B5A7E">
        <w:rPr>
          <w:rFonts w:ascii="Arial" w:hAnsi="Arial" w:cs="Arial"/>
          <w:sz w:val="21"/>
          <w:szCs w:val="21"/>
        </w:rPr>
        <w:t xml:space="preserve"> letters o</w:t>
      </w:r>
      <w:r w:rsidR="002074F4" w:rsidRPr="003B5A7E">
        <w:rPr>
          <w:rFonts w:ascii="Arial" w:hAnsi="Arial" w:cs="Arial"/>
          <w:sz w:val="21"/>
          <w:szCs w:val="21"/>
        </w:rPr>
        <w:t>f recommendation</w:t>
      </w:r>
      <w:r w:rsidR="008D7256" w:rsidRPr="003B5A7E">
        <w:rPr>
          <w:rFonts w:ascii="Arial" w:hAnsi="Arial" w:cs="Arial"/>
          <w:sz w:val="21"/>
          <w:szCs w:val="21"/>
        </w:rPr>
        <w:t>.  If hired from within the organiza</w:t>
      </w:r>
      <w:r w:rsidR="00756D68" w:rsidRPr="003B5A7E">
        <w:rPr>
          <w:rFonts w:ascii="Arial" w:hAnsi="Arial" w:cs="Arial"/>
          <w:sz w:val="21"/>
          <w:szCs w:val="21"/>
        </w:rPr>
        <w:t>tion, performance appraisals can</w:t>
      </w:r>
      <w:r w:rsidR="008D7256" w:rsidRPr="003B5A7E">
        <w:rPr>
          <w:rFonts w:ascii="Arial" w:hAnsi="Arial" w:cs="Arial"/>
          <w:sz w:val="21"/>
          <w:szCs w:val="21"/>
        </w:rPr>
        <w:t xml:space="preserve"> suffice.</w:t>
      </w:r>
    </w:p>
    <w:p w14:paraId="6FCDC955" w14:textId="77777777" w:rsidR="008D7256" w:rsidRPr="003B5A7E" w:rsidRDefault="008D7256" w:rsidP="00FD1B5A">
      <w:pPr>
        <w:ind w:left="2520" w:hanging="1080"/>
        <w:jc w:val="both"/>
        <w:rPr>
          <w:rFonts w:ascii="Arial" w:hAnsi="Arial" w:cs="Arial"/>
          <w:b/>
          <w:i/>
          <w:color w:val="7030A0"/>
          <w:sz w:val="21"/>
          <w:szCs w:val="21"/>
        </w:rPr>
      </w:pPr>
    </w:p>
    <w:p w14:paraId="44B1C6BA" w14:textId="00422C91" w:rsidR="00327CF0" w:rsidRPr="003B5A7E" w:rsidRDefault="0024717A" w:rsidP="00FD1B5A">
      <w:pPr>
        <w:ind w:left="1440"/>
        <w:jc w:val="both"/>
        <w:rPr>
          <w:rFonts w:ascii="Arial" w:hAnsi="Arial" w:cs="Arial"/>
          <w:i/>
          <w:color w:val="7030A0"/>
          <w:sz w:val="21"/>
          <w:szCs w:val="21"/>
        </w:rPr>
      </w:pPr>
      <w:r w:rsidRPr="003B5A7E">
        <w:rPr>
          <w:rFonts w:ascii="Arial" w:hAnsi="Arial" w:cs="Arial"/>
          <w:b/>
          <w:i/>
          <w:color w:val="7030A0"/>
          <w:sz w:val="21"/>
          <w:szCs w:val="21"/>
        </w:rPr>
        <w:t>Please Note:</w:t>
      </w:r>
      <w:r w:rsidRPr="003B5A7E">
        <w:rPr>
          <w:rFonts w:ascii="Arial" w:hAnsi="Arial" w:cs="Arial"/>
          <w:b/>
          <w:i/>
          <w:color w:val="7030A0"/>
          <w:sz w:val="21"/>
          <w:szCs w:val="21"/>
        </w:rPr>
        <w:tab/>
      </w:r>
      <w:r w:rsidR="00327CF0" w:rsidRPr="003B5A7E">
        <w:rPr>
          <w:rFonts w:ascii="Arial" w:hAnsi="Arial" w:cs="Arial"/>
          <w:i/>
          <w:color w:val="7030A0"/>
          <w:sz w:val="21"/>
          <w:szCs w:val="21"/>
        </w:rPr>
        <w:t>If Human Resources policy does not permit</w:t>
      </w:r>
      <w:r w:rsidR="009776AE" w:rsidRPr="003B5A7E">
        <w:rPr>
          <w:rFonts w:ascii="Arial" w:hAnsi="Arial" w:cs="Arial"/>
          <w:i/>
          <w:color w:val="7030A0"/>
          <w:sz w:val="21"/>
          <w:szCs w:val="21"/>
        </w:rPr>
        <w:t xml:space="preserve"> interview responses/summary or </w:t>
      </w:r>
      <w:r w:rsidR="00327CF0" w:rsidRPr="003B5A7E">
        <w:rPr>
          <w:rFonts w:ascii="Arial" w:hAnsi="Arial" w:cs="Arial"/>
          <w:i/>
          <w:color w:val="7030A0"/>
          <w:sz w:val="21"/>
          <w:szCs w:val="21"/>
        </w:rPr>
        <w:t>reference</w:t>
      </w:r>
      <w:r w:rsidRPr="003B5A7E">
        <w:rPr>
          <w:rFonts w:ascii="Arial" w:hAnsi="Arial" w:cs="Arial"/>
          <w:i/>
          <w:color w:val="7030A0"/>
          <w:sz w:val="21"/>
          <w:szCs w:val="21"/>
        </w:rPr>
        <w:t xml:space="preserve"> checks to be maintained in </w:t>
      </w:r>
      <w:r w:rsidR="00A86CF7" w:rsidRPr="003B5A7E">
        <w:rPr>
          <w:rFonts w:ascii="Arial" w:hAnsi="Arial" w:cs="Arial"/>
          <w:i/>
          <w:color w:val="7030A0"/>
          <w:sz w:val="21"/>
          <w:szCs w:val="21"/>
        </w:rPr>
        <w:t xml:space="preserve">personnel files, </w:t>
      </w:r>
      <w:r w:rsidR="00A2272F" w:rsidRPr="003B5A7E">
        <w:rPr>
          <w:rFonts w:ascii="Arial" w:hAnsi="Arial" w:cs="Arial"/>
          <w:i/>
          <w:color w:val="7030A0"/>
          <w:sz w:val="21"/>
          <w:szCs w:val="21"/>
        </w:rPr>
        <w:t xml:space="preserve">the </w:t>
      </w:r>
      <w:r w:rsidR="0018202D" w:rsidRPr="003B5A7E">
        <w:rPr>
          <w:rFonts w:ascii="Arial" w:hAnsi="Arial" w:cs="Arial"/>
          <w:i/>
          <w:color w:val="7030A0"/>
          <w:sz w:val="21"/>
          <w:szCs w:val="21"/>
        </w:rPr>
        <w:t>program manager</w:t>
      </w:r>
      <w:r w:rsidR="00A86CF7" w:rsidRPr="003B5A7E">
        <w:rPr>
          <w:rFonts w:ascii="Arial" w:hAnsi="Arial" w:cs="Arial"/>
          <w:i/>
          <w:color w:val="7030A0"/>
          <w:sz w:val="21"/>
          <w:szCs w:val="21"/>
        </w:rPr>
        <w:t xml:space="preserve"> or supervisor is</w:t>
      </w:r>
      <w:r w:rsidR="00327CF0" w:rsidRPr="003B5A7E">
        <w:rPr>
          <w:rFonts w:ascii="Arial" w:hAnsi="Arial" w:cs="Arial"/>
          <w:i/>
          <w:color w:val="7030A0"/>
          <w:sz w:val="21"/>
          <w:szCs w:val="21"/>
        </w:rPr>
        <w:t xml:space="preserve"> expected to maintain copies in their own staff files.</w:t>
      </w:r>
    </w:p>
    <w:p w14:paraId="7321A95B" w14:textId="77777777" w:rsidR="008D7256" w:rsidRPr="003B5A7E" w:rsidRDefault="002065DD" w:rsidP="00FD1B5A">
      <w:pPr>
        <w:shd w:val="pct10" w:color="000000" w:fill="FFFFFF"/>
        <w:tabs>
          <w:tab w:val="left" w:pos="2520"/>
        </w:tabs>
        <w:ind w:left="1440"/>
        <w:jc w:val="both"/>
        <w:rPr>
          <w:rFonts w:ascii="Arial" w:hAnsi="Arial" w:cs="Arial"/>
          <w:sz w:val="21"/>
          <w:szCs w:val="21"/>
        </w:rPr>
      </w:pPr>
      <w:r w:rsidRPr="003B5A7E">
        <w:rPr>
          <w:rFonts w:ascii="Arial" w:hAnsi="Arial" w:cs="Arial"/>
          <w:sz w:val="21"/>
          <w:szCs w:val="21"/>
        </w:rPr>
        <w:t>9-3.A</w:t>
      </w:r>
      <w:r w:rsidR="008D7256" w:rsidRPr="003B5A7E">
        <w:rPr>
          <w:rFonts w:ascii="Arial" w:hAnsi="Arial" w:cs="Arial"/>
          <w:sz w:val="21"/>
          <w:szCs w:val="21"/>
        </w:rPr>
        <w:t xml:space="preserve"> </w:t>
      </w:r>
      <w:r w:rsidR="008D7256" w:rsidRPr="003B5A7E">
        <w:rPr>
          <w:rFonts w:ascii="Arial" w:hAnsi="Arial" w:cs="Arial"/>
          <w:sz w:val="21"/>
          <w:szCs w:val="21"/>
        </w:rPr>
        <w:tab/>
        <w:t>RATING INDICATORS</w:t>
      </w:r>
    </w:p>
    <w:p w14:paraId="6D6AF574" w14:textId="77777777" w:rsidR="008D7256" w:rsidRPr="003B5A7E" w:rsidRDefault="008D7256" w:rsidP="00FD1B5A">
      <w:pPr>
        <w:shd w:val="pct10" w:color="000000" w:fill="FFFFFF"/>
        <w:ind w:left="2520" w:hanging="1080"/>
        <w:jc w:val="both"/>
        <w:rPr>
          <w:rFonts w:ascii="Arial" w:hAnsi="Arial" w:cs="Arial"/>
          <w:sz w:val="21"/>
          <w:szCs w:val="21"/>
        </w:rPr>
      </w:pPr>
      <w:r w:rsidRPr="003B5A7E">
        <w:rPr>
          <w:rFonts w:ascii="Arial" w:hAnsi="Arial" w:cs="Arial"/>
          <w:sz w:val="21"/>
          <w:szCs w:val="21"/>
        </w:rPr>
        <w:t xml:space="preserve"> </w:t>
      </w:r>
    </w:p>
    <w:p w14:paraId="3B574479" w14:textId="77777777" w:rsidR="008D7256" w:rsidRPr="003B5A7E" w:rsidRDefault="008D7256" w:rsidP="00FD1B5A">
      <w:pPr>
        <w:pStyle w:val="BodyTextIndent3"/>
        <w:shd w:val="pct10" w:color="auto" w:fill="FFFFFF"/>
        <w:tabs>
          <w:tab w:val="left" w:pos="1980"/>
        </w:tabs>
        <w:ind w:left="2520" w:hanging="1080"/>
        <w:jc w:val="both"/>
        <w:rPr>
          <w:rFonts w:ascii="Arial" w:hAnsi="Arial" w:cs="Arial"/>
          <w:bCs/>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Cs/>
          <w:sz w:val="21"/>
          <w:szCs w:val="21"/>
        </w:rPr>
        <w:t>The site’s recruitment and selec</w:t>
      </w:r>
      <w:r w:rsidR="003A7FDD" w:rsidRPr="003B5A7E">
        <w:rPr>
          <w:rFonts w:ascii="Arial" w:hAnsi="Arial" w:cs="Arial"/>
          <w:bCs/>
          <w:sz w:val="21"/>
          <w:szCs w:val="21"/>
        </w:rPr>
        <w:t>tion practices contain all</w:t>
      </w:r>
      <w:r w:rsidRPr="003B5A7E">
        <w:rPr>
          <w:rFonts w:ascii="Arial" w:hAnsi="Arial" w:cs="Arial"/>
          <w:bCs/>
          <w:sz w:val="21"/>
          <w:szCs w:val="21"/>
        </w:rPr>
        <w:t xml:space="preserve"> practices identified in the standard for both </w:t>
      </w:r>
      <w:r w:rsidRPr="003B5A7E">
        <w:rPr>
          <w:rFonts w:ascii="Arial" w:hAnsi="Arial" w:cs="Arial"/>
          <w:iCs/>
          <w:sz w:val="21"/>
          <w:szCs w:val="21"/>
        </w:rPr>
        <w:t>staff</w:t>
      </w:r>
      <w:r w:rsidRPr="003B5A7E">
        <w:rPr>
          <w:rFonts w:ascii="Arial" w:hAnsi="Arial" w:cs="Arial"/>
          <w:bCs/>
          <w:sz w:val="21"/>
          <w:szCs w:val="21"/>
        </w:rPr>
        <w:t xml:space="preserve"> and volunteers.  </w:t>
      </w:r>
    </w:p>
    <w:p w14:paraId="1DEAAE00" w14:textId="77777777" w:rsidR="008D7256" w:rsidRPr="003B5A7E" w:rsidRDefault="008D7256" w:rsidP="00FD1B5A">
      <w:pPr>
        <w:shd w:val="pct10" w:color="000000" w:fill="FFFFFF"/>
        <w:tabs>
          <w:tab w:val="left" w:pos="1980"/>
        </w:tabs>
        <w:ind w:left="2520" w:hanging="1080"/>
        <w:jc w:val="both"/>
        <w:rPr>
          <w:rFonts w:ascii="Arial" w:hAnsi="Arial" w:cs="Arial"/>
          <w:bCs/>
          <w:sz w:val="21"/>
          <w:szCs w:val="21"/>
        </w:rPr>
      </w:pPr>
    </w:p>
    <w:p w14:paraId="4F21F9E2" w14:textId="6CC7AB56" w:rsidR="008D7256" w:rsidRPr="003B5A7E" w:rsidRDefault="008D7256" w:rsidP="00FD1B5A">
      <w:pPr>
        <w:shd w:val="pct10" w:color="000000" w:fill="FFFFFF"/>
        <w:tabs>
          <w:tab w:val="left" w:pos="1980"/>
        </w:tabs>
        <w:ind w:left="2520" w:hanging="1080"/>
        <w:jc w:val="both"/>
        <w:rPr>
          <w:rFonts w:ascii="Arial" w:hAnsi="Arial" w:cs="Arial"/>
          <w:bCs/>
          <w:strike/>
          <w:sz w:val="21"/>
          <w:szCs w:val="21"/>
        </w:rPr>
      </w:pPr>
      <w:r w:rsidRPr="003B5A7E">
        <w:rPr>
          <w:rFonts w:ascii="Arial" w:hAnsi="Arial" w:cs="Arial"/>
          <w:bCs/>
          <w:sz w:val="21"/>
          <w:szCs w:val="21"/>
        </w:rPr>
        <w:t>2</w:t>
      </w:r>
      <w:r w:rsidRPr="003B5A7E">
        <w:rPr>
          <w:rFonts w:ascii="Arial" w:hAnsi="Arial" w:cs="Arial"/>
          <w:bCs/>
          <w:sz w:val="21"/>
          <w:szCs w:val="21"/>
        </w:rPr>
        <w:tab/>
        <w:t>-</w:t>
      </w:r>
      <w:r w:rsidRPr="003B5A7E">
        <w:rPr>
          <w:rFonts w:ascii="Arial" w:hAnsi="Arial" w:cs="Arial"/>
          <w:bCs/>
          <w:sz w:val="21"/>
          <w:szCs w:val="21"/>
        </w:rPr>
        <w:tab/>
      </w:r>
      <w:r w:rsidRPr="003B5A7E">
        <w:rPr>
          <w:rFonts w:ascii="Arial" w:hAnsi="Arial" w:cs="Arial"/>
          <w:iCs/>
          <w:sz w:val="21"/>
          <w:szCs w:val="21"/>
        </w:rPr>
        <w:t>Past instances</w:t>
      </w:r>
      <w:r w:rsidRPr="003B5A7E">
        <w:rPr>
          <w:rFonts w:ascii="Arial" w:hAnsi="Arial" w:cs="Arial"/>
          <w:bCs/>
          <w:sz w:val="21"/>
          <w:szCs w:val="21"/>
        </w:rPr>
        <w:t xml:space="preserve"> were found where the site’s recruitment and selection pra</w:t>
      </w:r>
      <w:r w:rsidR="003A7FDD" w:rsidRPr="003B5A7E">
        <w:rPr>
          <w:rFonts w:ascii="Arial" w:hAnsi="Arial" w:cs="Arial"/>
          <w:bCs/>
          <w:sz w:val="21"/>
          <w:szCs w:val="21"/>
        </w:rPr>
        <w:t>ctices did not contain all</w:t>
      </w:r>
      <w:r w:rsidRPr="003B5A7E">
        <w:rPr>
          <w:rFonts w:ascii="Arial" w:hAnsi="Arial" w:cs="Arial"/>
          <w:bCs/>
          <w:sz w:val="21"/>
          <w:szCs w:val="21"/>
        </w:rPr>
        <w:t xml:space="preserve"> practices identified in the standard for both </w:t>
      </w:r>
      <w:r w:rsidRPr="003B5A7E">
        <w:rPr>
          <w:rFonts w:ascii="Arial" w:hAnsi="Arial" w:cs="Arial"/>
          <w:iCs/>
          <w:sz w:val="21"/>
          <w:szCs w:val="21"/>
        </w:rPr>
        <w:t>staff</w:t>
      </w:r>
      <w:r w:rsidRPr="003B5A7E">
        <w:rPr>
          <w:rFonts w:ascii="Arial" w:hAnsi="Arial" w:cs="Arial"/>
          <w:bCs/>
          <w:sz w:val="21"/>
          <w:szCs w:val="21"/>
        </w:rPr>
        <w:t xml:space="preserve"> and volunteers; however, </w:t>
      </w:r>
      <w:hyperlink w:anchor="A_aRecent" w:history="1">
        <w:r w:rsidR="00AD5C14" w:rsidRPr="003B5A7E">
          <w:rPr>
            <w:rStyle w:val="Hyperlink"/>
            <w:rFonts w:ascii="Arial" w:hAnsi="Arial" w:cs="Arial"/>
            <w:b/>
            <w:bCs/>
            <w:sz w:val="21"/>
            <w:szCs w:val="21"/>
          </w:rPr>
          <w:t>recent practice</w:t>
        </w:r>
      </w:hyperlink>
      <w:r w:rsidRPr="003B5A7E">
        <w:rPr>
          <w:rFonts w:ascii="Arial" w:hAnsi="Arial" w:cs="Arial"/>
          <w:bCs/>
          <w:sz w:val="21"/>
          <w:szCs w:val="21"/>
        </w:rPr>
        <w:t xml:space="preserve"> (through new hires) indicates this is now occurring.  </w:t>
      </w:r>
    </w:p>
    <w:p w14:paraId="657C42AB" w14:textId="77777777" w:rsidR="008D7256" w:rsidRPr="003B5A7E" w:rsidRDefault="008D7256" w:rsidP="00FD1B5A">
      <w:pPr>
        <w:shd w:val="pct10" w:color="000000" w:fill="FFFFFF"/>
        <w:tabs>
          <w:tab w:val="left" w:pos="1980"/>
        </w:tabs>
        <w:ind w:left="2520" w:hanging="1080"/>
        <w:jc w:val="both"/>
        <w:rPr>
          <w:rFonts w:ascii="Arial" w:hAnsi="Arial" w:cs="Arial"/>
          <w:bCs/>
          <w:sz w:val="21"/>
          <w:szCs w:val="21"/>
        </w:rPr>
      </w:pPr>
    </w:p>
    <w:p w14:paraId="6B1685B7" w14:textId="0CFAD929" w:rsidR="008D7256" w:rsidRPr="003B5A7E" w:rsidRDefault="008D7256" w:rsidP="00FD1B5A">
      <w:pPr>
        <w:shd w:val="pct10" w:color="000000" w:fill="FFFFFF"/>
        <w:tabs>
          <w:tab w:val="left" w:pos="1980"/>
        </w:tabs>
        <w:ind w:left="2520" w:hanging="1080"/>
        <w:jc w:val="both"/>
        <w:rPr>
          <w:rFonts w:ascii="Arial" w:hAnsi="Arial" w:cs="Arial"/>
          <w:bCs/>
          <w:sz w:val="21"/>
          <w:szCs w:val="21"/>
        </w:rPr>
      </w:pPr>
      <w:r w:rsidRPr="003B5A7E">
        <w:rPr>
          <w:rFonts w:ascii="Arial" w:hAnsi="Arial" w:cs="Arial"/>
          <w:bCs/>
          <w:sz w:val="21"/>
          <w:szCs w:val="21"/>
        </w:rPr>
        <w:t>1</w:t>
      </w:r>
      <w:r w:rsidRPr="003B5A7E">
        <w:rPr>
          <w:rFonts w:ascii="Arial" w:hAnsi="Arial" w:cs="Arial"/>
          <w:bCs/>
          <w:sz w:val="21"/>
          <w:szCs w:val="21"/>
        </w:rPr>
        <w:tab/>
        <w:t>-</w:t>
      </w:r>
      <w:r w:rsidRPr="003B5A7E">
        <w:rPr>
          <w:rFonts w:ascii="Arial" w:hAnsi="Arial" w:cs="Arial"/>
          <w:bCs/>
          <w:sz w:val="21"/>
          <w:szCs w:val="21"/>
        </w:rPr>
        <w:tab/>
        <w:t>The site’s recruitment and selection practices consi</w:t>
      </w:r>
      <w:r w:rsidR="003A7FDD" w:rsidRPr="003B5A7E">
        <w:rPr>
          <w:rFonts w:ascii="Arial" w:hAnsi="Arial" w:cs="Arial"/>
          <w:bCs/>
          <w:sz w:val="21"/>
          <w:szCs w:val="21"/>
        </w:rPr>
        <w:t xml:space="preserve">stently do not </w:t>
      </w:r>
      <w:r w:rsidR="00FD16C6" w:rsidRPr="003B5A7E">
        <w:rPr>
          <w:rFonts w:ascii="Arial" w:hAnsi="Arial" w:cs="Arial"/>
          <w:bCs/>
          <w:sz w:val="21"/>
          <w:szCs w:val="21"/>
        </w:rPr>
        <w:t xml:space="preserve">yet </w:t>
      </w:r>
      <w:r w:rsidR="003A7FDD" w:rsidRPr="003B5A7E">
        <w:rPr>
          <w:rFonts w:ascii="Arial" w:hAnsi="Arial" w:cs="Arial"/>
          <w:bCs/>
          <w:sz w:val="21"/>
          <w:szCs w:val="21"/>
        </w:rPr>
        <w:t>include all</w:t>
      </w:r>
      <w:r w:rsidRPr="003B5A7E">
        <w:rPr>
          <w:rFonts w:ascii="Arial" w:hAnsi="Arial" w:cs="Arial"/>
          <w:bCs/>
          <w:sz w:val="21"/>
          <w:szCs w:val="21"/>
        </w:rPr>
        <w:t xml:space="preserve"> practices identified in the standard for both </w:t>
      </w:r>
      <w:r w:rsidRPr="003B5A7E">
        <w:rPr>
          <w:rFonts w:ascii="Arial" w:hAnsi="Arial" w:cs="Arial"/>
          <w:iCs/>
          <w:sz w:val="21"/>
          <w:szCs w:val="21"/>
        </w:rPr>
        <w:t>staff</w:t>
      </w:r>
      <w:r w:rsidRPr="003B5A7E">
        <w:rPr>
          <w:rFonts w:ascii="Arial" w:hAnsi="Arial" w:cs="Arial"/>
          <w:bCs/>
          <w:sz w:val="21"/>
          <w:szCs w:val="21"/>
        </w:rPr>
        <w:t xml:space="preserve"> and volunteers. </w:t>
      </w:r>
    </w:p>
    <w:p w14:paraId="5A14B763" w14:textId="77777777" w:rsidR="00256B09" w:rsidRPr="003B5A7E" w:rsidRDefault="00256B09" w:rsidP="00FD1B5A">
      <w:pPr>
        <w:shd w:val="pct10" w:color="000000" w:fill="FFFFFF"/>
        <w:tabs>
          <w:tab w:val="left" w:pos="1980"/>
        </w:tabs>
        <w:ind w:left="2520" w:hanging="1080"/>
        <w:jc w:val="both"/>
        <w:rPr>
          <w:rFonts w:ascii="Arial" w:hAnsi="Arial" w:cs="Arial"/>
          <w:bCs/>
          <w:sz w:val="21"/>
          <w:szCs w:val="21"/>
        </w:rPr>
      </w:pPr>
    </w:p>
    <w:p w14:paraId="67CC3F2F" w14:textId="77777777" w:rsidR="003A7FDD" w:rsidRPr="003B5A7E" w:rsidRDefault="008D7256" w:rsidP="00FD1B5A">
      <w:pPr>
        <w:pStyle w:val="Header"/>
        <w:tabs>
          <w:tab w:val="clear" w:pos="4320"/>
          <w:tab w:val="clear" w:pos="8640"/>
        </w:tabs>
        <w:ind w:left="1440"/>
        <w:rPr>
          <w:rFonts w:ascii="Arial" w:hAnsi="Arial" w:cs="Arial"/>
          <w:color w:val="000080"/>
          <w:sz w:val="21"/>
          <w:szCs w:val="21"/>
        </w:rPr>
      </w:pPr>
      <w:r w:rsidRPr="003B5A7E">
        <w:rPr>
          <w:rFonts w:ascii="Arial" w:hAnsi="Arial" w:cs="Arial"/>
          <w:color w:val="000080"/>
          <w:sz w:val="21"/>
          <w:szCs w:val="21"/>
        </w:rPr>
        <w:sym w:font="Wingdings" w:char="F04A"/>
      </w:r>
      <w:r w:rsidR="003A7FDD" w:rsidRPr="003B5A7E">
        <w:rPr>
          <w:rFonts w:ascii="Arial" w:hAnsi="Arial" w:cs="Arial"/>
          <w:color w:val="000080"/>
          <w:sz w:val="21"/>
          <w:szCs w:val="21"/>
        </w:rPr>
        <w:t xml:space="preserve"> Tip: It is recommended practice that when posting for available positions, the job listing is posted internally before posting externally,</w:t>
      </w:r>
    </w:p>
    <w:p w14:paraId="21A0CF55" w14:textId="77777777" w:rsidR="008D7256" w:rsidRPr="003B5A7E" w:rsidRDefault="003A7FDD" w:rsidP="00FD1B5A">
      <w:pPr>
        <w:pStyle w:val="Header"/>
        <w:tabs>
          <w:tab w:val="clear" w:pos="4320"/>
          <w:tab w:val="clear" w:pos="8640"/>
        </w:tabs>
        <w:ind w:left="1800" w:hanging="360"/>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 </w:t>
      </w:r>
      <w:r w:rsidR="008D7256" w:rsidRPr="003B5A7E">
        <w:rPr>
          <w:rFonts w:ascii="Arial" w:hAnsi="Arial" w:cs="Arial"/>
          <w:color w:val="000080"/>
          <w:sz w:val="21"/>
          <w:szCs w:val="21"/>
        </w:rPr>
        <w:t>Contact HFA for sample interview questions if needed.</w:t>
      </w:r>
    </w:p>
    <w:p w14:paraId="313EC0E1" w14:textId="77777777" w:rsidR="008D7256" w:rsidRPr="003B5A7E" w:rsidRDefault="008D7256" w:rsidP="00FD1B5A">
      <w:pPr>
        <w:ind w:left="1440" w:hanging="720"/>
        <w:jc w:val="both"/>
        <w:rPr>
          <w:rFonts w:ascii="Arial" w:hAnsi="Arial" w:cs="Arial"/>
          <w:b/>
          <w:sz w:val="21"/>
          <w:szCs w:val="21"/>
        </w:rPr>
      </w:pPr>
    </w:p>
    <w:p w14:paraId="4F7A38C7" w14:textId="0B0FE5C9" w:rsidR="008D7256" w:rsidRPr="003B5A7E" w:rsidRDefault="00466164" w:rsidP="00466164">
      <w:pPr>
        <w:pStyle w:val="Heading3"/>
      </w:pPr>
      <w:bookmarkStart w:id="314" w:name="_9-3.B_The_agency"/>
      <w:bookmarkEnd w:id="314"/>
      <w:r w:rsidRPr="003B5A7E">
        <w:t>9-3.B</w:t>
      </w:r>
      <w:r w:rsidR="008D7256" w:rsidRPr="003B5A7E">
        <w:tab/>
      </w:r>
      <w:bookmarkStart w:id="315" w:name="Nine3B"/>
      <w:bookmarkEnd w:id="315"/>
      <w:r w:rsidR="008D7256" w:rsidRPr="003B5A7E">
        <w:rPr>
          <w:b w:val="0"/>
        </w:rPr>
        <w:t>The agency conducts appropriate, legally permissible, and mandated inquiries (as allowed within the state or province) of state or provincial criminal hi</w:t>
      </w:r>
      <w:r w:rsidR="00675C4D" w:rsidRPr="003B5A7E">
        <w:rPr>
          <w:b w:val="0"/>
        </w:rPr>
        <w:t>story records on all</w:t>
      </w:r>
      <w:r w:rsidR="008D7256" w:rsidRPr="003B5A7E">
        <w:rPr>
          <w:b w:val="0"/>
        </w:rPr>
        <w:t xml:space="preserve"> employees</w:t>
      </w:r>
      <w:r w:rsidR="00675C4D" w:rsidRPr="003B5A7E">
        <w:rPr>
          <w:b w:val="0"/>
        </w:rPr>
        <w:t>, subcontractors</w:t>
      </w:r>
      <w:r w:rsidR="008D7256" w:rsidRPr="003B5A7E">
        <w:rPr>
          <w:b w:val="0"/>
        </w:rPr>
        <w:t xml:space="preserve"> and volunteers who will hav</w:t>
      </w:r>
      <w:r w:rsidR="005775A6" w:rsidRPr="003B5A7E">
        <w:rPr>
          <w:b w:val="0"/>
        </w:rPr>
        <w:t xml:space="preserve">e direct contact with children </w:t>
      </w:r>
      <w:r w:rsidR="00320AF9" w:rsidRPr="003B5A7E">
        <w:rPr>
          <w:b w:val="0"/>
        </w:rPr>
        <w:t>or</w:t>
      </w:r>
      <w:r w:rsidR="005775A6" w:rsidRPr="003B5A7E">
        <w:rPr>
          <w:b w:val="0"/>
        </w:rPr>
        <w:t xml:space="preserve"> access to data involving</w:t>
      </w:r>
      <w:r w:rsidR="00675C4D" w:rsidRPr="003B5A7E">
        <w:rPr>
          <w:b w:val="0"/>
        </w:rPr>
        <w:t xml:space="preserve"> children.</w:t>
      </w:r>
    </w:p>
    <w:p w14:paraId="1EE0F73F" w14:textId="77777777" w:rsidR="008D7256" w:rsidRPr="003B5A7E" w:rsidRDefault="008D7256" w:rsidP="00FD1B5A">
      <w:pPr>
        <w:ind w:left="1440" w:hanging="720"/>
        <w:jc w:val="both"/>
        <w:rPr>
          <w:rFonts w:ascii="Arial" w:hAnsi="Arial" w:cs="Arial"/>
          <w:sz w:val="21"/>
          <w:szCs w:val="21"/>
        </w:rPr>
      </w:pPr>
    </w:p>
    <w:p w14:paraId="3779F445" w14:textId="020F4D47" w:rsidR="008D7256" w:rsidRPr="003B5A7E" w:rsidRDefault="008D7256"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Sites must ensure the safety of the families and children it serves by conducting </w:t>
      </w:r>
      <w:r w:rsidR="00074270" w:rsidRPr="003B5A7E">
        <w:rPr>
          <w:rFonts w:ascii="Arial" w:hAnsi="Arial" w:cs="Arial"/>
          <w:i/>
          <w:color w:val="800080"/>
          <w:sz w:val="21"/>
          <w:szCs w:val="21"/>
        </w:rPr>
        <w:t xml:space="preserve">criminal </w:t>
      </w:r>
      <w:r w:rsidRPr="003B5A7E">
        <w:rPr>
          <w:rFonts w:ascii="Arial" w:hAnsi="Arial" w:cs="Arial"/>
          <w:i/>
          <w:color w:val="800080"/>
          <w:sz w:val="21"/>
          <w:szCs w:val="21"/>
        </w:rPr>
        <w:t>background ch</w:t>
      </w:r>
      <w:r w:rsidR="009776AE" w:rsidRPr="003B5A7E">
        <w:rPr>
          <w:rFonts w:ascii="Arial" w:hAnsi="Arial" w:cs="Arial"/>
          <w:i/>
          <w:color w:val="800080"/>
          <w:sz w:val="21"/>
          <w:szCs w:val="21"/>
        </w:rPr>
        <w:t xml:space="preserve">ecks on all </w:t>
      </w:r>
      <w:r w:rsidRPr="003B5A7E">
        <w:rPr>
          <w:rFonts w:ascii="Arial" w:hAnsi="Arial" w:cs="Arial"/>
          <w:i/>
          <w:color w:val="800080"/>
          <w:sz w:val="21"/>
          <w:szCs w:val="21"/>
        </w:rPr>
        <w:t>employees who w</w:t>
      </w:r>
      <w:r w:rsidR="00322C7F" w:rsidRPr="003B5A7E">
        <w:rPr>
          <w:rFonts w:ascii="Arial" w:hAnsi="Arial" w:cs="Arial"/>
          <w:i/>
          <w:color w:val="800080"/>
          <w:sz w:val="21"/>
          <w:szCs w:val="21"/>
        </w:rPr>
        <w:t>ill come in contact with them, e.g</w:t>
      </w:r>
      <w:r w:rsidRPr="003B5A7E">
        <w:rPr>
          <w:rFonts w:ascii="Arial" w:hAnsi="Arial" w:cs="Arial"/>
          <w:i/>
          <w:color w:val="800080"/>
          <w:sz w:val="21"/>
          <w:szCs w:val="21"/>
        </w:rPr>
        <w:t>.,</w:t>
      </w:r>
      <w:r w:rsidR="00BC2CB6" w:rsidRPr="003B5A7E">
        <w:rPr>
          <w:rFonts w:ascii="Arial" w:hAnsi="Arial" w:cs="Arial"/>
          <w:i/>
          <w:color w:val="800080"/>
          <w:sz w:val="21"/>
          <w:szCs w:val="21"/>
        </w:rPr>
        <w:t xml:space="preserve"> </w:t>
      </w:r>
      <w:r w:rsidR="00BD4930" w:rsidRPr="003B5A7E">
        <w:rPr>
          <w:rFonts w:ascii="Arial" w:hAnsi="Arial" w:cs="Arial"/>
          <w:i/>
          <w:color w:val="800080"/>
          <w:sz w:val="21"/>
          <w:szCs w:val="21"/>
        </w:rPr>
        <w:t>Family Resource Specialist</w:t>
      </w:r>
      <w:r w:rsidR="00BC2CB6" w:rsidRPr="003B5A7E">
        <w:rPr>
          <w:rFonts w:ascii="Arial" w:hAnsi="Arial" w:cs="Arial"/>
          <w:i/>
          <w:color w:val="800080"/>
          <w:sz w:val="21"/>
          <w:szCs w:val="21"/>
        </w:rPr>
        <w:t>s</w:t>
      </w:r>
      <w:r w:rsidRPr="003B5A7E">
        <w:rPr>
          <w:rFonts w:ascii="Arial" w:hAnsi="Arial" w:cs="Arial"/>
          <w:i/>
          <w:color w:val="800080"/>
          <w:sz w:val="21"/>
          <w:szCs w:val="21"/>
        </w:rPr>
        <w:t xml:space="preserve">,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s, supervisors</w:t>
      </w:r>
      <w:r w:rsidR="00A20090" w:rsidRPr="003B5A7E">
        <w:rPr>
          <w:rFonts w:ascii="Arial" w:hAnsi="Arial" w:cs="Arial"/>
          <w:i/>
          <w:color w:val="800080"/>
          <w:sz w:val="21"/>
          <w:szCs w:val="21"/>
        </w:rPr>
        <w:t xml:space="preserve"> and </w:t>
      </w:r>
      <w:r w:rsidR="0018202D" w:rsidRPr="003B5A7E">
        <w:rPr>
          <w:rFonts w:ascii="Arial" w:hAnsi="Arial" w:cs="Arial"/>
          <w:i/>
          <w:color w:val="800080"/>
          <w:sz w:val="21"/>
          <w:szCs w:val="21"/>
        </w:rPr>
        <w:t>program manager</w:t>
      </w:r>
      <w:r w:rsidR="00A20090" w:rsidRPr="003B5A7E">
        <w:rPr>
          <w:rFonts w:ascii="Arial" w:hAnsi="Arial" w:cs="Arial"/>
          <w:i/>
          <w:color w:val="800080"/>
          <w:sz w:val="21"/>
          <w:szCs w:val="21"/>
        </w:rPr>
        <w:t>s</w:t>
      </w:r>
      <w:r w:rsidRPr="003B5A7E">
        <w:rPr>
          <w:rFonts w:ascii="Arial" w:hAnsi="Arial" w:cs="Arial"/>
          <w:i/>
          <w:color w:val="800080"/>
          <w:sz w:val="21"/>
          <w:szCs w:val="21"/>
        </w:rPr>
        <w:t>.  Even in cases when the State does not mandate criminal background checks for HFA staff, sites are expected to check legally permissible crimi</w:t>
      </w:r>
      <w:r w:rsidR="00074270" w:rsidRPr="003B5A7E">
        <w:rPr>
          <w:rFonts w:ascii="Arial" w:hAnsi="Arial" w:cs="Arial"/>
          <w:i/>
          <w:color w:val="800080"/>
          <w:sz w:val="21"/>
          <w:szCs w:val="21"/>
        </w:rPr>
        <w:t>nal history records</w:t>
      </w:r>
      <w:r w:rsidRPr="003B5A7E">
        <w:rPr>
          <w:rFonts w:ascii="Arial" w:hAnsi="Arial" w:cs="Arial"/>
          <w:i/>
          <w:color w:val="800080"/>
          <w:sz w:val="21"/>
          <w:szCs w:val="21"/>
        </w:rPr>
        <w:t xml:space="preserve">.  At a minimum, sites are to conduct legally permissible background checks (at any point during employment) in order to be in adherence to the standard.  While inquiries made to civil child abuse and neglect registries are highly recommended, they are not always legally permissible or readily available to sites.  </w:t>
      </w:r>
    </w:p>
    <w:p w14:paraId="5C9CC060" w14:textId="77777777" w:rsidR="008D7256" w:rsidRPr="003B5A7E" w:rsidRDefault="008D7256" w:rsidP="00FD1B5A">
      <w:pPr>
        <w:ind w:left="1440" w:hanging="720"/>
        <w:jc w:val="both"/>
        <w:rPr>
          <w:rFonts w:ascii="Arial" w:hAnsi="Arial" w:cs="Arial"/>
          <w:i/>
          <w:color w:val="800080"/>
          <w:sz w:val="21"/>
          <w:szCs w:val="21"/>
        </w:rPr>
      </w:pPr>
    </w:p>
    <w:p w14:paraId="048CFD64" w14:textId="77777777" w:rsidR="008D7256" w:rsidRPr="003B5A7E" w:rsidRDefault="008D7256" w:rsidP="00FD1B5A">
      <w:pPr>
        <w:ind w:left="1440"/>
        <w:jc w:val="both"/>
        <w:rPr>
          <w:rFonts w:ascii="Arial" w:hAnsi="Arial" w:cs="Arial"/>
          <w:i/>
          <w:color w:val="800080"/>
          <w:sz w:val="21"/>
          <w:szCs w:val="21"/>
        </w:rPr>
      </w:pPr>
      <w:r w:rsidRPr="003B5A7E">
        <w:rPr>
          <w:rFonts w:ascii="Arial" w:hAnsi="Arial" w:cs="Arial"/>
          <w:i/>
          <w:color w:val="800080"/>
          <w:sz w:val="21"/>
          <w:szCs w:val="21"/>
        </w:rPr>
        <w:t xml:space="preserve">Criminal history records should not be used to deny employment of qualified individuals unless the nature of the conviction is related to the specific job duties.  Legal counsel </w:t>
      </w:r>
      <w:r w:rsidR="00A20090" w:rsidRPr="003B5A7E">
        <w:rPr>
          <w:rFonts w:ascii="Arial" w:hAnsi="Arial" w:cs="Arial"/>
          <w:i/>
          <w:color w:val="800080"/>
          <w:sz w:val="21"/>
          <w:szCs w:val="21"/>
        </w:rPr>
        <w:t>should be consulted with regard</w:t>
      </w:r>
      <w:r w:rsidRPr="003B5A7E">
        <w:rPr>
          <w:rFonts w:ascii="Arial" w:hAnsi="Arial" w:cs="Arial"/>
          <w:i/>
          <w:color w:val="800080"/>
          <w:sz w:val="21"/>
          <w:szCs w:val="21"/>
        </w:rPr>
        <w:t xml:space="preserve"> to appropriate use of background checks.</w:t>
      </w:r>
    </w:p>
    <w:p w14:paraId="2FE1A8FD" w14:textId="77777777" w:rsidR="008D7256" w:rsidRPr="003B5A7E" w:rsidRDefault="008D7256" w:rsidP="00FD1B5A">
      <w:pPr>
        <w:ind w:left="1440"/>
        <w:jc w:val="both"/>
        <w:rPr>
          <w:rFonts w:ascii="Arial" w:hAnsi="Arial" w:cs="Arial"/>
          <w:i/>
          <w:color w:val="800080"/>
          <w:sz w:val="21"/>
          <w:szCs w:val="21"/>
        </w:rPr>
      </w:pPr>
    </w:p>
    <w:p w14:paraId="7F1CCC92" w14:textId="552FC427" w:rsidR="008D7256" w:rsidRPr="003B5A7E" w:rsidRDefault="008D7256" w:rsidP="00FD1B5A">
      <w:pPr>
        <w:ind w:left="1440"/>
        <w:jc w:val="both"/>
        <w:rPr>
          <w:rFonts w:ascii="Arial" w:hAnsi="Arial" w:cs="Arial"/>
          <w:i/>
          <w:color w:val="800080"/>
          <w:sz w:val="21"/>
          <w:szCs w:val="21"/>
        </w:rPr>
      </w:pPr>
      <w:r w:rsidRPr="003B5A7E">
        <w:rPr>
          <w:rFonts w:ascii="Arial" w:hAnsi="Arial" w:cs="Arial"/>
          <w:i/>
          <w:color w:val="800080"/>
          <w:sz w:val="21"/>
          <w:szCs w:val="21"/>
        </w:rPr>
        <w:t>The site is not required to conduct background checks for licensed staff if the site has verified that background checks</w:t>
      </w:r>
      <w:r w:rsidR="0024717A" w:rsidRPr="003B5A7E">
        <w:rPr>
          <w:rFonts w:ascii="Arial" w:hAnsi="Arial" w:cs="Arial"/>
          <w:i/>
          <w:color w:val="800080"/>
          <w:sz w:val="21"/>
          <w:szCs w:val="21"/>
        </w:rPr>
        <w:t>, or FBI fingerprinting</w:t>
      </w:r>
      <w:r w:rsidRPr="003B5A7E">
        <w:rPr>
          <w:rFonts w:ascii="Arial" w:hAnsi="Arial" w:cs="Arial"/>
          <w:i/>
          <w:color w:val="800080"/>
          <w:sz w:val="21"/>
          <w:szCs w:val="21"/>
        </w:rPr>
        <w:t xml:space="preserve"> are part of the licensing process</w:t>
      </w:r>
      <w:r w:rsidR="00A85DD4" w:rsidRPr="003B5A7E">
        <w:rPr>
          <w:rFonts w:ascii="Arial" w:hAnsi="Arial" w:cs="Arial"/>
          <w:i/>
          <w:color w:val="800080"/>
          <w:sz w:val="21"/>
          <w:szCs w:val="21"/>
        </w:rPr>
        <w:t>, and st</w:t>
      </w:r>
      <w:r w:rsidR="00A20090" w:rsidRPr="003B5A7E">
        <w:rPr>
          <w:rFonts w:ascii="Arial" w:hAnsi="Arial" w:cs="Arial"/>
          <w:i/>
          <w:color w:val="800080"/>
          <w:sz w:val="21"/>
          <w:szCs w:val="21"/>
        </w:rPr>
        <w:t>aff reporting to be licensed have</w:t>
      </w:r>
      <w:r w:rsidR="00A85DD4" w:rsidRPr="003B5A7E">
        <w:rPr>
          <w:rFonts w:ascii="Arial" w:hAnsi="Arial" w:cs="Arial"/>
          <w:i/>
          <w:color w:val="800080"/>
          <w:sz w:val="21"/>
          <w:szCs w:val="21"/>
        </w:rPr>
        <w:t xml:space="preserve"> a valid and current license</w:t>
      </w:r>
      <w:r w:rsidR="002610F1" w:rsidRPr="003B5A7E">
        <w:rPr>
          <w:rFonts w:ascii="Arial" w:hAnsi="Arial" w:cs="Arial"/>
          <w:i/>
          <w:color w:val="800080"/>
          <w:sz w:val="21"/>
          <w:szCs w:val="21"/>
        </w:rPr>
        <w:t xml:space="preserve"> on file in the personnel record</w:t>
      </w:r>
      <w:r w:rsidR="00A85DD4" w:rsidRPr="003B5A7E">
        <w:rPr>
          <w:rFonts w:ascii="Arial" w:hAnsi="Arial" w:cs="Arial"/>
          <w:i/>
          <w:color w:val="800080"/>
          <w:sz w:val="21"/>
          <w:szCs w:val="21"/>
        </w:rPr>
        <w:t>.</w:t>
      </w:r>
    </w:p>
    <w:p w14:paraId="0EE0F501" w14:textId="77777777" w:rsidR="009776AE" w:rsidRPr="003B5A7E" w:rsidRDefault="009776AE" w:rsidP="00FD1B5A">
      <w:pPr>
        <w:ind w:left="1440"/>
        <w:jc w:val="both"/>
        <w:rPr>
          <w:rFonts w:ascii="Arial" w:hAnsi="Arial" w:cs="Arial"/>
          <w:b/>
          <w:i/>
          <w:color w:val="7030A0"/>
          <w:sz w:val="21"/>
          <w:szCs w:val="21"/>
        </w:rPr>
      </w:pPr>
    </w:p>
    <w:p w14:paraId="6723D37E" w14:textId="77777777" w:rsidR="009776AE" w:rsidRPr="003B5A7E" w:rsidRDefault="009776AE" w:rsidP="00FD1B5A">
      <w:pPr>
        <w:ind w:left="1440"/>
        <w:jc w:val="both"/>
        <w:rPr>
          <w:rFonts w:ascii="Arial" w:hAnsi="Arial" w:cs="Arial"/>
          <w:i/>
          <w:color w:val="7030A0"/>
          <w:sz w:val="21"/>
          <w:szCs w:val="21"/>
        </w:rPr>
      </w:pPr>
      <w:r w:rsidRPr="003B5A7E">
        <w:rPr>
          <w:rFonts w:ascii="Arial" w:hAnsi="Arial" w:cs="Arial"/>
          <w:b/>
          <w:i/>
          <w:color w:val="7030A0"/>
          <w:sz w:val="21"/>
          <w:szCs w:val="21"/>
        </w:rPr>
        <w:t>Please Note:</w:t>
      </w:r>
      <w:r w:rsidRPr="003B5A7E">
        <w:rPr>
          <w:rFonts w:ascii="Arial" w:hAnsi="Arial" w:cs="Arial"/>
          <w:b/>
          <w:i/>
          <w:color w:val="7030A0"/>
          <w:sz w:val="21"/>
          <w:szCs w:val="21"/>
        </w:rPr>
        <w:tab/>
      </w:r>
      <w:r w:rsidRPr="003B5A7E">
        <w:rPr>
          <w:rFonts w:ascii="Arial" w:hAnsi="Arial" w:cs="Arial"/>
          <w:i/>
          <w:color w:val="7030A0"/>
          <w:sz w:val="21"/>
          <w:szCs w:val="21"/>
        </w:rPr>
        <w:t xml:space="preserve">If Human Resources policy does not permit criminal background checks to be maintained in personnel files, the head of Human Resources will need to provide a signed letter on agency letterhead indicating each employee’s first and last name, the date of hire and the date the </w:t>
      </w:r>
      <w:r w:rsidR="00106F57" w:rsidRPr="003B5A7E">
        <w:rPr>
          <w:rFonts w:ascii="Arial" w:hAnsi="Arial" w:cs="Arial"/>
          <w:i/>
          <w:color w:val="7030A0"/>
          <w:sz w:val="21"/>
          <w:szCs w:val="21"/>
        </w:rPr>
        <w:t xml:space="preserve">results of the </w:t>
      </w:r>
      <w:r w:rsidRPr="003B5A7E">
        <w:rPr>
          <w:rFonts w:ascii="Arial" w:hAnsi="Arial" w:cs="Arial"/>
          <w:i/>
          <w:color w:val="7030A0"/>
          <w:sz w:val="21"/>
          <w:szCs w:val="21"/>
        </w:rPr>
        <w:t>criminal background check w</w:t>
      </w:r>
      <w:r w:rsidR="00106F57" w:rsidRPr="003B5A7E">
        <w:rPr>
          <w:rFonts w:ascii="Arial" w:hAnsi="Arial" w:cs="Arial"/>
          <w:i/>
          <w:color w:val="7030A0"/>
          <w:sz w:val="21"/>
          <w:szCs w:val="21"/>
        </w:rPr>
        <w:t>ere</w:t>
      </w:r>
      <w:r w:rsidRPr="003B5A7E">
        <w:rPr>
          <w:rFonts w:ascii="Arial" w:hAnsi="Arial" w:cs="Arial"/>
          <w:i/>
          <w:color w:val="7030A0"/>
          <w:sz w:val="21"/>
          <w:szCs w:val="21"/>
        </w:rPr>
        <w:t xml:space="preserve"> received.</w:t>
      </w:r>
    </w:p>
    <w:p w14:paraId="64758873" w14:textId="77777777" w:rsidR="005775A6" w:rsidRPr="003B5A7E" w:rsidRDefault="005775A6" w:rsidP="00FD1B5A">
      <w:pPr>
        <w:rPr>
          <w:rFonts w:ascii="Arial" w:hAnsi="Arial" w:cs="Arial"/>
          <w:i/>
          <w:color w:val="00B050"/>
          <w:sz w:val="21"/>
          <w:szCs w:val="21"/>
        </w:rPr>
      </w:pPr>
    </w:p>
    <w:p w14:paraId="0C009167" w14:textId="77777777" w:rsidR="008D7256" w:rsidRPr="003B5A7E" w:rsidRDefault="002065DD" w:rsidP="00FD1B5A">
      <w:pPr>
        <w:shd w:val="pct10" w:color="000000" w:fill="FFFFFF"/>
        <w:ind w:left="2520" w:hanging="1080"/>
        <w:jc w:val="both"/>
        <w:rPr>
          <w:rFonts w:ascii="Arial" w:hAnsi="Arial" w:cs="Arial"/>
          <w:sz w:val="21"/>
          <w:szCs w:val="21"/>
        </w:rPr>
      </w:pPr>
      <w:r w:rsidRPr="003B5A7E">
        <w:rPr>
          <w:rFonts w:ascii="Arial" w:hAnsi="Arial" w:cs="Arial"/>
          <w:sz w:val="21"/>
          <w:szCs w:val="21"/>
        </w:rPr>
        <w:t>9-3.B</w:t>
      </w:r>
      <w:r w:rsidR="008D7256" w:rsidRPr="003B5A7E">
        <w:rPr>
          <w:rFonts w:ascii="Arial" w:hAnsi="Arial" w:cs="Arial"/>
          <w:sz w:val="21"/>
          <w:szCs w:val="21"/>
        </w:rPr>
        <w:tab/>
        <w:t>RATING INDICATORS</w:t>
      </w:r>
    </w:p>
    <w:p w14:paraId="0CD6C5EF" w14:textId="77777777" w:rsidR="008D7256" w:rsidRPr="003B5A7E" w:rsidRDefault="008D7256" w:rsidP="00FD1B5A">
      <w:pPr>
        <w:shd w:val="pct10" w:color="000000" w:fill="FFFFFF"/>
        <w:ind w:left="2520" w:hanging="1080"/>
        <w:jc w:val="both"/>
        <w:rPr>
          <w:rFonts w:ascii="Arial" w:hAnsi="Arial" w:cs="Arial"/>
          <w:sz w:val="21"/>
          <w:szCs w:val="21"/>
        </w:rPr>
      </w:pPr>
    </w:p>
    <w:p w14:paraId="26740711" w14:textId="77777777" w:rsidR="008D7256" w:rsidRPr="003B5A7E" w:rsidRDefault="008D7256" w:rsidP="00FD1B5A">
      <w:pPr>
        <w:pStyle w:val="BodyTextIndent3"/>
        <w:shd w:val="pct10" w:color="auto" w:fill="FFFFFF"/>
        <w:tabs>
          <w:tab w:val="left" w:pos="1980"/>
        </w:tabs>
        <w:ind w:left="252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All currently employed site staff have had legally permissible </w:t>
      </w:r>
      <w:r w:rsidR="002610F1" w:rsidRPr="003B5A7E">
        <w:rPr>
          <w:rFonts w:ascii="Arial" w:hAnsi="Arial" w:cs="Arial"/>
          <w:sz w:val="21"/>
          <w:szCs w:val="21"/>
        </w:rPr>
        <w:t xml:space="preserve">criminal </w:t>
      </w:r>
      <w:r w:rsidRPr="003B5A7E">
        <w:rPr>
          <w:rFonts w:ascii="Arial" w:hAnsi="Arial" w:cs="Arial"/>
          <w:sz w:val="21"/>
          <w:szCs w:val="21"/>
        </w:rPr>
        <w:t xml:space="preserve">background checks completed </w:t>
      </w:r>
      <w:r w:rsidRPr="003B5A7E">
        <w:rPr>
          <w:rFonts w:ascii="Arial" w:hAnsi="Arial" w:cs="Arial"/>
          <w:b/>
          <w:sz w:val="21"/>
          <w:szCs w:val="21"/>
        </w:rPr>
        <w:t>at the time of employme</w:t>
      </w:r>
      <w:r w:rsidR="002610F1" w:rsidRPr="003B5A7E">
        <w:rPr>
          <w:rFonts w:ascii="Arial" w:hAnsi="Arial" w:cs="Arial"/>
          <w:b/>
          <w:sz w:val="21"/>
          <w:szCs w:val="21"/>
        </w:rPr>
        <w:t>nt</w:t>
      </w:r>
      <w:r w:rsidR="00CA79D8" w:rsidRPr="003B5A7E">
        <w:rPr>
          <w:rFonts w:ascii="Arial" w:hAnsi="Arial" w:cs="Arial"/>
          <w:sz w:val="21"/>
          <w:szCs w:val="21"/>
        </w:rPr>
        <w:t>.</w:t>
      </w:r>
      <w:r w:rsidRPr="003B5A7E">
        <w:rPr>
          <w:rFonts w:ascii="Arial" w:hAnsi="Arial" w:cs="Arial"/>
          <w:sz w:val="21"/>
          <w:szCs w:val="21"/>
        </w:rPr>
        <w:t xml:space="preserve"> </w:t>
      </w:r>
      <w:r w:rsidR="00CA79D8" w:rsidRPr="003B5A7E">
        <w:rPr>
          <w:rFonts w:ascii="Arial" w:hAnsi="Arial" w:cs="Arial"/>
          <w:sz w:val="21"/>
          <w:szCs w:val="21"/>
        </w:rPr>
        <w:t>S</w:t>
      </w:r>
      <w:r w:rsidRPr="003B5A7E">
        <w:rPr>
          <w:rFonts w:ascii="Arial" w:hAnsi="Arial" w:cs="Arial"/>
          <w:sz w:val="21"/>
          <w:szCs w:val="21"/>
        </w:rPr>
        <w:t>tate child abuse and neglect registries</w:t>
      </w:r>
      <w:r w:rsidR="00CA79D8" w:rsidRPr="003B5A7E">
        <w:rPr>
          <w:rFonts w:ascii="Arial" w:hAnsi="Arial" w:cs="Arial"/>
          <w:sz w:val="21"/>
          <w:szCs w:val="21"/>
        </w:rPr>
        <w:t xml:space="preserve"> may have been checked in addition</w:t>
      </w:r>
      <w:r w:rsidRPr="003B5A7E">
        <w:rPr>
          <w:rFonts w:ascii="Arial" w:hAnsi="Arial" w:cs="Arial"/>
          <w:sz w:val="21"/>
          <w:szCs w:val="21"/>
        </w:rPr>
        <w:t xml:space="preserve">. </w:t>
      </w:r>
    </w:p>
    <w:p w14:paraId="4C3FD537" w14:textId="77777777" w:rsidR="008D7256" w:rsidRPr="003B5A7E" w:rsidRDefault="008D7256" w:rsidP="00FD1B5A">
      <w:pPr>
        <w:shd w:val="pct10" w:color="auto" w:fill="FFFFFF"/>
        <w:tabs>
          <w:tab w:val="left" w:pos="1980"/>
        </w:tabs>
        <w:ind w:left="2520" w:hanging="1080"/>
        <w:jc w:val="both"/>
        <w:rPr>
          <w:rFonts w:ascii="Arial" w:hAnsi="Arial" w:cs="Arial"/>
          <w:sz w:val="21"/>
          <w:szCs w:val="21"/>
        </w:rPr>
      </w:pPr>
    </w:p>
    <w:p w14:paraId="47E3881B" w14:textId="77777777" w:rsidR="008D7256" w:rsidRPr="003B5A7E" w:rsidRDefault="00074270"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A</w:t>
      </w:r>
      <w:r w:rsidR="008D7256" w:rsidRPr="003B5A7E">
        <w:rPr>
          <w:rFonts w:ascii="Arial" w:hAnsi="Arial" w:cs="Arial"/>
          <w:sz w:val="21"/>
          <w:szCs w:val="21"/>
        </w:rPr>
        <w:t>ll currently employe</w:t>
      </w:r>
      <w:r w:rsidRPr="003B5A7E">
        <w:rPr>
          <w:rFonts w:ascii="Arial" w:hAnsi="Arial" w:cs="Arial"/>
          <w:sz w:val="21"/>
          <w:szCs w:val="21"/>
        </w:rPr>
        <w:t>d staff have</w:t>
      </w:r>
      <w:r w:rsidR="008D7256" w:rsidRPr="003B5A7E">
        <w:rPr>
          <w:rFonts w:ascii="Arial" w:hAnsi="Arial" w:cs="Arial"/>
          <w:sz w:val="21"/>
          <w:szCs w:val="21"/>
        </w:rPr>
        <w:t xml:space="preserve"> had </w:t>
      </w:r>
      <w:r w:rsidRPr="003B5A7E">
        <w:rPr>
          <w:rFonts w:ascii="Arial" w:hAnsi="Arial" w:cs="Arial"/>
          <w:sz w:val="21"/>
          <w:szCs w:val="21"/>
        </w:rPr>
        <w:t xml:space="preserve">criminal </w:t>
      </w:r>
      <w:r w:rsidR="008D7256" w:rsidRPr="003B5A7E">
        <w:rPr>
          <w:rFonts w:ascii="Arial" w:hAnsi="Arial" w:cs="Arial"/>
          <w:sz w:val="21"/>
          <w:szCs w:val="21"/>
        </w:rPr>
        <w:t xml:space="preserve">background checks </w:t>
      </w:r>
      <w:r w:rsidRPr="003B5A7E">
        <w:rPr>
          <w:rFonts w:ascii="Arial" w:hAnsi="Arial" w:cs="Arial"/>
          <w:sz w:val="21"/>
          <w:szCs w:val="21"/>
        </w:rPr>
        <w:t xml:space="preserve">completed </w:t>
      </w:r>
      <w:r w:rsidR="008D7256" w:rsidRPr="003B5A7E">
        <w:rPr>
          <w:rFonts w:ascii="Arial" w:hAnsi="Arial" w:cs="Arial"/>
          <w:b/>
          <w:sz w:val="21"/>
          <w:szCs w:val="21"/>
        </w:rPr>
        <w:t>at any point during emplo</w:t>
      </w:r>
      <w:r w:rsidRPr="003B5A7E">
        <w:rPr>
          <w:rFonts w:ascii="Arial" w:hAnsi="Arial" w:cs="Arial"/>
          <w:b/>
          <w:sz w:val="21"/>
          <w:szCs w:val="21"/>
        </w:rPr>
        <w:t>yment</w:t>
      </w:r>
      <w:r w:rsidR="002610F1" w:rsidRPr="003B5A7E">
        <w:rPr>
          <w:rFonts w:ascii="Arial" w:hAnsi="Arial" w:cs="Arial"/>
          <w:sz w:val="21"/>
          <w:szCs w:val="21"/>
        </w:rPr>
        <w:t>.</w:t>
      </w:r>
      <w:r w:rsidR="008D7256" w:rsidRPr="003B5A7E">
        <w:rPr>
          <w:rFonts w:ascii="Arial" w:hAnsi="Arial" w:cs="Arial"/>
          <w:sz w:val="21"/>
          <w:szCs w:val="21"/>
        </w:rPr>
        <w:t xml:space="preserve"> </w:t>
      </w:r>
      <w:r w:rsidR="002610F1" w:rsidRPr="003B5A7E">
        <w:rPr>
          <w:rFonts w:ascii="Arial" w:hAnsi="Arial" w:cs="Arial"/>
          <w:sz w:val="21"/>
          <w:szCs w:val="21"/>
        </w:rPr>
        <w:t>State child abuse registries may have been checked in addition.</w:t>
      </w:r>
    </w:p>
    <w:p w14:paraId="7EE94793" w14:textId="77777777" w:rsidR="008D7256" w:rsidRPr="003B5A7E" w:rsidRDefault="008D7256"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 xml:space="preserve">  </w:t>
      </w:r>
    </w:p>
    <w:p w14:paraId="566BD573" w14:textId="08327B6B" w:rsidR="008D7256" w:rsidRPr="003B5A7E" w:rsidRDefault="002065DD" w:rsidP="00FD1B5A">
      <w:pPr>
        <w:shd w:val="pct10" w:color="000000" w:fill="FFFFFF"/>
        <w:tabs>
          <w:tab w:val="left" w:pos="1980"/>
        </w:tabs>
        <w:ind w:left="2520" w:hanging="10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The site has </w:t>
      </w:r>
      <w:r w:rsidR="008D7256" w:rsidRPr="003B5A7E">
        <w:rPr>
          <w:rFonts w:ascii="Arial" w:hAnsi="Arial" w:cs="Arial"/>
          <w:sz w:val="21"/>
          <w:szCs w:val="21"/>
        </w:rPr>
        <w:t>conduct</w:t>
      </w:r>
      <w:r w:rsidRPr="003B5A7E">
        <w:rPr>
          <w:rFonts w:ascii="Arial" w:hAnsi="Arial" w:cs="Arial"/>
          <w:sz w:val="21"/>
          <w:szCs w:val="21"/>
        </w:rPr>
        <w:t>ed</w:t>
      </w:r>
      <w:r w:rsidR="008D7256" w:rsidRPr="003B5A7E">
        <w:rPr>
          <w:rFonts w:ascii="Arial" w:hAnsi="Arial" w:cs="Arial"/>
          <w:sz w:val="21"/>
          <w:szCs w:val="21"/>
        </w:rPr>
        <w:t xml:space="preserve"> legally permissible background checks on some </w:t>
      </w:r>
      <w:r w:rsidRPr="003B5A7E">
        <w:rPr>
          <w:rFonts w:ascii="Arial" w:hAnsi="Arial" w:cs="Arial"/>
          <w:sz w:val="21"/>
          <w:szCs w:val="21"/>
        </w:rPr>
        <w:t>but not all currently employed staff</w:t>
      </w:r>
      <w:r w:rsidRPr="003B5A7E">
        <w:rPr>
          <w:rFonts w:ascii="Arial" w:hAnsi="Arial" w:cs="Arial"/>
          <w:bCs/>
          <w:iCs/>
          <w:sz w:val="21"/>
          <w:szCs w:val="21"/>
        </w:rPr>
        <w:t>;</w:t>
      </w:r>
      <w:r w:rsidRPr="003B5A7E">
        <w:rPr>
          <w:rFonts w:ascii="Arial" w:hAnsi="Arial" w:cs="Arial"/>
          <w:sz w:val="21"/>
          <w:szCs w:val="21"/>
        </w:rPr>
        <w:t xml:space="preserve"> </w:t>
      </w:r>
      <w:r w:rsidR="002610F1" w:rsidRPr="003B5A7E">
        <w:rPr>
          <w:rFonts w:ascii="Arial" w:hAnsi="Arial" w:cs="Arial"/>
          <w:sz w:val="21"/>
          <w:szCs w:val="21"/>
        </w:rPr>
        <w:t xml:space="preserve">or does not </w:t>
      </w:r>
      <w:r w:rsidR="00FD16C6" w:rsidRPr="003B5A7E">
        <w:rPr>
          <w:rFonts w:ascii="Arial" w:hAnsi="Arial" w:cs="Arial"/>
          <w:bCs/>
          <w:sz w:val="21"/>
          <w:szCs w:val="21"/>
        </w:rPr>
        <w:t>yet</w:t>
      </w:r>
      <w:r w:rsidR="00FD16C6" w:rsidRPr="003B5A7E">
        <w:rPr>
          <w:rFonts w:ascii="Arial" w:hAnsi="Arial" w:cs="Arial"/>
          <w:sz w:val="21"/>
          <w:szCs w:val="21"/>
        </w:rPr>
        <w:t xml:space="preserve"> </w:t>
      </w:r>
      <w:r w:rsidR="002610F1" w:rsidRPr="003B5A7E">
        <w:rPr>
          <w:rFonts w:ascii="Arial" w:hAnsi="Arial" w:cs="Arial"/>
          <w:sz w:val="21"/>
          <w:szCs w:val="21"/>
        </w:rPr>
        <w:t>conduct criminal</w:t>
      </w:r>
      <w:r w:rsidR="008D7256" w:rsidRPr="003B5A7E">
        <w:rPr>
          <w:rFonts w:ascii="Arial" w:hAnsi="Arial" w:cs="Arial"/>
          <w:sz w:val="21"/>
          <w:szCs w:val="21"/>
        </w:rPr>
        <w:t xml:space="preserve"> backg</w:t>
      </w:r>
      <w:r w:rsidR="00CA79D8" w:rsidRPr="003B5A7E">
        <w:rPr>
          <w:rFonts w:ascii="Arial" w:hAnsi="Arial" w:cs="Arial"/>
          <w:sz w:val="21"/>
          <w:szCs w:val="21"/>
        </w:rPr>
        <w:t>round checks</w:t>
      </w:r>
      <w:r w:rsidR="008D7256" w:rsidRPr="003B5A7E">
        <w:rPr>
          <w:rFonts w:ascii="Arial" w:hAnsi="Arial" w:cs="Arial"/>
          <w:sz w:val="21"/>
          <w:szCs w:val="21"/>
        </w:rPr>
        <w:t>.</w:t>
      </w:r>
    </w:p>
    <w:p w14:paraId="01E89125" w14:textId="77777777" w:rsidR="005775A6" w:rsidRPr="003B5A7E" w:rsidRDefault="005775A6" w:rsidP="00FD1B5A">
      <w:pPr>
        <w:shd w:val="pct10" w:color="000000" w:fill="FFFFFF"/>
        <w:tabs>
          <w:tab w:val="left" w:pos="1980"/>
        </w:tabs>
        <w:ind w:left="2520" w:hanging="1080"/>
        <w:jc w:val="both"/>
        <w:rPr>
          <w:rFonts w:ascii="Arial" w:hAnsi="Arial" w:cs="Arial"/>
          <w:sz w:val="21"/>
          <w:szCs w:val="21"/>
        </w:rPr>
      </w:pPr>
    </w:p>
    <w:p w14:paraId="5214EF4A" w14:textId="77777777" w:rsidR="005775A6" w:rsidRPr="003B5A7E" w:rsidRDefault="00234F3D" w:rsidP="00FD1B5A">
      <w:pPr>
        <w:shd w:val="pct10" w:color="000000" w:fill="FFFFFF"/>
        <w:tabs>
          <w:tab w:val="left" w:pos="2160"/>
        </w:tabs>
        <w:ind w:left="2880" w:hanging="1440"/>
        <w:jc w:val="both"/>
        <w:rPr>
          <w:rFonts w:ascii="Arial" w:hAnsi="Arial" w:cs="Arial"/>
          <w:b/>
          <w:sz w:val="21"/>
          <w:szCs w:val="21"/>
        </w:rPr>
      </w:pPr>
      <w:r w:rsidRPr="003B5A7E">
        <w:rPr>
          <w:rFonts w:ascii="Arial" w:hAnsi="Arial" w:cs="Arial"/>
          <w:b/>
          <w:sz w:val="21"/>
          <w:szCs w:val="21"/>
        </w:rPr>
        <w:t>Note:</w:t>
      </w:r>
      <w:r w:rsidRPr="003B5A7E">
        <w:rPr>
          <w:rFonts w:ascii="Arial" w:hAnsi="Arial" w:cs="Arial"/>
          <w:b/>
          <w:sz w:val="21"/>
          <w:szCs w:val="21"/>
        </w:rPr>
        <w:tab/>
        <w:t>This is a Safety Standard</w:t>
      </w:r>
    </w:p>
    <w:p w14:paraId="082CC23B" w14:textId="68615F1D" w:rsidR="008D7256" w:rsidRPr="003B5A7E" w:rsidRDefault="00FA57CA"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Sites are </w:t>
      </w:r>
      <w:r w:rsidR="008D7256" w:rsidRPr="003B5A7E">
        <w:rPr>
          <w:rFonts w:ascii="Arial" w:hAnsi="Arial" w:cs="Arial"/>
          <w:color w:val="000080"/>
          <w:sz w:val="21"/>
          <w:szCs w:val="21"/>
        </w:rPr>
        <w:t xml:space="preserve">encouraged to </w:t>
      </w:r>
      <w:r w:rsidR="00A20090" w:rsidRPr="003B5A7E">
        <w:rPr>
          <w:rFonts w:ascii="Arial" w:hAnsi="Arial" w:cs="Arial"/>
          <w:color w:val="000080"/>
          <w:sz w:val="21"/>
          <w:szCs w:val="21"/>
        </w:rPr>
        <w:t xml:space="preserve">re-screen employees </w:t>
      </w:r>
      <w:r w:rsidR="005775A6" w:rsidRPr="003B5A7E">
        <w:rPr>
          <w:rFonts w:ascii="Arial" w:hAnsi="Arial" w:cs="Arial"/>
          <w:color w:val="000080"/>
          <w:sz w:val="21"/>
          <w:szCs w:val="21"/>
        </w:rPr>
        <w:t xml:space="preserve">at various time intervals and </w:t>
      </w:r>
      <w:r w:rsidR="008D7256" w:rsidRPr="003B5A7E">
        <w:rPr>
          <w:rFonts w:ascii="Arial" w:hAnsi="Arial" w:cs="Arial"/>
          <w:color w:val="000080"/>
          <w:sz w:val="21"/>
          <w:szCs w:val="21"/>
        </w:rPr>
        <w:t xml:space="preserve">conduct background checks </w:t>
      </w:r>
      <w:r w:rsidR="005775A6" w:rsidRPr="003B5A7E">
        <w:rPr>
          <w:rFonts w:ascii="Arial" w:hAnsi="Arial" w:cs="Arial"/>
          <w:color w:val="000080"/>
          <w:sz w:val="21"/>
          <w:szCs w:val="21"/>
        </w:rPr>
        <w:t xml:space="preserve">not only at the time of hire but also during the course of an </w:t>
      </w:r>
      <w:r w:rsidR="008D7256" w:rsidRPr="003B5A7E">
        <w:rPr>
          <w:rFonts w:ascii="Arial" w:hAnsi="Arial" w:cs="Arial"/>
          <w:color w:val="000080"/>
          <w:sz w:val="21"/>
          <w:szCs w:val="21"/>
        </w:rPr>
        <w:t>employment</w:t>
      </w:r>
      <w:r w:rsidR="002610F1" w:rsidRPr="003B5A7E">
        <w:rPr>
          <w:rFonts w:ascii="Arial" w:hAnsi="Arial" w:cs="Arial"/>
          <w:color w:val="000080"/>
          <w:sz w:val="21"/>
          <w:szCs w:val="21"/>
        </w:rPr>
        <w:t xml:space="preserve"> (e.g. once every five years)</w:t>
      </w:r>
      <w:r w:rsidR="00BE252F" w:rsidRPr="003B5A7E">
        <w:rPr>
          <w:rFonts w:ascii="Arial" w:hAnsi="Arial" w:cs="Arial"/>
          <w:color w:val="000080"/>
          <w:sz w:val="21"/>
          <w:szCs w:val="21"/>
        </w:rPr>
        <w:t xml:space="preserve"> or if transferring within the agency.</w:t>
      </w:r>
      <w:r w:rsidR="008D7256" w:rsidRPr="003B5A7E">
        <w:rPr>
          <w:rFonts w:ascii="Arial" w:hAnsi="Arial" w:cs="Arial"/>
          <w:color w:val="000080"/>
          <w:sz w:val="21"/>
          <w:szCs w:val="21"/>
        </w:rPr>
        <w:t>.</w:t>
      </w:r>
      <w:r w:rsidR="0014533C" w:rsidRPr="003B5A7E">
        <w:rPr>
          <w:rFonts w:ascii="Arial" w:hAnsi="Arial" w:cs="Arial"/>
          <w:color w:val="000080"/>
          <w:sz w:val="21"/>
          <w:szCs w:val="21"/>
        </w:rPr>
        <w:t xml:space="preserve"> </w:t>
      </w:r>
    </w:p>
    <w:p w14:paraId="3823FB78" w14:textId="77777777" w:rsidR="008D7256" w:rsidRPr="003B5A7E" w:rsidRDefault="008D7256" w:rsidP="00FD1B5A">
      <w:pPr>
        <w:ind w:left="720" w:hanging="720"/>
        <w:jc w:val="both"/>
        <w:rPr>
          <w:rFonts w:ascii="Arial" w:hAnsi="Arial" w:cs="Arial"/>
          <w:b/>
          <w:sz w:val="21"/>
          <w:szCs w:val="21"/>
        </w:rPr>
      </w:pPr>
    </w:p>
    <w:p w14:paraId="5773009C" w14:textId="5AD2D750" w:rsidR="008D7256" w:rsidRPr="003B5A7E" w:rsidRDefault="00466164" w:rsidP="00466164">
      <w:pPr>
        <w:pStyle w:val="Heading2"/>
      </w:pPr>
      <w:bookmarkStart w:id="316" w:name="_9-4._The_site"/>
      <w:bookmarkEnd w:id="316"/>
      <w:r w:rsidRPr="003B5A7E">
        <w:t>9-4.</w:t>
      </w:r>
      <w:r w:rsidR="008D7256" w:rsidRPr="003B5A7E">
        <w:tab/>
      </w:r>
      <w:bookmarkStart w:id="317" w:name="Nine4"/>
      <w:bookmarkEnd w:id="317"/>
      <w:r w:rsidR="00852EE4" w:rsidRPr="003B5A7E">
        <w:rPr>
          <w:b w:val="0"/>
        </w:rPr>
        <w:t>The site evaluate</w:t>
      </w:r>
      <w:r w:rsidR="008D7256" w:rsidRPr="003B5A7E">
        <w:rPr>
          <w:b w:val="0"/>
        </w:rPr>
        <w:t xml:space="preserve">s </w:t>
      </w:r>
      <w:r w:rsidR="00756D68" w:rsidRPr="003B5A7E">
        <w:rPr>
          <w:b w:val="0"/>
        </w:rPr>
        <w:t xml:space="preserve">and reports on </w:t>
      </w:r>
      <w:r w:rsidR="008D7256" w:rsidRPr="003B5A7E">
        <w:rPr>
          <w:b w:val="0"/>
        </w:rPr>
        <w:t>pers</w:t>
      </w:r>
      <w:r w:rsidR="002610F1" w:rsidRPr="003B5A7E">
        <w:rPr>
          <w:b w:val="0"/>
        </w:rPr>
        <w:t>onnel satisfaction and turnover</w:t>
      </w:r>
      <w:r w:rsidR="008D7256" w:rsidRPr="003B5A7E">
        <w:rPr>
          <w:b w:val="0"/>
        </w:rPr>
        <w:t xml:space="preserve"> at least </w:t>
      </w:r>
      <w:r w:rsidR="002610F1" w:rsidRPr="003B5A7E">
        <w:rPr>
          <w:b w:val="0"/>
        </w:rPr>
        <w:t xml:space="preserve">once </w:t>
      </w:r>
      <w:r w:rsidR="008D7256" w:rsidRPr="003B5A7E">
        <w:rPr>
          <w:b w:val="0"/>
        </w:rPr>
        <w:t>every two years and addresses how it may increase staff retention.</w:t>
      </w:r>
    </w:p>
    <w:p w14:paraId="71EB4E97" w14:textId="77777777" w:rsidR="008D7256" w:rsidRPr="003B5A7E" w:rsidRDefault="008D7256" w:rsidP="00FD1B5A">
      <w:pPr>
        <w:ind w:left="720"/>
        <w:jc w:val="both"/>
        <w:rPr>
          <w:rFonts w:ascii="Arial" w:hAnsi="Arial" w:cs="Arial"/>
          <w:sz w:val="21"/>
          <w:szCs w:val="21"/>
        </w:rPr>
      </w:pPr>
    </w:p>
    <w:p w14:paraId="6B32E29A" w14:textId="419E088B" w:rsidR="008D7256" w:rsidRPr="003B5A7E" w:rsidRDefault="008D7256" w:rsidP="00FD1B5A">
      <w:pPr>
        <w:ind w:left="72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A stable, qualified workforce is known to contribute to improved participant outcomes, with families mo</w:t>
      </w:r>
      <w:r w:rsidR="005775A6" w:rsidRPr="003B5A7E">
        <w:rPr>
          <w:rFonts w:ascii="Arial" w:hAnsi="Arial" w:cs="Arial"/>
          <w:i/>
          <w:color w:val="800080"/>
          <w:sz w:val="21"/>
          <w:szCs w:val="21"/>
        </w:rPr>
        <w:t>re likely to be retained in services</w:t>
      </w:r>
      <w:r w:rsidRPr="003B5A7E">
        <w:rPr>
          <w:rFonts w:ascii="Arial" w:hAnsi="Arial" w:cs="Arial"/>
          <w:i/>
          <w:color w:val="800080"/>
          <w:sz w:val="21"/>
          <w:szCs w:val="21"/>
        </w:rPr>
        <w:t xml:space="preserve"> when staff are retained.  Therefore, site</w:t>
      </w:r>
      <w:r w:rsidR="009C55CC" w:rsidRPr="003B5A7E">
        <w:rPr>
          <w:rFonts w:ascii="Arial" w:hAnsi="Arial" w:cs="Arial"/>
          <w:i/>
          <w:color w:val="800080"/>
          <w:sz w:val="21"/>
          <w:szCs w:val="21"/>
        </w:rPr>
        <w:t xml:space="preserve"> management</w:t>
      </w:r>
      <w:r w:rsidR="00852EE4" w:rsidRPr="003B5A7E">
        <w:rPr>
          <w:rFonts w:ascii="Arial" w:hAnsi="Arial" w:cs="Arial"/>
          <w:i/>
          <w:color w:val="800080"/>
          <w:sz w:val="21"/>
          <w:szCs w:val="21"/>
        </w:rPr>
        <w:t xml:space="preserve"> evaluate</w:t>
      </w:r>
      <w:r w:rsidR="009C55CC" w:rsidRPr="003B5A7E">
        <w:rPr>
          <w:rFonts w:ascii="Arial" w:hAnsi="Arial" w:cs="Arial"/>
          <w:i/>
          <w:color w:val="800080"/>
          <w:sz w:val="21"/>
          <w:szCs w:val="21"/>
        </w:rPr>
        <w:t>s</w:t>
      </w:r>
      <w:r w:rsidRPr="003B5A7E">
        <w:rPr>
          <w:rFonts w:ascii="Arial" w:hAnsi="Arial" w:cs="Arial"/>
          <w:i/>
          <w:color w:val="800080"/>
          <w:sz w:val="21"/>
          <w:szCs w:val="21"/>
        </w:rPr>
        <w:t xml:space="preserve"> factors associated with staff turnover. By understanding the circumstances and characteristics of staff </w:t>
      </w:r>
      <w:r w:rsidR="00F957B8" w:rsidRPr="003B5A7E">
        <w:rPr>
          <w:rFonts w:ascii="Arial" w:hAnsi="Arial" w:cs="Arial"/>
          <w:i/>
          <w:color w:val="800080"/>
          <w:sz w:val="21"/>
          <w:szCs w:val="21"/>
        </w:rPr>
        <w:t>who</w:t>
      </w:r>
      <w:r w:rsidR="00852EE4" w:rsidRPr="003B5A7E">
        <w:rPr>
          <w:rFonts w:ascii="Arial" w:hAnsi="Arial" w:cs="Arial"/>
          <w:i/>
          <w:color w:val="800080"/>
          <w:sz w:val="21"/>
          <w:szCs w:val="21"/>
        </w:rPr>
        <w:t xml:space="preserve"> leave, along with input from</w:t>
      </w:r>
      <w:r w:rsidRPr="003B5A7E">
        <w:rPr>
          <w:rFonts w:ascii="Arial" w:hAnsi="Arial" w:cs="Arial"/>
          <w:i/>
          <w:color w:val="800080"/>
          <w:sz w:val="21"/>
          <w:szCs w:val="21"/>
        </w:rPr>
        <w:t xml:space="preserve"> those </w:t>
      </w:r>
      <w:r w:rsidR="00F957B8" w:rsidRPr="003B5A7E">
        <w:rPr>
          <w:rFonts w:ascii="Arial" w:hAnsi="Arial" w:cs="Arial"/>
          <w:i/>
          <w:color w:val="800080"/>
          <w:sz w:val="21"/>
          <w:szCs w:val="21"/>
        </w:rPr>
        <w:t>who</w:t>
      </w:r>
      <w:r w:rsidRPr="003B5A7E">
        <w:rPr>
          <w:rFonts w:ascii="Arial" w:hAnsi="Arial" w:cs="Arial"/>
          <w:i/>
          <w:color w:val="800080"/>
          <w:sz w:val="21"/>
          <w:szCs w:val="21"/>
        </w:rPr>
        <w:t xml:space="preserve"> stay, strategies to increase retention can be developed (based on the data) and implemented with a greater likelihood of success. </w:t>
      </w:r>
      <w:r w:rsidR="005775A6" w:rsidRPr="003B5A7E">
        <w:rPr>
          <w:rFonts w:ascii="Arial" w:hAnsi="Arial" w:cs="Arial"/>
          <w:b/>
          <w:i/>
          <w:color w:val="800080"/>
          <w:sz w:val="21"/>
          <w:szCs w:val="21"/>
        </w:rPr>
        <w:t xml:space="preserve">Please Note: </w:t>
      </w:r>
      <w:r w:rsidR="005775A6" w:rsidRPr="003B5A7E">
        <w:rPr>
          <w:rFonts w:ascii="Arial" w:hAnsi="Arial" w:cs="Arial"/>
          <w:i/>
          <w:color w:val="800080"/>
          <w:sz w:val="21"/>
          <w:szCs w:val="21"/>
        </w:rPr>
        <w:t>Whi</w:t>
      </w:r>
      <w:r w:rsidR="00756D68" w:rsidRPr="003B5A7E">
        <w:rPr>
          <w:rFonts w:ascii="Arial" w:hAnsi="Arial" w:cs="Arial"/>
          <w:i/>
          <w:color w:val="800080"/>
          <w:sz w:val="21"/>
          <w:szCs w:val="21"/>
        </w:rPr>
        <w:t xml:space="preserve">le the site will want to </w:t>
      </w:r>
      <w:r w:rsidR="00E44057" w:rsidRPr="003B5A7E">
        <w:rPr>
          <w:rFonts w:ascii="Arial" w:hAnsi="Arial" w:cs="Arial"/>
          <w:i/>
          <w:color w:val="800080"/>
          <w:sz w:val="21"/>
          <w:szCs w:val="21"/>
        </w:rPr>
        <w:t>include</w:t>
      </w:r>
      <w:r w:rsidR="005775A6" w:rsidRPr="003B5A7E">
        <w:rPr>
          <w:rFonts w:ascii="Arial" w:hAnsi="Arial" w:cs="Arial"/>
          <w:i/>
          <w:color w:val="800080"/>
          <w:sz w:val="21"/>
          <w:szCs w:val="21"/>
        </w:rPr>
        <w:t xml:space="preserve"> </w:t>
      </w:r>
      <w:r w:rsidR="00E44057" w:rsidRPr="003B5A7E">
        <w:rPr>
          <w:rFonts w:ascii="Arial" w:hAnsi="Arial" w:cs="Arial"/>
          <w:i/>
          <w:color w:val="800080"/>
          <w:sz w:val="21"/>
          <w:szCs w:val="21"/>
        </w:rPr>
        <w:lastRenderedPageBreak/>
        <w:t xml:space="preserve">in their report all </w:t>
      </w:r>
      <w:r w:rsidR="00852EE4" w:rsidRPr="003B5A7E">
        <w:rPr>
          <w:rFonts w:ascii="Arial" w:hAnsi="Arial" w:cs="Arial"/>
          <w:i/>
          <w:color w:val="800080"/>
          <w:sz w:val="21"/>
          <w:szCs w:val="21"/>
        </w:rPr>
        <w:t xml:space="preserve">the reasons contributing to </w:t>
      </w:r>
      <w:r w:rsidR="005775A6" w:rsidRPr="003B5A7E">
        <w:rPr>
          <w:rFonts w:ascii="Arial" w:hAnsi="Arial" w:cs="Arial"/>
          <w:i/>
          <w:color w:val="800080"/>
          <w:sz w:val="21"/>
          <w:szCs w:val="21"/>
        </w:rPr>
        <w:t xml:space="preserve">staff turnover, </w:t>
      </w:r>
      <w:r w:rsidR="00DB70AC" w:rsidRPr="003B5A7E">
        <w:rPr>
          <w:rFonts w:ascii="Arial" w:hAnsi="Arial" w:cs="Arial"/>
          <w:i/>
          <w:color w:val="800080"/>
          <w:sz w:val="21"/>
          <w:szCs w:val="21"/>
        </w:rPr>
        <w:t>strategies for improvement do not need to be developed when reasons pertain to personal growth opportunities that could not have been fulfilled on the job, i.e. returning to school, job promotion, etc.</w:t>
      </w:r>
      <w:r w:rsidR="00E2592E" w:rsidRPr="003B5A7E">
        <w:rPr>
          <w:rFonts w:ascii="Arial" w:hAnsi="Arial" w:cs="Arial"/>
          <w:i/>
          <w:color w:val="800080"/>
          <w:sz w:val="21"/>
          <w:szCs w:val="21"/>
        </w:rPr>
        <w:t xml:space="preserve"> </w:t>
      </w:r>
      <w:r w:rsidR="00E2592E" w:rsidRPr="003B5A7E">
        <w:rPr>
          <w:rFonts w:ascii="Arial" w:hAnsi="Arial" w:cs="Arial"/>
          <w:b/>
          <w:i/>
          <w:color w:val="800080"/>
          <w:sz w:val="21"/>
          <w:szCs w:val="21"/>
        </w:rPr>
        <w:t>Please note:</w:t>
      </w:r>
      <w:r w:rsidR="001C51F8" w:rsidRPr="003B5A7E">
        <w:rPr>
          <w:rFonts w:ascii="Arial" w:hAnsi="Arial" w:cs="Arial"/>
          <w:i/>
          <w:color w:val="800080"/>
          <w:sz w:val="21"/>
          <w:szCs w:val="21"/>
        </w:rPr>
        <w:t xml:space="preserve"> New sites without two full years since home visiting services began will monitor </w:t>
      </w:r>
      <w:r w:rsidR="003262A4" w:rsidRPr="003B5A7E">
        <w:rPr>
          <w:rFonts w:ascii="Arial" w:hAnsi="Arial" w:cs="Arial"/>
          <w:i/>
          <w:color w:val="800080"/>
          <w:sz w:val="21"/>
          <w:szCs w:val="21"/>
        </w:rPr>
        <w:t xml:space="preserve">staff </w:t>
      </w:r>
      <w:r w:rsidR="001C51F8" w:rsidRPr="003B5A7E">
        <w:rPr>
          <w:rFonts w:ascii="Arial" w:hAnsi="Arial" w:cs="Arial"/>
          <w:i/>
          <w:color w:val="800080"/>
          <w:sz w:val="21"/>
          <w:szCs w:val="21"/>
        </w:rPr>
        <w:t>retention and satisfaction with one year of data.</w:t>
      </w:r>
      <w:r w:rsidR="003262A4" w:rsidRPr="003B5A7E">
        <w:rPr>
          <w:rFonts w:ascii="Arial" w:hAnsi="Arial" w:cs="Arial"/>
          <w:i/>
          <w:color w:val="800080"/>
          <w:sz w:val="21"/>
          <w:szCs w:val="21"/>
        </w:rPr>
        <w:t xml:space="preserve"> </w:t>
      </w:r>
      <w:r w:rsidR="003262A4" w:rsidRPr="003B5A7E">
        <w:rPr>
          <w:rFonts w:ascii="Arial" w:hAnsi="Arial" w:cs="Arial"/>
          <w:b/>
          <w:i/>
          <w:color w:val="800080"/>
          <w:sz w:val="21"/>
          <w:szCs w:val="21"/>
        </w:rPr>
        <w:t xml:space="preserve">Please note: </w:t>
      </w:r>
      <w:r w:rsidR="003262A4" w:rsidRPr="003B5A7E">
        <w:rPr>
          <w:rFonts w:ascii="Arial" w:hAnsi="Arial" w:cs="Arial"/>
          <w:i/>
          <w:color w:val="800080"/>
          <w:sz w:val="21"/>
          <w:szCs w:val="21"/>
        </w:rPr>
        <w:t>If there has be</w:t>
      </w:r>
      <w:r w:rsidR="00071912" w:rsidRPr="003B5A7E">
        <w:rPr>
          <w:rFonts w:ascii="Arial" w:hAnsi="Arial" w:cs="Arial"/>
          <w:i/>
          <w:color w:val="800080"/>
          <w:sz w:val="21"/>
          <w:szCs w:val="21"/>
        </w:rPr>
        <w:t>e</w:t>
      </w:r>
      <w:r w:rsidR="003262A4" w:rsidRPr="003B5A7E">
        <w:rPr>
          <w:rFonts w:ascii="Arial" w:hAnsi="Arial" w:cs="Arial"/>
          <w:i/>
          <w:color w:val="800080"/>
          <w:sz w:val="21"/>
          <w:szCs w:val="21"/>
        </w:rPr>
        <w:t xml:space="preserve">n no turnover in the last two years, the site will still monitor staff satisfaction among employed staff. </w:t>
      </w:r>
    </w:p>
    <w:p w14:paraId="3EE6AD63" w14:textId="383CE944" w:rsidR="00732302" w:rsidRPr="003B5A7E" w:rsidRDefault="00732302" w:rsidP="00FD1B5A">
      <w:pPr>
        <w:ind w:left="720" w:hanging="720"/>
        <w:jc w:val="both"/>
        <w:rPr>
          <w:rFonts w:ascii="Arial" w:hAnsi="Arial" w:cs="Arial"/>
          <w:color w:val="800080"/>
          <w:sz w:val="21"/>
          <w:szCs w:val="21"/>
        </w:rPr>
      </w:pPr>
      <w:r w:rsidRPr="003B5A7E">
        <w:rPr>
          <w:rFonts w:ascii="Arial" w:hAnsi="Arial" w:cs="Arial"/>
          <w:b/>
          <w:i/>
          <w:color w:val="800080"/>
          <w:sz w:val="21"/>
          <w:szCs w:val="21"/>
        </w:rPr>
        <w:tab/>
      </w:r>
      <w:hyperlink r:id="rId101" w:history="1">
        <w:r w:rsidR="00BD0DAD" w:rsidRPr="003B5A7E">
          <w:rPr>
            <w:rStyle w:val="Hyperlink"/>
            <w:rFonts w:ascii="Arial" w:hAnsi="Arial" w:cs="Arial"/>
            <w:sz w:val="21"/>
            <w:szCs w:val="21"/>
          </w:rPr>
          <w:t>Download Sample Staff Satisfaction and Retention Template</w:t>
        </w:r>
      </w:hyperlink>
    </w:p>
    <w:p w14:paraId="1A2C0F94" w14:textId="77777777" w:rsidR="00CA79D8" w:rsidRPr="003B5A7E" w:rsidRDefault="00CA79D8" w:rsidP="00FD1B5A">
      <w:pPr>
        <w:jc w:val="both"/>
        <w:rPr>
          <w:rFonts w:ascii="Arial" w:hAnsi="Arial" w:cs="Arial"/>
          <w:i/>
          <w:color w:val="800080"/>
          <w:sz w:val="21"/>
          <w:szCs w:val="21"/>
        </w:rPr>
      </w:pPr>
    </w:p>
    <w:p w14:paraId="275E6E51" w14:textId="77777777" w:rsidR="00256B09" w:rsidRPr="003B5A7E" w:rsidRDefault="00256B09" w:rsidP="00FD1B5A">
      <w:pPr>
        <w:shd w:val="pct10" w:color="000000" w:fill="FFFFFF"/>
        <w:ind w:left="1800" w:hanging="1080"/>
        <w:jc w:val="both"/>
        <w:rPr>
          <w:rFonts w:ascii="Arial" w:hAnsi="Arial" w:cs="Arial"/>
          <w:sz w:val="21"/>
          <w:szCs w:val="21"/>
        </w:rPr>
      </w:pPr>
      <w:r w:rsidRPr="003B5A7E">
        <w:rPr>
          <w:rFonts w:ascii="Arial" w:hAnsi="Arial" w:cs="Arial"/>
          <w:sz w:val="21"/>
          <w:szCs w:val="21"/>
        </w:rPr>
        <w:t>9-4</w:t>
      </w:r>
      <w:r w:rsidR="00A4788B" w:rsidRPr="003B5A7E">
        <w:rPr>
          <w:rFonts w:ascii="Arial" w:hAnsi="Arial" w:cs="Arial"/>
          <w:sz w:val="21"/>
          <w:szCs w:val="21"/>
        </w:rPr>
        <w:t>.</w:t>
      </w:r>
      <w:r w:rsidRPr="003B5A7E">
        <w:rPr>
          <w:rFonts w:ascii="Arial" w:hAnsi="Arial" w:cs="Arial"/>
          <w:sz w:val="21"/>
          <w:szCs w:val="21"/>
        </w:rPr>
        <w:t xml:space="preserve"> </w:t>
      </w:r>
      <w:r w:rsidRPr="003B5A7E">
        <w:rPr>
          <w:rFonts w:ascii="Arial" w:hAnsi="Arial" w:cs="Arial"/>
          <w:sz w:val="21"/>
          <w:szCs w:val="21"/>
        </w:rPr>
        <w:tab/>
        <w:t>RATING INDICATORS</w:t>
      </w:r>
    </w:p>
    <w:p w14:paraId="6CBAF330" w14:textId="77777777" w:rsidR="00256B09" w:rsidRPr="003B5A7E" w:rsidRDefault="00256B09" w:rsidP="00FD1B5A">
      <w:pPr>
        <w:shd w:val="pct10" w:color="000000" w:fill="FFFFFF"/>
        <w:ind w:left="1800" w:hanging="1080"/>
        <w:jc w:val="both"/>
        <w:rPr>
          <w:rFonts w:ascii="Arial" w:hAnsi="Arial" w:cs="Arial"/>
          <w:sz w:val="21"/>
          <w:szCs w:val="21"/>
        </w:rPr>
      </w:pPr>
    </w:p>
    <w:p w14:paraId="5B106981" w14:textId="48E46260" w:rsidR="00256B09" w:rsidRPr="003B5A7E" w:rsidRDefault="00256B09" w:rsidP="00FD1B5A">
      <w:pPr>
        <w:pStyle w:val="BodyTextIndent3"/>
        <w:shd w:val="pct10" w:color="auto" w:fill="FFFFFF"/>
        <w:tabs>
          <w:tab w:val="left" w:pos="1280"/>
        </w:tabs>
        <w:ind w:left="1800" w:hanging="1080"/>
        <w:jc w:val="both"/>
        <w:rPr>
          <w:rFonts w:ascii="Arial" w:hAnsi="Arial" w:cs="Arial"/>
          <w:strike/>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T</w:t>
      </w:r>
      <w:r w:rsidR="00852EE4" w:rsidRPr="003B5A7E">
        <w:rPr>
          <w:rFonts w:ascii="Arial" w:hAnsi="Arial" w:cs="Arial"/>
          <w:sz w:val="21"/>
          <w:szCs w:val="21"/>
        </w:rPr>
        <w:t>he site evaluate</w:t>
      </w:r>
      <w:r w:rsidR="002610F1" w:rsidRPr="003B5A7E">
        <w:rPr>
          <w:rFonts w:ascii="Arial" w:hAnsi="Arial" w:cs="Arial"/>
          <w:sz w:val="21"/>
          <w:szCs w:val="21"/>
        </w:rPr>
        <w:t xml:space="preserve">s </w:t>
      </w:r>
      <w:r w:rsidR="00E44057" w:rsidRPr="003B5A7E">
        <w:rPr>
          <w:rFonts w:ascii="Arial" w:hAnsi="Arial" w:cs="Arial"/>
          <w:sz w:val="21"/>
          <w:szCs w:val="21"/>
        </w:rPr>
        <w:t xml:space="preserve">and reports on </w:t>
      </w:r>
      <w:r w:rsidR="002610F1" w:rsidRPr="003B5A7E">
        <w:rPr>
          <w:rFonts w:ascii="Arial" w:hAnsi="Arial" w:cs="Arial"/>
          <w:sz w:val="21"/>
          <w:szCs w:val="21"/>
        </w:rPr>
        <w:t>staff turnover</w:t>
      </w:r>
      <w:r w:rsidRPr="003B5A7E">
        <w:rPr>
          <w:rFonts w:ascii="Arial" w:hAnsi="Arial" w:cs="Arial"/>
          <w:sz w:val="21"/>
          <w:szCs w:val="21"/>
        </w:rPr>
        <w:t xml:space="preserve"> and satisfaction at least </w:t>
      </w:r>
      <w:r w:rsidR="002610F1" w:rsidRPr="003B5A7E">
        <w:rPr>
          <w:rFonts w:ascii="Arial" w:hAnsi="Arial" w:cs="Arial"/>
          <w:sz w:val="21"/>
          <w:szCs w:val="21"/>
        </w:rPr>
        <w:t xml:space="preserve">once </w:t>
      </w:r>
      <w:r w:rsidRPr="003B5A7E">
        <w:rPr>
          <w:rFonts w:ascii="Arial" w:hAnsi="Arial" w:cs="Arial"/>
          <w:sz w:val="21"/>
          <w:szCs w:val="21"/>
        </w:rPr>
        <w:t xml:space="preserve">every two years, and has developed and </w:t>
      </w:r>
      <w:r w:rsidRPr="003B5A7E">
        <w:rPr>
          <w:rFonts w:ascii="Arial" w:hAnsi="Arial" w:cs="Arial"/>
          <w:b/>
          <w:sz w:val="21"/>
          <w:szCs w:val="21"/>
        </w:rPr>
        <w:t>implemented strategies</w:t>
      </w:r>
      <w:r w:rsidRPr="003B5A7E">
        <w:rPr>
          <w:rFonts w:ascii="Arial" w:hAnsi="Arial" w:cs="Arial"/>
          <w:sz w:val="21"/>
          <w:szCs w:val="21"/>
        </w:rPr>
        <w:t xml:space="preserve"> to address any issues</w:t>
      </w:r>
      <w:r w:rsidR="00E2592E" w:rsidRPr="003B5A7E">
        <w:rPr>
          <w:rFonts w:ascii="Arial" w:hAnsi="Arial" w:cs="Arial"/>
          <w:sz w:val="21"/>
          <w:szCs w:val="21"/>
        </w:rPr>
        <w:t xml:space="preserve"> identified from </w:t>
      </w:r>
      <w:r w:rsidR="001C51F8" w:rsidRPr="003B5A7E">
        <w:rPr>
          <w:rFonts w:ascii="Arial" w:hAnsi="Arial" w:cs="Arial"/>
          <w:sz w:val="21"/>
          <w:szCs w:val="21"/>
        </w:rPr>
        <w:t xml:space="preserve">compiled </w:t>
      </w:r>
      <w:r w:rsidR="00E2592E" w:rsidRPr="003B5A7E">
        <w:rPr>
          <w:rFonts w:ascii="Arial" w:hAnsi="Arial" w:cs="Arial"/>
          <w:sz w:val="21"/>
          <w:szCs w:val="21"/>
        </w:rPr>
        <w:t xml:space="preserve">satisfaction surveys </w:t>
      </w:r>
      <w:r w:rsidR="001C51F8" w:rsidRPr="003B5A7E">
        <w:rPr>
          <w:rFonts w:ascii="Arial" w:hAnsi="Arial" w:cs="Arial"/>
          <w:sz w:val="21"/>
          <w:szCs w:val="21"/>
        </w:rPr>
        <w:t xml:space="preserve">responses </w:t>
      </w:r>
      <w:r w:rsidR="00E2592E" w:rsidRPr="003B5A7E">
        <w:rPr>
          <w:rFonts w:ascii="Arial" w:hAnsi="Arial" w:cs="Arial"/>
          <w:sz w:val="21"/>
          <w:szCs w:val="21"/>
        </w:rPr>
        <w:t xml:space="preserve">of </w:t>
      </w:r>
      <w:r w:rsidR="009131C8" w:rsidRPr="003B5A7E">
        <w:rPr>
          <w:rFonts w:ascii="Arial" w:hAnsi="Arial" w:cs="Arial"/>
          <w:sz w:val="21"/>
          <w:szCs w:val="21"/>
        </w:rPr>
        <w:t xml:space="preserve">current staff, </w:t>
      </w:r>
      <w:r w:rsidR="00E2592E" w:rsidRPr="003B5A7E">
        <w:rPr>
          <w:rFonts w:ascii="Arial" w:hAnsi="Arial" w:cs="Arial"/>
          <w:sz w:val="21"/>
          <w:szCs w:val="21"/>
        </w:rPr>
        <w:t>as well as issu</w:t>
      </w:r>
      <w:r w:rsidR="009131C8" w:rsidRPr="003B5A7E">
        <w:rPr>
          <w:rFonts w:ascii="Arial" w:hAnsi="Arial" w:cs="Arial"/>
          <w:sz w:val="21"/>
          <w:szCs w:val="21"/>
        </w:rPr>
        <w:t>es that impacted staff who</w:t>
      </w:r>
      <w:r w:rsidR="00E2592E" w:rsidRPr="003B5A7E">
        <w:rPr>
          <w:rFonts w:ascii="Arial" w:hAnsi="Arial" w:cs="Arial"/>
          <w:sz w:val="21"/>
          <w:szCs w:val="21"/>
        </w:rPr>
        <w:t xml:space="preserve"> left employment</w:t>
      </w:r>
      <w:r w:rsidR="003262A4" w:rsidRPr="003B5A7E">
        <w:rPr>
          <w:rFonts w:ascii="Arial" w:hAnsi="Arial" w:cs="Arial"/>
          <w:color w:val="FF0000"/>
          <w:sz w:val="21"/>
          <w:szCs w:val="21"/>
        </w:rPr>
        <w:t>,</w:t>
      </w:r>
    </w:p>
    <w:p w14:paraId="1FAC5773" w14:textId="77777777" w:rsidR="00256B09" w:rsidRPr="003B5A7E" w:rsidRDefault="00256B09" w:rsidP="00FD1B5A">
      <w:pPr>
        <w:shd w:val="pct10" w:color="000000" w:fill="FFFFFF"/>
        <w:tabs>
          <w:tab w:val="left" w:pos="1980"/>
        </w:tabs>
        <w:ind w:left="1800" w:hanging="1080"/>
        <w:jc w:val="both"/>
        <w:rPr>
          <w:rFonts w:ascii="Arial" w:hAnsi="Arial" w:cs="Arial"/>
          <w:strike/>
          <w:sz w:val="21"/>
          <w:szCs w:val="21"/>
        </w:rPr>
      </w:pPr>
    </w:p>
    <w:p w14:paraId="31A3AB99" w14:textId="771E1F70" w:rsidR="00256B09" w:rsidRPr="003B5A7E" w:rsidRDefault="00852EE4" w:rsidP="00FD1B5A">
      <w:pPr>
        <w:pStyle w:val="BodyTextIndent3"/>
        <w:shd w:val="pct10" w:color="auto" w:fill="FFFFFF"/>
        <w:tabs>
          <w:tab w:val="left" w:pos="1280"/>
        </w:tabs>
        <w:ind w:left="180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The site evaluate</w:t>
      </w:r>
      <w:r w:rsidR="00256B09" w:rsidRPr="003B5A7E">
        <w:rPr>
          <w:rFonts w:ascii="Arial" w:hAnsi="Arial" w:cs="Arial"/>
          <w:sz w:val="21"/>
          <w:szCs w:val="21"/>
        </w:rPr>
        <w:t xml:space="preserve">s </w:t>
      </w:r>
      <w:r w:rsidR="00E44057" w:rsidRPr="003B5A7E">
        <w:rPr>
          <w:rFonts w:ascii="Arial" w:hAnsi="Arial" w:cs="Arial"/>
          <w:sz w:val="21"/>
          <w:szCs w:val="21"/>
        </w:rPr>
        <w:t xml:space="preserve">and reports on </w:t>
      </w:r>
      <w:r w:rsidR="00256B09" w:rsidRPr="003B5A7E">
        <w:rPr>
          <w:rFonts w:ascii="Arial" w:hAnsi="Arial" w:cs="Arial"/>
          <w:sz w:val="21"/>
          <w:szCs w:val="21"/>
        </w:rPr>
        <w:t xml:space="preserve">staff retention and satisfaction at least </w:t>
      </w:r>
      <w:r w:rsidR="00E2592E" w:rsidRPr="003B5A7E">
        <w:rPr>
          <w:rFonts w:ascii="Arial" w:hAnsi="Arial" w:cs="Arial"/>
          <w:sz w:val="21"/>
          <w:szCs w:val="21"/>
        </w:rPr>
        <w:t xml:space="preserve">once </w:t>
      </w:r>
      <w:r w:rsidR="00256B09" w:rsidRPr="003B5A7E">
        <w:rPr>
          <w:rFonts w:ascii="Arial" w:hAnsi="Arial" w:cs="Arial"/>
          <w:sz w:val="21"/>
          <w:szCs w:val="21"/>
        </w:rPr>
        <w:t>every two years, and has developed strategies to address any issues</w:t>
      </w:r>
      <w:r w:rsidR="002610F1" w:rsidRPr="003B5A7E">
        <w:rPr>
          <w:rFonts w:ascii="Arial" w:hAnsi="Arial" w:cs="Arial"/>
          <w:sz w:val="21"/>
          <w:szCs w:val="21"/>
        </w:rPr>
        <w:t xml:space="preserve"> identified from compiled satisfaction surveys responses </w:t>
      </w:r>
      <w:r w:rsidR="009131C8" w:rsidRPr="003B5A7E">
        <w:rPr>
          <w:rFonts w:ascii="Arial" w:hAnsi="Arial" w:cs="Arial"/>
          <w:sz w:val="21"/>
          <w:szCs w:val="21"/>
        </w:rPr>
        <w:t xml:space="preserve">of current staff, </w:t>
      </w:r>
      <w:r w:rsidR="002610F1" w:rsidRPr="003B5A7E">
        <w:rPr>
          <w:rFonts w:ascii="Arial" w:hAnsi="Arial" w:cs="Arial"/>
          <w:sz w:val="21"/>
          <w:szCs w:val="21"/>
        </w:rPr>
        <w:t>as well as issu</w:t>
      </w:r>
      <w:r w:rsidR="009131C8" w:rsidRPr="003B5A7E">
        <w:rPr>
          <w:rFonts w:ascii="Arial" w:hAnsi="Arial" w:cs="Arial"/>
          <w:sz w:val="21"/>
          <w:szCs w:val="21"/>
        </w:rPr>
        <w:t xml:space="preserve">es that impacted staff who </w:t>
      </w:r>
      <w:r w:rsidR="002610F1" w:rsidRPr="003B5A7E">
        <w:rPr>
          <w:rFonts w:ascii="Arial" w:hAnsi="Arial" w:cs="Arial"/>
          <w:sz w:val="21"/>
          <w:szCs w:val="21"/>
        </w:rPr>
        <w:t>left employment</w:t>
      </w:r>
      <w:r w:rsidR="00E2592E" w:rsidRPr="003B5A7E">
        <w:rPr>
          <w:rFonts w:ascii="Arial" w:hAnsi="Arial" w:cs="Arial"/>
          <w:sz w:val="21"/>
          <w:szCs w:val="21"/>
        </w:rPr>
        <w:t xml:space="preserve">, though </w:t>
      </w:r>
      <w:r w:rsidR="003262A4" w:rsidRPr="003B5A7E">
        <w:rPr>
          <w:rFonts w:ascii="Arial" w:hAnsi="Arial" w:cs="Arial"/>
          <w:b/>
          <w:sz w:val="21"/>
          <w:szCs w:val="21"/>
        </w:rPr>
        <w:t>strategies have not yet</w:t>
      </w:r>
      <w:r w:rsidR="00E2592E" w:rsidRPr="003B5A7E">
        <w:rPr>
          <w:rFonts w:ascii="Arial" w:hAnsi="Arial" w:cs="Arial"/>
          <w:b/>
          <w:sz w:val="21"/>
          <w:szCs w:val="21"/>
        </w:rPr>
        <w:t xml:space="preserve"> been implemented</w:t>
      </w:r>
      <w:r w:rsidR="00256B09" w:rsidRPr="003B5A7E">
        <w:rPr>
          <w:rFonts w:ascii="Arial" w:hAnsi="Arial" w:cs="Arial"/>
          <w:sz w:val="21"/>
          <w:szCs w:val="21"/>
        </w:rPr>
        <w:t>.</w:t>
      </w:r>
    </w:p>
    <w:p w14:paraId="6EFAD7BC" w14:textId="77777777" w:rsidR="00256B09" w:rsidRPr="003B5A7E" w:rsidRDefault="00256B09" w:rsidP="00FD1B5A">
      <w:pPr>
        <w:pStyle w:val="BodyTextIndent3"/>
        <w:shd w:val="pct10" w:color="auto" w:fill="FFFFFF"/>
        <w:tabs>
          <w:tab w:val="left" w:pos="1280"/>
        </w:tabs>
        <w:ind w:left="1800" w:hanging="108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p>
    <w:p w14:paraId="28332842" w14:textId="4608F243" w:rsidR="00256B09" w:rsidRPr="003B5A7E" w:rsidRDefault="00256B09" w:rsidP="00FD1B5A">
      <w:pPr>
        <w:shd w:val="pct10" w:color="000000" w:fill="FFFFFF"/>
        <w:tabs>
          <w:tab w:val="left" w:pos="1280"/>
          <w:tab w:val="left" w:pos="1980"/>
        </w:tabs>
        <w:ind w:left="1800" w:hanging="10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The site h</w:t>
      </w:r>
      <w:r w:rsidR="002610F1" w:rsidRPr="003B5A7E">
        <w:rPr>
          <w:rFonts w:ascii="Arial" w:hAnsi="Arial" w:cs="Arial"/>
          <w:sz w:val="21"/>
          <w:szCs w:val="21"/>
        </w:rPr>
        <w:t xml:space="preserve">as not </w:t>
      </w:r>
      <w:r w:rsidR="00FD16C6" w:rsidRPr="003B5A7E">
        <w:rPr>
          <w:rFonts w:ascii="Arial" w:hAnsi="Arial" w:cs="Arial"/>
          <w:bCs/>
          <w:sz w:val="21"/>
          <w:szCs w:val="21"/>
        </w:rPr>
        <w:t>yet</w:t>
      </w:r>
      <w:r w:rsidR="00FD16C6" w:rsidRPr="003B5A7E">
        <w:rPr>
          <w:rFonts w:ascii="Arial" w:hAnsi="Arial" w:cs="Arial"/>
          <w:sz w:val="21"/>
          <w:szCs w:val="21"/>
        </w:rPr>
        <w:t xml:space="preserve"> </w:t>
      </w:r>
      <w:r w:rsidR="00852EE4" w:rsidRPr="003B5A7E">
        <w:rPr>
          <w:rFonts w:ascii="Arial" w:hAnsi="Arial" w:cs="Arial"/>
          <w:sz w:val="21"/>
          <w:szCs w:val="21"/>
        </w:rPr>
        <w:t>evaluat</w:t>
      </w:r>
      <w:r w:rsidR="002610F1" w:rsidRPr="003B5A7E">
        <w:rPr>
          <w:rFonts w:ascii="Arial" w:hAnsi="Arial" w:cs="Arial"/>
          <w:sz w:val="21"/>
          <w:szCs w:val="21"/>
        </w:rPr>
        <w:t>ed staff turnover</w:t>
      </w:r>
      <w:r w:rsidRPr="003B5A7E">
        <w:rPr>
          <w:rFonts w:ascii="Arial" w:hAnsi="Arial" w:cs="Arial"/>
          <w:sz w:val="21"/>
          <w:szCs w:val="21"/>
        </w:rPr>
        <w:t xml:space="preserve"> </w:t>
      </w:r>
      <w:r w:rsidR="00320AF9" w:rsidRPr="003B5A7E">
        <w:rPr>
          <w:rFonts w:ascii="Arial" w:hAnsi="Arial" w:cs="Arial"/>
          <w:sz w:val="21"/>
          <w:szCs w:val="21"/>
        </w:rPr>
        <w:t>or</w:t>
      </w:r>
      <w:r w:rsidRPr="003B5A7E">
        <w:rPr>
          <w:rFonts w:ascii="Arial" w:hAnsi="Arial" w:cs="Arial"/>
          <w:sz w:val="21"/>
          <w:szCs w:val="21"/>
        </w:rPr>
        <w:t xml:space="preserve"> satisfaction at least </w:t>
      </w:r>
      <w:r w:rsidR="002610F1" w:rsidRPr="003B5A7E">
        <w:rPr>
          <w:rFonts w:ascii="Arial" w:hAnsi="Arial" w:cs="Arial"/>
          <w:sz w:val="21"/>
          <w:szCs w:val="21"/>
        </w:rPr>
        <w:t xml:space="preserve">once </w:t>
      </w:r>
      <w:r w:rsidRPr="003B5A7E">
        <w:rPr>
          <w:rFonts w:ascii="Arial" w:hAnsi="Arial" w:cs="Arial"/>
          <w:sz w:val="21"/>
          <w:szCs w:val="21"/>
        </w:rPr>
        <w:t>every two years</w:t>
      </w:r>
      <w:r w:rsidR="006551E6" w:rsidRPr="003B5A7E">
        <w:rPr>
          <w:rFonts w:ascii="Arial" w:hAnsi="Arial" w:cs="Arial"/>
          <w:sz w:val="21"/>
          <w:szCs w:val="21"/>
        </w:rPr>
        <w:t>,</w:t>
      </w:r>
      <w:r w:rsidRPr="003B5A7E">
        <w:rPr>
          <w:rFonts w:ascii="Arial" w:hAnsi="Arial" w:cs="Arial"/>
          <w:sz w:val="21"/>
          <w:szCs w:val="21"/>
        </w:rPr>
        <w:t xml:space="preserve"> or has not </w:t>
      </w:r>
      <w:r w:rsidR="00FD16C6" w:rsidRPr="003B5A7E">
        <w:rPr>
          <w:rFonts w:ascii="Arial" w:hAnsi="Arial" w:cs="Arial"/>
          <w:bCs/>
          <w:sz w:val="21"/>
          <w:szCs w:val="21"/>
        </w:rPr>
        <w:t>yet</w:t>
      </w:r>
      <w:r w:rsidR="00FD16C6" w:rsidRPr="003B5A7E">
        <w:rPr>
          <w:rFonts w:ascii="Arial" w:hAnsi="Arial" w:cs="Arial"/>
          <w:sz w:val="21"/>
          <w:szCs w:val="21"/>
        </w:rPr>
        <w:t xml:space="preserve"> </w:t>
      </w:r>
      <w:r w:rsidRPr="003B5A7E">
        <w:rPr>
          <w:rFonts w:ascii="Arial" w:hAnsi="Arial" w:cs="Arial"/>
          <w:sz w:val="21"/>
          <w:szCs w:val="21"/>
        </w:rPr>
        <w:t>developed strategies to address issues.</w:t>
      </w:r>
    </w:p>
    <w:p w14:paraId="375FA9E9" w14:textId="77777777" w:rsidR="00FA57CA" w:rsidRPr="003B5A7E" w:rsidRDefault="00FA57CA" w:rsidP="00FD1B5A">
      <w:pPr>
        <w:shd w:val="pct10" w:color="000000" w:fill="FFFFFF"/>
        <w:tabs>
          <w:tab w:val="left" w:pos="1280"/>
          <w:tab w:val="left" w:pos="1980"/>
        </w:tabs>
        <w:ind w:left="1800" w:hanging="1080"/>
        <w:jc w:val="both"/>
        <w:rPr>
          <w:rFonts w:ascii="Arial" w:hAnsi="Arial" w:cs="Arial"/>
          <w:sz w:val="21"/>
          <w:szCs w:val="21"/>
        </w:rPr>
      </w:pPr>
    </w:p>
    <w:p w14:paraId="79B473B5" w14:textId="6FD98DBD" w:rsidR="00566C19" w:rsidRPr="003B5A7E" w:rsidRDefault="00566C19" w:rsidP="00FD1B5A">
      <w:pPr>
        <w:rPr>
          <w:rFonts w:ascii="Arial" w:hAnsi="Arial" w:cs="Arial"/>
          <w:i/>
          <w:color w:val="800080"/>
          <w:sz w:val="21"/>
          <w:szCs w:val="21"/>
        </w:rPr>
      </w:pPr>
    </w:p>
    <w:p w14:paraId="1AC7D055" w14:textId="3145D26A" w:rsidR="007C1790" w:rsidRPr="003B5A7E" w:rsidRDefault="00FA57CA" w:rsidP="00FD1B5A">
      <w:pPr>
        <w:ind w:left="1440" w:hanging="720"/>
        <w:rPr>
          <w:rFonts w:ascii="Arial" w:hAnsi="Arial" w:cs="Arial"/>
          <w:i/>
          <w:color w:val="800080"/>
          <w:sz w:val="21"/>
          <w:szCs w:val="21"/>
        </w:rPr>
        <w:sectPr w:rsidR="007C1790" w:rsidRPr="003B5A7E" w:rsidSect="00C96EDF">
          <w:headerReference w:type="default" r:id="rId102"/>
          <w:pgSz w:w="12240" w:h="15840"/>
          <w:pgMar w:top="1008" w:right="864" w:bottom="1008" w:left="864" w:header="720" w:footer="720" w:gutter="0"/>
          <w:cols w:space="720"/>
          <w:docGrid w:linePitch="326"/>
        </w:sect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When sites obtain feedback from currently employed staff related to job satisfaction and retention, they are encouraged to consider factors such as: job category, staff demographics, role clarity, acknowledgement of work performed, satisfaction with salary and benefits, reasonable workload, autonomy, opportunities for advancement and career development.</w:t>
      </w:r>
    </w:p>
    <w:bookmarkStart w:id="318" w:name="RANGE!A1:D9"/>
    <w:p w14:paraId="77F874F9" w14:textId="7A911A79" w:rsidR="0093544C" w:rsidRPr="003B5A7E" w:rsidRDefault="0055604A">
      <w:pPr>
        <w:rPr>
          <w:rFonts w:asciiTheme="minorHAnsi" w:eastAsiaTheme="minorEastAsia" w:hAnsiTheme="minorHAnsi" w:cstheme="minorBidi"/>
          <w:sz w:val="20"/>
          <w:szCs w:val="20"/>
          <w:lang w:eastAsia="ja-JP"/>
        </w:rPr>
      </w:pPr>
      <w:r w:rsidRPr="003B5A7E">
        <w:lastRenderedPageBreak/>
        <w:fldChar w:fldCharType="begin"/>
      </w:r>
      <w:r w:rsidRPr="003B5A7E">
        <w:instrText xml:space="preserve"> LINK </w:instrText>
      </w:r>
      <w:r w:rsidR="000B2393" w:rsidRPr="003B5A7E">
        <w:instrText xml:space="preserve">Excel.Sheet.12 "C:\\Users\\CPeeples\\Documents\\2017 REVISIONS TO BPS\\BPS Tools\\2018-21 Tables of Documentation - HFA Best Practice Standards.xlsx" " CE 9 !R1:R1048576" </w:instrText>
      </w:r>
      <w:r w:rsidRPr="003B5A7E">
        <w:instrText xml:space="preserve">\a \f 4 \h </w:instrText>
      </w:r>
      <w:r w:rsidR="003B5A7E">
        <w:instrText xml:space="preserve"> \* MERGEFORMAT </w:instrText>
      </w:r>
      <w:r w:rsidRPr="003B5A7E">
        <w:fldChar w:fldCharType="separate"/>
      </w:r>
      <w:bookmarkStart w:id="319" w:name="RANGE!A1:D12"/>
    </w:p>
    <w:tbl>
      <w:tblPr>
        <w:tblW w:w="12840" w:type="dxa"/>
        <w:tblLook w:val="04A0" w:firstRow="1" w:lastRow="0" w:firstColumn="1" w:lastColumn="0" w:noHBand="0" w:noVBand="1"/>
      </w:tblPr>
      <w:tblGrid>
        <w:gridCol w:w="1800"/>
        <w:gridCol w:w="2020"/>
        <w:gridCol w:w="6540"/>
        <w:gridCol w:w="2480"/>
      </w:tblGrid>
      <w:tr w:rsidR="0093544C" w:rsidRPr="003B5A7E" w14:paraId="4A659030" w14:textId="77777777" w:rsidTr="0093544C">
        <w:trPr>
          <w:divId w:val="817107924"/>
          <w:trHeight w:val="289"/>
        </w:trPr>
        <w:tc>
          <w:tcPr>
            <w:tcW w:w="1284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83E5592" w14:textId="77777777" w:rsidR="0093544C" w:rsidRPr="003B5A7E" w:rsidRDefault="0093544C" w:rsidP="0093544C">
            <w:pPr>
              <w:jc w:val="center"/>
              <w:rPr>
                <w:rFonts w:ascii="Calibri" w:hAnsi="Calibri"/>
                <w:b/>
                <w:bCs/>
                <w:color w:val="000000"/>
                <w:sz w:val="20"/>
                <w:szCs w:val="20"/>
              </w:rPr>
            </w:pPr>
            <w:r w:rsidRPr="003B5A7E">
              <w:rPr>
                <w:rFonts w:ascii="Calibri" w:hAnsi="Calibri"/>
                <w:b/>
                <w:bCs/>
                <w:color w:val="000000"/>
                <w:sz w:val="20"/>
                <w:szCs w:val="20"/>
              </w:rPr>
              <w:t>Tables of Documentation</w:t>
            </w:r>
          </w:p>
        </w:tc>
      </w:tr>
      <w:tr w:rsidR="0093544C" w:rsidRPr="003B5A7E" w14:paraId="42A78697" w14:textId="77777777" w:rsidTr="0093544C">
        <w:trPr>
          <w:divId w:val="817107924"/>
          <w:trHeight w:val="735"/>
        </w:trPr>
        <w:tc>
          <w:tcPr>
            <w:tcW w:w="1284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35596C96" w14:textId="77777777" w:rsidR="0093544C" w:rsidRPr="003B5A7E" w:rsidRDefault="0093544C" w:rsidP="0093544C">
            <w:pPr>
              <w:jc w:val="center"/>
              <w:rPr>
                <w:rFonts w:ascii="Calibri" w:hAnsi="Calibri"/>
                <w:b/>
                <w:bCs/>
              </w:rPr>
            </w:pPr>
            <w:r w:rsidRPr="003B5A7E">
              <w:rPr>
                <w:rFonts w:ascii="Calibri" w:hAnsi="Calibri"/>
                <w:b/>
                <w:bCs/>
              </w:rPr>
              <w:t>9. Service providers are selected because of their personal characteristics, their willingness to work in or their experience working with culturally diverse communities, and their knowledge and skills to do the job</w:t>
            </w:r>
          </w:p>
        </w:tc>
      </w:tr>
      <w:tr w:rsidR="0093544C" w:rsidRPr="003B5A7E" w14:paraId="399CDAD4" w14:textId="77777777" w:rsidTr="0093544C">
        <w:trPr>
          <w:divId w:val="817107924"/>
          <w:trHeight w:val="282"/>
        </w:trPr>
        <w:tc>
          <w:tcPr>
            <w:tcW w:w="1284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2FE32F5D" w14:textId="77777777" w:rsidR="0093544C" w:rsidRPr="003B5A7E" w:rsidRDefault="0093544C" w:rsidP="0093544C">
            <w:pPr>
              <w:jc w:val="center"/>
              <w:rPr>
                <w:rFonts w:ascii="Calibri" w:hAnsi="Calibri"/>
                <w:b/>
                <w:bCs/>
              </w:rPr>
            </w:pPr>
            <w:r w:rsidRPr="003B5A7E">
              <w:rPr>
                <w:rFonts w:ascii="Calibri" w:hAnsi="Calibri"/>
                <w:b/>
                <w:bCs/>
              </w:rPr>
              <w:t> </w:t>
            </w:r>
          </w:p>
        </w:tc>
      </w:tr>
      <w:tr w:rsidR="0093544C" w:rsidRPr="003B5A7E" w14:paraId="30C36F60" w14:textId="77777777" w:rsidTr="0093544C">
        <w:trPr>
          <w:divId w:val="817107924"/>
          <w:trHeight w:val="570"/>
        </w:trPr>
        <w:tc>
          <w:tcPr>
            <w:tcW w:w="1800" w:type="dxa"/>
            <w:tcBorders>
              <w:top w:val="nil"/>
              <w:left w:val="single" w:sz="8" w:space="0" w:color="auto"/>
              <w:bottom w:val="single" w:sz="4" w:space="0" w:color="auto"/>
              <w:right w:val="single" w:sz="4" w:space="0" w:color="auto"/>
            </w:tcBorders>
            <w:shd w:val="clear" w:color="000000" w:fill="D9D9D9"/>
            <w:noWrap/>
            <w:vAlign w:val="center"/>
            <w:hideMark/>
          </w:tcPr>
          <w:p w14:paraId="5183BAE6" w14:textId="77777777" w:rsidR="0093544C" w:rsidRPr="003B5A7E" w:rsidRDefault="0093544C" w:rsidP="0093544C">
            <w:pPr>
              <w:jc w:val="center"/>
              <w:rPr>
                <w:rFonts w:ascii="Calibri" w:hAnsi="Calibri"/>
                <w:b/>
                <w:bCs/>
                <w:color w:val="000000"/>
                <w:sz w:val="21"/>
                <w:szCs w:val="21"/>
              </w:rPr>
            </w:pPr>
            <w:r w:rsidRPr="003B5A7E">
              <w:rPr>
                <w:rFonts w:ascii="Calibri" w:hAnsi="Calibri"/>
                <w:b/>
                <w:bCs/>
                <w:color w:val="000000"/>
                <w:sz w:val="21"/>
                <w:szCs w:val="21"/>
              </w:rPr>
              <w:t>Standard</w:t>
            </w:r>
          </w:p>
        </w:tc>
        <w:tc>
          <w:tcPr>
            <w:tcW w:w="2020" w:type="dxa"/>
            <w:tcBorders>
              <w:top w:val="nil"/>
              <w:left w:val="nil"/>
              <w:bottom w:val="single" w:sz="4" w:space="0" w:color="auto"/>
              <w:right w:val="single" w:sz="4" w:space="0" w:color="auto"/>
            </w:tcBorders>
            <w:shd w:val="clear" w:color="000000" w:fill="D9D9D9"/>
            <w:vAlign w:val="center"/>
            <w:hideMark/>
          </w:tcPr>
          <w:p w14:paraId="45A5F91F" w14:textId="77777777" w:rsidR="0093544C" w:rsidRPr="003B5A7E" w:rsidRDefault="0093544C" w:rsidP="0093544C">
            <w:pPr>
              <w:jc w:val="center"/>
              <w:rPr>
                <w:rFonts w:ascii="Calibri" w:hAnsi="Calibri"/>
                <w:b/>
                <w:bCs/>
                <w:sz w:val="21"/>
                <w:szCs w:val="21"/>
              </w:rPr>
            </w:pPr>
            <w:r w:rsidRPr="003B5A7E">
              <w:rPr>
                <w:rFonts w:ascii="Calibri" w:hAnsi="Calibri"/>
                <w:b/>
                <w:bCs/>
                <w:sz w:val="21"/>
                <w:szCs w:val="21"/>
              </w:rPr>
              <w:t xml:space="preserve"> Required Policy and Procedures</w:t>
            </w:r>
          </w:p>
        </w:tc>
        <w:tc>
          <w:tcPr>
            <w:tcW w:w="6540" w:type="dxa"/>
            <w:tcBorders>
              <w:top w:val="nil"/>
              <w:left w:val="nil"/>
              <w:bottom w:val="single" w:sz="4" w:space="0" w:color="auto"/>
              <w:right w:val="single" w:sz="4" w:space="0" w:color="auto"/>
            </w:tcBorders>
            <w:shd w:val="clear" w:color="000000" w:fill="D9D9D9"/>
            <w:noWrap/>
            <w:vAlign w:val="center"/>
            <w:hideMark/>
          </w:tcPr>
          <w:p w14:paraId="0B5305DD" w14:textId="77777777" w:rsidR="0093544C" w:rsidRPr="003B5A7E" w:rsidRDefault="0093544C" w:rsidP="0093544C">
            <w:pPr>
              <w:jc w:val="center"/>
              <w:rPr>
                <w:rFonts w:ascii="Calibri" w:hAnsi="Calibri"/>
                <w:b/>
                <w:bCs/>
                <w:sz w:val="22"/>
                <w:szCs w:val="22"/>
              </w:rPr>
            </w:pPr>
            <w:r w:rsidRPr="003B5A7E">
              <w:rPr>
                <w:rFonts w:ascii="Calibri" w:hAnsi="Calibri"/>
                <w:b/>
                <w:bCs/>
                <w:sz w:val="22"/>
                <w:szCs w:val="22"/>
              </w:rPr>
              <w:t>Pre-Site Documentation to include in Self Study</w:t>
            </w:r>
          </w:p>
        </w:tc>
        <w:tc>
          <w:tcPr>
            <w:tcW w:w="2480" w:type="dxa"/>
            <w:tcBorders>
              <w:top w:val="nil"/>
              <w:left w:val="nil"/>
              <w:bottom w:val="single" w:sz="4" w:space="0" w:color="auto"/>
              <w:right w:val="single" w:sz="8" w:space="0" w:color="auto"/>
            </w:tcBorders>
            <w:shd w:val="clear" w:color="000000" w:fill="D9D9D9"/>
            <w:noWrap/>
            <w:vAlign w:val="center"/>
            <w:hideMark/>
          </w:tcPr>
          <w:p w14:paraId="0B149C78" w14:textId="77777777" w:rsidR="0093544C" w:rsidRPr="003B5A7E" w:rsidRDefault="0093544C" w:rsidP="0093544C">
            <w:pPr>
              <w:jc w:val="center"/>
              <w:rPr>
                <w:rFonts w:ascii="Calibri" w:hAnsi="Calibri"/>
                <w:b/>
                <w:bCs/>
                <w:sz w:val="21"/>
                <w:szCs w:val="21"/>
              </w:rPr>
            </w:pPr>
            <w:r w:rsidRPr="003B5A7E">
              <w:rPr>
                <w:rFonts w:ascii="Calibri" w:hAnsi="Calibri"/>
                <w:b/>
                <w:bCs/>
                <w:sz w:val="21"/>
                <w:szCs w:val="21"/>
              </w:rPr>
              <w:t>Site Visit Activities</w:t>
            </w:r>
          </w:p>
        </w:tc>
      </w:tr>
      <w:tr w:rsidR="0093544C" w:rsidRPr="003B5A7E" w14:paraId="15955051" w14:textId="77777777" w:rsidTr="0093544C">
        <w:trPr>
          <w:divId w:val="817107924"/>
          <w:trHeight w:val="2940"/>
        </w:trPr>
        <w:tc>
          <w:tcPr>
            <w:tcW w:w="1800" w:type="dxa"/>
            <w:tcBorders>
              <w:top w:val="nil"/>
              <w:left w:val="single" w:sz="8" w:space="0" w:color="auto"/>
              <w:bottom w:val="single" w:sz="4" w:space="0" w:color="auto"/>
              <w:right w:val="single" w:sz="4" w:space="0" w:color="auto"/>
            </w:tcBorders>
            <w:shd w:val="clear" w:color="000000" w:fill="FFFFFF"/>
            <w:hideMark/>
          </w:tcPr>
          <w:p w14:paraId="5494902A" w14:textId="77777777" w:rsidR="0093544C" w:rsidRPr="003B5A7E" w:rsidRDefault="0093544C" w:rsidP="0093544C">
            <w:pPr>
              <w:rPr>
                <w:rFonts w:ascii="Calibri" w:hAnsi="Calibri"/>
                <w:color w:val="000000"/>
                <w:sz w:val="20"/>
                <w:szCs w:val="20"/>
              </w:rPr>
            </w:pPr>
            <w:r w:rsidRPr="003B5A7E">
              <w:rPr>
                <w:rFonts w:ascii="Calibri" w:hAnsi="Calibri"/>
                <w:color w:val="000000"/>
                <w:sz w:val="20"/>
                <w:szCs w:val="20"/>
              </w:rPr>
              <w:t xml:space="preserve">9-1.A </w:t>
            </w:r>
            <w:r w:rsidRPr="003B5A7E">
              <w:rPr>
                <w:rFonts w:ascii="Calibri" w:hAnsi="Calibri"/>
                <w:color w:val="000000"/>
                <w:sz w:val="20"/>
                <w:szCs w:val="20"/>
              </w:rPr>
              <w:br/>
              <w:t xml:space="preserve">Site’s System and Policy for Screening and Selection of New Staff  </w:t>
            </w:r>
          </w:p>
        </w:tc>
        <w:tc>
          <w:tcPr>
            <w:tcW w:w="2020" w:type="dxa"/>
            <w:tcBorders>
              <w:top w:val="nil"/>
              <w:left w:val="nil"/>
              <w:bottom w:val="single" w:sz="4" w:space="0" w:color="auto"/>
              <w:right w:val="single" w:sz="4" w:space="0" w:color="auto"/>
            </w:tcBorders>
            <w:shd w:val="clear" w:color="auto" w:fill="auto"/>
            <w:hideMark/>
          </w:tcPr>
          <w:p w14:paraId="626B7060" w14:textId="77777777" w:rsidR="0093544C" w:rsidRPr="003B5A7E" w:rsidRDefault="0093544C" w:rsidP="0093544C">
            <w:pPr>
              <w:rPr>
                <w:rFonts w:ascii="Calibri" w:hAnsi="Calibri"/>
                <w:color w:val="000000"/>
                <w:sz w:val="20"/>
                <w:szCs w:val="20"/>
              </w:rPr>
            </w:pPr>
            <w:r w:rsidRPr="003B5A7E">
              <w:rPr>
                <w:rFonts w:ascii="Calibri" w:hAnsi="Calibri"/>
                <w:color w:val="000000"/>
                <w:sz w:val="20"/>
                <w:szCs w:val="20"/>
              </w:rPr>
              <w:t>Policy requiring at least two reference checks, the use of standardized interview questions, job descriptions and a criminal background check</w:t>
            </w:r>
          </w:p>
        </w:tc>
        <w:tc>
          <w:tcPr>
            <w:tcW w:w="6540" w:type="dxa"/>
            <w:tcBorders>
              <w:top w:val="nil"/>
              <w:left w:val="nil"/>
              <w:bottom w:val="nil"/>
              <w:right w:val="nil"/>
            </w:tcBorders>
            <w:shd w:val="clear" w:color="auto" w:fill="auto"/>
            <w:hideMark/>
          </w:tcPr>
          <w:p w14:paraId="4EC2F9E7" w14:textId="77777777" w:rsidR="0093544C" w:rsidRPr="003B5A7E" w:rsidRDefault="0093544C" w:rsidP="0093544C">
            <w:pPr>
              <w:rPr>
                <w:rFonts w:ascii="Calibri" w:hAnsi="Calibri"/>
                <w:color w:val="000000"/>
                <w:sz w:val="20"/>
                <w:szCs w:val="20"/>
              </w:rPr>
            </w:pPr>
            <w:r w:rsidRPr="003B5A7E">
              <w:rPr>
                <w:rFonts w:ascii="Calibri" w:hAnsi="Calibri"/>
                <w:color w:val="000000"/>
                <w:sz w:val="20"/>
                <w:szCs w:val="20"/>
              </w:rPr>
              <w:t>Staff are selected because of a combination of personal characteristics, experiential, and educational qualifications, and the site’s hiring system includes processes to ensure this can happen.</w:t>
            </w:r>
            <w:r w:rsidRPr="003B5A7E">
              <w:rPr>
                <w:rFonts w:ascii="Calibri" w:hAnsi="Calibri"/>
                <w:color w:val="000000"/>
                <w:sz w:val="20"/>
                <w:szCs w:val="20"/>
              </w:rPr>
              <w:br/>
            </w:r>
            <w:r w:rsidRPr="003B5A7E">
              <w:rPr>
                <w:rFonts w:ascii="Calibri" w:hAnsi="Calibri"/>
                <w:color w:val="000000"/>
                <w:sz w:val="20"/>
                <w:szCs w:val="20"/>
              </w:rPr>
              <w:br/>
              <w:t>Please submit:</w:t>
            </w:r>
            <w:r w:rsidRPr="003B5A7E">
              <w:rPr>
                <w:rFonts w:ascii="Calibri" w:hAnsi="Calibri"/>
                <w:color w:val="000000"/>
                <w:sz w:val="20"/>
                <w:szCs w:val="20"/>
              </w:rPr>
              <w:br/>
              <w:t>1) Site’s policy requiring at least two reference checks and a criminal background check prior to hire,</w:t>
            </w:r>
            <w:r w:rsidRPr="003B5A7E">
              <w:rPr>
                <w:rFonts w:ascii="Calibri" w:hAnsi="Calibri"/>
                <w:color w:val="000000"/>
                <w:sz w:val="20"/>
                <w:szCs w:val="20"/>
              </w:rPr>
              <w:br/>
              <w:t xml:space="preserve">2) Job descriptions with at least the minimum criteria listed for program managers, supervisors and direct service staff (see standards 9-1.B-D), </w:t>
            </w:r>
            <w:r w:rsidRPr="003B5A7E">
              <w:rPr>
                <w:rFonts w:ascii="Calibri" w:hAnsi="Calibri"/>
                <w:color w:val="000000"/>
                <w:sz w:val="20"/>
                <w:szCs w:val="20"/>
              </w:rPr>
              <w:br/>
              <w:t>3) Standardized interview questions appropriate to each role and include questions to assess each applicant’s reflective capacity.</w:t>
            </w:r>
          </w:p>
        </w:tc>
        <w:tc>
          <w:tcPr>
            <w:tcW w:w="2480" w:type="dxa"/>
            <w:vMerge w:val="restart"/>
            <w:tcBorders>
              <w:top w:val="nil"/>
              <w:left w:val="single" w:sz="4" w:space="0" w:color="auto"/>
              <w:bottom w:val="single" w:sz="4" w:space="0" w:color="000000"/>
              <w:right w:val="single" w:sz="8" w:space="0" w:color="auto"/>
            </w:tcBorders>
            <w:shd w:val="clear" w:color="auto" w:fill="auto"/>
            <w:hideMark/>
          </w:tcPr>
          <w:p w14:paraId="28F9E365" w14:textId="77777777" w:rsidR="0093544C" w:rsidRPr="003B5A7E" w:rsidRDefault="0093544C" w:rsidP="0093544C">
            <w:pPr>
              <w:rPr>
                <w:rFonts w:ascii="Calibri" w:hAnsi="Calibri"/>
                <w:sz w:val="19"/>
                <w:szCs w:val="19"/>
              </w:rPr>
            </w:pPr>
            <w:r w:rsidRPr="003B5A7E">
              <w:rPr>
                <w:rFonts w:ascii="Calibri" w:hAnsi="Calibri"/>
                <w:b/>
                <w:bCs/>
                <w:sz w:val="19"/>
                <w:szCs w:val="19"/>
              </w:rPr>
              <w:t>Interview:</w:t>
            </w:r>
            <w:r w:rsidRPr="003B5A7E">
              <w:rPr>
                <w:rFonts w:ascii="Calibri" w:hAnsi="Calibri"/>
                <w:sz w:val="19"/>
                <w:szCs w:val="19"/>
              </w:rPr>
              <w:t xml:space="preserve"> </w:t>
            </w:r>
            <w:r w:rsidRPr="003B5A7E">
              <w:rPr>
                <w:rFonts w:ascii="Calibri" w:hAnsi="Calibri"/>
                <w:sz w:val="19"/>
                <w:szCs w:val="19"/>
              </w:rPr>
              <w:br/>
              <w:t>* Program Manager</w:t>
            </w:r>
            <w:r w:rsidRPr="003B5A7E">
              <w:rPr>
                <w:rFonts w:ascii="Calibri" w:hAnsi="Calibri"/>
                <w:sz w:val="19"/>
                <w:szCs w:val="19"/>
              </w:rPr>
              <w:br/>
              <w:t>* Human Resources, if applicable</w:t>
            </w:r>
            <w:r w:rsidRPr="003B5A7E">
              <w:rPr>
                <w:rFonts w:ascii="Calibri" w:hAnsi="Calibri"/>
                <w:sz w:val="19"/>
                <w:szCs w:val="19"/>
              </w:rPr>
              <w:br/>
              <w:t>* Other staff as needed</w:t>
            </w:r>
            <w:r w:rsidRPr="003B5A7E">
              <w:rPr>
                <w:rFonts w:ascii="Calibri" w:hAnsi="Calibri"/>
                <w:sz w:val="19"/>
                <w:szCs w:val="19"/>
              </w:rPr>
              <w:br/>
            </w:r>
            <w:r w:rsidRPr="003B5A7E">
              <w:rPr>
                <w:rFonts w:ascii="Calibri" w:hAnsi="Calibri"/>
                <w:b/>
                <w:bCs/>
                <w:sz w:val="19"/>
                <w:szCs w:val="19"/>
              </w:rPr>
              <w:t xml:space="preserve">Review: </w:t>
            </w:r>
            <w:r w:rsidRPr="003B5A7E">
              <w:rPr>
                <w:rFonts w:ascii="Calibri" w:hAnsi="Calibri"/>
                <w:sz w:val="19"/>
                <w:szCs w:val="19"/>
              </w:rPr>
              <w:br/>
              <w:t xml:space="preserve">* Personnel Files </w:t>
            </w:r>
            <w:r w:rsidRPr="003B5A7E">
              <w:rPr>
                <w:rFonts w:ascii="Calibri" w:hAnsi="Calibri"/>
                <w:sz w:val="19"/>
                <w:szCs w:val="19"/>
              </w:rPr>
              <w:br/>
              <w:t xml:space="preserve">* Staff Development Plans, </w:t>
            </w:r>
            <w:r w:rsidRPr="003B5A7E">
              <w:rPr>
                <w:rFonts w:ascii="Calibri" w:hAnsi="Calibri"/>
                <w:sz w:val="19"/>
                <w:szCs w:val="19"/>
              </w:rPr>
              <w:br/>
              <w:t xml:space="preserve">   if needed</w:t>
            </w:r>
            <w:r w:rsidRPr="003B5A7E">
              <w:rPr>
                <w:rFonts w:ascii="Calibri" w:hAnsi="Calibri"/>
                <w:sz w:val="19"/>
                <w:szCs w:val="19"/>
              </w:rPr>
              <w:br/>
              <w:t>* Staff Surveys</w:t>
            </w:r>
          </w:p>
        </w:tc>
      </w:tr>
      <w:tr w:rsidR="0093544C" w:rsidRPr="003B5A7E" w14:paraId="3C40F3E2" w14:textId="77777777" w:rsidTr="0093544C">
        <w:trPr>
          <w:divId w:val="817107924"/>
          <w:trHeight w:val="810"/>
        </w:trPr>
        <w:tc>
          <w:tcPr>
            <w:tcW w:w="1800" w:type="dxa"/>
            <w:tcBorders>
              <w:top w:val="nil"/>
              <w:left w:val="single" w:sz="8" w:space="0" w:color="auto"/>
              <w:bottom w:val="single" w:sz="4" w:space="0" w:color="auto"/>
              <w:right w:val="single" w:sz="4" w:space="0" w:color="auto"/>
            </w:tcBorders>
            <w:shd w:val="clear" w:color="auto" w:fill="auto"/>
            <w:hideMark/>
          </w:tcPr>
          <w:p w14:paraId="1C36F6DD" w14:textId="77777777" w:rsidR="0093544C" w:rsidRPr="003B5A7E" w:rsidRDefault="0093544C" w:rsidP="0093544C">
            <w:pPr>
              <w:rPr>
                <w:rFonts w:ascii="Calibri" w:hAnsi="Calibri"/>
                <w:sz w:val="19"/>
                <w:szCs w:val="19"/>
              </w:rPr>
            </w:pPr>
            <w:r w:rsidRPr="003B5A7E">
              <w:rPr>
                <w:rFonts w:ascii="Calibri" w:hAnsi="Calibri"/>
                <w:sz w:val="19"/>
                <w:szCs w:val="19"/>
              </w:rPr>
              <w:t>9-1.B</w:t>
            </w:r>
            <w:r w:rsidRPr="003B5A7E">
              <w:rPr>
                <w:rFonts w:ascii="Calibri" w:hAnsi="Calibri"/>
                <w:sz w:val="19"/>
                <w:szCs w:val="19"/>
              </w:rPr>
              <w:br/>
              <w:t xml:space="preserve">Screening &amp; Selection of Program Managers                    </w:t>
            </w:r>
          </w:p>
        </w:tc>
        <w:tc>
          <w:tcPr>
            <w:tcW w:w="2020" w:type="dxa"/>
            <w:tcBorders>
              <w:top w:val="nil"/>
              <w:left w:val="nil"/>
              <w:bottom w:val="single" w:sz="4" w:space="0" w:color="auto"/>
              <w:right w:val="single" w:sz="4" w:space="0" w:color="auto"/>
            </w:tcBorders>
            <w:shd w:val="clear" w:color="auto" w:fill="auto"/>
            <w:hideMark/>
          </w:tcPr>
          <w:p w14:paraId="03A9420C" w14:textId="77777777" w:rsidR="0093544C" w:rsidRPr="003B5A7E" w:rsidRDefault="0093544C" w:rsidP="0093544C">
            <w:pPr>
              <w:rPr>
                <w:rFonts w:ascii="Calibri" w:hAnsi="Calibri"/>
                <w:sz w:val="20"/>
                <w:szCs w:val="20"/>
              </w:rPr>
            </w:pPr>
            <w:r w:rsidRPr="003B5A7E">
              <w:rPr>
                <w:rFonts w:ascii="Calibri" w:hAnsi="Calibri"/>
                <w:strike/>
                <w:sz w:val="20"/>
                <w:szCs w:val="20"/>
              </w:rPr>
              <w:t> </w:t>
            </w:r>
          </w:p>
        </w:tc>
        <w:tc>
          <w:tcPr>
            <w:tcW w:w="65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577DF6" w14:textId="77777777" w:rsidR="0093544C" w:rsidRPr="003B5A7E" w:rsidRDefault="0093544C" w:rsidP="0093544C">
            <w:pPr>
              <w:rPr>
                <w:rFonts w:ascii="Calibri" w:hAnsi="Calibri"/>
                <w:sz w:val="20"/>
                <w:szCs w:val="20"/>
              </w:rPr>
            </w:pPr>
            <w:r w:rsidRPr="003B5A7E">
              <w:rPr>
                <w:rFonts w:ascii="Calibri" w:hAnsi="Calibri"/>
                <w:sz w:val="20"/>
                <w:szCs w:val="20"/>
              </w:rPr>
              <w:t xml:space="preserve">Please submit resumes for all current staff. Staff development plans should be submitted for any staff who did not meet the minimum experiential criteria. </w:t>
            </w:r>
          </w:p>
        </w:tc>
        <w:tc>
          <w:tcPr>
            <w:tcW w:w="2480" w:type="dxa"/>
            <w:vMerge/>
            <w:tcBorders>
              <w:top w:val="nil"/>
              <w:left w:val="single" w:sz="4" w:space="0" w:color="auto"/>
              <w:bottom w:val="single" w:sz="4" w:space="0" w:color="000000"/>
              <w:right w:val="single" w:sz="8" w:space="0" w:color="auto"/>
            </w:tcBorders>
            <w:vAlign w:val="center"/>
            <w:hideMark/>
          </w:tcPr>
          <w:p w14:paraId="2A87F14E" w14:textId="77777777" w:rsidR="0093544C" w:rsidRPr="003B5A7E" w:rsidRDefault="0093544C" w:rsidP="0093544C">
            <w:pPr>
              <w:rPr>
                <w:rFonts w:ascii="Calibri" w:hAnsi="Calibri"/>
                <w:sz w:val="19"/>
                <w:szCs w:val="19"/>
              </w:rPr>
            </w:pPr>
          </w:p>
        </w:tc>
      </w:tr>
      <w:tr w:rsidR="0093544C" w:rsidRPr="003B5A7E" w14:paraId="6C173C9A" w14:textId="77777777" w:rsidTr="0093544C">
        <w:trPr>
          <w:divId w:val="817107924"/>
          <w:trHeight w:val="870"/>
        </w:trPr>
        <w:tc>
          <w:tcPr>
            <w:tcW w:w="1800" w:type="dxa"/>
            <w:tcBorders>
              <w:top w:val="nil"/>
              <w:left w:val="single" w:sz="8" w:space="0" w:color="auto"/>
              <w:bottom w:val="single" w:sz="4" w:space="0" w:color="auto"/>
              <w:right w:val="single" w:sz="4" w:space="0" w:color="auto"/>
            </w:tcBorders>
            <w:shd w:val="clear" w:color="auto" w:fill="auto"/>
            <w:hideMark/>
          </w:tcPr>
          <w:p w14:paraId="22D907EF" w14:textId="77777777" w:rsidR="0093544C" w:rsidRPr="003B5A7E" w:rsidRDefault="0093544C" w:rsidP="0093544C">
            <w:pPr>
              <w:rPr>
                <w:rFonts w:ascii="Calibri" w:hAnsi="Calibri"/>
                <w:sz w:val="19"/>
                <w:szCs w:val="19"/>
              </w:rPr>
            </w:pPr>
            <w:r w:rsidRPr="003B5A7E">
              <w:rPr>
                <w:rFonts w:ascii="Calibri" w:hAnsi="Calibri"/>
                <w:sz w:val="19"/>
                <w:szCs w:val="19"/>
              </w:rPr>
              <w:t>9-1.C</w:t>
            </w:r>
            <w:r w:rsidRPr="003B5A7E">
              <w:rPr>
                <w:rFonts w:ascii="Calibri" w:hAnsi="Calibri"/>
                <w:sz w:val="19"/>
                <w:szCs w:val="19"/>
              </w:rPr>
              <w:br/>
              <w:t xml:space="preserve">Screening &amp; Selection of Supervisors  </w:t>
            </w:r>
          </w:p>
        </w:tc>
        <w:tc>
          <w:tcPr>
            <w:tcW w:w="2020" w:type="dxa"/>
            <w:tcBorders>
              <w:top w:val="nil"/>
              <w:left w:val="nil"/>
              <w:bottom w:val="single" w:sz="4" w:space="0" w:color="auto"/>
              <w:right w:val="single" w:sz="4" w:space="0" w:color="auto"/>
            </w:tcBorders>
            <w:shd w:val="clear" w:color="auto" w:fill="auto"/>
            <w:hideMark/>
          </w:tcPr>
          <w:p w14:paraId="7B1225B3" w14:textId="77777777" w:rsidR="0093544C" w:rsidRPr="003B5A7E" w:rsidRDefault="0093544C" w:rsidP="0093544C">
            <w:pPr>
              <w:rPr>
                <w:rFonts w:ascii="Calibri" w:hAnsi="Calibri"/>
                <w:sz w:val="20"/>
                <w:szCs w:val="20"/>
              </w:rPr>
            </w:pPr>
            <w:r w:rsidRPr="003B5A7E">
              <w:rPr>
                <w:rFonts w:ascii="Calibri" w:hAnsi="Calibri"/>
                <w:strike/>
                <w:sz w:val="20"/>
                <w:szCs w:val="20"/>
              </w:rPr>
              <w:t> </w:t>
            </w:r>
          </w:p>
        </w:tc>
        <w:tc>
          <w:tcPr>
            <w:tcW w:w="6540" w:type="dxa"/>
            <w:vMerge/>
            <w:tcBorders>
              <w:top w:val="single" w:sz="4" w:space="0" w:color="auto"/>
              <w:left w:val="single" w:sz="4" w:space="0" w:color="auto"/>
              <w:bottom w:val="single" w:sz="4" w:space="0" w:color="auto"/>
              <w:right w:val="single" w:sz="4" w:space="0" w:color="auto"/>
            </w:tcBorders>
            <w:vAlign w:val="center"/>
            <w:hideMark/>
          </w:tcPr>
          <w:p w14:paraId="023D47FB" w14:textId="77777777" w:rsidR="0093544C" w:rsidRPr="003B5A7E" w:rsidRDefault="0093544C" w:rsidP="0093544C">
            <w:pPr>
              <w:rPr>
                <w:rFonts w:ascii="Calibri" w:hAnsi="Calibri"/>
                <w:sz w:val="20"/>
                <w:szCs w:val="20"/>
              </w:rPr>
            </w:pPr>
          </w:p>
        </w:tc>
        <w:tc>
          <w:tcPr>
            <w:tcW w:w="2480" w:type="dxa"/>
            <w:vMerge/>
            <w:tcBorders>
              <w:top w:val="nil"/>
              <w:left w:val="single" w:sz="4" w:space="0" w:color="auto"/>
              <w:bottom w:val="single" w:sz="4" w:space="0" w:color="000000"/>
              <w:right w:val="single" w:sz="8" w:space="0" w:color="auto"/>
            </w:tcBorders>
            <w:vAlign w:val="center"/>
            <w:hideMark/>
          </w:tcPr>
          <w:p w14:paraId="03FF16B8" w14:textId="77777777" w:rsidR="0093544C" w:rsidRPr="003B5A7E" w:rsidRDefault="0093544C" w:rsidP="0093544C">
            <w:pPr>
              <w:rPr>
                <w:rFonts w:ascii="Calibri" w:hAnsi="Calibri"/>
                <w:sz w:val="19"/>
                <w:szCs w:val="19"/>
              </w:rPr>
            </w:pPr>
          </w:p>
        </w:tc>
      </w:tr>
      <w:tr w:rsidR="0093544C" w:rsidRPr="003B5A7E" w14:paraId="4D13AF3F" w14:textId="77777777" w:rsidTr="0093544C">
        <w:trPr>
          <w:divId w:val="817107924"/>
          <w:trHeight w:val="840"/>
        </w:trPr>
        <w:tc>
          <w:tcPr>
            <w:tcW w:w="1800" w:type="dxa"/>
            <w:tcBorders>
              <w:top w:val="nil"/>
              <w:left w:val="single" w:sz="8" w:space="0" w:color="auto"/>
              <w:bottom w:val="single" w:sz="4" w:space="0" w:color="auto"/>
              <w:right w:val="single" w:sz="4" w:space="0" w:color="auto"/>
            </w:tcBorders>
            <w:shd w:val="clear" w:color="auto" w:fill="auto"/>
            <w:hideMark/>
          </w:tcPr>
          <w:p w14:paraId="527CD3C6" w14:textId="77777777" w:rsidR="0093544C" w:rsidRPr="003B5A7E" w:rsidRDefault="0093544C" w:rsidP="0093544C">
            <w:pPr>
              <w:rPr>
                <w:rFonts w:ascii="Calibri" w:hAnsi="Calibri"/>
                <w:sz w:val="19"/>
                <w:szCs w:val="19"/>
              </w:rPr>
            </w:pPr>
            <w:r w:rsidRPr="003B5A7E">
              <w:rPr>
                <w:rFonts w:ascii="Calibri" w:hAnsi="Calibri"/>
                <w:sz w:val="19"/>
                <w:szCs w:val="19"/>
              </w:rPr>
              <w:t>9-1.D</w:t>
            </w:r>
            <w:r w:rsidRPr="003B5A7E">
              <w:rPr>
                <w:rFonts w:ascii="Calibri" w:hAnsi="Calibri"/>
                <w:sz w:val="19"/>
                <w:szCs w:val="19"/>
              </w:rPr>
              <w:br/>
              <w:t>Screening &amp; Selection of Direct Service Staff</w:t>
            </w:r>
          </w:p>
        </w:tc>
        <w:tc>
          <w:tcPr>
            <w:tcW w:w="2020" w:type="dxa"/>
            <w:tcBorders>
              <w:top w:val="nil"/>
              <w:left w:val="nil"/>
              <w:bottom w:val="single" w:sz="4" w:space="0" w:color="auto"/>
              <w:right w:val="single" w:sz="4" w:space="0" w:color="auto"/>
            </w:tcBorders>
            <w:shd w:val="clear" w:color="auto" w:fill="auto"/>
            <w:hideMark/>
          </w:tcPr>
          <w:p w14:paraId="19D53CF5" w14:textId="77777777" w:rsidR="0093544C" w:rsidRPr="003B5A7E" w:rsidRDefault="0093544C" w:rsidP="0093544C">
            <w:pPr>
              <w:rPr>
                <w:rFonts w:ascii="Calibri" w:hAnsi="Calibri"/>
                <w:sz w:val="20"/>
                <w:szCs w:val="20"/>
              </w:rPr>
            </w:pPr>
            <w:r w:rsidRPr="003B5A7E">
              <w:rPr>
                <w:rFonts w:ascii="Calibri" w:hAnsi="Calibri"/>
                <w:strike/>
                <w:sz w:val="20"/>
                <w:szCs w:val="20"/>
              </w:rPr>
              <w:t> </w:t>
            </w:r>
          </w:p>
        </w:tc>
        <w:tc>
          <w:tcPr>
            <w:tcW w:w="6540" w:type="dxa"/>
            <w:vMerge/>
            <w:tcBorders>
              <w:top w:val="single" w:sz="4" w:space="0" w:color="auto"/>
              <w:left w:val="single" w:sz="4" w:space="0" w:color="auto"/>
              <w:bottom w:val="single" w:sz="4" w:space="0" w:color="auto"/>
              <w:right w:val="single" w:sz="4" w:space="0" w:color="auto"/>
            </w:tcBorders>
            <w:vAlign w:val="center"/>
            <w:hideMark/>
          </w:tcPr>
          <w:p w14:paraId="2490374E" w14:textId="77777777" w:rsidR="0093544C" w:rsidRPr="003B5A7E" w:rsidRDefault="0093544C" w:rsidP="0093544C">
            <w:pPr>
              <w:rPr>
                <w:rFonts w:ascii="Calibri" w:hAnsi="Calibri"/>
                <w:sz w:val="20"/>
                <w:szCs w:val="20"/>
              </w:rPr>
            </w:pPr>
          </w:p>
        </w:tc>
        <w:tc>
          <w:tcPr>
            <w:tcW w:w="2480" w:type="dxa"/>
            <w:vMerge/>
            <w:tcBorders>
              <w:top w:val="nil"/>
              <w:left w:val="single" w:sz="4" w:space="0" w:color="auto"/>
              <w:bottom w:val="single" w:sz="4" w:space="0" w:color="000000"/>
              <w:right w:val="single" w:sz="8" w:space="0" w:color="auto"/>
            </w:tcBorders>
            <w:vAlign w:val="center"/>
            <w:hideMark/>
          </w:tcPr>
          <w:p w14:paraId="4BA67CEF" w14:textId="77777777" w:rsidR="0093544C" w:rsidRPr="003B5A7E" w:rsidRDefault="0093544C" w:rsidP="0093544C">
            <w:pPr>
              <w:rPr>
                <w:rFonts w:ascii="Calibri" w:hAnsi="Calibri"/>
                <w:sz w:val="19"/>
                <w:szCs w:val="19"/>
              </w:rPr>
            </w:pPr>
          </w:p>
        </w:tc>
      </w:tr>
      <w:tr w:rsidR="0093544C" w:rsidRPr="003B5A7E" w14:paraId="04C108A7" w14:textId="77777777" w:rsidTr="0093544C">
        <w:trPr>
          <w:divId w:val="817107924"/>
          <w:trHeight w:val="1620"/>
        </w:trPr>
        <w:tc>
          <w:tcPr>
            <w:tcW w:w="1800" w:type="dxa"/>
            <w:tcBorders>
              <w:top w:val="nil"/>
              <w:left w:val="single" w:sz="8" w:space="0" w:color="auto"/>
              <w:bottom w:val="single" w:sz="4" w:space="0" w:color="auto"/>
              <w:right w:val="single" w:sz="4" w:space="0" w:color="auto"/>
            </w:tcBorders>
            <w:shd w:val="clear" w:color="auto" w:fill="auto"/>
            <w:hideMark/>
          </w:tcPr>
          <w:p w14:paraId="0736D63D" w14:textId="77777777" w:rsidR="0093544C" w:rsidRPr="003B5A7E" w:rsidRDefault="0093544C" w:rsidP="0093544C">
            <w:pPr>
              <w:rPr>
                <w:rFonts w:ascii="Calibri" w:hAnsi="Calibri"/>
                <w:sz w:val="19"/>
                <w:szCs w:val="19"/>
              </w:rPr>
            </w:pPr>
            <w:r w:rsidRPr="003B5A7E">
              <w:rPr>
                <w:rFonts w:ascii="Calibri" w:hAnsi="Calibri"/>
                <w:sz w:val="19"/>
                <w:szCs w:val="19"/>
              </w:rPr>
              <w:t xml:space="preserve">9-2 </w:t>
            </w:r>
            <w:r w:rsidRPr="003B5A7E">
              <w:rPr>
                <w:rFonts w:ascii="Calibri" w:hAnsi="Calibri"/>
                <w:sz w:val="19"/>
                <w:szCs w:val="19"/>
              </w:rPr>
              <w:br/>
              <w:t>Equal Opportunity Employment (EOE)</w:t>
            </w:r>
          </w:p>
        </w:tc>
        <w:tc>
          <w:tcPr>
            <w:tcW w:w="2020" w:type="dxa"/>
            <w:tcBorders>
              <w:top w:val="nil"/>
              <w:left w:val="nil"/>
              <w:bottom w:val="single" w:sz="4" w:space="0" w:color="auto"/>
              <w:right w:val="single" w:sz="4" w:space="0" w:color="auto"/>
            </w:tcBorders>
            <w:shd w:val="clear" w:color="auto" w:fill="auto"/>
            <w:hideMark/>
          </w:tcPr>
          <w:p w14:paraId="5DC5872C" w14:textId="77777777" w:rsidR="0093544C" w:rsidRPr="003B5A7E" w:rsidRDefault="0093544C" w:rsidP="0093544C">
            <w:pPr>
              <w:rPr>
                <w:rFonts w:ascii="Calibri" w:hAnsi="Calibri"/>
                <w:sz w:val="20"/>
                <w:szCs w:val="20"/>
              </w:rPr>
            </w:pPr>
            <w:r w:rsidRPr="003B5A7E">
              <w:rPr>
                <w:rFonts w:ascii="Calibri" w:hAnsi="Calibri"/>
                <w:strike/>
                <w:sz w:val="20"/>
                <w:szCs w:val="20"/>
              </w:rPr>
              <w:t> </w:t>
            </w:r>
          </w:p>
        </w:tc>
        <w:tc>
          <w:tcPr>
            <w:tcW w:w="6540" w:type="dxa"/>
            <w:tcBorders>
              <w:top w:val="nil"/>
              <w:left w:val="nil"/>
              <w:bottom w:val="single" w:sz="4" w:space="0" w:color="auto"/>
              <w:right w:val="single" w:sz="4" w:space="0" w:color="auto"/>
            </w:tcBorders>
            <w:shd w:val="clear" w:color="auto" w:fill="auto"/>
            <w:hideMark/>
          </w:tcPr>
          <w:p w14:paraId="7DDF98D8" w14:textId="77777777" w:rsidR="0093544C" w:rsidRPr="003B5A7E" w:rsidRDefault="0093544C" w:rsidP="0093544C">
            <w:pPr>
              <w:rPr>
                <w:rFonts w:ascii="Calibri" w:hAnsi="Calibri"/>
                <w:color w:val="000000"/>
                <w:sz w:val="20"/>
                <w:szCs w:val="20"/>
              </w:rPr>
            </w:pPr>
            <w:r w:rsidRPr="003B5A7E">
              <w:rPr>
                <w:rFonts w:ascii="Calibri" w:hAnsi="Calibri"/>
                <w:color w:val="000000"/>
                <w:sz w:val="20"/>
                <w:szCs w:val="20"/>
              </w:rPr>
              <w:t>Please provide a narrative description of the organization’s current status with regard to EOE, whether under current review, in remediation, or with a history of previous findings.  Please also provide any HR policy or protocols or other descriptive documentation specific to how the organization applies EOE laws.</w:t>
            </w:r>
          </w:p>
        </w:tc>
        <w:tc>
          <w:tcPr>
            <w:tcW w:w="2480" w:type="dxa"/>
            <w:tcBorders>
              <w:top w:val="nil"/>
              <w:left w:val="nil"/>
              <w:bottom w:val="single" w:sz="4" w:space="0" w:color="auto"/>
              <w:right w:val="single" w:sz="8" w:space="0" w:color="auto"/>
            </w:tcBorders>
            <w:shd w:val="clear" w:color="auto" w:fill="auto"/>
            <w:hideMark/>
          </w:tcPr>
          <w:p w14:paraId="05F78BF6" w14:textId="77777777" w:rsidR="0093544C" w:rsidRPr="003B5A7E" w:rsidRDefault="0093544C" w:rsidP="0093544C">
            <w:pPr>
              <w:rPr>
                <w:rFonts w:ascii="Calibri" w:hAnsi="Calibri"/>
                <w:sz w:val="19"/>
                <w:szCs w:val="19"/>
              </w:rPr>
            </w:pPr>
            <w:r w:rsidRPr="003B5A7E">
              <w:rPr>
                <w:rFonts w:ascii="Calibri" w:hAnsi="Calibri"/>
                <w:b/>
                <w:bCs/>
                <w:sz w:val="19"/>
                <w:szCs w:val="19"/>
              </w:rPr>
              <w:t>Interview:</w:t>
            </w:r>
            <w:r w:rsidRPr="003B5A7E">
              <w:rPr>
                <w:rFonts w:ascii="Calibri" w:hAnsi="Calibri"/>
                <w:sz w:val="19"/>
                <w:szCs w:val="19"/>
              </w:rPr>
              <w:t xml:space="preserve"> </w:t>
            </w:r>
            <w:r w:rsidRPr="003B5A7E">
              <w:rPr>
                <w:rFonts w:ascii="Calibri" w:hAnsi="Calibri"/>
                <w:sz w:val="19"/>
                <w:szCs w:val="19"/>
              </w:rPr>
              <w:br/>
              <w:t>* Program Manager</w:t>
            </w:r>
            <w:r w:rsidRPr="003B5A7E">
              <w:rPr>
                <w:rFonts w:ascii="Calibri" w:hAnsi="Calibri"/>
                <w:sz w:val="19"/>
                <w:szCs w:val="19"/>
              </w:rPr>
              <w:br/>
              <w:t>* Human Resources, if applicable</w:t>
            </w:r>
            <w:r w:rsidRPr="003B5A7E">
              <w:rPr>
                <w:rFonts w:ascii="Calibri" w:hAnsi="Calibri"/>
                <w:sz w:val="19"/>
                <w:szCs w:val="19"/>
              </w:rPr>
              <w:br/>
            </w:r>
            <w:r w:rsidRPr="003B5A7E">
              <w:rPr>
                <w:rFonts w:ascii="Calibri" w:hAnsi="Calibri"/>
                <w:b/>
                <w:bCs/>
                <w:sz w:val="19"/>
                <w:szCs w:val="19"/>
              </w:rPr>
              <w:t xml:space="preserve">Review: </w:t>
            </w:r>
            <w:r w:rsidRPr="003B5A7E">
              <w:rPr>
                <w:rFonts w:ascii="Calibri" w:hAnsi="Calibri"/>
                <w:sz w:val="19"/>
                <w:szCs w:val="19"/>
              </w:rPr>
              <w:br/>
              <w:t xml:space="preserve">* Materials which indicate </w:t>
            </w:r>
            <w:r w:rsidRPr="003B5A7E">
              <w:rPr>
                <w:rFonts w:ascii="Calibri" w:hAnsi="Calibri"/>
                <w:sz w:val="19"/>
                <w:szCs w:val="19"/>
              </w:rPr>
              <w:lastRenderedPageBreak/>
              <w:t xml:space="preserve">EOE </w:t>
            </w:r>
            <w:r w:rsidRPr="003B5A7E">
              <w:rPr>
                <w:rFonts w:ascii="Calibri" w:hAnsi="Calibri"/>
                <w:sz w:val="19"/>
                <w:szCs w:val="19"/>
              </w:rPr>
              <w:br/>
              <w:t>* Staff Surveys</w:t>
            </w:r>
          </w:p>
        </w:tc>
      </w:tr>
      <w:tr w:rsidR="0093544C" w:rsidRPr="003B5A7E" w14:paraId="707792D8" w14:textId="77777777" w:rsidTr="0093544C">
        <w:trPr>
          <w:divId w:val="817107924"/>
          <w:trHeight w:val="1272"/>
        </w:trPr>
        <w:tc>
          <w:tcPr>
            <w:tcW w:w="1800" w:type="dxa"/>
            <w:tcBorders>
              <w:top w:val="nil"/>
              <w:left w:val="single" w:sz="8" w:space="0" w:color="auto"/>
              <w:bottom w:val="single" w:sz="4" w:space="0" w:color="auto"/>
              <w:right w:val="single" w:sz="4" w:space="0" w:color="auto"/>
            </w:tcBorders>
            <w:shd w:val="clear" w:color="auto" w:fill="auto"/>
            <w:hideMark/>
          </w:tcPr>
          <w:p w14:paraId="7C75AF8D" w14:textId="77777777" w:rsidR="0093544C" w:rsidRPr="003B5A7E" w:rsidRDefault="0093544C" w:rsidP="0093544C">
            <w:pPr>
              <w:rPr>
                <w:rFonts w:ascii="Calibri" w:hAnsi="Calibri"/>
                <w:sz w:val="19"/>
                <w:szCs w:val="19"/>
              </w:rPr>
            </w:pPr>
            <w:r w:rsidRPr="003B5A7E">
              <w:rPr>
                <w:rFonts w:ascii="Calibri" w:hAnsi="Calibri"/>
                <w:sz w:val="19"/>
                <w:szCs w:val="19"/>
              </w:rPr>
              <w:lastRenderedPageBreak/>
              <w:t xml:space="preserve">9-3.A </w:t>
            </w:r>
            <w:r w:rsidRPr="003B5A7E">
              <w:rPr>
                <w:rFonts w:ascii="Calibri" w:hAnsi="Calibri"/>
                <w:sz w:val="19"/>
                <w:szCs w:val="19"/>
              </w:rPr>
              <w:br w:type="page"/>
              <w:t>Job Postings, Interviews &amp; references</w:t>
            </w:r>
          </w:p>
        </w:tc>
        <w:tc>
          <w:tcPr>
            <w:tcW w:w="2020" w:type="dxa"/>
            <w:vMerge w:val="restart"/>
            <w:tcBorders>
              <w:top w:val="nil"/>
              <w:left w:val="single" w:sz="4" w:space="0" w:color="auto"/>
              <w:bottom w:val="single" w:sz="4" w:space="0" w:color="000000"/>
              <w:right w:val="single" w:sz="4" w:space="0" w:color="auto"/>
            </w:tcBorders>
            <w:shd w:val="clear" w:color="auto" w:fill="auto"/>
            <w:hideMark/>
          </w:tcPr>
          <w:p w14:paraId="49DCBFF7" w14:textId="77777777" w:rsidR="0093544C" w:rsidRPr="003B5A7E" w:rsidRDefault="0093544C" w:rsidP="0093544C">
            <w:pPr>
              <w:jc w:val="center"/>
              <w:rPr>
                <w:rFonts w:ascii="Calibri" w:hAnsi="Calibri"/>
                <w:sz w:val="20"/>
                <w:szCs w:val="20"/>
              </w:rPr>
            </w:pPr>
            <w:r w:rsidRPr="003B5A7E">
              <w:rPr>
                <w:rFonts w:ascii="Calibri" w:hAnsi="Calibri"/>
                <w:strike/>
                <w:sz w:val="20"/>
                <w:szCs w:val="20"/>
              </w:rPr>
              <w:t> </w:t>
            </w:r>
          </w:p>
        </w:tc>
        <w:tc>
          <w:tcPr>
            <w:tcW w:w="6540" w:type="dxa"/>
            <w:vMerge w:val="restart"/>
            <w:tcBorders>
              <w:top w:val="nil"/>
              <w:left w:val="single" w:sz="4" w:space="0" w:color="auto"/>
              <w:bottom w:val="single" w:sz="4" w:space="0" w:color="000000"/>
              <w:right w:val="single" w:sz="4" w:space="0" w:color="auto"/>
            </w:tcBorders>
            <w:shd w:val="clear" w:color="auto" w:fill="auto"/>
            <w:hideMark/>
          </w:tcPr>
          <w:p w14:paraId="34BD376E" w14:textId="77777777" w:rsidR="0093544C" w:rsidRPr="003B5A7E" w:rsidRDefault="0093544C" w:rsidP="0093544C">
            <w:pPr>
              <w:rPr>
                <w:rFonts w:ascii="Calibri" w:hAnsi="Calibri"/>
                <w:sz w:val="20"/>
                <w:szCs w:val="20"/>
              </w:rPr>
            </w:pPr>
            <w:r w:rsidRPr="003B5A7E">
              <w:rPr>
                <w:rFonts w:ascii="Calibri" w:hAnsi="Calibri"/>
                <w:sz w:val="20"/>
                <w:szCs w:val="20"/>
              </w:rPr>
              <w:t>Personnel files will be reviewed onsite. If peers are not permitted access to personnel files, a letter on agency letterhead signed by HR director can be provided verifying internal review of personnel records. If providing a letter, it must include the names of all current HFA staff, date of hire, and confirmation that each of the following exist in the personnel record:</w:t>
            </w:r>
            <w:r w:rsidRPr="003B5A7E">
              <w:rPr>
                <w:rFonts w:ascii="Calibri" w:hAnsi="Calibri"/>
                <w:sz w:val="20"/>
                <w:szCs w:val="20"/>
              </w:rPr>
              <w:br w:type="page"/>
            </w:r>
            <w:r w:rsidRPr="003B5A7E">
              <w:rPr>
                <w:rFonts w:ascii="Calibri" w:hAnsi="Calibri"/>
                <w:sz w:val="20"/>
                <w:szCs w:val="20"/>
              </w:rPr>
              <w:br w:type="page"/>
              <w:t>- Completed use of standardized interview questions (reflecting answers/summary to the questions, typically hand written)</w:t>
            </w:r>
            <w:r w:rsidRPr="003B5A7E">
              <w:rPr>
                <w:rFonts w:ascii="Calibri" w:hAnsi="Calibri"/>
                <w:sz w:val="20"/>
                <w:szCs w:val="20"/>
              </w:rPr>
              <w:br w:type="page"/>
              <w:t>- Dates of two completed reference checks &amp; name of individual who obtained the references</w:t>
            </w:r>
            <w:r w:rsidRPr="003B5A7E">
              <w:rPr>
                <w:rFonts w:ascii="Calibri" w:hAnsi="Calibri"/>
                <w:sz w:val="20"/>
                <w:szCs w:val="20"/>
              </w:rPr>
              <w:br w:type="page"/>
              <w:t xml:space="preserve">- Date criminal background check was completed </w:t>
            </w:r>
            <w:r w:rsidRPr="003B5A7E">
              <w:rPr>
                <w:rFonts w:ascii="Calibri" w:hAnsi="Calibri"/>
                <w:sz w:val="20"/>
                <w:szCs w:val="20"/>
              </w:rPr>
              <w:br w:type="page"/>
              <w:t>- If utilized, date of state child abuse registry check (optional - 3 rating)</w:t>
            </w:r>
          </w:p>
        </w:tc>
        <w:tc>
          <w:tcPr>
            <w:tcW w:w="2480" w:type="dxa"/>
            <w:vMerge w:val="restart"/>
            <w:tcBorders>
              <w:top w:val="nil"/>
              <w:left w:val="single" w:sz="4" w:space="0" w:color="auto"/>
              <w:bottom w:val="single" w:sz="4" w:space="0" w:color="000000"/>
              <w:right w:val="single" w:sz="8" w:space="0" w:color="auto"/>
            </w:tcBorders>
            <w:shd w:val="clear" w:color="auto" w:fill="auto"/>
            <w:hideMark/>
          </w:tcPr>
          <w:p w14:paraId="5A04427D" w14:textId="77777777" w:rsidR="0093544C" w:rsidRPr="003B5A7E" w:rsidRDefault="0093544C" w:rsidP="0093544C">
            <w:pPr>
              <w:rPr>
                <w:rFonts w:ascii="Calibri" w:hAnsi="Calibri"/>
                <w:sz w:val="19"/>
                <w:szCs w:val="19"/>
              </w:rPr>
            </w:pPr>
            <w:r w:rsidRPr="003B5A7E">
              <w:rPr>
                <w:rFonts w:ascii="Calibri" w:hAnsi="Calibri"/>
                <w:b/>
                <w:bCs/>
                <w:sz w:val="19"/>
                <w:szCs w:val="19"/>
              </w:rPr>
              <w:t>Interview:</w:t>
            </w:r>
            <w:r w:rsidRPr="003B5A7E">
              <w:rPr>
                <w:rFonts w:ascii="Calibri" w:hAnsi="Calibri"/>
                <w:sz w:val="19"/>
                <w:szCs w:val="19"/>
              </w:rPr>
              <w:t xml:space="preserve"> </w:t>
            </w:r>
            <w:r w:rsidRPr="003B5A7E">
              <w:rPr>
                <w:rFonts w:ascii="Calibri" w:hAnsi="Calibri"/>
                <w:sz w:val="19"/>
                <w:szCs w:val="19"/>
              </w:rPr>
              <w:br w:type="page"/>
              <w:t>* Program Manager</w:t>
            </w:r>
            <w:r w:rsidRPr="003B5A7E">
              <w:rPr>
                <w:rFonts w:ascii="Calibri" w:hAnsi="Calibri"/>
                <w:sz w:val="19"/>
                <w:szCs w:val="19"/>
              </w:rPr>
              <w:br w:type="page"/>
              <w:t>* Human Resources, if applicable</w:t>
            </w:r>
            <w:r w:rsidRPr="003B5A7E">
              <w:rPr>
                <w:rFonts w:ascii="Calibri" w:hAnsi="Calibri"/>
                <w:sz w:val="19"/>
                <w:szCs w:val="19"/>
              </w:rPr>
              <w:br w:type="page"/>
            </w:r>
            <w:r w:rsidRPr="003B5A7E">
              <w:rPr>
                <w:rFonts w:ascii="Calibri" w:hAnsi="Calibri"/>
                <w:b/>
                <w:bCs/>
                <w:sz w:val="19"/>
                <w:szCs w:val="19"/>
              </w:rPr>
              <w:t xml:space="preserve">Review: </w:t>
            </w:r>
            <w:r w:rsidRPr="003B5A7E">
              <w:rPr>
                <w:rFonts w:ascii="Calibri" w:hAnsi="Calibri"/>
                <w:sz w:val="19"/>
                <w:szCs w:val="19"/>
              </w:rPr>
              <w:br w:type="page"/>
              <w:t>* Personnel Files</w:t>
            </w:r>
            <w:r w:rsidRPr="003B5A7E">
              <w:rPr>
                <w:rFonts w:ascii="Calibri" w:hAnsi="Calibri"/>
                <w:sz w:val="19"/>
                <w:szCs w:val="19"/>
              </w:rPr>
              <w:br w:type="page"/>
            </w:r>
          </w:p>
        </w:tc>
      </w:tr>
      <w:tr w:rsidR="0093544C" w:rsidRPr="003B5A7E" w14:paraId="0083BF2C" w14:textId="77777777" w:rsidTr="0093544C">
        <w:trPr>
          <w:divId w:val="817107924"/>
          <w:trHeight w:val="1939"/>
        </w:trPr>
        <w:tc>
          <w:tcPr>
            <w:tcW w:w="1800" w:type="dxa"/>
            <w:tcBorders>
              <w:top w:val="nil"/>
              <w:left w:val="single" w:sz="8" w:space="0" w:color="auto"/>
              <w:bottom w:val="single" w:sz="4" w:space="0" w:color="auto"/>
              <w:right w:val="single" w:sz="4" w:space="0" w:color="auto"/>
            </w:tcBorders>
            <w:shd w:val="clear" w:color="auto" w:fill="auto"/>
            <w:hideMark/>
          </w:tcPr>
          <w:p w14:paraId="364955B7" w14:textId="77777777" w:rsidR="0093544C" w:rsidRPr="003B5A7E" w:rsidRDefault="0093544C" w:rsidP="0093544C">
            <w:pPr>
              <w:rPr>
                <w:rFonts w:ascii="Calibri" w:hAnsi="Calibri"/>
                <w:b/>
                <w:bCs/>
                <w:sz w:val="19"/>
                <w:szCs w:val="19"/>
              </w:rPr>
            </w:pPr>
            <w:r w:rsidRPr="003B5A7E">
              <w:rPr>
                <w:rFonts w:ascii="Calibri" w:hAnsi="Calibri"/>
                <w:b/>
                <w:bCs/>
                <w:sz w:val="19"/>
                <w:szCs w:val="19"/>
              </w:rPr>
              <w:t xml:space="preserve">9.3.B  </w:t>
            </w:r>
            <w:r w:rsidRPr="003B5A7E">
              <w:rPr>
                <w:rFonts w:ascii="Calibri" w:hAnsi="Calibri"/>
                <w:b/>
                <w:bCs/>
                <w:sz w:val="19"/>
                <w:szCs w:val="19"/>
              </w:rPr>
              <w:br/>
              <w:t>Legally Permissible Background Checks</w:t>
            </w:r>
            <w:r w:rsidRPr="003B5A7E">
              <w:rPr>
                <w:rFonts w:ascii="Calibri" w:hAnsi="Calibri"/>
                <w:b/>
                <w:bCs/>
                <w:sz w:val="19"/>
                <w:szCs w:val="19"/>
              </w:rPr>
              <w:br/>
            </w:r>
            <w:r w:rsidRPr="003B5A7E">
              <w:rPr>
                <w:rFonts w:ascii="Calibri" w:hAnsi="Calibri"/>
                <w:b/>
                <w:bCs/>
                <w:i/>
                <w:iCs/>
                <w:sz w:val="19"/>
                <w:szCs w:val="19"/>
              </w:rPr>
              <w:t>Safety Standard</w:t>
            </w:r>
          </w:p>
        </w:tc>
        <w:tc>
          <w:tcPr>
            <w:tcW w:w="2020" w:type="dxa"/>
            <w:vMerge/>
            <w:tcBorders>
              <w:top w:val="nil"/>
              <w:left w:val="single" w:sz="4" w:space="0" w:color="auto"/>
              <w:bottom w:val="single" w:sz="4" w:space="0" w:color="000000"/>
              <w:right w:val="single" w:sz="4" w:space="0" w:color="auto"/>
            </w:tcBorders>
            <w:vAlign w:val="center"/>
            <w:hideMark/>
          </w:tcPr>
          <w:p w14:paraId="366A2107" w14:textId="77777777" w:rsidR="0093544C" w:rsidRPr="003B5A7E" w:rsidRDefault="0093544C" w:rsidP="0093544C">
            <w:pPr>
              <w:rPr>
                <w:rFonts w:ascii="Calibri" w:hAnsi="Calibri"/>
                <w:sz w:val="20"/>
                <w:szCs w:val="20"/>
              </w:rPr>
            </w:pPr>
          </w:p>
        </w:tc>
        <w:tc>
          <w:tcPr>
            <w:tcW w:w="6540" w:type="dxa"/>
            <w:vMerge/>
            <w:tcBorders>
              <w:top w:val="nil"/>
              <w:left w:val="single" w:sz="4" w:space="0" w:color="auto"/>
              <w:bottom w:val="single" w:sz="4" w:space="0" w:color="000000"/>
              <w:right w:val="single" w:sz="4" w:space="0" w:color="auto"/>
            </w:tcBorders>
            <w:vAlign w:val="center"/>
            <w:hideMark/>
          </w:tcPr>
          <w:p w14:paraId="2081D154" w14:textId="77777777" w:rsidR="0093544C" w:rsidRPr="003B5A7E" w:rsidRDefault="0093544C" w:rsidP="0093544C">
            <w:pPr>
              <w:rPr>
                <w:rFonts w:ascii="Calibri" w:hAnsi="Calibri"/>
                <w:sz w:val="20"/>
                <w:szCs w:val="20"/>
              </w:rPr>
            </w:pPr>
          </w:p>
        </w:tc>
        <w:tc>
          <w:tcPr>
            <w:tcW w:w="2480" w:type="dxa"/>
            <w:vMerge/>
            <w:tcBorders>
              <w:top w:val="nil"/>
              <w:left w:val="single" w:sz="4" w:space="0" w:color="auto"/>
              <w:bottom w:val="single" w:sz="4" w:space="0" w:color="000000"/>
              <w:right w:val="single" w:sz="8" w:space="0" w:color="auto"/>
            </w:tcBorders>
            <w:vAlign w:val="center"/>
            <w:hideMark/>
          </w:tcPr>
          <w:p w14:paraId="2F483771" w14:textId="77777777" w:rsidR="0093544C" w:rsidRPr="003B5A7E" w:rsidRDefault="0093544C" w:rsidP="0093544C">
            <w:pPr>
              <w:rPr>
                <w:rFonts w:ascii="Calibri" w:hAnsi="Calibri"/>
                <w:sz w:val="19"/>
                <w:szCs w:val="19"/>
              </w:rPr>
            </w:pPr>
          </w:p>
        </w:tc>
      </w:tr>
      <w:tr w:rsidR="0093544C" w:rsidRPr="003B5A7E" w14:paraId="3B1C50FE" w14:textId="77777777" w:rsidTr="0093544C">
        <w:trPr>
          <w:divId w:val="817107924"/>
          <w:trHeight w:val="3960"/>
        </w:trPr>
        <w:tc>
          <w:tcPr>
            <w:tcW w:w="1800" w:type="dxa"/>
            <w:tcBorders>
              <w:top w:val="nil"/>
              <w:left w:val="single" w:sz="8" w:space="0" w:color="auto"/>
              <w:bottom w:val="single" w:sz="8" w:space="0" w:color="auto"/>
              <w:right w:val="single" w:sz="4" w:space="0" w:color="auto"/>
            </w:tcBorders>
            <w:shd w:val="clear" w:color="auto" w:fill="auto"/>
            <w:hideMark/>
          </w:tcPr>
          <w:p w14:paraId="5949BBA5" w14:textId="77777777" w:rsidR="0093544C" w:rsidRPr="003B5A7E" w:rsidRDefault="0093544C" w:rsidP="0093544C">
            <w:pPr>
              <w:rPr>
                <w:rFonts w:ascii="Calibri" w:hAnsi="Calibri"/>
                <w:sz w:val="19"/>
                <w:szCs w:val="19"/>
              </w:rPr>
            </w:pPr>
            <w:r w:rsidRPr="003B5A7E">
              <w:rPr>
                <w:rFonts w:ascii="Calibri" w:hAnsi="Calibri"/>
                <w:sz w:val="19"/>
                <w:szCs w:val="19"/>
              </w:rPr>
              <w:t xml:space="preserve">9-4 </w:t>
            </w:r>
            <w:r w:rsidRPr="003B5A7E">
              <w:rPr>
                <w:rFonts w:ascii="Calibri" w:hAnsi="Calibri"/>
                <w:sz w:val="19"/>
                <w:szCs w:val="19"/>
              </w:rPr>
              <w:br/>
              <w:t>Staff Retention and Satisfaction</w:t>
            </w:r>
          </w:p>
        </w:tc>
        <w:tc>
          <w:tcPr>
            <w:tcW w:w="2020" w:type="dxa"/>
            <w:tcBorders>
              <w:top w:val="nil"/>
              <w:left w:val="nil"/>
              <w:bottom w:val="single" w:sz="8" w:space="0" w:color="auto"/>
              <w:right w:val="single" w:sz="4" w:space="0" w:color="auto"/>
            </w:tcBorders>
            <w:shd w:val="clear" w:color="auto" w:fill="auto"/>
            <w:noWrap/>
            <w:hideMark/>
          </w:tcPr>
          <w:p w14:paraId="7CB09FC7" w14:textId="77777777" w:rsidR="0093544C" w:rsidRPr="003B5A7E" w:rsidRDefault="0093544C" w:rsidP="0093544C">
            <w:pPr>
              <w:rPr>
                <w:rFonts w:ascii="Calibri" w:hAnsi="Calibri"/>
                <w:color w:val="000000"/>
                <w:sz w:val="20"/>
                <w:szCs w:val="20"/>
              </w:rPr>
            </w:pPr>
            <w:r w:rsidRPr="003B5A7E">
              <w:rPr>
                <w:rFonts w:ascii="Calibri" w:hAnsi="Calibri"/>
                <w:strike/>
                <w:color w:val="000000"/>
                <w:sz w:val="20"/>
                <w:szCs w:val="20"/>
              </w:rPr>
              <w:t> </w:t>
            </w:r>
          </w:p>
        </w:tc>
        <w:tc>
          <w:tcPr>
            <w:tcW w:w="6540" w:type="dxa"/>
            <w:tcBorders>
              <w:top w:val="nil"/>
              <w:left w:val="nil"/>
              <w:bottom w:val="single" w:sz="8" w:space="0" w:color="auto"/>
              <w:right w:val="single" w:sz="4" w:space="0" w:color="auto"/>
            </w:tcBorders>
            <w:shd w:val="clear" w:color="000000" w:fill="FFFFFF"/>
            <w:hideMark/>
          </w:tcPr>
          <w:p w14:paraId="1EEE7DBF" w14:textId="77777777" w:rsidR="0093544C" w:rsidRPr="003B5A7E" w:rsidRDefault="0093544C" w:rsidP="0093544C">
            <w:pPr>
              <w:rPr>
                <w:rFonts w:ascii="Calibri" w:hAnsi="Calibri"/>
                <w:sz w:val="20"/>
                <w:szCs w:val="20"/>
              </w:rPr>
            </w:pPr>
            <w:r w:rsidRPr="003B5A7E">
              <w:rPr>
                <w:rFonts w:ascii="Calibri" w:hAnsi="Calibri"/>
                <w:sz w:val="20"/>
                <w:szCs w:val="20"/>
              </w:rPr>
              <w:t>Submit narrative reflecting factors associated with staff turnover along with satisfaction feedback from existing HFA staff utilized to develop staff retention strategies. Include which strategies have been implemented.</w:t>
            </w:r>
            <w:r w:rsidRPr="003B5A7E">
              <w:rPr>
                <w:rFonts w:ascii="Calibri" w:hAnsi="Calibri"/>
                <w:sz w:val="20"/>
                <w:szCs w:val="20"/>
              </w:rPr>
              <w:br/>
              <w:t>1. For staff retention, include data of staff who have left. Include staff (by position title) who left during the timeframe (12 months for new sites, 24 months for all others), their hire date, termination date, reason why they left; and any other pertinent characteristics.</w:t>
            </w:r>
            <w:r w:rsidRPr="003B5A7E">
              <w:rPr>
                <w:rFonts w:ascii="Calibri" w:hAnsi="Calibri"/>
                <w:sz w:val="20"/>
                <w:szCs w:val="20"/>
              </w:rPr>
              <w:br/>
              <w:t>2. For staff satisfaction include a summary of staff satisfaction input in regard to work conditions that contribute both negatively and positively to job satisfaction (typically aggregated survey results) for those currently employed with the HFA site. Agency-wide staff satisfaction surveys, if used, must be filtered and reported for HFA staff only.</w:t>
            </w:r>
            <w:r w:rsidRPr="003B5A7E">
              <w:rPr>
                <w:rFonts w:ascii="Calibri" w:hAnsi="Calibri"/>
                <w:sz w:val="20"/>
                <w:szCs w:val="20"/>
              </w:rPr>
              <w:br/>
              <w:t xml:space="preserve">3. Include strategies developed for staff retention based on what was learned from retention and satisfaction data. </w:t>
            </w:r>
            <w:r w:rsidRPr="003B5A7E">
              <w:rPr>
                <w:rFonts w:ascii="Calibri" w:hAnsi="Calibri"/>
                <w:sz w:val="20"/>
                <w:szCs w:val="20"/>
              </w:rPr>
              <w:br/>
            </w:r>
            <w:r w:rsidRPr="003B5A7E">
              <w:rPr>
                <w:rFonts w:ascii="Calibri" w:hAnsi="Calibri"/>
                <w:b/>
                <w:bCs/>
                <w:color w:val="0000FF"/>
                <w:sz w:val="20"/>
                <w:szCs w:val="20"/>
              </w:rPr>
              <w:t>Please note:</w:t>
            </w:r>
            <w:r w:rsidRPr="003B5A7E">
              <w:rPr>
                <w:rFonts w:ascii="Calibri" w:hAnsi="Calibri"/>
                <w:color w:val="0000FF"/>
                <w:sz w:val="20"/>
                <w:szCs w:val="20"/>
              </w:rPr>
              <w:t xml:space="preserve"> Sample staff Survey available</w:t>
            </w:r>
          </w:p>
        </w:tc>
        <w:tc>
          <w:tcPr>
            <w:tcW w:w="2480" w:type="dxa"/>
            <w:tcBorders>
              <w:top w:val="nil"/>
              <w:left w:val="nil"/>
              <w:bottom w:val="single" w:sz="8" w:space="0" w:color="auto"/>
              <w:right w:val="single" w:sz="8" w:space="0" w:color="auto"/>
            </w:tcBorders>
            <w:shd w:val="clear" w:color="auto" w:fill="auto"/>
            <w:hideMark/>
          </w:tcPr>
          <w:p w14:paraId="3E5AC3F5" w14:textId="77777777" w:rsidR="0093544C" w:rsidRPr="003B5A7E" w:rsidRDefault="0093544C" w:rsidP="0093544C">
            <w:pPr>
              <w:rPr>
                <w:rFonts w:ascii="Calibri" w:hAnsi="Calibri"/>
                <w:sz w:val="19"/>
                <w:szCs w:val="19"/>
              </w:rPr>
            </w:pPr>
            <w:r w:rsidRPr="003B5A7E">
              <w:rPr>
                <w:rFonts w:ascii="Calibri" w:hAnsi="Calibri"/>
                <w:b/>
                <w:bCs/>
                <w:sz w:val="19"/>
                <w:szCs w:val="19"/>
              </w:rPr>
              <w:t>Interview:</w:t>
            </w:r>
            <w:r w:rsidRPr="003B5A7E">
              <w:rPr>
                <w:rFonts w:ascii="Calibri" w:hAnsi="Calibri"/>
                <w:sz w:val="19"/>
                <w:szCs w:val="19"/>
              </w:rPr>
              <w:t xml:space="preserve"> </w:t>
            </w:r>
            <w:r w:rsidRPr="003B5A7E">
              <w:rPr>
                <w:rFonts w:ascii="Calibri" w:hAnsi="Calibri"/>
                <w:sz w:val="19"/>
                <w:szCs w:val="19"/>
              </w:rPr>
              <w:br/>
              <w:t>* Program Manager</w:t>
            </w:r>
            <w:r w:rsidRPr="003B5A7E">
              <w:rPr>
                <w:rFonts w:ascii="Calibri" w:hAnsi="Calibri"/>
                <w:sz w:val="19"/>
                <w:szCs w:val="19"/>
              </w:rPr>
              <w:br/>
              <w:t>* Supervisors</w:t>
            </w:r>
            <w:r w:rsidRPr="003B5A7E">
              <w:rPr>
                <w:rFonts w:ascii="Calibri" w:hAnsi="Calibri"/>
                <w:sz w:val="19"/>
                <w:szCs w:val="19"/>
              </w:rPr>
              <w:br/>
              <w:t>* Direct Service Staff</w:t>
            </w:r>
            <w:r w:rsidRPr="003B5A7E">
              <w:rPr>
                <w:rFonts w:ascii="Calibri" w:hAnsi="Calibri"/>
                <w:sz w:val="19"/>
                <w:szCs w:val="19"/>
              </w:rPr>
              <w:br/>
            </w:r>
            <w:r w:rsidRPr="003B5A7E">
              <w:rPr>
                <w:rFonts w:ascii="Calibri" w:hAnsi="Calibri"/>
                <w:b/>
                <w:bCs/>
                <w:sz w:val="19"/>
                <w:szCs w:val="19"/>
              </w:rPr>
              <w:t xml:space="preserve">Review: </w:t>
            </w:r>
            <w:r w:rsidRPr="003B5A7E">
              <w:rPr>
                <w:rFonts w:ascii="Calibri" w:hAnsi="Calibri"/>
                <w:sz w:val="19"/>
                <w:szCs w:val="19"/>
              </w:rPr>
              <w:br/>
              <w:t>* Staff &amp; Advisory Surveys</w:t>
            </w:r>
          </w:p>
        </w:tc>
      </w:tr>
      <w:bookmarkEnd w:id="319"/>
    </w:tbl>
    <w:p w14:paraId="1BAF5CA6" w14:textId="6E159E67" w:rsidR="00823E49" w:rsidRPr="003B5A7E" w:rsidRDefault="0055604A">
      <w:r w:rsidRPr="003B5A7E">
        <w:fldChar w:fldCharType="end"/>
      </w:r>
    </w:p>
    <w:bookmarkEnd w:id="318"/>
    <w:p w14:paraId="6328BF80" w14:textId="77777777" w:rsidR="00566C19" w:rsidRPr="003B5A7E" w:rsidRDefault="00566C19" w:rsidP="00FD1B5A">
      <w:pPr>
        <w:rPr>
          <w:rFonts w:ascii="Arial" w:hAnsi="Arial" w:cs="Arial"/>
          <w:i/>
          <w:color w:val="800080"/>
          <w:sz w:val="21"/>
          <w:szCs w:val="21"/>
        </w:rPr>
      </w:pPr>
    </w:p>
    <w:p w14:paraId="2D478BA2" w14:textId="77777777" w:rsidR="00566C19" w:rsidRPr="003B5A7E" w:rsidRDefault="00566C19" w:rsidP="00FD1B5A">
      <w:pPr>
        <w:rPr>
          <w:rFonts w:ascii="Arial" w:hAnsi="Arial" w:cs="Arial"/>
          <w:i/>
          <w:color w:val="800080"/>
          <w:sz w:val="21"/>
          <w:szCs w:val="21"/>
        </w:rPr>
      </w:pPr>
      <w:r w:rsidRPr="003B5A7E">
        <w:rPr>
          <w:rFonts w:ascii="Arial" w:hAnsi="Arial" w:cs="Arial"/>
          <w:i/>
          <w:color w:val="800080"/>
          <w:sz w:val="21"/>
          <w:szCs w:val="21"/>
        </w:rPr>
        <w:br w:type="page"/>
      </w:r>
    </w:p>
    <w:p w14:paraId="2CC4A28A" w14:textId="77777777" w:rsidR="007C1790" w:rsidRPr="003B5A7E" w:rsidRDefault="007C1790" w:rsidP="00FD1B5A">
      <w:pPr>
        <w:rPr>
          <w:rFonts w:ascii="Arial" w:hAnsi="Arial" w:cs="Arial"/>
          <w:i/>
          <w:color w:val="800080"/>
          <w:sz w:val="21"/>
          <w:szCs w:val="21"/>
        </w:rPr>
        <w:sectPr w:rsidR="007C1790" w:rsidRPr="003B5A7E" w:rsidSect="007C1790">
          <w:headerReference w:type="default" r:id="rId103"/>
          <w:pgSz w:w="15840" w:h="12240" w:orient="landscape"/>
          <w:pgMar w:top="864" w:right="1008" w:bottom="864" w:left="1008" w:header="720" w:footer="720" w:gutter="0"/>
          <w:cols w:space="720"/>
          <w:docGrid w:linePitch="326"/>
        </w:sectPr>
      </w:pPr>
    </w:p>
    <w:p w14:paraId="0E9C5610" w14:textId="77777777" w:rsidR="005775A6" w:rsidRPr="003B5A7E" w:rsidRDefault="005775A6" w:rsidP="00FD1B5A">
      <w:pPr>
        <w:rPr>
          <w:rFonts w:ascii="Arial" w:hAnsi="Arial" w:cs="Arial"/>
          <w:i/>
          <w:color w:val="800080"/>
          <w:sz w:val="21"/>
          <w:szCs w:val="21"/>
        </w:rPr>
      </w:pPr>
    </w:p>
    <w:p w14:paraId="61B70C1B" w14:textId="5A45D003" w:rsidR="000C5D88" w:rsidRPr="003B5A7E" w:rsidRDefault="000C5D88" w:rsidP="00D47335">
      <w:pPr>
        <w:pStyle w:val="Heading1"/>
        <w:numPr>
          <w:ilvl w:val="0"/>
          <w:numId w:val="48"/>
        </w:numPr>
      </w:pPr>
      <w:bookmarkStart w:id="320" w:name="Ten"/>
      <w:bookmarkStart w:id="321" w:name="_Service_providers_receive"/>
      <w:bookmarkEnd w:id="320"/>
      <w:bookmarkEnd w:id="321"/>
      <w:r w:rsidRPr="003B5A7E">
        <w:t>Service providers receive intensive training specific to their role to understand the essential components of family assessment, home visiting and supervision.</w:t>
      </w:r>
    </w:p>
    <w:p w14:paraId="46585282" w14:textId="77777777" w:rsidR="000C5D88" w:rsidRPr="003B5A7E" w:rsidRDefault="000C5D88" w:rsidP="00FD1B5A">
      <w:pPr>
        <w:jc w:val="center"/>
        <w:rPr>
          <w:rFonts w:ascii="Arial" w:hAnsi="Arial" w:cs="Arial"/>
          <w:bCs/>
          <w:i/>
          <w:iCs/>
          <w:color w:val="0000FF"/>
          <w:sz w:val="22"/>
          <w:szCs w:val="22"/>
        </w:rPr>
      </w:pPr>
    </w:p>
    <w:p w14:paraId="07F1F8CA" w14:textId="77777777" w:rsidR="00986669" w:rsidRPr="003B5A7E" w:rsidRDefault="000C5D88" w:rsidP="00986669">
      <w:pPr>
        <w:pStyle w:val="BodyText2"/>
        <w:jc w:val="both"/>
        <w:rPr>
          <w:rFonts w:cs="Arial"/>
          <w:i/>
          <w:iCs/>
          <w:color w:val="800080"/>
          <w:sz w:val="22"/>
          <w:szCs w:val="22"/>
        </w:rPr>
      </w:pPr>
      <w:r w:rsidRPr="003B5A7E">
        <w:rPr>
          <w:rFonts w:cs="Arial"/>
          <w:i/>
          <w:iCs/>
          <w:color w:val="800080"/>
          <w:sz w:val="22"/>
          <w:szCs w:val="22"/>
          <w:u w:val="single"/>
        </w:rPr>
        <w:t>Standard 10 Intent:</w:t>
      </w:r>
      <w:r w:rsidRPr="003B5A7E">
        <w:rPr>
          <w:rFonts w:cs="Arial"/>
          <w:i/>
          <w:iCs/>
          <w:color w:val="800080"/>
          <w:sz w:val="22"/>
          <w:szCs w:val="22"/>
        </w:rPr>
        <w:t xml:space="preserve"> </w:t>
      </w:r>
      <w:r w:rsidRPr="003B5A7E">
        <w:rPr>
          <w:rFonts w:cs="Arial"/>
          <w:i/>
          <w:color w:val="800080"/>
          <w:sz w:val="22"/>
          <w:szCs w:val="22"/>
        </w:rPr>
        <w:t xml:space="preserve">The overall intent of the standards in this section is to ensure </w:t>
      </w:r>
      <w:r w:rsidRPr="003B5A7E">
        <w:rPr>
          <w:rFonts w:cs="Arial"/>
          <w:i/>
          <w:iCs/>
          <w:color w:val="800080"/>
          <w:sz w:val="22"/>
          <w:szCs w:val="22"/>
        </w:rPr>
        <w:t xml:space="preserve">staff receive training specific to their role.  HFA Core training is required for all </w:t>
      </w:r>
      <w:r w:rsidR="00F27A64" w:rsidRPr="003B5A7E">
        <w:rPr>
          <w:rFonts w:cs="Arial"/>
          <w:i/>
          <w:iCs/>
          <w:color w:val="800080"/>
          <w:sz w:val="22"/>
          <w:szCs w:val="22"/>
        </w:rPr>
        <w:t>Family Support Specialist</w:t>
      </w:r>
      <w:r w:rsidRPr="003B5A7E">
        <w:rPr>
          <w:rFonts w:cs="Arial"/>
          <w:i/>
          <w:iCs/>
          <w:color w:val="800080"/>
          <w:sz w:val="22"/>
          <w:szCs w:val="22"/>
        </w:rPr>
        <w:t xml:space="preserve">s, </w:t>
      </w:r>
      <w:r w:rsidR="00BD4930" w:rsidRPr="003B5A7E">
        <w:rPr>
          <w:rFonts w:cs="Arial"/>
          <w:i/>
          <w:iCs/>
          <w:color w:val="800080"/>
          <w:sz w:val="22"/>
          <w:szCs w:val="22"/>
        </w:rPr>
        <w:t>Family Resource Specialist</w:t>
      </w:r>
      <w:r w:rsidRPr="003B5A7E">
        <w:rPr>
          <w:rFonts w:cs="Arial"/>
          <w:i/>
          <w:iCs/>
          <w:color w:val="800080"/>
          <w:sz w:val="22"/>
          <w:szCs w:val="22"/>
        </w:rPr>
        <w:t xml:space="preserve">s, supervisors, and </w:t>
      </w:r>
      <w:r w:rsidR="0018202D" w:rsidRPr="003B5A7E">
        <w:rPr>
          <w:rFonts w:cs="Arial"/>
          <w:i/>
          <w:iCs/>
          <w:color w:val="800080"/>
          <w:sz w:val="22"/>
          <w:szCs w:val="22"/>
        </w:rPr>
        <w:t>program manager</w:t>
      </w:r>
      <w:r w:rsidRPr="003B5A7E">
        <w:rPr>
          <w:rFonts w:cs="Arial"/>
          <w:i/>
          <w:iCs/>
          <w:color w:val="800080"/>
          <w:sz w:val="22"/>
          <w:szCs w:val="22"/>
        </w:rPr>
        <w:t>s within six months of hire. This training must be provided by a nationally certified HFA Core trainer. Stop-gap training is provided when staff begin providing direct services prior to receiving Core training. In addition, there are seven orientation training topics required to be received by staff prior to work with families.</w:t>
      </w:r>
      <w:r w:rsidR="00967F7A" w:rsidRPr="003B5A7E">
        <w:rPr>
          <w:rFonts w:cs="Arial"/>
          <w:i/>
          <w:iCs/>
          <w:color w:val="800080"/>
          <w:sz w:val="22"/>
          <w:szCs w:val="22"/>
        </w:rPr>
        <w:t xml:space="preserve"> </w:t>
      </w:r>
      <w:r w:rsidR="00986669" w:rsidRPr="003B5A7E">
        <w:rPr>
          <w:rFonts w:cs="Arial"/>
          <w:b/>
          <w:i/>
          <w:iCs/>
          <w:color w:val="800080"/>
          <w:sz w:val="22"/>
          <w:szCs w:val="22"/>
        </w:rPr>
        <w:t xml:space="preserve">Please Note: </w:t>
      </w:r>
      <w:r w:rsidR="00986669" w:rsidRPr="003B5A7E">
        <w:rPr>
          <w:rFonts w:cs="Arial"/>
          <w:i/>
          <w:iCs/>
          <w:color w:val="800080"/>
          <w:sz w:val="22"/>
          <w:szCs w:val="22"/>
        </w:rPr>
        <w:t>For training standards (10 &amp; 11) where "recent practice" is indicated for a 2 rating, at the time of the accreditation site visit, the site's most recent hire (whose hire date has allowed sufficient time to receive training) plus any staff hired three months prior to the most recent hire, will demonstrate training was received in accordance with the standard, specific to content and timeframe requirements, unless extenuating circumstances warrant contextual decision-making.</w:t>
      </w:r>
    </w:p>
    <w:p w14:paraId="0F5491CF" w14:textId="09E09648" w:rsidR="00466164" w:rsidRPr="003B5A7E" w:rsidRDefault="00466164" w:rsidP="00FD1B5A">
      <w:pPr>
        <w:pStyle w:val="BodyText2"/>
        <w:jc w:val="both"/>
        <w:rPr>
          <w:rFonts w:cs="Arial"/>
          <w:i/>
          <w:iCs/>
          <w:color w:val="800080"/>
          <w:sz w:val="22"/>
          <w:szCs w:val="22"/>
        </w:rPr>
      </w:pPr>
    </w:p>
    <w:p w14:paraId="1C2695FB" w14:textId="77777777" w:rsidR="00466164" w:rsidRPr="003B5A7E" w:rsidRDefault="00466164" w:rsidP="00466164">
      <w:pPr>
        <w:pStyle w:val="Header"/>
        <w:tabs>
          <w:tab w:val="clear" w:pos="4320"/>
          <w:tab w:val="clear" w:pos="8640"/>
        </w:tabs>
        <w:ind w:right="-16"/>
        <w:jc w:val="both"/>
        <w:rPr>
          <w:rFonts w:ascii="Arial" w:hAnsi="Arial" w:cs="Arial"/>
          <w:i/>
          <w:color w:val="800080"/>
          <w:sz w:val="22"/>
          <w:szCs w:val="22"/>
        </w:rPr>
      </w:pPr>
      <w:r w:rsidRPr="003B5A7E">
        <w:rPr>
          <w:rFonts w:ascii="Arial" w:hAnsi="Arial" w:cs="Arial"/>
          <w:i/>
          <w:color w:val="800080"/>
          <w:sz w:val="22"/>
          <w:szCs w:val="22"/>
        </w:rPr>
        <w:t xml:space="preserve">This standard has many components that pertain to the staff roles of: </w:t>
      </w:r>
      <w:hyperlink w:anchor="A_FRS" w:history="1">
        <w:r w:rsidRPr="003B5A7E">
          <w:rPr>
            <w:rStyle w:val="Hyperlink"/>
            <w:rFonts w:ascii="Arial" w:hAnsi="Arial" w:cs="Arial"/>
            <w:i/>
            <w:sz w:val="22"/>
            <w:szCs w:val="22"/>
          </w:rPr>
          <w:t>Family Resource Specialist</w:t>
        </w:r>
      </w:hyperlink>
      <w:r w:rsidRPr="003B5A7E">
        <w:rPr>
          <w:rFonts w:ascii="Arial" w:hAnsi="Arial" w:cs="Arial"/>
          <w:i/>
          <w:color w:val="800080"/>
          <w:sz w:val="22"/>
          <w:szCs w:val="22"/>
        </w:rPr>
        <w:t xml:space="preserve">, </w:t>
      </w:r>
      <w:hyperlink w:anchor="A_FSS" w:history="1">
        <w:r w:rsidRPr="003B5A7E">
          <w:rPr>
            <w:rStyle w:val="Hyperlink"/>
            <w:rFonts w:ascii="Arial" w:hAnsi="Arial" w:cs="Arial"/>
            <w:i/>
            <w:sz w:val="22"/>
            <w:szCs w:val="22"/>
          </w:rPr>
          <w:t>Family Support Specialist</w:t>
        </w:r>
      </w:hyperlink>
      <w:r w:rsidRPr="003B5A7E">
        <w:rPr>
          <w:rFonts w:ascii="Arial" w:hAnsi="Arial" w:cs="Arial"/>
          <w:i/>
          <w:color w:val="800080"/>
          <w:sz w:val="22"/>
          <w:szCs w:val="22"/>
        </w:rPr>
        <w:t xml:space="preserve">, </w:t>
      </w:r>
      <w:hyperlink w:anchor="a_asupervisor" w:history="1">
        <w:r w:rsidRPr="003B5A7E">
          <w:rPr>
            <w:rStyle w:val="Hyperlink"/>
            <w:rFonts w:ascii="Arial" w:hAnsi="Arial" w:cs="Arial"/>
            <w:i/>
            <w:sz w:val="22"/>
            <w:szCs w:val="22"/>
          </w:rPr>
          <w:t>Supervisors</w:t>
        </w:r>
      </w:hyperlink>
      <w:r w:rsidRPr="003B5A7E">
        <w:rPr>
          <w:rFonts w:ascii="Arial" w:hAnsi="Arial" w:cs="Arial"/>
          <w:i/>
          <w:color w:val="800080"/>
          <w:sz w:val="22"/>
          <w:szCs w:val="22"/>
        </w:rPr>
        <w:t xml:space="preserve">, and </w:t>
      </w:r>
      <w:hyperlink w:anchor="Aa_Program_Manager" w:history="1">
        <w:r w:rsidRPr="003B5A7E">
          <w:rPr>
            <w:rStyle w:val="Hyperlink"/>
            <w:rFonts w:ascii="Arial" w:hAnsi="Arial" w:cs="Arial"/>
            <w:i/>
            <w:sz w:val="22"/>
            <w:szCs w:val="22"/>
          </w:rPr>
          <w:t>Program Managers</w:t>
        </w:r>
      </w:hyperlink>
      <w:r w:rsidRPr="003B5A7E">
        <w:rPr>
          <w:rFonts w:ascii="Arial" w:hAnsi="Arial" w:cs="Arial"/>
          <w:i/>
          <w:color w:val="800080"/>
          <w:sz w:val="22"/>
          <w:szCs w:val="22"/>
        </w:rPr>
        <w:t>. Please utilize the hyperlinks provided here to seek clarity on these roles as defined in the Glossary section.</w:t>
      </w:r>
    </w:p>
    <w:p w14:paraId="5EF29AB9" w14:textId="77777777" w:rsidR="00466164" w:rsidRPr="003B5A7E" w:rsidRDefault="00466164" w:rsidP="00FD1B5A">
      <w:pPr>
        <w:pStyle w:val="BodyText2"/>
        <w:jc w:val="both"/>
        <w:rPr>
          <w:rFonts w:cs="Arial"/>
          <w:i/>
          <w:iCs/>
          <w:color w:val="800080"/>
          <w:sz w:val="22"/>
          <w:szCs w:val="22"/>
        </w:rPr>
      </w:pPr>
    </w:p>
    <w:p w14:paraId="5E54B79C" w14:textId="77777777" w:rsidR="000C5D88" w:rsidRPr="003B5A7E" w:rsidRDefault="000C5D88" w:rsidP="00FD1B5A">
      <w:pPr>
        <w:ind w:left="1440" w:hanging="720"/>
        <w:jc w:val="both"/>
        <w:rPr>
          <w:rFonts w:ascii="Arial" w:hAnsi="Arial" w:cs="Arial"/>
          <w:b/>
          <w:color w:val="000080"/>
          <w:sz w:val="21"/>
          <w:szCs w:val="21"/>
          <w:u w:val="single"/>
        </w:rPr>
      </w:pPr>
    </w:p>
    <w:p w14:paraId="7314B176" w14:textId="7B573AE0" w:rsidR="000C5D88" w:rsidRPr="003B5A7E" w:rsidRDefault="00701796" w:rsidP="00701796">
      <w:pPr>
        <w:pStyle w:val="Heading2"/>
      </w:pPr>
      <w:bookmarkStart w:id="322" w:name="_10-1._(old_11-1)"/>
      <w:bookmarkEnd w:id="322"/>
      <w:r w:rsidRPr="003B5A7E">
        <w:t>10-1.</w:t>
      </w:r>
      <w:r w:rsidRPr="003B5A7E">
        <w:tab/>
      </w:r>
      <w:r w:rsidR="000C5D88" w:rsidRPr="003B5A7E">
        <w:t xml:space="preserve">(old 11-1) </w:t>
      </w:r>
      <w:r w:rsidR="000C5D88" w:rsidRPr="003B5A7E">
        <w:rPr>
          <w:b w:val="0"/>
        </w:rPr>
        <w:t>The site has a comprehensive training plan/policy detailing all required trainings listed below for staff (</w:t>
      </w:r>
      <w:r w:rsidR="00AF64C1" w:rsidRPr="003B5A7E">
        <w:rPr>
          <w:b w:val="0"/>
        </w:rPr>
        <w:t>Family Support Specialist</w:t>
      </w:r>
      <w:r w:rsidR="000C5D88" w:rsidRPr="003B5A7E">
        <w:rPr>
          <w:b w:val="0"/>
        </w:rPr>
        <w:t xml:space="preserve">s, </w:t>
      </w:r>
      <w:r w:rsidR="00BD4930" w:rsidRPr="003B5A7E">
        <w:rPr>
          <w:b w:val="0"/>
        </w:rPr>
        <w:t>Family Resource Specialist</w:t>
      </w:r>
      <w:r w:rsidR="000C5D88" w:rsidRPr="003B5A7E">
        <w:rPr>
          <w:b w:val="0"/>
        </w:rPr>
        <w:t xml:space="preserve">s, supervisors and </w:t>
      </w:r>
      <w:r w:rsidR="0018202D" w:rsidRPr="003B5A7E">
        <w:rPr>
          <w:b w:val="0"/>
        </w:rPr>
        <w:t>program manager</w:t>
      </w:r>
      <w:r w:rsidR="000C5D88" w:rsidRPr="003B5A7E">
        <w:rPr>
          <w:b w:val="0"/>
        </w:rPr>
        <w:t>s), including: 1) topics and subtopics, 2) the method for obtaining training, and 3)the timeframe for each.</w:t>
      </w:r>
    </w:p>
    <w:p w14:paraId="7BE8FB3E" w14:textId="77777777" w:rsidR="000C5D88" w:rsidRPr="003B5A7E" w:rsidRDefault="000C5D88" w:rsidP="00FD1B5A">
      <w:pPr>
        <w:pStyle w:val="ListParagraph"/>
        <w:numPr>
          <w:ilvl w:val="1"/>
          <w:numId w:val="13"/>
        </w:numPr>
        <w:tabs>
          <w:tab w:val="left" w:pos="990"/>
        </w:tabs>
        <w:jc w:val="both"/>
        <w:rPr>
          <w:rFonts w:ascii="Arial" w:hAnsi="Arial" w:cs="Arial"/>
          <w:bCs/>
          <w:iCs/>
          <w:sz w:val="21"/>
          <w:szCs w:val="21"/>
        </w:rPr>
      </w:pPr>
      <w:r w:rsidRPr="003B5A7E">
        <w:rPr>
          <w:rFonts w:ascii="Arial" w:hAnsi="Arial" w:cs="Arial"/>
          <w:bCs/>
          <w:iCs/>
          <w:sz w:val="21"/>
          <w:szCs w:val="21"/>
        </w:rPr>
        <w:t>orientation (10-2.A-G)</w:t>
      </w:r>
    </w:p>
    <w:p w14:paraId="33FB71A2" w14:textId="48F93BB3" w:rsidR="000C5D88" w:rsidRPr="003B5A7E" w:rsidRDefault="000C5D88" w:rsidP="00FD1B5A">
      <w:pPr>
        <w:pStyle w:val="ListParagraph"/>
        <w:numPr>
          <w:ilvl w:val="1"/>
          <w:numId w:val="13"/>
        </w:numPr>
        <w:tabs>
          <w:tab w:val="left" w:pos="990"/>
        </w:tabs>
        <w:jc w:val="both"/>
        <w:rPr>
          <w:rFonts w:ascii="Arial" w:hAnsi="Arial" w:cs="Arial"/>
          <w:bCs/>
          <w:iCs/>
          <w:sz w:val="21"/>
          <w:szCs w:val="21"/>
        </w:rPr>
      </w:pPr>
      <w:r w:rsidRPr="003B5A7E">
        <w:rPr>
          <w:rFonts w:ascii="Arial" w:hAnsi="Arial" w:cs="Arial"/>
          <w:bCs/>
          <w:iCs/>
          <w:sz w:val="21"/>
          <w:szCs w:val="21"/>
        </w:rPr>
        <w:t>stop-gap training (10-3.A-D)</w:t>
      </w:r>
      <w:r w:rsidR="00012A32" w:rsidRPr="003B5A7E">
        <w:rPr>
          <w:rFonts w:ascii="Arial" w:hAnsi="Arial" w:cs="Arial"/>
          <w:bCs/>
          <w:iCs/>
          <w:sz w:val="21"/>
          <w:szCs w:val="21"/>
        </w:rPr>
        <w:t xml:space="preserve"> when HFA Core is received</w:t>
      </w:r>
      <w:r w:rsidR="006B54A6" w:rsidRPr="003B5A7E">
        <w:rPr>
          <w:rFonts w:ascii="Arial" w:hAnsi="Arial" w:cs="Arial"/>
          <w:bCs/>
          <w:iCs/>
          <w:sz w:val="21"/>
          <w:szCs w:val="21"/>
        </w:rPr>
        <w:t xml:space="preserve"> after first direct service</w:t>
      </w:r>
    </w:p>
    <w:p w14:paraId="50433449" w14:textId="77777777" w:rsidR="000C5D88" w:rsidRPr="003B5A7E" w:rsidRDefault="000C5D88" w:rsidP="00FD1B5A">
      <w:pPr>
        <w:pStyle w:val="ListParagraph"/>
        <w:numPr>
          <w:ilvl w:val="1"/>
          <w:numId w:val="13"/>
        </w:numPr>
        <w:tabs>
          <w:tab w:val="left" w:pos="990"/>
        </w:tabs>
        <w:jc w:val="both"/>
        <w:rPr>
          <w:rFonts w:ascii="Arial" w:hAnsi="Arial" w:cs="Arial"/>
          <w:bCs/>
          <w:iCs/>
          <w:sz w:val="21"/>
          <w:szCs w:val="21"/>
        </w:rPr>
      </w:pPr>
      <w:r w:rsidRPr="003B5A7E">
        <w:rPr>
          <w:rFonts w:ascii="Arial" w:hAnsi="Arial" w:cs="Arial"/>
          <w:bCs/>
          <w:iCs/>
          <w:sz w:val="21"/>
          <w:szCs w:val="21"/>
        </w:rPr>
        <w:t>intensive role specific (HFA Core) training (10-4.A-C)</w:t>
      </w:r>
    </w:p>
    <w:p w14:paraId="3D39A598" w14:textId="6079ADCA" w:rsidR="000C5D88" w:rsidRPr="003B5A7E" w:rsidRDefault="000C5D88" w:rsidP="00FD1B5A">
      <w:pPr>
        <w:pStyle w:val="ListParagraph"/>
        <w:numPr>
          <w:ilvl w:val="1"/>
          <w:numId w:val="13"/>
        </w:numPr>
        <w:tabs>
          <w:tab w:val="left" w:pos="990"/>
        </w:tabs>
        <w:jc w:val="both"/>
        <w:rPr>
          <w:rFonts w:ascii="Arial" w:hAnsi="Arial" w:cs="Arial"/>
          <w:bCs/>
          <w:iCs/>
          <w:sz w:val="21"/>
          <w:szCs w:val="21"/>
        </w:rPr>
      </w:pPr>
      <w:r w:rsidRPr="003B5A7E">
        <w:rPr>
          <w:rFonts w:ascii="Arial" w:hAnsi="Arial" w:cs="Arial"/>
          <w:bCs/>
          <w:iCs/>
          <w:sz w:val="21"/>
          <w:szCs w:val="21"/>
        </w:rPr>
        <w:t>implementation training (10-5)</w:t>
      </w:r>
      <w:r w:rsidR="00012A32" w:rsidRPr="003B5A7E">
        <w:rPr>
          <w:rFonts w:ascii="Arial" w:hAnsi="Arial" w:cs="Arial"/>
          <w:bCs/>
          <w:iCs/>
          <w:sz w:val="21"/>
          <w:szCs w:val="21"/>
        </w:rPr>
        <w:t>. Program managers or designee only</w:t>
      </w:r>
    </w:p>
    <w:p w14:paraId="67928039" w14:textId="77777777" w:rsidR="000C5D88" w:rsidRPr="003B5A7E" w:rsidRDefault="000C5D88" w:rsidP="00FD1B5A">
      <w:pPr>
        <w:pStyle w:val="ListParagraph"/>
        <w:numPr>
          <w:ilvl w:val="1"/>
          <w:numId w:val="13"/>
        </w:numPr>
        <w:tabs>
          <w:tab w:val="left" w:pos="990"/>
        </w:tabs>
        <w:jc w:val="both"/>
        <w:rPr>
          <w:rFonts w:ascii="Arial" w:hAnsi="Arial" w:cs="Arial"/>
          <w:bCs/>
          <w:iCs/>
          <w:sz w:val="21"/>
          <w:szCs w:val="21"/>
        </w:rPr>
      </w:pPr>
      <w:r w:rsidRPr="003B5A7E">
        <w:rPr>
          <w:rFonts w:ascii="Arial" w:hAnsi="Arial" w:cs="Arial"/>
          <w:bCs/>
          <w:iCs/>
          <w:sz w:val="21"/>
          <w:szCs w:val="21"/>
        </w:rPr>
        <w:t>wrap-around training topics within 3 months of hire (11-1.A-C)</w:t>
      </w:r>
    </w:p>
    <w:p w14:paraId="7A4DF9E6" w14:textId="77777777" w:rsidR="000C5D88" w:rsidRPr="003B5A7E" w:rsidRDefault="000C5D88" w:rsidP="00FD1B5A">
      <w:pPr>
        <w:pStyle w:val="ListParagraph"/>
        <w:numPr>
          <w:ilvl w:val="1"/>
          <w:numId w:val="13"/>
        </w:numPr>
        <w:tabs>
          <w:tab w:val="left" w:pos="990"/>
        </w:tabs>
        <w:jc w:val="both"/>
        <w:rPr>
          <w:rFonts w:ascii="Arial" w:hAnsi="Arial" w:cs="Arial"/>
          <w:bCs/>
          <w:iCs/>
          <w:sz w:val="21"/>
          <w:szCs w:val="21"/>
        </w:rPr>
      </w:pPr>
      <w:r w:rsidRPr="003B5A7E">
        <w:rPr>
          <w:rFonts w:ascii="Arial" w:hAnsi="Arial" w:cs="Arial"/>
          <w:bCs/>
          <w:iCs/>
          <w:sz w:val="21"/>
          <w:szCs w:val="21"/>
        </w:rPr>
        <w:t>wrap-around training topics within 6 months of hire (11-2.A-F)</w:t>
      </w:r>
    </w:p>
    <w:p w14:paraId="1C78DBAD" w14:textId="77777777" w:rsidR="000C5D88" w:rsidRPr="003B5A7E" w:rsidRDefault="000C5D88" w:rsidP="00FD1B5A">
      <w:pPr>
        <w:pStyle w:val="ListParagraph"/>
        <w:numPr>
          <w:ilvl w:val="1"/>
          <w:numId w:val="13"/>
        </w:numPr>
        <w:tabs>
          <w:tab w:val="left" w:pos="990"/>
        </w:tabs>
        <w:jc w:val="both"/>
        <w:rPr>
          <w:rFonts w:ascii="Arial" w:hAnsi="Arial" w:cs="Arial"/>
          <w:bCs/>
          <w:iCs/>
          <w:sz w:val="21"/>
          <w:szCs w:val="21"/>
        </w:rPr>
      </w:pPr>
      <w:r w:rsidRPr="003B5A7E">
        <w:rPr>
          <w:rFonts w:ascii="Arial" w:hAnsi="Arial" w:cs="Arial"/>
          <w:bCs/>
          <w:iCs/>
          <w:sz w:val="21"/>
          <w:szCs w:val="21"/>
        </w:rPr>
        <w:t>wrap-around training topics within 12 months of hire (11-3.A-E) and 11-3.F for sites in multi-site systems</w:t>
      </w:r>
    </w:p>
    <w:p w14:paraId="63903DB5" w14:textId="77777777" w:rsidR="000C5D88" w:rsidRPr="003B5A7E" w:rsidRDefault="000C5D88" w:rsidP="00FD1B5A">
      <w:pPr>
        <w:pStyle w:val="ListParagraph"/>
        <w:numPr>
          <w:ilvl w:val="1"/>
          <w:numId w:val="13"/>
        </w:numPr>
        <w:tabs>
          <w:tab w:val="left" w:pos="990"/>
        </w:tabs>
        <w:jc w:val="both"/>
        <w:rPr>
          <w:rFonts w:ascii="Arial" w:hAnsi="Arial" w:cs="Arial"/>
          <w:bCs/>
          <w:iCs/>
          <w:sz w:val="21"/>
          <w:szCs w:val="21"/>
        </w:rPr>
      </w:pPr>
      <w:r w:rsidRPr="003B5A7E">
        <w:rPr>
          <w:rFonts w:ascii="Arial" w:hAnsi="Arial" w:cs="Arial"/>
          <w:bCs/>
          <w:iCs/>
          <w:sz w:val="21"/>
          <w:szCs w:val="21"/>
        </w:rPr>
        <w:t xml:space="preserve">annual ongoing training and child abuse and neglect update training  (11-4.A-B) </w:t>
      </w:r>
    </w:p>
    <w:p w14:paraId="2F9C3BFF" w14:textId="5674FC74" w:rsidR="000C5D88" w:rsidRPr="003B5A7E" w:rsidRDefault="000C5D88" w:rsidP="00FD1B5A">
      <w:pPr>
        <w:pStyle w:val="ListParagraph"/>
        <w:numPr>
          <w:ilvl w:val="1"/>
          <w:numId w:val="13"/>
        </w:numPr>
        <w:tabs>
          <w:tab w:val="left" w:pos="990"/>
        </w:tabs>
        <w:jc w:val="both"/>
        <w:rPr>
          <w:rFonts w:ascii="Arial" w:hAnsi="Arial" w:cs="Arial"/>
          <w:bCs/>
          <w:iCs/>
          <w:sz w:val="21"/>
          <w:szCs w:val="21"/>
        </w:rPr>
      </w:pPr>
      <w:r w:rsidRPr="003B5A7E">
        <w:rPr>
          <w:rFonts w:ascii="Arial" w:hAnsi="Arial" w:cs="Arial"/>
          <w:bCs/>
          <w:iCs/>
          <w:sz w:val="21"/>
          <w:szCs w:val="21"/>
        </w:rPr>
        <w:t xml:space="preserve">cultural </w:t>
      </w:r>
      <w:r w:rsidR="004133E4" w:rsidRPr="003B5A7E">
        <w:rPr>
          <w:rFonts w:ascii="Arial" w:hAnsi="Arial" w:cs="Arial"/>
          <w:bCs/>
          <w:iCs/>
          <w:sz w:val="21"/>
          <w:szCs w:val="21"/>
        </w:rPr>
        <w:t xml:space="preserve">humility </w:t>
      </w:r>
      <w:r w:rsidRPr="003B5A7E">
        <w:rPr>
          <w:rFonts w:ascii="Arial" w:hAnsi="Arial" w:cs="Arial"/>
          <w:bCs/>
          <w:iCs/>
          <w:sz w:val="21"/>
          <w:szCs w:val="21"/>
        </w:rPr>
        <w:t>(5-3)</w:t>
      </w:r>
    </w:p>
    <w:p w14:paraId="17B6670D" w14:textId="74458134" w:rsidR="000C5D88" w:rsidRPr="003B5A7E" w:rsidRDefault="000C5D88" w:rsidP="00FD1B5A">
      <w:pPr>
        <w:pStyle w:val="ListParagraph"/>
        <w:numPr>
          <w:ilvl w:val="1"/>
          <w:numId w:val="13"/>
        </w:numPr>
        <w:tabs>
          <w:tab w:val="left" w:pos="990"/>
        </w:tabs>
        <w:jc w:val="both"/>
        <w:rPr>
          <w:rFonts w:ascii="Arial" w:hAnsi="Arial" w:cs="Arial"/>
          <w:bCs/>
          <w:iCs/>
          <w:sz w:val="21"/>
          <w:szCs w:val="21"/>
        </w:rPr>
      </w:pPr>
      <w:r w:rsidRPr="003B5A7E">
        <w:rPr>
          <w:rFonts w:ascii="Arial" w:hAnsi="Arial" w:cs="Arial"/>
          <w:bCs/>
          <w:iCs/>
          <w:sz w:val="21"/>
          <w:szCs w:val="21"/>
        </w:rPr>
        <w:t>ASQ-3 and ASQ: SE-2 (6-5.D and E</w:t>
      </w:r>
      <w:r w:rsidR="00012A32" w:rsidRPr="003B5A7E">
        <w:rPr>
          <w:rFonts w:ascii="Arial" w:hAnsi="Arial" w:cs="Arial"/>
          <w:bCs/>
          <w:iCs/>
          <w:sz w:val="21"/>
          <w:szCs w:val="21"/>
        </w:rPr>
        <w:t>) for staff who administer the tool and their supervisors</w:t>
      </w:r>
    </w:p>
    <w:p w14:paraId="4B9C2727" w14:textId="5DF14C12" w:rsidR="000C5D88" w:rsidRPr="003B5A7E" w:rsidRDefault="000C5D88" w:rsidP="00FD1B5A">
      <w:pPr>
        <w:pStyle w:val="ListParagraph"/>
        <w:numPr>
          <w:ilvl w:val="1"/>
          <w:numId w:val="13"/>
        </w:numPr>
        <w:tabs>
          <w:tab w:val="left" w:pos="990"/>
        </w:tabs>
        <w:jc w:val="both"/>
        <w:rPr>
          <w:rFonts w:ascii="Arial" w:hAnsi="Arial" w:cs="Arial"/>
          <w:bCs/>
          <w:iCs/>
          <w:sz w:val="21"/>
          <w:szCs w:val="21"/>
        </w:rPr>
      </w:pPr>
      <w:r w:rsidRPr="003B5A7E">
        <w:rPr>
          <w:rFonts w:ascii="Arial" w:hAnsi="Arial" w:cs="Arial"/>
          <w:bCs/>
          <w:iCs/>
          <w:sz w:val="21"/>
          <w:szCs w:val="21"/>
        </w:rPr>
        <w:t>depression screens (7-4.D)</w:t>
      </w:r>
      <w:r w:rsidR="00012A32" w:rsidRPr="003B5A7E">
        <w:rPr>
          <w:rFonts w:ascii="Arial" w:hAnsi="Arial" w:cs="Arial"/>
          <w:bCs/>
          <w:iCs/>
          <w:sz w:val="21"/>
          <w:szCs w:val="21"/>
        </w:rPr>
        <w:t xml:space="preserve"> for staff who administer the tool and their supervisors</w:t>
      </w:r>
    </w:p>
    <w:p w14:paraId="4096DD4F" w14:textId="5E137521" w:rsidR="000C5D88" w:rsidRPr="003B5A7E" w:rsidRDefault="000C5D88" w:rsidP="00FD1B5A">
      <w:pPr>
        <w:pStyle w:val="ListParagraph"/>
        <w:numPr>
          <w:ilvl w:val="1"/>
          <w:numId w:val="13"/>
        </w:numPr>
        <w:tabs>
          <w:tab w:val="left" w:pos="990"/>
        </w:tabs>
        <w:jc w:val="both"/>
        <w:rPr>
          <w:rFonts w:ascii="Arial" w:hAnsi="Arial" w:cs="Arial"/>
          <w:bCs/>
          <w:iCs/>
          <w:sz w:val="21"/>
          <w:szCs w:val="21"/>
        </w:rPr>
      </w:pPr>
      <w:r w:rsidRPr="003B5A7E">
        <w:rPr>
          <w:rFonts w:ascii="Arial" w:hAnsi="Arial" w:cs="Arial"/>
          <w:bCs/>
          <w:iCs/>
          <w:sz w:val="21"/>
          <w:szCs w:val="21"/>
        </w:rPr>
        <w:t>any other evaluation tools or screening/</w:t>
      </w:r>
      <w:hyperlink w:anchor="Assessment_Tool" w:history="1">
        <w:r w:rsidRPr="003B5A7E">
          <w:rPr>
            <w:rStyle w:val="Hyperlink"/>
            <w:rFonts w:ascii="Arial" w:hAnsi="Arial" w:cs="Arial"/>
            <w:bCs/>
            <w:iCs/>
            <w:sz w:val="21"/>
            <w:szCs w:val="21"/>
          </w:rPr>
          <w:t>assessment</w:t>
        </w:r>
      </w:hyperlink>
      <w:r w:rsidRPr="003B5A7E">
        <w:rPr>
          <w:rFonts w:ascii="Arial" w:hAnsi="Arial" w:cs="Arial"/>
          <w:bCs/>
          <w:iCs/>
          <w:sz w:val="21"/>
          <w:szCs w:val="21"/>
        </w:rPr>
        <w:t xml:space="preserve"> instruments </w:t>
      </w:r>
      <w:r w:rsidR="00012A32" w:rsidRPr="003B5A7E">
        <w:rPr>
          <w:rFonts w:ascii="Arial" w:hAnsi="Arial" w:cs="Arial"/>
          <w:bCs/>
          <w:iCs/>
          <w:sz w:val="21"/>
          <w:szCs w:val="21"/>
        </w:rPr>
        <w:t xml:space="preserve">(such as PCI tool) </w:t>
      </w:r>
      <w:r w:rsidRPr="003B5A7E">
        <w:rPr>
          <w:rFonts w:ascii="Arial" w:hAnsi="Arial" w:cs="Arial"/>
          <w:bCs/>
          <w:iCs/>
          <w:sz w:val="21"/>
          <w:szCs w:val="21"/>
        </w:rPr>
        <w:t>used by the site</w:t>
      </w:r>
    </w:p>
    <w:p w14:paraId="76B4E6E1" w14:textId="77777777" w:rsidR="000C5D88" w:rsidRPr="003B5A7E" w:rsidRDefault="000C5D88" w:rsidP="00FD1B5A">
      <w:pPr>
        <w:jc w:val="both"/>
        <w:rPr>
          <w:rFonts w:ascii="Arial" w:hAnsi="Arial" w:cs="Arial"/>
          <w:bCs/>
          <w:i/>
          <w:iCs/>
          <w:sz w:val="21"/>
          <w:szCs w:val="21"/>
        </w:rPr>
      </w:pPr>
      <w:r w:rsidRPr="003B5A7E">
        <w:rPr>
          <w:rFonts w:ascii="Arial" w:hAnsi="Arial" w:cs="Arial"/>
          <w:bCs/>
          <w:i/>
          <w:iCs/>
          <w:sz w:val="21"/>
          <w:szCs w:val="21"/>
        </w:rPr>
        <w:tab/>
      </w:r>
    </w:p>
    <w:p w14:paraId="150A3502" w14:textId="66D6E29D" w:rsidR="000C5D88" w:rsidRPr="003B5A7E" w:rsidRDefault="000C5D88" w:rsidP="00FD1B5A">
      <w:pPr>
        <w:jc w:val="both"/>
        <w:rPr>
          <w:rFonts w:ascii="Arial" w:hAnsi="Arial" w:cs="Arial"/>
          <w:sz w:val="21"/>
          <w:szCs w:val="21"/>
        </w:rPr>
      </w:pPr>
      <w:r w:rsidRPr="003B5A7E">
        <w:rPr>
          <w:rFonts w:ascii="Arial" w:hAnsi="Arial" w:cs="Arial"/>
          <w:b/>
          <w:sz w:val="21"/>
          <w:szCs w:val="21"/>
        </w:rPr>
        <w:t>Please note:</w:t>
      </w:r>
      <w:r w:rsidRPr="003B5A7E">
        <w:rPr>
          <w:rFonts w:ascii="Arial" w:hAnsi="Arial" w:cs="Arial"/>
          <w:sz w:val="21"/>
          <w:szCs w:val="21"/>
        </w:rPr>
        <w:t xml:space="preserve">  All interns and volunteers who perform the same duties as </w:t>
      </w:r>
      <w:r w:rsidR="00BD4930" w:rsidRPr="003B5A7E">
        <w:rPr>
          <w:rFonts w:ascii="Arial" w:hAnsi="Arial" w:cs="Arial"/>
          <w:sz w:val="21"/>
          <w:szCs w:val="21"/>
        </w:rPr>
        <w:t>Family Resource Specialist</w:t>
      </w:r>
      <w:r w:rsidRPr="003B5A7E">
        <w:rPr>
          <w:rFonts w:ascii="Arial" w:hAnsi="Arial" w:cs="Arial"/>
          <w:sz w:val="21"/>
          <w:szCs w:val="21"/>
        </w:rPr>
        <w:t xml:space="preserve">s, </w:t>
      </w:r>
      <w:r w:rsidR="00AF64C1" w:rsidRPr="003B5A7E">
        <w:rPr>
          <w:rFonts w:ascii="Arial" w:hAnsi="Arial" w:cs="Arial"/>
          <w:sz w:val="21"/>
          <w:szCs w:val="21"/>
        </w:rPr>
        <w:t>Family Support Specialist</w:t>
      </w:r>
      <w:r w:rsidRPr="003B5A7E">
        <w:rPr>
          <w:rFonts w:ascii="Arial" w:hAnsi="Arial" w:cs="Arial"/>
          <w:sz w:val="21"/>
          <w:szCs w:val="21"/>
        </w:rPr>
        <w:t xml:space="preserve">s and supervisors receive the same type of training as paid staff. </w:t>
      </w:r>
    </w:p>
    <w:p w14:paraId="43A05D86" w14:textId="77777777" w:rsidR="000C5D88" w:rsidRPr="003B5A7E" w:rsidRDefault="000C5D88" w:rsidP="00FD1B5A">
      <w:pPr>
        <w:jc w:val="both"/>
        <w:rPr>
          <w:rFonts w:ascii="Arial" w:hAnsi="Arial" w:cs="Arial"/>
          <w:sz w:val="21"/>
          <w:szCs w:val="21"/>
        </w:rPr>
      </w:pPr>
    </w:p>
    <w:p w14:paraId="67C98E56" w14:textId="4C1D249E" w:rsidR="000C5D88" w:rsidRPr="003B5A7E" w:rsidRDefault="000C5D88" w:rsidP="00FD1B5A">
      <w:pPr>
        <w:jc w:val="both"/>
        <w:rPr>
          <w:rFonts w:ascii="Arial" w:hAnsi="Arial" w:cs="Arial"/>
          <w:i/>
          <w:color w:val="800080"/>
          <w:sz w:val="21"/>
          <w:szCs w:val="21"/>
        </w:rPr>
      </w:pPr>
      <w:r w:rsidRPr="003B5A7E">
        <w:rPr>
          <w:rFonts w:ascii="Arial" w:hAnsi="Arial" w:cs="Arial"/>
          <w:b/>
          <w:i/>
          <w:color w:val="800080"/>
          <w:sz w:val="21"/>
          <w:szCs w:val="21"/>
          <w:u w:val="single"/>
        </w:rPr>
        <w:t>Standard 10-1 Intent:</w:t>
      </w:r>
      <w:r w:rsidRPr="003B5A7E">
        <w:rPr>
          <w:rFonts w:ascii="Arial" w:hAnsi="Arial" w:cs="Arial"/>
          <w:i/>
          <w:color w:val="800080"/>
          <w:sz w:val="21"/>
          <w:szCs w:val="21"/>
        </w:rPr>
        <w:t xml:space="preserve"> The training plan/policy addresses all topics and subtopics included in standards 10 and 11, as listed above.  The plan/policy guides the site toward achieving the training in a timely manner (by the specified timeframes) and clearly identifies:</w:t>
      </w:r>
    </w:p>
    <w:p w14:paraId="3A665781" w14:textId="4D64DFBF" w:rsidR="000C5D88" w:rsidRPr="003B5A7E" w:rsidRDefault="000C5D88" w:rsidP="00FD1B5A">
      <w:pPr>
        <w:pStyle w:val="ListParagraph"/>
        <w:numPr>
          <w:ilvl w:val="0"/>
          <w:numId w:val="40"/>
        </w:numPr>
        <w:jc w:val="both"/>
        <w:rPr>
          <w:rFonts w:ascii="Arial" w:hAnsi="Arial" w:cs="Arial"/>
          <w:i/>
          <w:color w:val="800080"/>
          <w:sz w:val="21"/>
          <w:szCs w:val="21"/>
        </w:rPr>
      </w:pPr>
      <w:r w:rsidRPr="003B5A7E">
        <w:rPr>
          <w:rFonts w:ascii="Arial" w:hAnsi="Arial" w:cs="Arial"/>
          <w:i/>
          <w:color w:val="800080"/>
          <w:sz w:val="21"/>
          <w:szCs w:val="21"/>
        </w:rPr>
        <w:t>how the tra</w:t>
      </w:r>
      <w:r w:rsidR="00322C7F" w:rsidRPr="003B5A7E">
        <w:rPr>
          <w:rFonts w:ascii="Arial" w:hAnsi="Arial" w:cs="Arial"/>
          <w:i/>
          <w:color w:val="800080"/>
          <w:sz w:val="21"/>
          <w:szCs w:val="21"/>
        </w:rPr>
        <w:t>ining is provided and by whom (e.g</w:t>
      </w:r>
      <w:r w:rsidRPr="003B5A7E">
        <w:rPr>
          <w:rFonts w:ascii="Arial" w:hAnsi="Arial" w:cs="Arial"/>
          <w:i/>
          <w:color w:val="800080"/>
          <w:sz w:val="21"/>
          <w:szCs w:val="21"/>
        </w:rPr>
        <w:t xml:space="preserve">., site manager/supervisor, community agency, HFA online training modules, video, reading materials, etc.), </w:t>
      </w:r>
    </w:p>
    <w:p w14:paraId="0337B6AD" w14:textId="77777777" w:rsidR="000C5D88" w:rsidRPr="003B5A7E" w:rsidRDefault="000C5D88" w:rsidP="00FD1B5A">
      <w:pPr>
        <w:pStyle w:val="ListParagraph"/>
        <w:numPr>
          <w:ilvl w:val="0"/>
          <w:numId w:val="40"/>
        </w:numPr>
        <w:jc w:val="both"/>
        <w:rPr>
          <w:rFonts w:ascii="Arial" w:hAnsi="Arial" w:cs="Arial"/>
          <w:i/>
          <w:color w:val="800080"/>
          <w:sz w:val="21"/>
          <w:szCs w:val="21"/>
        </w:rPr>
      </w:pPr>
      <w:r w:rsidRPr="003B5A7E">
        <w:rPr>
          <w:rFonts w:ascii="Arial" w:hAnsi="Arial" w:cs="Arial"/>
          <w:i/>
          <w:color w:val="800080"/>
          <w:sz w:val="21"/>
          <w:szCs w:val="21"/>
        </w:rPr>
        <w:t xml:space="preserve">topics covered by each session, and </w:t>
      </w:r>
    </w:p>
    <w:p w14:paraId="0B67B0EA" w14:textId="77777777" w:rsidR="000C5D88" w:rsidRPr="003B5A7E" w:rsidRDefault="000C5D88" w:rsidP="00FD1B5A">
      <w:pPr>
        <w:ind w:left="360"/>
        <w:jc w:val="both"/>
        <w:rPr>
          <w:rFonts w:ascii="Arial" w:hAnsi="Arial" w:cs="Arial"/>
          <w:i/>
          <w:color w:val="800080"/>
          <w:sz w:val="21"/>
          <w:szCs w:val="21"/>
        </w:rPr>
      </w:pPr>
    </w:p>
    <w:p w14:paraId="657D4F9B" w14:textId="1CFDB533" w:rsidR="000C5D88" w:rsidRPr="003B5A7E" w:rsidRDefault="000C5D88" w:rsidP="00986669">
      <w:pPr>
        <w:jc w:val="both"/>
        <w:rPr>
          <w:rFonts w:ascii="Arial" w:hAnsi="Arial" w:cs="Arial"/>
          <w:i/>
          <w:color w:val="800080"/>
          <w:sz w:val="21"/>
          <w:szCs w:val="21"/>
        </w:rPr>
      </w:pPr>
      <w:r w:rsidRPr="003B5A7E">
        <w:rPr>
          <w:rFonts w:ascii="Arial" w:hAnsi="Arial" w:cs="Arial"/>
          <w:i/>
          <w:color w:val="800080"/>
          <w:sz w:val="21"/>
          <w:szCs w:val="21"/>
        </w:rPr>
        <w:t xml:space="preserve">Training logs include supervision verification the training was received. </w:t>
      </w:r>
      <w:r w:rsidRPr="003B5A7E">
        <w:rPr>
          <w:rFonts w:ascii="Arial" w:hAnsi="Arial" w:cs="Arial"/>
          <w:b/>
          <w:i/>
          <w:color w:val="800080"/>
          <w:sz w:val="21"/>
          <w:szCs w:val="21"/>
        </w:rPr>
        <w:t xml:space="preserve">Please Note: </w:t>
      </w:r>
      <w:r w:rsidRPr="003B5A7E">
        <w:rPr>
          <w:rFonts w:ascii="Arial" w:hAnsi="Arial" w:cs="Arial"/>
          <w:i/>
          <w:color w:val="800080"/>
          <w:sz w:val="21"/>
          <w:szCs w:val="21"/>
        </w:rPr>
        <w:t xml:space="preserve">Sites using the HFA Learning Center (TLC) for wrap-around training can simply state this in conjunction with each subtopic. For sites who do not use the TLC, the site will create a crosswalk between each of the required subtopic area and the training title and training provider/method used to cover each subtopic.  Sites can track training using the </w:t>
      </w:r>
      <w:hyperlink r:id="rId104" w:history="1">
        <w:r w:rsidRPr="003B5A7E">
          <w:rPr>
            <w:rStyle w:val="Hyperlink"/>
            <w:rFonts w:ascii="Arial" w:hAnsi="Arial" w:cs="Arial"/>
            <w:bCs/>
            <w:sz w:val="22"/>
            <w:szCs w:val="22"/>
          </w:rPr>
          <w:t>HFA Log of Required Training</w:t>
        </w:r>
      </w:hyperlink>
      <w:r w:rsidRPr="003B5A7E">
        <w:rPr>
          <w:rStyle w:val="Hyperlink"/>
          <w:rFonts w:ascii="Arial" w:hAnsi="Arial" w:cs="Arial"/>
          <w:bCs/>
          <w:sz w:val="22"/>
          <w:szCs w:val="22"/>
        </w:rPr>
        <w:t xml:space="preserve">s. </w:t>
      </w:r>
      <w:r w:rsidRPr="003B5A7E">
        <w:rPr>
          <w:rFonts w:ascii="Arial" w:hAnsi="Arial" w:cs="Arial"/>
          <w:i/>
          <w:color w:val="800080"/>
          <w:sz w:val="21"/>
          <w:szCs w:val="21"/>
        </w:rPr>
        <w:br w:type="page"/>
      </w:r>
    </w:p>
    <w:p w14:paraId="1363D340" w14:textId="77777777" w:rsidR="000C5D88" w:rsidRPr="003B5A7E" w:rsidRDefault="000C5D88" w:rsidP="00FD1B5A">
      <w:pPr>
        <w:shd w:val="pct10" w:color="000000" w:fill="FFFFFF"/>
        <w:tabs>
          <w:tab w:val="left" w:pos="2080"/>
          <w:tab w:val="left" w:pos="2720"/>
        </w:tabs>
        <w:ind w:left="1600" w:hanging="800"/>
        <w:jc w:val="both"/>
        <w:rPr>
          <w:rFonts w:ascii="Arial" w:hAnsi="Arial" w:cs="Arial"/>
          <w:sz w:val="21"/>
          <w:szCs w:val="21"/>
        </w:rPr>
      </w:pPr>
      <w:r w:rsidRPr="003B5A7E">
        <w:rPr>
          <w:rFonts w:ascii="Arial" w:hAnsi="Arial" w:cs="Arial"/>
          <w:sz w:val="21"/>
          <w:szCs w:val="21"/>
        </w:rPr>
        <w:lastRenderedPageBreak/>
        <w:t>10-1.</w:t>
      </w:r>
      <w:r w:rsidRPr="003B5A7E">
        <w:rPr>
          <w:rFonts w:ascii="Arial" w:hAnsi="Arial" w:cs="Arial"/>
          <w:sz w:val="21"/>
          <w:szCs w:val="21"/>
        </w:rPr>
        <w:tab/>
      </w:r>
      <w:r w:rsidRPr="003B5A7E">
        <w:rPr>
          <w:rFonts w:ascii="Arial" w:hAnsi="Arial" w:cs="Arial"/>
          <w:sz w:val="21"/>
          <w:szCs w:val="21"/>
        </w:rPr>
        <w:tab/>
        <w:t>RATING INDICATORS</w:t>
      </w:r>
    </w:p>
    <w:p w14:paraId="77AC09A0" w14:textId="77777777" w:rsidR="000C5D88" w:rsidRPr="003B5A7E" w:rsidRDefault="000C5D88" w:rsidP="00FD1B5A">
      <w:pPr>
        <w:shd w:val="pct10" w:color="000000" w:fill="FFFFFF"/>
        <w:tabs>
          <w:tab w:val="left" w:pos="2160"/>
        </w:tabs>
        <w:ind w:left="2880" w:hanging="2080"/>
        <w:jc w:val="both"/>
        <w:rPr>
          <w:rFonts w:ascii="Arial" w:hAnsi="Arial" w:cs="Arial"/>
          <w:sz w:val="21"/>
          <w:szCs w:val="21"/>
        </w:rPr>
      </w:pPr>
    </w:p>
    <w:p w14:paraId="1DFA34FD" w14:textId="77777777" w:rsidR="000C5D88" w:rsidRPr="003B5A7E" w:rsidRDefault="000C5D88" w:rsidP="00FD1B5A">
      <w:pPr>
        <w:shd w:val="pct10" w:color="000000" w:fill="FFFFFF"/>
        <w:tabs>
          <w:tab w:val="left" w:pos="1440"/>
        </w:tabs>
        <w:ind w:left="2080" w:hanging="12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No 3 rating for standard 10-1.</w:t>
      </w:r>
    </w:p>
    <w:p w14:paraId="22CF9D1D" w14:textId="77777777" w:rsidR="000C5D88" w:rsidRPr="003B5A7E" w:rsidRDefault="000C5D88" w:rsidP="00FD1B5A">
      <w:pPr>
        <w:shd w:val="pct10" w:color="000000" w:fill="FFFFFF"/>
        <w:tabs>
          <w:tab w:val="left" w:pos="1440"/>
        </w:tabs>
        <w:ind w:left="2080" w:hanging="1280"/>
        <w:jc w:val="both"/>
        <w:rPr>
          <w:rFonts w:ascii="Arial" w:hAnsi="Arial" w:cs="Arial"/>
          <w:sz w:val="21"/>
          <w:szCs w:val="21"/>
        </w:rPr>
      </w:pPr>
    </w:p>
    <w:p w14:paraId="11CB14CA" w14:textId="77777777" w:rsidR="000C5D88" w:rsidRPr="003B5A7E" w:rsidRDefault="000C5D88" w:rsidP="00FD1B5A">
      <w:pPr>
        <w:shd w:val="pct10" w:color="000000" w:fill="FFFFFF"/>
        <w:tabs>
          <w:tab w:val="left" w:pos="1440"/>
        </w:tabs>
        <w:ind w:left="2080" w:hanging="1280"/>
        <w:jc w:val="both"/>
        <w:rPr>
          <w:rFonts w:ascii="Arial" w:hAnsi="Arial" w:cs="Arial"/>
          <w:strike/>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r>
      <w:r w:rsidRPr="003B5A7E">
        <w:rPr>
          <w:rFonts w:ascii="Arial" w:eastAsia="SimSun" w:hAnsi="Arial" w:cs="Arial"/>
          <w:sz w:val="21"/>
          <w:szCs w:val="21"/>
          <w:lang w:eastAsia="zh-CN"/>
        </w:rPr>
        <w:t xml:space="preserve">The site has a comprehensive training plan/policy including all required trainings and the method and timeframe for receipt of all trainings. </w:t>
      </w:r>
    </w:p>
    <w:p w14:paraId="36E94627" w14:textId="77777777" w:rsidR="000C5D88" w:rsidRPr="003B5A7E" w:rsidRDefault="000C5D88" w:rsidP="00FD1B5A">
      <w:pPr>
        <w:shd w:val="pct10" w:color="000000" w:fill="FFFFFF"/>
        <w:tabs>
          <w:tab w:val="left" w:pos="2160"/>
        </w:tabs>
        <w:ind w:left="2880" w:hanging="2080"/>
        <w:jc w:val="both"/>
        <w:rPr>
          <w:rFonts w:ascii="Arial" w:hAnsi="Arial" w:cs="Arial"/>
          <w:sz w:val="21"/>
          <w:szCs w:val="21"/>
        </w:rPr>
      </w:pPr>
    </w:p>
    <w:p w14:paraId="2E35058F" w14:textId="087B37F6" w:rsidR="000C5D88" w:rsidRPr="003B5A7E" w:rsidRDefault="000C5D88" w:rsidP="00FD1B5A">
      <w:pPr>
        <w:shd w:val="pct10" w:color="000000" w:fill="FFFFFF"/>
        <w:tabs>
          <w:tab w:val="left" w:pos="1440"/>
          <w:tab w:val="left" w:pos="2160"/>
        </w:tabs>
        <w:ind w:left="2080" w:hanging="12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Any of the following:  there is no training plan/policy; the training plan/policy is not </w:t>
      </w:r>
      <w:r w:rsidRPr="003B5A7E">
        <w:rPr>
          <w:rFonts w:ascii="Arial" w:hAnsi="Arial" w:cs="Arial"/>
          <w:bCs/>
          <w:sz w:val="21"/>
          <w:szCs w:val="21"/>
        </w:rPr>
        <w:t>yet</w:t>
      </w:r>
      <w:r w:rsidRPr="003B5A7E">
        <w:rPr>
          <w:rFonts w:ascii="Arial" w:hAnsi="Arial" w:cs="Arial"/>
          <w:sz w:val="21"/>
          <w:szCs w:val="21"/>
        </w:rPr>
        <w:t xml:space="preserve"> comprehensive (does not list all required topics, subtopics, m</w:t>
      </w:r>
      <w:r w:rsidR="00322C7F" w:rsidRPr="003B5A7E">
        <w:rPr>
          <w:rFonts w:ascii="Arial" w:hAnsi="Arial" w:cs="Arial"/>
          <w:sz w:val="21"/>
          <w:szCs w:val="21"/>
        </w:rPr>
        <w:t>ethod for receipt of training (e.g</w:t>
      </w:r>
      <w:r w:rsidRPr="003B5A7E">
        <w:rPr>
          <w:rFonts w:ascii="Arial" w:hAnsi="Arial" w:cs="Arial"/>
          <w:sz w:val="21"/>
          <w:szCs w:val="21"/>
        </w:rPr>
        <w:t>. e-learning, TLC, onsite, etc.); or does not yet include timeframe for receipt of all training.</w:t>
      </w:r>
    </w:p>
    <w:p w14:paraId="43230C0D" w14:textId="77777777" w:rsidR="000C5D88" w:rsidRPr="003B5A7E" w:rsidRDefault="000C5D88" w:rsidP="00FD1B5A">
      <w:pPr>
        <w:shd w:val="pct10" w:color="000000" w:fill="FFFFFF"/>
        <w:tabs>
          <w:tab w:val="left" w:pos="1440"/>
          <w:tab w:val="left" w:pos="2160"/>
        </w:tabs>
        <w:ind w:left="2080" w:hanging="1280"/>
        <w:jc w:val="both"/>
        <w:rPr>
          <w:rFonts w:ascii="Arial" w:hAnsi="Arial" w:cs="Arial"/>
          <w:sz w:val="21"/>
          <w:szCs w:val="21"/>
        </w:rPr>
      </w:pPr>
      <w:r w:rsidRPr="003B5A7E">
        <w:rPr>
          <w:rFonts w:ascii="Arial" w:hAnsi="Arial" w:cs="Arial"/>
          <w:sz w:val="21"/>
          <w:szCs w:val="21"/>
        </w:rPr>
        <w:t xml:space="preserve"> </w:t>
      </w:r>
    </w:p>
    <w:p w14:paraId="3292250B" w14:textId="77777777" w:rsidR="000C5D88" w:rsidRPr="003B5A7E" w:rsidRDefault="000C5D88" w:rsidP="00FD1B5A">
      <w:pPr>
        <w:pStyle w:val="NormalDarkTeal"/>
        <w:ind w:left="1440" w:hanging="640"/>
        <w:rPr>
          <w:color w:val="000080"/>
          <w:sz w:val="21"/>
          <w:szCs w:val="21"/>
        </w:rPr>
      </w:pPr>
      <w:r w:rsidRPr="003B5A7E">
        <w:rPr>
          <w:color w:val="000080"/>
          <w:sz w:val="21"/>
          <w:szCs w:val="21"/>
        </w:rPr>
        <w:sym w:font="Wingdings" w:char="F04A"/>
      </w:r>
      <w:r w:rsidRPr="003B5A7E">
        <w:rPr>
          <w:color w:val="000080"/>
          <w:sz w:val="21"/>
          <w:szCs w:val="21"/>
        </w:rPr>
        <w:t xml:space="preserve"> Tip:</w:t>
      </w:r>
      <w:r w:rsidRPr="003B5A7E">
        <w:rPr>
          <w:color w:val="000080"/>
          <w:sz w:val="21"/>
          <w:szCs w:val="21"/>
        </w:rPr>
        <w:tab/>
        <w:t>The tracking form should include date of hire to HFA, date of 1</w:t>
      </w:r>
      <w:r w:rsidRPr="003B5A7E">
        <w:rPr>
          <w:color w:val="000080"/>
          <w:sz w:val="21"/>
          <w:szCs w:val="21"/>
          <w:vertAlign w:val="superscript"/>
        </w:rPr>
        <w:t>st</w:t>
      </w:r>
      <w:r w:rsidRPr="003B5A7E">
        <w:rPr>
          <w:color w:val="000080"/>
          <w:sz w:val="21"/>
          <w:szCs w:val="21"/>
        </w:rPr>
        <w:t xml:space="preserve"> direct service contact provided (home visit, assessment, supervision etc.).</w:t>
      </w:r>
    </w:p>
    <w:p w14:paraId="2BA3D410" w14:textId="77777777" w:rsidR="000C5D88" w:rsidRPr="003B5A7E" w:rsidRDefault="000C5D88" w:rsidP="00FD1B5A">
      <w:pPr>
        <w:pStyle w:val="NormalDarkTeal"/>
        <w:ind w:left="1440" w:hanging="640"/>
        <w:rPr>
          <w:color w:val="000080"/>
          <w:sz w:val="21"/>
          <w:szCs w:val="21"/>
        </w:rPr>
      </w:pPr>
      <w:r w:rsidRPr="003B5A7E">
        <w:rPr>
          <w:color w:val="000080"/>
          <w:sz w:val="21"/>
          <w:szCs w:val="21"/>
        </w:rPr>
        <w:sym w:font="Wingdings" w:char="F04A"/>
      </w:r>
      <w:r w:rsidRPr="003B5A7E">
        <w:rPr>
          <w:color w:val="000080"/>
          <w:sz w:val="21"/>
          <w:szCs w:val="21"/>
        </w:rPr>
        <w:t xml:space="preserve"> Tip:</w:t>
      </w:r>
      <w:r w:rsidRPr="003B5A7E">
        <w:rPr>
          <w:color w:val="000080"/>
          <w:sz w:val="21"/>
          <w:szCs w:val="21"/>
        </w:rPr>
        <w:tab/>
        <w:t xml:space="preserve">Sites should be sure to track training even when training was received outside of the required timeframe. </w:t>
      </w:r>
    </w:p>
    <w:p w14:paraId="470B4513" w14:textId="77777777" w:rsidR="000C5D88" w:rsidRPr="003B5A7E" w:rsidRDefault="000C5D88" w:rsidP="00FD1B5A">
      <w:pPr>
        <w:jc w:val="both"/>
        <w:rPr>
          <w:rFonts w:ascii="Arial" w:hAnsi="Arial" w:cs="Arial"/>
          <w:i/>
          <w:color w:val="FF0000"/>
          <w:sz w:val="21"/>
          <w:szCs w:val="21"/>
        </w:rPr>
      </w:pPr>
      <w:r w:rsidRPr="003B5A7E">
        <w:rPr>
          <w:rFonts w:ascii="Arial" w:hAnsi="Arial" w:cs="Arial"/>
          <w:i/>
          <w:color w:val="FF0000"/>
          <w:sz w:val="21"/>
          <w:szCs w:val="21"/>
        </w:rPr>
        <w:t xml:space="preserve"> </w:t>
      </w:r>
    </w:p>
    <w:p w14:paraId="1665CCE3" w14:textId="6314F925" w:rsidR="000C5D88" w:rsidRPr="003B5A7E" w:rsidRDefault="00701796" w:rsidP="00701796">
      <w:pPr>
        <w:pStyle w:val="Heading2"/>
      </w:pPr>
      <w:bookmarkStart w:id="323" w:name="Ten1"/>
      <w:bookmarkStart w:id="324" w:name="_10-2._(old_10-1)"/>
      <w:bookmarkEnd w:id="323"/>
      <w:bookmarkEnd w:id="324"/>
      <w:r w:rsidRPr="003B5A7E">
        <w:t>10-2.</w:t>
      </w:r>
      <w:r w:rsidRPr="003B5A7E">
        <w:tab/>
      </w:r>
      <w:r w:rsidR="000C5D88" w:rsidRPr="003B5A7E">
        <w:rPr>
          <w:b w:val="0"/>
        </w:rPr>
        <w:t>(old 10-1) Staff (</w:t>
      </w:r>
      <w:r w:rsidR="00BD4930" w:rsidRPr="003B5A7E">
        <w:rPr>
          <w:b w:val="0"/>
        </w:rPr>
        <w:t>Family Resource Specialist</w:t>
      </w:r>
      <w:r w:rsidR="000C5D88" w:rsidRPr="003B5A7E">
        <w:rPr>
          <w:b w:val="0"/>
        </w:rPr>
        <w:t xml:space="preserve">s, </w:t>
      </w:r>
      <w:r w:rsidR="00F27A64" w:rsidRPr="003B5A7E">
        <w:rPr>
          <w:b w:val="0"/>
        </w:rPr>
        <w:t>Family Support Specialist</w:t>
      </w:r>
      <w:r w:rsidR="000C5D88" w:rsidRPr="003B5A7E">
        <w:rPr>
          <w:b w:val="0"/>
        </w:rPr>
        <w:t xml:space="preserve">s, supervisors and program managers), receive orientation training (separate from </w:t>
      </w:r>
      <w:r w:rsidR="000C5D88" w:rsidRPr="003B5A7E">
        <w:rPr>
          <w:b w:val="0"/>
          <w:bCs/>
          <w:iCs/>
        </w:rPr>
        <w:t>intensive role specific training) subsequent to HFA hire date and prior to direct work with families to familiarize them with the f</w:t>
      </w:r>
      <w:r w:rsidR="000C5D88" w:rsidRPr="003B5A7E">
        <w:rPr>
          <w:b w:val="0"/>
        </w:rPr>
        <w:t>unctions of the site. Program managers hired July 1, 2014 or later will receive orientation training within 3 months of hire. Program managers hired prior to July 1, 2014 are grandfathered and not required to document receipt of orientation topics.</w:t>
      </w:r>
    </w:p>
    <w:p w14:paraId="5A71D1EB" w14:textId="77777777" w:rsidR="000C5D88" w:rsidRPr="003B5A7E" w:rsidRDefault="000C5D88" w:rsidP="00FD1B5A">
      <w:pPr>
        <w:jc w:val="both"/>
        <w:rPr>
          <w:rFonts w:ascii="Arial" w:hAnsi="Arial" w:cs="Arial"/>
          <w:sz w:val="21"/>
          <w:szCs w:val="21"/>
        </w:rPr>
      </w:pPr>
      <w:r w:rsidRPr="003B5A7E">
        <w:rPr>
          <w:rFonts w:ascii="Arial" w:hAnsi="Arial" w:cs="Arial"/>
          <w:sz w:val="21"/>
          <w:szCs w:val="21"/>
        </w:rPr>
        <w:tab/>
      </w:r>
    </w:p>
    <w:p w14:paraId="5B8EF9B7" w14:textId="764C5864" w:rsidR="000C5D88" w:rsidRPr="003B5A7E" w:rsidRDefault="000C5D88" w:rsidP="00FD1B5A">
      <w:pPr>
        <w:ind w:left="1440" w:hanging="81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b/>
          <w:i/>
          <w:color w:val="800080"/>
          <w:sz w:val="21"/>
          <w:szCs w:val="21"/>
        </w:rPr>
        <w:tab/>
      </w:r>
      <w:r w:rsidRPr="003B5A7E">
        <w:rPr>
          <w:rFonts w:ascii="Arial" w:hAnsi="Arial" w:cs="Arial"/>
          <w:i/>
          <w:color w:val="800080"/>
          <w:sz w:val="21"/>
          <w:szCs w:val="21"/>
        </w:rPr>
        <w:t xml:space="preserve">When staff are hired, they often begin their work with families prior to receiving role specific </w:t>
      </w:r>
      <w:r w:rsidRPr="003B5A7E">
        <w:rPr>
          <w:rFonts w:ascii="Arial" w:hAnsi="Arial" w:cs="Arial"/>
          <w:b/>
          <w:i/>
          <w:color w:val="800080"/>
          <w:sz w:val="21"/>
          <w:szCs w:val="21"/>
        </w:rPr>
        <w:t>HFA Core training</w:t>
      </w:r>
      <w:r w:rsidRPr="003B5A7E">
        <w:rPr>
          <w:rFonts w:ascii="Arial" w:hAnsi="Arial" w:cs="Arial"/>
          <w:i/>
          <w:color w:val="800080"/>
          <w:sz w:val="21"/>
          <w:szCs w:val="21"/>
        </w:rPr>
        <w:t xml:space="preserve">.  Therefore, it is essential staff have been oriented to topics which will directly impact their immediate work with families or with direct service staff (for supervisors).  Typically, these orientation trainings are designed and provided by the site and will reflect the resources, laws and requirements specific to the host organization, local community or state. Site administrators ensure these orientation topics are comprehensive and support the staff to succeed in their roles during this early part of employment.  All of these training topics must be covered prior to direct contact with participants and prior to direct supervision of staff.  </w:t>
      </w:r>
      <w:r w:rsidRPr="003B5A7E">
        <w:rPr>
          <w:rFonts w:ascii="Arial" w:hAnsi="Arial" w:cs="Arial"/>
          <w:b/>
          <w:i/>
          <w:color w:val="800080"/>
          <w:sz w:val="21"/>
          <w:szCs w:val="21"/>
        </w:rPr>
        <w:t>Please note:</w:t>
      </w:r>
      <w:r w:rsidRPr="003B5A7E">
        <w:rPr>
          <w:rFonts w:ascii="Arial" w:hAnsi="Arial" w:cs="Arial"/>
          <w:i/>
          <w:color w:val="800080"/>
          <w:sz w:val="21"/>
          <w:szCs w:val="21"/>
        </w:rPr>
        <w:t xml:space="preserve">  In the event staff did not receive these trainings within the required timeframes, for accreditation purposes it is expected all staff will receive the training regardless of the timeframe.  </w:t>
      </w:r>
      <w:r w:rsidRPr="003B5A7E">
        <w:rPr>
          <w:rFonts w:ascii="Arial" w:hAnsi="Arial" w:cs="Arial"/>
          <w:b/>
          <w:i/>
          <w:color w:val="800080"/>
          <w:sz w:val="21"/>
          <w:szCs w:val="21"/>
        </w:rPr>
        <w:t xml:space="preserve">Please Note: </w:t>
      </w:r>
      <w:r w:rsidRPr="003B5A7E">
        <w:rPr>
          <w:rFonts w:ascii="Arial" w:hAnsi="Arial" w:cs="Arial"/>
          <w:i/>
          <w:color w:val="800080"/>
          <w:sz w:val="21"/>
          <w:szCs w:val="21"/>
        </w:rPr>
        <w:t>When a site is newly established, the program manager or supervisor may be involved in the writing of policy and procedure, and the development of orientation procedures for staff. These activities, with documented dates relative to each orientation topic can be referenced as completion of orientation for program managers or supervisors.</w:t>
      </w:r>
    </w:p>
    <w:p w14:paraId="170EB70D" w14:textId="77777777" w:rsidR="000C5D88" w:rsidRPr="003B5A7E" w:rsidRDefault="000C5D88" w:rsidP="00FD1B5A">
      <w:pPr>
        <w:ind w:left="1440" w:hanging="810"/>
        <w:jc w:val="both"/>
        <w:rPr>
          <w:rFonts w:ascii="Arial" w:hAnsi="Arial" w:cs="Arial"/>
          <w:i/>
          <w:color w:val="800080"/>
          <w:sz w:val="21"/>
          <w:szCs w:val="21"/>
        </w:rPr>
      </w:pPr>
    </w:p>
    <w:p w14:paraId="2A9131D6" w14:textId="5CCCEAD7" w:rsidR="000C5D88" w:rsidRPr="003B5A7E" w:rsidRDefault="00701796" w:rsidP="00701796">
      <w:pPr>
        <w:pStyle w:val="Heading3"/>
      </w:pPr>
      <w:r w:rsidRPr="003B5A7E">
        <w:t>10-2.A</w:t>
      </w:r>
      <w:r w:rsidR="000C5D88" w:rsidRPr="003B5A7E">
        <w:tab/>
      </w:r>
      <w:r w:rsidR="000C5D88" w:rsidRPr="003B5A7E">
        <w:rPr>
          <w:b w:val="0"/>
        </w:rPr>
        <w:t>Staff (</w:t>
      </w:r>
      <w:r w:rsidR="00BD4930" w:rsidRPr="003B5A7E">
        <w:rPr>
          <w:b w:val="0"/>
        </w:rPr>
        <w:t>Family Resource Specialist</w:t>
      </w:r>
      <w:r w:rsidR="000C5D88" w:rsidRPr="003B5A7E">
        <w:rPr>
          <w:b w:val="0"/>
        </w:rPr>
        <w:t xml:space="preserve">s, </w:t>
      </w:r>
      <w:r w:rsidR="00F27A64" w:rsidRPr="003B5A7E">
        <w:rPr>
          <w:b w:val="0"/>
        </w:rPr>
        <w:t>Family Support Specialist</w:t>
      </w:r>
      <w:r w:rsidR="000C5D88" w:rsidRPr="003B5A7E">
        <w:rPr>
          <w:b w:val="0"/>
        </w:rPr>
        <w:t>s, supervisors and program managers) are oriented to their roles as they relate to 1) the HFA goals and services, 2) the philosophy of home visiting/family support, and 3) the principles of ethical practice,</w:t>
      </w:r>
      <w:r w:rsidR="000C5D88" w:rsidRPr="003B5A7E">
        <w:rPr>
          <w:b w:val="0"/>
          <w:color w:val="FF0000"/>
        </w:rPr>
        <w:t xml:space="preserve"> </w:t>
      </w:r>
      <w:r w:rsidR="000C5D88" w:rsidRPr="003B5A7E">
        <w:rPr>
          <w:b w:val="0"/>
        </w:rPr>
        <w:t>subsequent to HFA hire date and prior to direct work with families or supervision of staff.</w:t>
      </w:r>
      <w:r w:rsidR="000C5D88" w:rsidRPr="003B5A7E">
        <w:t xml:space="preserve"> </w:t>
      </w:r>
    </w:p>
    <w:p w14:paraId="1F31967E" w14:textId="77777777" w:rsidR="000C5D88" w:rsidRPr="003B5A7E" w:rsidRDefault="000C5D88" w:rsidP="00FD1B5A">
      <w:pPr>
        <w:rPr>
          <w:rFonts w:ascii="Arial" w:hAnsi="Arial" w:cs="Arial"/>
          <w:sz w:val="21"/>
          <w:szCs w:val="21"/>
        </w:rPr>
      </w:pPr>
      <w:r w:rsidRPr="003B5A7E">
        <w:rPr>
          <w:rFonts w:ascii="Arial" w:hAnsi="Arial" w:cs="Arial"/>
          <w:sz w:val="21"/>
          <w:szCs w:val="21"/>
        </w:rPr>
        <w:br w:type="page"/>
      </w:r>
    </w:p>
    <w:p w14:paraId="4C6718A5" w14:textId="77777777" w:rsidR="000C5D88" w:rsidRPr="003B5A7E" w:rsidRDefault="000C5D88" w:rsidP="00FD1B5A">
      <w:pPr>
        <w:rPr>
          <w:rFonts w:ascii="Arial" w:hAnsi="Arial" w:cs="Arial"/>
          <w:sz w:val="21"/>
          <w:szCs w:val="21"/>
        </w:rPr>
      </w:pPr>
    </w:p>
    <w:p w14:paraId="2A29469D" w14:textId="77777777" w:rsidR="000C5D88" w:rsidRPr="003B5A7E" w:rsidRDefault="000C5D88" w:rsidP="00FD1B5A">
      <w:pPr>
        <w:shd w:val="pct10" w:color="000000" w:fill="FFFFFF"/>
        <w:ind w:left="1440"/>
        <w:jc w:val="both"/>
        <w:rPr>
          <w:rFonts w:ascii="Arial" w:hAnsi="Arial" w:cs="Arial"/>
          <w:sz w:val="21"/>
          <w:szCs w:val="21"/>
        </w:rPr>
      </w:pPr>
      <w:r w:rsidRPr="003B5A7E">
        <w:rPr>
          <w:rFonts w:ascii="Arial" w:hAnsi="Arial" w:cs="Arial"/>
          <w:sz w:val="21"/>
          <w:szCs w:val="21"/>
        </w:rPr>
        <w:t>10-2.A</w:t>
      </w:r>
      <w:r w:rsidRPr="003B5A7E">
        <w:rPr>
          <w:rFonts w:ascii="Arial" w:hAnsi="Arial" w:cs="Arial"/>
          <w:sz w:val="21"/>
          <w:szCs w:val="21"/>
        </w:rPr>
        <w:tab/>
      </w:r>
      <w:r w:rsidRPr="003B5A7E">
        <w:rPr>
          <w:rFonts w:ascii="Arial" w:hAnsi="Arial" w:cs="Arial"/>
          <w:sz w:val="21"/>
          <w:szCs w:val="21"/>
        </w:rPr>
        <w:tab/>
        <w:t>RATING INDICATORS</w:t>
      </w:r>
    </w:p>
    <w:p w14:paraId="0C86B241" w14:textId="77777777" w:rsidR="000C5D88" w:rsidRPr="003B5A7E" w:rsidRDefault="000C5D88" w:rsidP="00FD1B5A">
      <w:pPr>
        <w:shd w:val="pct10" w:color="000000" w:fill="FFFFFF"/>
        <w:ind w:left="2880" w:hanging="1440"/>
        <w:jc w:val="both"/>
        <w:rPr>
          <w:rFonts w:ascii="Arial" w:hAnsi="Arial" w:cs="Arial"/>
          <w:sz w:val="21"/>
          <w:szCs w:val="21"/>
        </w:rPr>
      </w:pPr>
      <w:r w:rsidRPr="003B5A7E">
        <w:rPr>
          <w:rFonts w:ascii="Arial" w:hAnsi="Arial" w:cs="Arial"/>
          <w:sz w:val="21"/>
          <w:szCs w:val="21"/>
        </w:rPr>
        <w:t xml:space="preserve"> </w:t>
      </w:r>
    </w:p>
    <w:p w14:paraId="26712A74" w14:textId="2DB9E12F" w:rsidR="000C5D88" w:rsidRPr="003B5A7E" w:rsidRDefault="00931BD9" w:rsidP="00FD1B5A">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 xml:space="preserve">All staff hired in the past five years are oriented </w:t>
      </w:r>
      <w:r w:rsidR="000C5D88" w:rsidRPr="003B5A7E">
        <w:rPr>
          <w:rFonts w:ascii="Arial" w:hAnsi="Arial" w:cs="Arial"/>
          <w:sz w:val="21"/>
          <w:szCs w:val="21"/>
        </w:rPr>
        <w:t>to their roles as they relate to HFA goals and services, the philosophy of home visiting/family support, and the principles of ethical practice subsequent to HFA hire date and prior to direct work with families or supervision of staff.</w:t>
      </w:r>
      <w:r w:rsidR="004D180A" w:rsidRPr="003B5A7E">
        <w:rPr>
          <w:rFonts w:ascii="Arial" w:hAnsi="Arial" w:cs="Arial"/>
          <w:sz w:val="21"/>
          <w:szCs w:val="21"/>
        </w:rPr>
        <w:t xml:space="preserve"> For sites in their first accreditation cycle, staff hired more than five years ago have received the training </w:t>
      </w:r>
      <w:r w:rsidR="006B54A6" w:rsidRPr="003B5A7E">
        <w:rPr>
          <w:rFonts w:ascii="Arial" w:hAnsi="Arial" w:cs="Arial"/>
          <w:sz w:val="21"/>
          <w:szCs w:val="21"/>
        </w:rPr>
        <w:t>but may have</w:t>
      </w:r>
      <w:r w:rsidR="004D180A" w:rsidRPr="003B5A7E">
        <w:rPr>
          <w:rFonts w:ascii="Arial" w:hAnsi="Arial" w:cs="Arial"/>
          <w:sz w:val="21"/>
          <w:szCs w:val="21"/>
        </w:rPr>
        <w:t xml:space="preserve"> occurred after first direct service. For sites in a re-accreditation cycle, training data for staff hired in current position longer than five years is not required.</w:t>
      </w:r>
    </w:p>
    <w:p w14:paraId="5E765884" w14:textId="77777777" w:rsidR="000C5D88" w:rsidRPr="003B5A7E" w:rsidRDefault="000C5D88" w:rsidP="00FD1B5A">
      <w:pPr>
        <w:shd w:val="pct10" w:color="000000" w:fill="FFFFFF"/>
        <w:ind w:left="1440"/>
        <w:jc w:val="both"/>
        <w:rPr>
          <w:rFonts w:ascii="Arial" w:hAnsi="Arial" w:cs="Arial"/>
          <w:sz w:val="21"/>
          <w:szCs w:val="21"/>
        </w:rPr>
      </w:pPr>
    </w:p>
    <w:p w14:paraId="7D2E9884" w14:textId="44889572" w:rsidR="000C5D88" w:rsidRPr="003B5A7E" w:rsidRDefault="000C5D88"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w:t>
      </w:r>
      <w:r w:rsidR="00931BD9" w:rsidRPr="003B5A7E">
        <w:rPr>
          <w:rFonts w:ascii="Arial" w:hAnsi="Arial" w:cs="Arial"/>
          <w:sz w:val="21"/>
          <w:szCs w:val="21"/>
        </w:rPr>
        <w:t xml:space="preserve">hired in the past five years </w:t>
      </w:r>
      <w:r w:rsidRPr="003B5A7E">
        <w:rPr>
          <w:rFonts w:ascii="Arial" w:hAnsi="Arial" w:cs="Arial"/>
          <w:sz w:val="21"/>
          <w:szCs w:val="21"/>
        </w:rPr>
        <w:t xml:space="preserve">were not oriented to their roles as they relate to HFA goals and services, the philosophy of home visiting/family support, and the principles of ethical practice subsequent to HFA hire date and prior to direct work with families or supervision with staff; however, </w:t>
      </w:r>
      <w:hyperlink w:anchor="A_aRecent" w:history="1">
        <w:r w:rsidR="00AD5C14"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 and all staff </w:t>
      </w:r>
      <w:r w:rsidR="006C209E" w:rsidRPr="003B5A7E">
        <w:rPr>
          <w:rFonts w:ascii="Arial" w:hAnsi="Arial" w:cs="Arial"/>
          <w:sz w:val="21"/>
          <w:szCs w:val="21"/>
        </w:rPr>
        <w:t xml:space="preserve">(if site is in its first accreditation cycle) </w:t>
      </w:r>
      <w:r w:rsidRPr="003B5A7E">
        <w:rPr>
          <w:rFonts w:ascii="Arial" w:hAnsi="Arial" w:cs="Arial"/>
          <w:sz w:val="21"/>
          <w:szCs w:val="21"/>
        </w:rPr>
        <w:t>have received the orientation training regardless of the timeframe.</w:t>
      </w:r>
      <w:r w:rsidR="006C209E" w:rsidRPr="003B5A7E">
        <w:rPr>
          <w:rFonts w:ascii="Arial" w:hAnsi="Arial" w:cs="Arial"/>
          <w:sz w:val="21"/>
          <w:szCs w:val="21"/>
        </w:rPr>
        <w:t xml:space="preserve"> For sites in a reaccreditation cycle, training data for staff hired in current position longer than five years is not required.</w:t>
      </w:r>
    </w:p>
    <w:p w14:paraId="7F9DF49D" w14:textId="77777777" w:rsidR="000C5D88" w:rsidRPr="003B5A7E" w:rsidRDefault="000C5D88" w:rsidP="00FD1B5A">
      <w:pPr>
        <w:shd w:val="pct10" w:color="000000" w:fill="FFFFFF"/>
        <w:ind w:left="1440"/>
        <w:jc w:val="both"/>
        <w:rPr>
          <w:rFonts w:ascii="Arial" w:hAnsi="Arial" w:cs="Arial"/>
          <w:sz w:val="21"/>
          <w:szCs w:val="21"/>
        </w:rPr>
      </w:pPr>
    </w:p>
    <w:p w14:paraId="69BE2431" w14:textId="77777777" w:rsidR="000C5D88" w:rsidRPr="003B5A7E" w:rsidRDefault="000C5D88" w:rsidP="00FD1B5A">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 xml:space="preserve">- </w:t>
      </w:r>
      <w:r w:rsidRPr="003B5A7E">
        <w:rPr>
          <w:rFonts w:ascii="Arial" w:hAnsi="Arial" w:cs="Arial"/>
          <w:sz w:val="21"/>
          <w:szCs w:val="21"/>
        </w:rPr>
        <w:tab/>
        <w:t xml:space="preserve">Staff are not </w:t>
      </w:r>
      <w:r w:rsidRPr="003B5A7E">
        <w:rPr>
          <w:rFonts w:ascii="Arial" w:hAnsi="Arial" w:cs="Arial"/>
          <w:bCs/>
          <w:sz w:val="21"/>
          <w:szCs w:val="21"/>
        </w:rPr>
        <w:t>yet</w:t>
      </w:r>
      <w:r w:rsidRPr="003B5A7E">
        <w:rPr>
          <w:rFonts w:ascii="Arial" w:hAnsi="Arial" w:cs="Arial"/>
          <w:sz w:val="21"/>
          <w:szCs w:val="21"/>
        </w:rPr>
        <w:t xml:space="preserve"> oriented to their roles as they relate to HFA goals and services, the philosophy of home visiting/family support, and the principles of ethical practice subsequent to HFA hire date and prior to direct work with families or providing supervision to staff.</w:t>
      </w:r>
    </w:p>
    <w:p w14:paraId="3E7F6110" w14:textId="77777777" w:rsidR="000C5D88" w:rsidRPr="003B5A7E" w:rsidRDefault="000C5D88" w:rsidP="00FD1B5A">
      <w:pPr>
        <w:shd w:val="pct10" w:color="000000" w:fill="FFFFFF"/>
        <w:tabs>
          <w:tab w:val="left" w:pos="2160"/>
        </w:tabs>
        <w:ind w:left="2880" w:hanging="1440"/>
        <w:jc w:val="both"/>
        <w:rPr>
          <w:rFonts w:ascii="Arial" w:hAnsi="Arial" w:cs="Arial"/>
          <w:sz w:val="21"/>
          <w:szCs w:val="21"/>
        </w:rPr>
      </w:pPr>
    </w:p>
    <w:p w14:paraId="37BB86EB" w14:textId="77777777" w:rsidR="000C5D88" w:rsidRPr="003B5A7E" w:rsidRDefault="000C5D88" w:rsidP="00FD1B5A">
      <w:pPr>
        <w:ind w:left="2160" w:hanging="720"/>
        <w:jc w:val="both"/>
        <w:rPr>
          <w:rFonts w:ascii="Arial" w:hAnsi="Arial" w:cs="Arial"/>
          <w:bCs/>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w:t>
      </w:r>
      <w:r w:rsidRPr="003B5A7E">
        <w:rPr>
          <w:rFonts w:ascii="Arial" w:hAnsi="Arial" w:cs="Arial"/>
          <w:bCs/>
          <w:color w:val="000080"/>
          <w:sz w:val="21"/>
          <w:szCs w:val="21"/>
        </w:rPr>
        <w:t>Tip:</w:t>
      </w:r>
      <w:r w:rsidRPr="003B5A7E">
        <w:rPr>
          <w:rFonts w:ascii="Arial" w:hAnsi="Arial" w:cs="Arial"/>
          <w:bCs/>
          <w:color w:val="000080"/>
          <w:sz w:val="21"/>
          <w:szCs w:val="21"/>
        </w:rPr>
        <w:tab/>
        <w:t>Sites are encouraged to include shadowing experiences with other direct service staff to assist new staff in becoming familiar with their role.</w:t>
      </w:r>
    </w:p>
    <w:p w14:paraId="3033B2A0" w14:textId="77777777" w:rsidR="000C5D88" w:rsidRPr="003B5A7E" w:rsidRDefault="000C5D88" w:rsidP="00FD1B5A">
      <w:pPr>
        <w:pStyle w:val="Footer"/>
        <w:tabs>
          <w:tab w:val="clear" w:pos="4320"/>
          <w:tab w:val="clear" w:pos="8640"/>
        </w:tabs>
        <w:ind w:left="1440"/>
        <w:jc w:val="both"/>
        <w:rPr>
          <w:rFonts w:ascii="Arial" w:hAnsi="Arial" w:cs="Arial"/>
          <w:i/>
          <w:color w:val="800080"/>
          <w:sz w:val="22"/>
          <w:szCs w:val="22"/>
        </w:rPr>
      </w:pPr>
      <w:r w:rsidRPr="003B5A7E">
        <w:rPr>
          <w:rFonts w:ascii="Arial" w:hAnsi="Arial" w:cs="Arial"/>
          <w:color w:val="002060"/>
          <w:sz w:val="21"/>
          <w:szCs w:val="21"/>
        </w:rPr>
        <w:sym w:font="Wingdings" w:char="F04A"/>
      </w:r>
      <w:r w:rsidRPr="003B5A7E">
        <w:rPr>
          <w:rFonts w:ascii="Arial" w:hAnsi="Arial" w:cs="Arial"/>
          <w:color w:val="002060"/>
          <w:sz w:val="21"/>
          <w:szCs w:val="21"/>
        </w:rPr>
        <w:t xml:space="preserve"> Tip:</w:t>
      </w:r>
      <w:r w:rsidRPr="003B5A7E">
        <w:rPr>
          <w:rFonts w:ascii="Arial" w:hAnsi="Arial" w:cs="Arial"/>
          <w:color w:val="002060"/>
          <w:sz w:val="21"/>
          <w:szCs w:val="21"/>
        </w:rPr>
        <w:tab/>
        <w:t xml:space="preserve">Sites are encouraged to </w:t>
      </w:r>
      <w:r w:rsidRPr="003B5A7E">
        <w:rPr>
          <w:rFonts w:ascii="Arial" w:hAnsi="Arial" w:cs="Arial"/>
          <w:color w:val="002060"/>
          <w:sz w:val="22"/>
          <w:szCs w:val="22"/>
        </w:rPr>
        <w:t>utilize a Code of Ethics, whether one established through professional organizations for nurses, social workers, early childhood professionals, or a multi-disciplinary</w:t>
      </w:r>
      <w:r w:rsidRPr="003B5A7E">
        <w:rPr>
          <w:rFonts w:ascii="Arial" w:hAnsi="Arial" w:cs="Arial"/>
          <w:i/>
          <w:color w:val="800080"/>
          <w:sz w:val="22"/>
          <w:szCs w:val="22"/>
        </w:rPr>
        <w:t xml:space="preserve"> </w:t>
      </w:r>
      <w:hyperlink r:id="rId105" w:history="1">
        <w:r w:rsidRPr="003B5A7E">
          <w:rPr>
            <w:rStyle w:val="Hyperlink"/>
            <w:rFonts w:ascii="Arial" w:hAnsi="Arial" w:cs="Arial"/>
            <w:i/>
            <w:sz w:val="22"/>
            <w:szCs w:val="22"/>
          </w:rPr>
          <w:t>Code of Ethics for Human Service Professionals</w:t>
        </w:r>
      </w:hyperlink>
      <w:r w:rsidRPr="003B5A7E">
        <w:rPr>
          <w:rFonts w:ascii="Arial" w:hAnsi="Arial" w:cs="Arial"/>
          <w:i/>
          <w:color w:val="800080"/>
          <w:sz w:val="22"/>
          <w:szCs w:val="22"/>
        </w:rPr>
        <w:t>.</w:t>
      </w:r>
    </w:p>
    <w:p w14:paraId="4A586204" w14:textId="77777777" w:rsidR="000C5D88" w:rsidRPr="003B5A7E" w:rsidRDefault="000C5D88" w:rsidP="00FD1B5A">
      <w:pPr>
        <w:ind w:left="2160" w:hanging="720"/>
        <w:jc w:val="both"/>
        <w:rPr>
          <w:rFonts w:ascii="Arial" w:hAnsi="Arial" w:cs="Arial"/>
          <w:bCs/>
          <w:color w:val="000080"/>
          <w:sz w:val="21"/>
          <w:szCs w:val="21"/>
        </w:rPr>
      </w:pPr>
    </w:p>
    <w:p w14:paraId="3BB50EA4" w14:textId="77777777" w:rsidR="000C5D88" w:rsidRPr="003B5A7E" w:rsidRDefault="000C5D88" w:rsidP="00FD1B5A">
      <w:pPr>
        <w:jc w:val="both"/>
        <w:rPr>
          <w:rFonts w:ascii="Arial" w:hAnsi="Arial" w:cs="Arial"/>
          <w:b/>
          <w:sz w:val="21"/>
          <w:szCs w:val="21"/>
        </w:rPr>
      </w:pPr>
    </w:p>
    <w:p w14:paraId="2BFF8597" w14:textId="27E2EE8E" w:rsidR="000C5D88" w:rsidRPr="003B5A7E" w:rsidRDefault="00701796" w:rsidP="00701796">
      <w:pPr>
        <w:pStyle w:val="Heading3"/>
      </w:pPr>
      <w:r w:rsidRPr="003B5A7E">
        <w:t>10-2.B</w:t>
      </w:r>
      <w:r w:rsidR="000C5D88" w:rsidRPr="003B5A7E">
        <w:tab/>
      </w:r>
      <w:bookmarkStart w:id="325" w:name="Ten1A"/>
      <w:bookmarkEnd w:id="325"/>
      <w:r w:rsidR="000C5D88" w:rsidRPr="003B5A7E">
        <w:rPr>
          <w:b w:val="0"/>
        </w:rPr>
        <w:t>(old 10-1.A split into 10-2.A and 10-2.B) Staff (</w:t>
      </w:r>
      <w:r w:rsidR="00BD4930" w:rsidRPr="003B5A7E">
        <w:rPr>
          <w:b w:val="0"/>
        </w:rPr>
        <w:t>Family Resource Specialist</w:t>
      </w:r>
      <w:r w:rsidR="000C5D88" w:rsidRPr="003B5A7E">
        <w:rPr>
          <w:b w:val="0"/>
        </w:rPr>
        <w:t xml:space="preserve">s, </w:t>
      </w:r>
      <w:r w:rsidR="00F27A64" w:rsidRPr="003B5A7E">
        <w:rPr>
          <w:b w:val="0"/>
        </w:rPr>
        <w:t>Family Support Specialist</w:t>
      </w:r>
      <w:r w:rsidR="000C5D88" w:rsidRPr="003B5A7E">
        <w:rPr>
          <w:b w:val="0"/>
        </w:rPr>
        <w:t>s, supervisors and program managers) are oriented to their roles as they relate to 1) the site’s curriculum materials, 2) policy and operating procedures, and 3) data collection forms and processes, subsequent to HFA hire date and prior to direct work with families or supervision of staff.</w:t>
      </w:r>
      <w:r w:rsidR="000C5D88" w:rsidRPr="003B5A7E">
        <w:t xml:space="preserve"> </w:t>
      </w:r>
    </w:p>
    <w:p w14:paraId="04B4CDCC" w14:textId="21304CC0" w:rsidR="006B54A6" w:rsidRPr="003B5A7E" w:rsidRDefault="006B54A6">
      <w:pPr>
        <w:rPr>
          <w:rFonts w:ascii="Arial" w:hAnsi="Arial" w:cs="Arial"/>
          <w:sz w:val="21"/>
          <w:szCs w:val="21"/>
        </w:rPr>
      </w:pPr>
      <w:r w:rsidRPr="003B5A7E">
        <w:rPr>
          <w:rFonts w:ascii="Arial" w:hAnsi="Arial" w:cs="Arial"/>
          <w:sz w:val="21"/>
          <w:szCs w:val="21"/>
        </w:rPr>
        <w:br w:type="page"/>
      </w:r>
    </w:p>
    <w:p w14:paraId="54FD2689" w14:textId="77777777" w:rsidR="000C5D88" w:rsidRPr="003B5A7E" w:rsidRDefault="000C5D88" w:rsidP="00FD1B5A">
      <w:pPr>
        <w:rPr>
          <w:rFonts w:ascii="Arial" w:hAnsi="Arial" w:cs="Arial"/>
          <w:sz w:val="21"/>
          <w:szCs w:val="21"/>
        </w:rPr>
      </w:pPr>
    </w:p>
    <w:p w14:paraId="2747B9B7" w14:textId="77777777" w:rsidR="000C5D88" w:rsidRPr="003B5A7E" w:rsidRDefault="000C5D88" w:rsidP="00FD1B5A">
      <w:pPr>
        <w:shd w:val="pct10" w:color="000000" w:fill="FFFFFF"/>
        <w:ind w:left="1440"/>
        <w:jc w:val="both"/>
        <w:rPr>
          <w:rFonts w:ascii="Arial" w:hAnsi="Arial" w:cs="Arial"/>
          <w:sz w:val="21"/>
          <w:szCs w:val="21"/>
        </w:rPr>
      </w:pPr>
      <w:r w:rsidRPr="003B5A7E">
        <w:rPr>
          <w:rFonts w:ascii="Arial" w:hAnsi="Arial" w:cs="Arial"/>
          <w:sz w:val="21"/>
          <w:szCs w:val="21"/>
        </w:rPr>
        <w:t>10-2.B</w:t>
      </w:r>
      <w:r w:rsidRPr="003B5A7E">
        <w:rPr>
          <w:rFonts w:ascii="Arial" w:hAnsi="Arial" w:cs="Arial"/>
          <w:sz w:val="21"/>
          <w:szCs w:val="21"/>
        </w:rPr>
        <w:tab/>
      </w:r>
      <w:r w:rsidRPr="003B5A7E">
        <w:rPr>
          <w:rFonts w:ascii="Arial" w:hAnsi="Arial" w:cs="Arial"/>
          <w:sz w:val="21"/>
          <w:szCs w:val="21"/>
        </w:rPr>
        <w:tab/>
        <w:t>RATING INDICATORS</w:t>
      </w:r>
    </w:p>
    <w:p w14:paraId="05AC7A93" w14:textId="77777777" w:rsidR="000C5D88" w:rsidRPr="003B5A7E" w:rsidRDefault="000C5D88" w:rsidP="00FD1B5A">
      <w:pPr>
        <w:shd w:val="pct10" w:color="000000" w:fill="FFFFFF"/>
        <w:ind w:left="2880" w:hanging="1440"/>
        <w:jc w:val="both"/>
        <w:rPr>
          <w:rFonts w:ascii="Arial" w:hAnsi="Arial" w:cs="Arial"/>
          <w:sz w:val="21"/>
          <w:szCs w:val="21"/>
        </w:rPr>
      </w:pPr>
      <w:r w:rsidRPr="003B5A7E">
        <w:rPr>
          <w:rFonts w:ascii="Arial" w:hAnsi="Arial" w:cs="Arial"/>
          <w:sz w:val="21"/>
          <w:szCs w:val="21"/>
        </w:rPr>
        <w:t xml:space="preserve"> </w:t>
      </w:r>
    </w:p>
    <w:p w14:paraId="44E70BC1" w14:textId="63BB3D6C" w:rsidR="000C5D88" w:rsidRPr="003B5A7E" w:rsidRDefault="000C5D88" w:rsidP="004D180A">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All staff are oriented to their roles as they relate to the site’s curriculum materials, policy and operating procedures, and data collection forms and processes, subsequent to HFA hire date and prior to direct work with families or supervision of staff.</w:t>
      </w:r>
      <w:r w:rsidR="004D180A" w:rsidRPr="003B5A7E">
        <w:rPr>
          <w:rFonts w:ascii="Arial" w:hAnsi="Arial" w:cs="Arial"/>
          <w:sz w:val="21"/>
          <w:szCs w:val="21"/>
        </w:rPr>
        <w:t xml:space="preserve"> For sites in their first accreditation cycle, staff hired more than five years ago have received the training </w:t>
      </w:r>
      <w:r w:rsidR="006B54A6" w:rsidRPr="003B5A7E">
        <w:rPr>
          <w:rFonts w:ascii="Arial" w:hAnsi="Arial" w:cs="Arial"/>
          <w:sz w:val="21"/>
          <w:szCs w:val="21"/>
        </w:rPr>
        <w:t xml:space="preserve">but may have </w:t>
      </w:r>
      <w:r w:rsidR="004D180A" w:rsidRPr="003B5A7E">
        <w:rPr>
          <w:rFonts w:ascii="Arial" w:hAnsi="Arial" w:cs="Arial"/>
          <w:sz w:val="21"/>
          <w:szCs w:val="21"/>
        </w:rPr>
        <w:t>occurred after first direct service. For sites in a re-accreditation cycle, training data for staff hired in current position longer than five years is not required.</w:t>
      </w:r>
    </w:p>
    <w:p w14:paraId="6EBAC759" w14:textId="77777777" w:rsidR="000C5D88" w:rsidRPr="003B5A7E" w:rsidRDefault="000C5D88" w:rsidP="00FD1B5A">
      <w:pPr>
        <w:shd w:val="pct10" w:color="000000" w:fill="FFFFFF"/>
        <w:ind w:left="1440"/>
        <w:jc w:val="both"/>
        <w:rPr>
          <w:rFonts w:ascii="Arial" w:hAnsi="Arial" w:cs="Arial"/>
          <w:sz w:val="21"/>
          <w:szCs w:val="21"/>
        </w:rPr>
      </w:pPr>
    </w:p>
    <w:p w14:paraId="71F88F35" w14:textId="77777777" w:rsidR="006C209E" w:rsidRPr="003B5A7E" w:rsidRDefault="000C5D88" w:rsidP="006C209E">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were not oriented to their roles as they relate to the site’s curriculum materials, policy and operating procedures, and data collection forms and processes, subsequent to HFA hire date and prior to direct work with families or supervision with staff; however, </w:t>
      </w:r>
      <w:hyperlink w:anchor="A_aRecent" w:history="1">
        <w:r w:rsidR="00AD5C14"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 and all staff </w:t>
      </w:r>
      <w:r w:rsidR="006C209E" w:rsidRPr="003B5A7E">
        <w:rPr>
          <w:rFonts w:ascii="Arial" w:hAnsi="Arial" w:cs="Arial"/>
          <w:sz w:val="21"/>
          <w:szCs w:val="21"/>
        </w:rPr>
        <w:t>(if site is in its first accreditation cycle) have received the orientation training regardless of the timeframe. For sites in a reaccreditation cycle, training data for staff hired in current position longer than five years is not required.</w:t>
      </w:r>
    </w:p>
    <w:p w14:paraId="28BA911B" w14:textId="37E1F173" w:rsidR="000C5D88" w:rsidRPr="003B5A7E" w:rsidRDefault="000C5D88" w:rsidP="006C209E">
      <w:pPr>
        <w:pStyle w:val="BodyTextIndent"/>
        <w:shd w:val="clear" w:color="auto" w:fill="E6E6E6"/>
        <w:tabs>
          <w:tab w:val="left" w:pos="2160"/>
        </w:tabs>
        <w:ind w:left="2880" w:hanging="1440"/>
        <w:jc w:val="both"/>
        <w:rPr>
          <w:rFonts w:ascii="Arial" w:hAnsi="Arial" w:cs="Arial"/>
          <w:sz w:val="21"/>
          <w:szCs w:val="21"/>
        </w:rPr>
      </w:pPr>
    </w:p>
    <w:p w14:paraId="185D7A99" w14:textId="77777777" w:rsidR="000C5D88" w:rsidRPr="003B5A7E" w:rsidRDefault="000C5D88" w:rsidP="00FD1B5A">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 xml:space="preserve">- </w:t>
      </w:r>
      <w:r w:rsidRPr="003B5A7E">
        <w:rPr>
          <w:rFonts w:ascii="Arial" w:hAnsi="Arial" w:cs="Arial"/>
          <w:sz w:val="21"/>
          <w:szCs w:val="21"/>
        </w:rPr>
        <w:tab/>
        <w:t xml:space="preserve">Staff are not </w:t>
      </w:r>
      <w:r w:rsidRPr="003B5A7E">
        <w:rPr>
          <w:rFonts w:ascii="Arial" w:hAnsi="Arial" w:cs="Arial"/>
          <w:bCs/>
          <w:sz w:val="21"/>
          <w:szCs w:val="21"/>
        </w:rPr>
        <w:t>yet</w:t>
      </w:r>
      <w:r w:rsidRPr="003B5A7E">
        <w:rPr>
          <w:rFonts w:ascii="Arial" w:hAnsi="Arial" w:cs="Arial"/>
          <w:sz w:val="21"/>
          <w:szCs w:val="21"/>
        </w:rPr>
        <w:t xml:space="preserve"> oriented to their roles as they relate to the site’s curriculum materials, policy and operating procedures, and data collection forms and processes, subsequent to HFA hire date and prior to direct work with families or providing supervision to staff.</w:t>
      </w:r>
    </w:p>
    <w:p w14:paraId="5535057D" w14:textId="77777777" w:rsidR="000C5D88" w:rsidRPr="003B5A7E" w:rsidRDefault="000C5D88" w:rsidP="00FD1B5A">
      <w:pPr>
        <w:shd w:val="pct10" w:color="000000" w:fill="FFFFFF"/>
        <w:tabs>
          <w:tab w:val="left" w:pos="2160"/>
        </w:tabs>
        <w:ind w:left="2880" w:hanging="1440"/>
        <w:jc w:val="both"/>
        <w:rPr>
          <w:rFonts w:ascii="Arial" w:hAnsi="Arial" w:cs="Arial"/>
          <w:sz w:val="21"/>
          <w:szCs w:val="21"/>
        </w:rPr>
      </w:pPr>
    </w:p>
    <w:p w14:paraId="6E20784E" w14:textId="77777777" w:rsidR="000C5D88" w:rsidRPr="003B5A7E" w:rsidRDefault="000C5D88" w:rsidP="00FD1B5A">
      <w:pPr>
        <w:tabs>
          <w:tab w:val="left" w:pos="1440"/>
        </w:tabs>
        <w:ind w:left="1440" w:hanging="900"/>
        <w:jc w:val="both"/>
        <w:rPr>
          <w:rFonts w:ascii="Arial" w:hAnsi="Arial" w:cs="Arial"/>
          <w:b/>
          <w:sz w:val="21"/>
          <w:szCs w:val="21"/>
        </w:rPr>
      </w:pPr>
    </w:p>
    <w:p w14:paraId="6EB437C0" w14:textId="7BE9847D" w:rsidR="000C5D88" w:rsidRPr="003B5A7E" w:rsidRDefault="00701796" w:rsidP="00701796">
      <w:pPr>
        <w:pStyle w:val="Heading3"/>
      </w:pPr>
      <w:r w:rsidRPr="003B5A7E">
        <w:t>10-2.C</w:t>
      </w:r>
      <w:r w:rsidR="000C5D88" w:rsidRPr="003B5A7E">
        <w:tab/>
      </w:r>
      <w:bookmarkStart w:id="326" w:name="Ten1B"/>
      <w:bookmarkEnd w:id="326"/>
      <w:r w:rsidR="000C5D88" w:rsidRPr="003B5A7E">
        <w:rPr>
          <w:b w:val="0"/>
        </w:rPr>
        <w:t>(old 10-1.B) Staff (</w:t>
      </w:r>
      <w:r w:rsidR="00BD4930" w:rsidRPr="003B5A7E">
        <w:rPr>
          <w:b w:val="0"/>
        </w:rPr>
        <w:t>Family Resource Specialist</w:t>
      </w:r>
      <w:r w:rsidR="000C5D88" w:rsidRPr="003B5A7E">
        <w:rPr>
          <w:b w:val="0"/>
        </w:rPr>
        <w:t xml:space="preserve">s, </w:t>
      </w:r>
      <w:r w:rsidR="00F27A64" w:rsidRPr="003B5A7E">
        <w:rPr>
          <w:b w:val="0"/>
        </w:rPr>
        <w:t>Family Support Specialist</w:t>
      </w:r>
      <w:r w:rsidR="000C5D88" w:rsidRPr="003B5A7E">
        <w:rPr>
          <w:b w:val="0"/>
        </w:rPr>
        <w:t>s, supervisors and program managers) are oriented to the site’s relationship with other community resources subsequent to HFA hire date and prior to direct work with families.</w:t>
      </w:r>
    </w:p>
    <w:p w14:paraId="12CBC4DA" w14:textId="77777777" w:rsidR="000C5D88" w:rsidRPr="003B5A7E" w:rsidRDefault="000C5D88" w:rsidP="00FD1B5A">
      <w:pPr>
        <w:rPr>
          <w:rFonts w:ascii="Arial" w:hAnsi="Arial" w:cs="Arial"/>
          <w:sz w:val="21"/>
          <w:szCs w:val="21"/>
        </w:rPr>
      </w:pPr>
    </w:p>
    <w:p w14:paraId="2E4B9BAA" w14:textId="77777777" w:rsidR="000C5D88" w:rsidRPr="003B5A7E" w:rsidRDefault="000C5D88" w:rsidP="00FD1B5A">
      <w:pPr>
        <w:shd w:val="pct10" w:color="000000" w:fill="FFFFFF"/>
        <w:ind w:left="1440"/>
        <w:jc w:val="both"/>
        <w:rPr>
          <w:rFonts w:ascii="Arial" w:hAnsi="Arial" w:cs="Arial"/>
          <w:sz w:val="21"/>
          <w:szCs w:val="21"/>
        </w:rPr>
      </w:pPr>
      <w:r w:rsidRPr="003B5A7E">
        <w:rPr>
          <w:rFonts w:ascii="Arial" w:hAnsi="Arial" w:cs="Arial"/>
          <w:sz w:val="21"/>
          <w:szCs w:val="21"/>
        </w:rPr>
        <w:t>10-2.C</w:t>
      </w:r>
      <w:r w:rsidRPr="003B5A7E">
        <w:rPr>
          <w:rFonts w:ascii="Arial" w:hAnsi="Arial" w:cs="Arial"/>
          <w:sz w:val="21"/>
          <w:szCs w:val="21"/>
        </w:rPr>
        <w:tab/>
      </w:r>
      <w:r w:rsidRPr="003B5A7E">
        <w:rPr>
          <w:rFonts w:ascii="Arial" w:hAnsi="Arial" w:cs="Arial"/>
          <w:sz w:val="21"/>
          <w:szCs w:val="21"/>
        </w:rPr>
        <w:tab/>
        <w:t>RATING INDICATORS</w:t>
      </w:r>
    </w:p>
    <w:p w14:paraId="259F92A4" w14:textId="77777777" w:rsidR="000C5D88" w:rsidRPr="003B5A7E" w:rsidRDefault="000C5D88" w:rsidP="00FD1B5A">
      <w:pPr>
        <w:shd w:val="pct10" w:color="000000" w:fill="FFFFFF"/>
        <w:ind w:left="2880" w:hanging="1440"/>
        <w:jc w:val="both"/>
        <w:rPr>
          <w:rFonts w:ascii="Arial" w:hAnsi="Arial" w:cs="Arial"/>
          <w:sz w:val="21"/>
          <w:szCs w:val="21"/>
        </w:rPr>
      </w:pPr>
    </w:p>
    <w:p w14:paraId="75C954CC" w14:textId="1F8CF497" w:rsidR="000C5D88" w:rsidRPr="003B5A7E" w:rsidRDefault="000C5D88" w:rsidP="004D180A">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All staff are oriented to the site’s relationship with other community resources (e.g., organizations in the community with which the site has working relationships) subsequent to HFA hire date and prior to direct work with families or supervision of staff.</w:t>
      </w:r>
      <w:r w:rsidR="004D180A" w:rsidRPr="003B5A7E">
        <w:rPr>
          <w:rFonts w:ascii="Arial" w:hAnsi="Arial" w:cs="Arial"/>
          <w:sz w:val="21"/>
          <w:szCs w:val="21"/>
        </w:rPr>
        <w:t xml:space="preserve"> For sites in their first accreditation cycle, staff hired more than five years ago have received the training but may have been occurred after first direct service. For sites in a re-accreditation cycle, training data for staff hired in current position longer than five years is not required.</w:t>
      </w:r>
    </w:p>
    <w:p w14:paraId="47C7114B" w14:textId="77777777" w:rsidR="000C5D88" w:rsidRPr="003B5A7E" w:rsidRDefault="000C5D88" w:rsidP="00FD1B5A">
      <w:pPr>
        <w:shd w:val="pct10" w:color="000000" w:fill="FFFFFF"/>
        <w:ind w:left="1440"/>
        <w:jc w:val="both"/>
        <w:rPr>
          <w:rFonts w:ascii="Arial" w:hAnsi="Arial" w:cs="Arial"/>
          <w:sz w:val="21"/>
          <w:szCs w:val="21"/>
        </w:rPr>
      </w:pPr>
    </w:p>
    <w:p w14:paraId="3ABFBF53" w14:textId="77777777" w:rsidR="006C209E" w:rsidRPr="003B5A7E" w:rsidRDefault="000C5D88" w:rsidP="006C209E">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Past i</w:t>
      </w:r>
      <w:r w:rsidRPr="003B5A7E">
        <w:rPr>
          <w:rFonts w:ascii="Arial" w:hAnsi="Arial" w:cs="Arial"/>
          <w:iCs/>
          <w:sz w:val="21"/>
          <w:szCs w:val="21"/>
        </w:rPr>
        <w:t>nstances were</w:t>
      </w:r>
      <w:r w:rsidRPr="003B5A7E">
        <w:rPr>
          <w:rFonts w:ascii="Arial" w:hAnsi="Arial" w:cs="Arial"/>
          <w:b/>
          <w:i/>
          <w:iCs/>
          <w:sz w:val="21"/>
          <w:szCs w:val="21"/>
        </w:rPr>
        <w:t xml:space="preserve"> </w:t>
      </w:r>
      <w:r w:rsidRPr="003B5A7E">
        <w:rPr>
          <w:rFonts w:ascii="Arial" w:hAnsi="Arial" w:cs="Arial"/>
          <w:sz w:val="21"/>
          <w:szCs w:val="21"/>
        </w:rPr>
        <w:t xml:space="preserve">found when staff were not oriented to the site’s relationship with other community resources subsequent to HFA hire date and prior to direct work with families or supervision of staff; however, </w:t>
      </w:r>
      <w:hyperlink w:anchor="A_aRecent" w:history="1">
        <w:r w:rsidR="00AD5C14"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 and all staff </w:t>
      </w:r>
      <w:r w:rsidR="006C209E" w:rsidRPr="003B5A7E">
        <w:rPr>
          <w:rFonts w:ascii="Arial" w:hAnsi="Arial" w:cs="Arial"/>
          <w:sz w:val="21"/>
          <w:szCs w:val="21"/>
        </w:rPr>
        <w:t>(if site is in its first accreditation cycle) have received the orientation training regardless of the timeframe. For sites in a reaccreditation cycle, training data for staff hired in current position longer than five years is not required.</w:t>
      </w:r>
    </w:p>
    <w:p w14:paraId="05E06B04" w14:textId="679ADA90" w:rsidR="000C5D88" w:rsidRPr="003B5A7E" w:rsidRDefault="000C5D88" w:rsidP="006C209E">
      <w:pPr>
        <w:shd w:val="pct10" w:color="000000" w:fill="FFFFFF"/>
        <w:tabs>
          <w:tab w:val="left" w:pos="2160"/>
        </w:tabs>
        <w:ind w:left="2880" w:hanging="1440"/>
        <w:jc w:val="both"/>
        <w:rPr>
          <w:rFonts w:ascii="Arial" w:hAnsi="Arial" w:cs="Arial"/>
          <w:sz w:val="21"/>
          <w:szCs w:val="21"/>
        </w:rPr>
      </w:pPr>
    </w:p>
    <w:p w14:paraId="0D762D95" w14:textId="77777777" w:rsidR="000C5D88" w:rsidRPr="003B5A7E" w:rsidRDefault="000C5D88" w:rsidP="00FD1B5A">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 xml:space="preserve">Staff are not </w:t>
      </w:r>
      <w:r w:rsidRPr="003B5A7E">
        <w:rPr>
          <w:rFonts w:ascii="Arial" w:hAnsi="Arial" w:cs="Arial"/>
          <w:bCs/>
          <w:sz w:val="21"/>
          <w:szCs w:val="21"/>
        </w:rPr>
        <w:t>yet</w:t>
      </w:r>
      <w:r w:rsidRPr="003B5A7E">
        <w:rPr>
          <w:rFonts w:ascii="Arial" w:hAnsi="Arial" w:cs="Arial"/>
          <w:sz w:val="21"/>
          <w:szCs w:val="21"/>
        </w:rPr>
        <w:t xml:space="preserve"> oriented to the site’s relationship with other community resources subsequent to HFA hire date and prior to direct work with families or supervision of staff.</w:t>
      </w:r>
    </w:p>
    <w:p w14:paraId="09BF584B" w14:textId="77777777" w:rsidR="000C5D88" w:rsidRPr="003B5A7E" w:rsidRDefault="000C5D88" w:rsidP="00FD1B5A">
      <w:pPr>
        <w:shd w:val="pct10" w:color="000000" w:fill="FFFFFF"/>
        <w:tabs>
          <w:tab w:val="left" w:pos="2160"/>
        </w:tabs>
        <w:ind w:left="2880" w:hanging="1440"/>
        <w:jc w:val="both"/>
        <w:rPr>
          <w:rFonts w:ascii="Arial" w:hAnsi="Arial" w:cs="Arial"/>
          <w:sz w:val="21"/>
          <w:szCs w:val="21"/>
        </w:rPr>
      </w:pPr>
    </w:p>
    <w:p w14:paraId="0CAADA57" w14:textId="77777777" w:rsidR="000C5D88" w:rsidRPr="003B5A7E" w:rsidRDefault="000C5D88" w:rsidP="00FD1B5A">
      <w:pPr>
        <w:pStyle w:val="Header"/>
        <w:tabs>
          <w:tab w:val="clear" w:pos="4320"/>
          <w:tab w:val="clear" w:pos="8640"/>
        </w:tabs>
        <w:jc w:val="both"/>
        <w:rPr>
          <w:rFonts w:ascii="Arial" w:hAnsi="Arial" w:cs="Arial"/>
          <w:sz w:val="21"/>
          <w:szCs w:val="21"/>
        </w:rPr>
      </w:pPr>
    </w:p>
    <w:p w14:paraId="1186EBB6" w14:textId="3785E970" w:rsidR="000C5D88" w:rsidRPr="003B5A7E" w:rsidRDefault="00701796" w:rsidP="00701796">
      <w:pPr>
        <w:pStyle w:val="Heading3"/>
        <w:rPr>
          <w:b w:val="0"/>
        </w:rPr>
      </w:pPr>
      <w:bookmarkStart w:id="327" w:name="_10-2.D_(old_10-1.C)"/>
      <w:bookmarkEnd w:id="327"/>
      <w:r w:rsidRPr="003B5A7E">
        <w:lastRenderedPageBreak/>
        <w:t>10-2.D</w:t>
      </w:r>
      <w:r w:rsidR="000C5D88" w:rsidRPr="003B5A7E">
        <w:tab/>
      </w:r>
      <w:bookmarkStart w:id="328" w:name="Ten1C"/>
      <w:bookmarkEnd w:id="328"/>
      <w:r w:rsidR="000C5D88" w:rsidRPr="003B5A7E">
        <w:t xml:space="preserve">(old 10-1.C) </w:t>
      </w:r>
      <w:r w:rsidR="000C5D88" w:rsidRPr="003B5A7E">
        <w:rPr>
          <w:b w:val="0"/>
        </w:rPr>
        <w:t>Staff (</w:t>
      </w:r>
      <w:r w:rsidR="00BD4930" w:rsidRPr="003B5A7E">
        <w:rPr>
          <w:b w:val="0"/>
        </w:rPr>
        <w:t>Family Resource Specialist</w:t>
      </w:r>
      <w:r w:rsidR="000C5D88" w:rsidRPr="003B5A7E">
        <w:rPr>
          <w:b w:val="0"/>
        </w:rPr>
        <w:t xml:space="preserve">s, </w:t>
      </w:r>
      <w:r w:rsidR="00F27A64" w:rsidRPr="003B5A7E">
        <w:rPr>
          <w:b w:val="0"/>
        </w:rPr>
        <w:t>Family Support Specialist</w:t>
      </w:r>
      <w:r w:rsidR="000C5D88" w:rsidRPr="003B5A7E">
        <w:rPr>
          <w:b w:val="0"/>
        </w:rPr>
        <w:t xml:space="preserve">s, supervisors and program managers) are oriented to 1) child abuse and neglect indicators and 2 ) reporting requirements subsequent to HFA hire date and prior to direct work with families. </w:t>
      </w:r>
    </w:p>
    <w:p w14:paraId="000D7020" w14:textId="77777777" w:rsidR="000C5D88" w:rsidRPr="003B5A7E" w:rsidRDefault="000C5D88" w:rsidP="00FD1B5A">
      <w:pPr>
        <w:tabs>
          <w:tab w:val="left" w:pos="1440"/>
        </w:tabs>
        <w:ind w:left="1440" w:hanging="800"/>
        <w:jc w:val="both"/>
        <w:rPr>
          <w:rFonts w:ascii="Arial" w:hAnsi="Arial" w:cs="Arial"/>
          <w:sz w:val="21"/>
          <w:szCs w:val="21"/>
        </w:rPr>
      </w:pPr>
      <w:r w:rsidRPr="003B5A7E">
        <w:rPr>
          <w:rFonts w:ascii="Arial" w:hAnsi="Arial" w:cs="Arial"/>
          <w:sz w:val="21"/>
          <w:szCs w:val="21"/>
        </w:rPr>
        <w:tab/>
        <w:t xml:space="preserve">Please note:  To be accredited, sites must be sure all staff have been oriented to child abuse and neglect indicators.  </w:t>
      </w:r>
    </w:p>
    <w:p w14:paraId="1E932849" w14:textId="77777777" w:rsidR="000C5D88" w:rsidRPr="003B5A7E" w:rsidRDefault="000C5D88" w:rsidP="00FD1B5A">
      <w:pPr>
        <w:tabs>
          <w:tab w:val="left" w:pos="1440"/>
        </w:tabs>
        <w:ind w:left="1440" w:hanging="800"/>
        <w:jc w:val="both"/>
        <w:rPr>
          <w:rFonts w:ascii="Arial" w:hAnsi="Arial" w:cs="Arial"/>
          <w:sz w:val="21"/>
          <w:szCs w:val="21"/>
        </w:rPr>
      </w:pPr>
      <w:r w:rsidRPr="003B5A7E">
        <w:rPr>
          <w:rFonts w:ascii="Arial" w:hAnsi="Arial" w:cs="Arial"/>
          <w:sz w:val="21"/>
          <w:szCs w:val="21"/>
        </w:rPr>
        <w:tab/>
      </w:r>
    </w:p>
    <w:p w14:paraId="0E7D35E4" w14:textId="77777777" w:rsidR="000C5D88" w:rsidRPr="003B5A7E" w:rsidRDefault="000C5D88" w:rsidP="00FD1B5A">
      <w:pPr>
        <w:shd w:val="pct10" w:color="000000" w:fill="FFFFFF"/>
        <w:ind w:left="1440"/>
        <w:jc w:val="both"/>
        <w:rPr>
          <w:rFonts w:ascii="Arial" w:hAnsi="Arial" w:cs="Arial"/>
          <w:sz w:val="21"/>
          <w:szCs w:val="21"/>
        </w:rPr>
      </w:pPr>
      <w:r w:rsidRPr="003B5A7E">
        <w:rPr>
          <w:rFonts w:ascii="Arial" w:hAnsi="Arial" w:cs="Arial"/>
          <w:sz w:val="21"/>
          <w:szCs w:val="21"/>
        </w:rPr>
        <w:t>10-2.D</w:t>
      </w:r>
      <w:r w:rsidRPr="003B5A7E">
        <w:rPr>
          <w:rFonts w:ascii="Arial" w:hAnsi="Arial" w:cs="Arial"/>
          <w:sz w:val="21"/>
          <w:szCs w:val="21"/>
        </w:rPr>
        <w:tab/>
      </w:r>
      <w:r w:rsidRPr="003B5A7E">
        <w:rPr>
          <w:rFonts w:ascii="Arial" w:hAnsi="Arial" w:cs="Arial"/>
          <w:sz w:val="21"/>
          <w:szCs w:val="21"/>
        </w:rPr>
        <w:tab/>
        <w:t>RATING INDICATORS</w:t>
      </w:r>
    </w:p>
    <w:p w14:paraId="748923DF" w14:textId="77777777" w:rsidR="000C5D88" w:rsidRPr="003B5A7E" w:rsidRDefault="000C5D88" w:rsidP="00FD1B5A">
      <w:pPr>
        <w:shd w:val="pct10" w:color="000000" w:fill="FFFFFF"/>
        <w:ind w:left="1440"/>
        <w:jc w:val="both"/>
        <w:rPr>
          <w:rFonts w:ascii="Arial" w:hAnsi="Arial" w:cs="Arial"/>
          <w:sz w:val="21"/>
          <w:szCs w:val="21"/>
        </w:rPr>
      </w:pPr>
    </w:p>
    <w:p w14:paraId="4C321D1E" w14:textId="57A1EBA4" w:rsidR="000C5D88" w:rsidRPr="003B5A7E" w:rsidRDefault="000C5D88" w:rsidP="004D180A">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All staff are oriented to child abuse and neglect indicators and reporting requirements subsequent to HFA hire date and prior to direct work with families or supervision of staff.</w:t>
      </w:r>
      <w:r w:rsidR="004D180A" w:rsidRPr="003B5A7E">
        <w:rPr>
          <w:rFonts w:ascii="Arial" w:hAnsi="Arial" w:cs="Arial"/>
          <w:sz w:val="21"/>
          <w:szCs w:val="21"/>
        </w:rPr>
        <w:t xml:space="preserve"> For sites in their first accreditation cycle, staff hired more than five years ago have received the training but may have been occurred after first direct service. For sites in a re-accreditation cycle, training data for staff hired in current position longer than five years is not required.</w:t>
      </w:r>
    </w:p>
    <w:p w14:paraId="3993F286" w14:textId="77777777" w:rsidR="000C5D88" w:rsidRPr="003B5A7E" w:rsidRDefault="000C5D88" w:rsidP="00FD1B5A">
      <w:pPr>
        <w:shd w:val="pct10" w:color="000000" w:fill="FFFFFF"/>
        <w:ind w:left="1440"/>
        <w:jc w:val="both"/>
        <w:rPr>
          <w:rFonts w:ascii="Arial" w:hAnsi="Arial" w:cs="Arial"/>
          <w:sz w:val="21"/>
          <w:szCs w:val="21"/>
        </w:rPr>
      </w:pPr>
    </w:p>
    <w:p w14:paraId="620B2902" w14:textId="77777777" w:rsidR="006C209E" w:rsidRPr="003B5A7E" w:rsidRDefault="000C5D88" w:rsidP="006C209E">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iCs/>
          <w:sz w:val="21"/>
          <w:szCs w:val="21"/>
        </w:rPr>
        <w:t>Past instances were</w:t>
      </w:r>
      <w:r w:rsidRPr="003B5A7E">
        <w:rPr>
          <w:rFonts w:ascii="Arial" w:hAnsi="Arial" w:cs="Arial"/>
          <w:b/>
          <w:i/>
          <w:iCs/>
          <w:sz w:val="21"/>
          <w:szCs w:val="21"/>
        </w:rPr>
        <w:t xml:space="preserve"> </w:t>
      </w:r>
      <w:r w:rsidRPr="003B5A7E">
        <w:rPr>
          <w:rFonts w:ascii="Arial" w:hAnsi="Arial" w:cs="Arial"/>
          <w:sz w:val="21"/>
          <w:szCs w:val="21"/>
        </w:rPr>
        <w:t xml:space="preserve">found when staff were not oriented to child abuse and neglect indicators and reporting requirements subsequent to HFA hire date and prior to direct work with families or supervision of staff; however, </w:t>
      </w:r>
      <w:hyperlink w:anchor="A_aRecent" w:history="1">
        <w:r w:rsidR="00AD5C14"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 and all staff </w:t>
      </w:r>
      <w:r w:rsidR="006C209E" w:rsidRPr="003B5A7E">
        <w:rPr>
          <w:rFonts w:ascii="Arial" w:hAnsi="Arial" w:cs="Arial"/>
          <w:sz w:val="21"/>
          <w:szCs w:val="21"/>
        </w:rPr>
        <w:t>(if site is in its first accreditation cycle) have received the orientation training regardless of the timeframe. For sites in a reaccreditation cycle, training data for staff hired in current position longer than five years is not required.</w:t>
      </w:r>
    </w:p>
    <w:p w14:paraId="5338FAC7" w14:textId="691B940A" w:rsidR="000C5D88" w:rsidRPr="003B5A7E" w:rsidRDefault="000C5D88" w:rsidP="006C209E">
      <w:pPr>
        <w:shd w:val="pct10" w:color="000000" w:fill="FFFFFF"/>
        <w:tabs>
          <w:tab w:val="left" w:pos="2160"/>
        </w:tabs>
        <w:ind w:left="2880" w:hanging="1440"/>
        <w:jc w:val="both"/>
        <w:rPr>
          <w:rFonts w:ascii="Arial" w:hAnsi="Arial" w:cs="Arial"/>
          <w:sz w:val="21"/>
          <w:szCs w:val="21"/>
        </w:rPr>
      </w:pPr>
    </w:p>
    <w:p w14:paraId="4BF979C9" w14:textId="77777777" w:rsidR="000C5D88" w:rsidRPr="003B5A7E" w:rsidRDefault="000C5D88" w:rsidP="00FD1B5A">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 xml:space="preserve">Staff are not </w:t>
      </w:r>
      <w:r w:rsidRPr="003B5A7E">
        <w:rPr>
          <w:rFonts w:ascii="Arial" w:hAnsi="Arial" w:cs="Arial"/>
          <w:bCs/>
          <w:sz w:val="21"/>
          <w:szCs w:val="21"/>
        </w:rPr>
        <w:t>yet</w:t>
      </w:r>
      <w:r w:rsidRPr="003B5A7E">
        <w:rPr>
          <w:rFonts w:ascii="Arial" w:hAnsi="Arial" w:cs="Arial"/>
          <w:sz w:val="21"/>
          <w:szCs w:val="21"/>
        </w:rPr>
        <w:t xml:space="preserve"> oriented to child abuse and neglect indicators and reporting requirements subsequent to HFA hire date and prior to direct work with families or supervision of staff.</w:t>
      </w:r>
    </w:p>
    <w:p w14:paraId="3CC1F786" w14:textId="77777777" w:rsidR="000C5D88" w:rsidRPr="003B5A7E" w:rsidRDefault="000C5D88" w:rsidP="00FD1B5A">
      <w:pPr>
        <w:shd w:val="pct10" w:color="000000" w:fill="FFFFFF"/>
        <w:tabs>
          <w:tab w:val="left" w:pos="2160"/>
        </w:tabs>
        <w:ind w:left="2880" w:hanging="1440"/>
        <w:jc w:val="both"/>
        <w:rPr>
          <w:rFonts w:ascii="Arial" w:hAnsi="Arial" w:cs="Arial"/>
          <w:sz w:val="21"/>
          <w:szCs w:val="21"/>
        </w:rPr>
      </w:pPr>
    </w:p>
    <w:p w14:paraId="7841B1E8" w14:textId="77777777" w:rsidR="000C5D88" w:rsidRPr="003B5A7E" w:rsidRDefault="000C5D88" w:rsidP="00FD1B5A">
      <w:pPr>
        <w:shd w:val="pct10" w:color="000000" w:fill="FFFFFF"/>
        <w:tabs>
          <w:tab w:val="left" w:pos="2160"/>
        </w:tabs>
        <w:ind w:left="2880" w:hanging="1440"/>
        <w:jc w:val="both"/>
        <w:rPr>
          <w:rFonts w:ascii="Arial" w:hAnsi="Arial" w:cs="Arial"/>
          <w:b/>
          <w:sz w:val="21"/>
          <w:szCs w:val="21"/>
        </w:rPr>
      </w:pPr>
      <w:r w:rsidRPr="003B5A7E">
        <w:rPr>
          <w:rFonts w:ascii="Arial" w:hAnsi="Arial" w:cs="Arial"/>
          <w:b/>
          <w:sz w:val="21"/>
          <w:szCs w:val="21"/>
        </w:rPr>
        <w:t>Note:</w:t>
      </w:r>
      <w:r w:rsidRPr="003B5A7E">
        <w:rPr>
          <w:rFonts w:ascii="Arial" w:hAnsi="Arial" w:cs="Arial"/>
          <w:b/>
          <w:sz w:val="21"/>
          <w:szCs w:val="21"/>
        </w:rPr>
        <w:tab/>
      </w:r>
      <w:r w:rsidRPr="003B5A7E">
        <w:rPr>
          <w:rFonts w:ascii="Arial" w:hAnsi="Arial" w:cs="Arial"/>
          <w:b/>
          <w:sz w:val="21"/>
          <w:szCs w:val="21"/>
        </w:rPr>
        <w:tab/>
        <w:t>This is a Safety Standard</w:t>
      </w:r>
    </w:p>
    <w:p w14:paraId="0B531682" w14:textId="77777777" w:rsidR="000C5D88" w:rsidRPr="003B5A7E" w:rsidRDefault="000C5D88" w:rsidP="00FD1B5A">
      <w:pPr>
        <w:tabs>
          <w:tab w:val="left" w:pos="1530"/>
        </w:tabs>
        <w:ind w:left="1530" w:hanging="810"/>
        <w:jc w:val="both"/>
        <w:rPr>
          <w:rFonts w:ascii="Arial" w:hAnsi="Arial" w:cs="Arial"/>
          <w:b/>
          <w:sz w:val="21"/>
          <w:szCs w:val="21"/>
        </w:rPr>
      </w:pPr>
    </w:p>
    <w:p w14:paraId="0D932B35" w14:textId="77777777" w:rsidR="000C5D88" w:rsidRPr="003B5A7E" w:rsidRDefault="000C5D88" w:rsidP="00FD1B5A">
      <w:pPr>
        <w:tabs>
          <w:tab w:val="left" w:pos="1530"/>
        </w:tabs>
        <w:ind w:left="1530" w:hanging="810"/>
        <w:jc w:val="both"/>
        <w:rPr>
          <w:rFonts w:ascii="Arial" w:hAnsi="Arial" w:cs="Arial"/>
          <w:b/>
          <w:sz w:val="21"/>
          <w:szCs w:val="21"/>
        </w:rPr>
      </w:pPr>
    </w:p>
    <w:p w14:paraId="672F4463" w14:textId="34DA0727" w:rsidR="000C5D88" w:rsidRPr="003B5A7E" w:rsidRDefault="005D3050" w:rsidP="004D180A">
      <w:pPr>
        <w:pStyle w:val="Heading3"/>
      </w:pPr>
      <w:r w:rsidRPr="003B5A7E">
        <w:t>10-2.E</w:t>
      </w:r>
      <w:r w:rsidR="000C5D88" w:rsidRPr="003B5A7E">
        <w:tab/>
      </w:r>
      <w:bookmarkStart w:id="329" w:name="Ten1D"/>
      <w:bookmarkEnd w:id="329"/>
      <w:r w:rsidR="000C5D88" w:rsidRPr="003B5A7E">
        <w:rPr>
          <w:b w:val="0"/>
        </w:rPr>
        <w:t>(old 10-1.D) Staff (</w:t>
      </w:r>
      <w:r w:rsidR="00BD4930" w:rsidRPr="003B5A7E">
        <w:rPr>
          <w:b w:val="0"/>
        </w:rPr>
        <w:t>Family Resource Specialist</w:t>
      </w:r>
      <w:r w:rsidR="000C5D88" w:rsidRPr="003B5A7E">
        <w:rPr>
          <w:b w:val="0"/>
        </w:rPr>
        <w:t xml:space="preserve">s, </w:t>
      </w:r>
      <w:r w:rsidR="00F27A64" w:rsidRPr="003B5A7E">
        <w:rPr>
          <w:b w:val="0"/>
        </w:rPr>
        <w:t>Family Support Specialist</w:t>
      </w:r>
      <w:r w:rsidR="000C5D88" w:rsidRPr="003B5A7E">
        <w:rPr>
          <w:b w:val="0"/>
        </w:rPr>
        <w:t>s, supervisors and program managers) are oriented to issues of confidentiality prior to direct work with families.</w:t>
      </w:r>
    </w:p>
    <w:p w14:paraId="1B5F7710" w14:textId="77777777" w:rsidR="000C5D88" w:rsidRPr="003B5A7E" w:rsidRDefault="000C5D88" w:rsidP="00FD1B5A">
      <w:pPr>
        <w:rPr>
          <w:rFonts w:ascii="Arial" w:hAnsi="Arial" w:cs="Arial"/>
          <w:sz w:val="21"/>
          <w:szCs w:val="21"/>
        </w:rPr>
      </w:pPr>
    </w:p>
    <w:p w14:paraId="38676646" w14:textId="77777777" w:rsidR="000C5D88" w:rsidRPr="003B5A7E" w:rsidRDefault="000C5D88" w:rsidP="00FD1B5A">
      <w:pPr>
        <w:shd w:val="pct10" w:color="000000" w:fill="FFFFFF"/>
        <w:ind w:left="1440"/>
        <w:jc w:val="both"/>
        <w:rPr>
          <w:rFonts w:ascii="Arial" w:hAnsi="Arial" w:cs="Arial"/>
          <w:sz w:val="21"/>
          <w:szCs w:val="21"/>
        </w:rPr>
      </w:pPr>
      <w:r w:rsidRPr="003B5A7E">
        <w:rPr>
          <w:rFonts w:ascii="Arial" w:hAnsi="Arial" w:cs="Arial"/>
          <w:sz w:val="21"/>
          <w:szCs w:val="21"/>
        </w:rPr>
        <w:t>10-2.E</w:t>
      </w:r>
      <w:r w:rsidRPr="003B5A7E">
        <w:rPr>
          <w:rFonts w:ascii="Arial" w:hAnsi="Arial" w:cs="Arial"/>
          <w:sz w:val="21"/>
          <w:szCs w:val="21"/>
        </w:rPr>
        <w:tab/>
      </w:r>
      <w:r w:rsidRPr="003B5A7E">
        <w:rPr>
          <w:rFonts w:ascii="Arial" w:hAnsi="Arial" w:cs="Arial"/>
          <w:sz w:val="21"/>
          <w:szCs w:val="21"/>
        </w:rPr>
        <w:tab/>
        <w:t>RATING INDICATORS</w:t>
      </w:r>
    </w:p>
    <w:p w14:paraId="71CB4D84" w14:textId="77777777" w:rsidR="000C5D88" w:rsidRPr="003B5A7E" w:rsidRDefault="000C5D88" w:rsidP="00FD1B5A">
      <w:pPr>
        <w:shd w:val="pct10" w:color="000000" w:fill="FFFFFF"/>
        <w:ind w:left="1440"/>
        <w:jc w:val="both"/>
        <w:rPr>
          <w:rFonts w:ascii="Arial" w:hAnsi="Arial" w:cs="Arial"/>
          <w:sz w:val="21"/>
          <w:szCs w:val="21"/>
        </w:rPr>
      </w:pPr>
    </w:p>
    <w:p w14:paraId="1F69A2BD" w14:textId="6A2B803E" w:rsidR="000C5D88" w:rsidRPr="003B5A7E" w:rsidRDefault="000C5D88" w:rsidP="004D180A">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All staff are oriented to issues of confidentiality subsequent to HFA hire date and prior to direct work with families or supervision of staff.</w:t>
      </w:r>
      <w:r w:rsidR="004D180A" w:rsidRPr="003B5A7E">
        <w:rPr>
          <w:rFonts w:ascii="Arial" w:hAnsi="Arial" w:cs="Arial"/>
          <w:sz w:val="21"/>
          <w:szCs w:val="21"/>
        </w:rPr>
        <w:t xml:space="preserve"> For sites in their first accreditation cycle, staff hired more than five years ago have received the training but may have occurred after first direct service. For sites in a re-accreditation cycle, training data for staff hired in current position longer than five years is not required.</w:t>
      </w:r>
    </w:p>
    <w:p w14:paraId="3294E1C9" w14:textId="77777777" w:rsidR="000C5D88" w:rsidRPr="003B5A7E" w:rsidRDefault="000C5D88" w:rsidP="00FD1B5A">
      <w:pPr>
        <w:shd w:val="pct10" w:color="000000" w:fill="FFFFFF"/>
        <w:ind w:left="1440"/>
        <w:jc w:val="both"/>
        <w:rPr>
          <w:rFonts w:ascii="Arial" w:hAnsi="Arial" w:cs="Arial"/>
          <w:sz w:val="21"/>
          <w:szCs w:val="21"/>
        </w:rPr>
      </w:pPr>
    </w:p>
    <w:p w14:paraId="35F3B90A" w14:textId="77777777" w:rsidR="006C209E" w:rsidRPr="003B5A7E" w:rsidRDefault="000C5D88" w:rsidP="006C209E">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were not oriented to confidentiality subsequent to HFA hire date and prior to direct work with families or supervision of staff; however, </w:t>
      </w:r>
      <w:hyperlink w:anchor="A_aRecent" w:history="1">
        <w:r w:rsidR="00AD5C14"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 and all staff </w:t>
      </w:r>
      <w:r w:rsidR="006C209E" w:rsidRPr="003B5A7E">
        <w:rPr>
          <w:rFonts w:ascii="Arial" w:hAnsi="Arial" w:cs="Arial"/>
          <w:sz w:val="21"/>
          <w:szCs w:val="21"/>
        </w:rPr>
        <w:t>(if site is in its first accreditation cycle) have received the orientation training regardless of the timeframe. For sites in a reaccreditation cycle, training data for staff hired in current position longer than five years is not required.</w:t>
      </w:r>
    </w:p>
    <w:p w14:paraId="595C78F3" w14:textId="613128B6" w:rsidR="000C5D88" w:rsidRPr="003B5A7E" w:rsidRDefault="000C5D88" w:rsidP="006C209E">
      <w:pPr>
        <w:shd w:val="pct10" w:color="000000" w:fill="FFFFFF"/>
        <w:tabs>
          <w:tab w:val="left" w:pos="2160"/>
        </w:tabs>
        <w:ind w:left="2880" w:hanging="1440"/>
        <w:jc w:val="both"/>
        <w:rPr>
          <w:rFonts w:ascii="Arial" w:hAnsi="Arial" w:cs="Arial"/>
          <w:sz w:val="21"/>
          <w:szCs w:val="21"/>
        </w:rPr>
      </w:pPr>
    </w:p>
    <w:p w14:paraId="4B98D8BF" w14:textId="77777777" w:rsidR="000C5D88" w:rsidRPr="003B5A7E" w:rsidRDefault="000C5D88" w:rsidP="00FD1B5A">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Staff are not </w:t>
      </w:r>
      <w:r w:rsidRPr="003B5A7E">
        <w:rPr>
          <w:rFonts w:ascii="Arial" w:hAnsi="Arial" w:cs="Arial"/>
          <w:bCs/>
          <w:sz w:val="21"/>
          <w:szCs w:val="21"/>
        </w:rPr>
        <w:t>yet</w:t>
      </w:r>
      <w:r w:rsidRPr="003B5A7E">
        <w:rPr>
          <w:rFonts w:ascii="Arial" w:hAnsi="Arial" w:cs="Arial"/>
          <w:sz w:val="21"/>
          <w:szCs w:val="21"/>
        </w:rPr>
        <w:t xml:space="preserve"> oriented to issues of confidentiality subsequent to HFA hire date and prior to direct work with families or supervision of staff.</w:t>
      </w:r>
    </w:p>
    <w:p w14:paraId="41BFE264" w14:textId="77777777" w:rsidR="000C5D88" w:rsidRPr="003B5A7E" w:rsidRDefault="000C5D88" w:rsidP="00FD1B5A">
      <w:pPr>
        <w:rPr>
          <w:rFonts w:ascii="Arial" w:hAnsi="Arial" w:cs="Arial"/>
          <w:sz w:val="21"/>
          <w:szCs w:val="21"/>
        </w:rPr>
      </w:pPr>
    </w:p>
    <w:p w14:paraId="795CE958" w14:textId="3E9BFD5A" w:rsidR="000C5D88" w:rsidRPr="003B5A7E" w:rsidRDefault="005D3050" w:rsidP="005D3050">
      <w:pPr>
        <w:pStyle w:val="Heading3"/>
      </w:pPr>
      <w:r w:rsidRPr="003B5A7E">
        <w:t>10-2.F</w:t>
      </w:r>
      <w:r w:rsidR="000C5D88" w:rsidRPr="003B5A7E">
        <w:tab/>
        <w:t xml:space="preserve">(old 10-1.E) </w:t>
      </w:r>
      <w:r w:rsidR="000C5D88" w:rsidRPr="003B5A7E">
        <w:rPr>
          <w:b w:val="0"/>
        </w:rPr>
        <w:t>Staff (</w:t>
      </w:r>
      <w:r w:rsidR="00BD4930" w:rsidRPr="003B5A7E">
        <w:rPr>
          <w:b w:val="0"/>
        </w:rPr>
        <w:t>Family Resource Specialist</w:t>
      </w:r>
      <w:r w:rsidR="000C5D88" w:rsidRPr="003B5A7E">
        <w:rPr>
          <w:b w:val="0"/>
        </w:rPr>
        <w:t xml:space="preserve">s, </w:t>
      </w:r>
      <w:r w:rsidR="00F27A64" w:rsidRPr="003B5A7E">
        <w:rPr>
          <w:b w:val="0"/>
        </w:rPr>
        <w:t>Family Support Specialist</w:t>
      </w:r>
      <w:r w:rsidR="000C5D88" w:rsidRPr="003B5A7E">
        <w:rPr>
          <w:b w:val="0"/>
        </w:rPr>
        <w:t>s, supervisors and program managers) are oriented to issues related to boundaries subsequent to HFA hire date and prior to direct work with families.</w:t>
      </w:r>
    </w:p>
    <w:p w14:paraId="7C70DF0F" w14:textId="77777777" w:rsidR="000C5D88" w:rsidRPr="003B5A7E" w:rsidRDefault="000C5D88" w:rsidP="00FD1B5A">
      <w:pPr>
        <w:tabs>
          <w:tab w:val="left" w:pos="1440"/>
        </w:tabs>
        <w:ind w:left="1440" w:hanging="810"/>
        <w:jc w:val="both"/>
        <w:rPr>
          <w:rFonts w:ascii="Arial" w:hAnsi="Arial" w:cs="Arial"/>
          <w:sz w:val="21"/>
          <w:szCs w:val="21"/>
        </w:rPr>
      </w:pPr>
    </w:p>
    <w:p w14:paraId="112A39AA" w14:textId="77777777" w:rsidR="000C5D88" w:rsidRPr="003B5A7E" w:rsidRDefault="000C5D88" w:rsidP="00FD1B5A">
      <w:pPr>
        <w:shd w:val="pct10" w:color="000000" w:fill="FFFFFF"/>
        <w:ind w:left="1440"/>
        <w:jc w:val="both"/>
        <w:rPr>
          <w:rFonts w:ascii="Arial" w:hAnsi="Arial" w:cs="Arial"/>
          <w:sz w:val="21"/>
          <w:szCs w:val="21"/>
        </w:rPr>
      </w:pPr>
      <w:r w:rsidRPr="003B5A7E">
        <w:rPr>
          <w:rFonts w:ascii="Arial" w:hAnsi="Arial" w:cs="Arial"/>
          <w:sz w:val="21"/>
          <w:szCs w:val="21"/>
        </w:rPr>
        <w:t>10-2.F</w:t>
      </w:r>
      <w:r w:rsidRPr="003B5A7E">
        <w:rPr>
          <w:rFonts w:ascii="Arial" w:hAnsi="Arial" w:cs="Arial"/>
          <w:sz w:val="21"/>
          <w:szCs w:val="21"/>
        </w:rPr>
        <w:tab/>
      </w:r>
      <w:r w:rsidRPr="003B5A7E">
        <w:rPr>
          <w:rFonts w:ascii="Arial" w:hAnsi="Arial" w:cs="Arial"/>
          <w:sz w:val="21"/>
          <w:szCs w:val="21"/>
        </w:rPr>
        <w:tab/>
        <w:t>RATING INDICATORS</w:t>
      </w:r>
    </w:p>
    <w:p w14:paraId="1BF2E1F0" w14:textId="77777777" w:rsidR="000C5D88" w:rsidRPr="003B5A7E" w:rsidRDefault="000C5D88" w:rsidP="00FD1B5A">
      <w:pPr>
        <w:shd w:val="pct10" w:color="000000" w:fill="FFFFFF"/>
        <w:ind w:left="1440"/>
        <w:jc w:val="both"/>
        <w:rPr>
          <w:rFonts w:ascii="Arial" w:hAnsi="Arial" w:cs="Arial"/>
          <w:sz w:val="21"/>
          <w:szCs w:val="21"/>
        </w:rPr>
      </w:pPr>
    </w:p>
    <w:p w14:paraId="4FD269FC" w14:textId="72549013" w:rsidR="000C5D88" w:rsidRPr="003B5A7E" w:rsidRDefault="000C5D88" w:rsidP="004D180A">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All staff are oriented to issues related to boundaries subsequent to HFA hire date and prior to direct work with families or supervision of staff.</w:t>
      </w:r>
      <w:r w:rsidR="004D180A" w:rsidRPr="003B5A7E">
        <w:rPr>
          <w:rFonts w:ascii="Arial" w:hAnsi="Arial" w:cs="Arial"/>
          <w:sz w:val="21"/>
          <w:szCs w:val="21"/>
        </w:rPr>
        <w:t xml:space="preserve"> For sites in their first accreditation cycle, staff hired more than five years ago have received the training but may have occurred after first direct service. For sites in a re-accreditation cycle, training data for staff hired in current position longer than five years is not required.</w:t>
      </w:r>
    </w:p>
    <w:p w14:paraId="5638D26B" w14:textId="77777777" w:rsidR="000C5D88" w:rsidRPr="003B5A7E" w:rsidRDefault="000C5D88" w:rsidP="00FD1B5A">
      <w:pPr>
        <w:shd w:val="pct10" w:color="000000" w:fill="FFFFFF"/>
        <w:ind w:left="1440"/>
        <w:jc w:val="both"/>
        <w:rPr>
          <w:rFonts w:ascii="Arial" w:hAnsi="Arial" w:cs="Arial"/>
          <w:sz w:val="21"/>
          <w:szCs w:val="21"/>
        </w:rPr>
      </w:pPr>
    </w:p>
    <w:p w14:paraId="5CED45F6" w14:textId="33E7C76A" w:rsidR="000C5D88" w:rsidRPr="003B5A7E" w:rsidRDefault="000C5D88" w:rsidP="006C209E">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were not oriented to issues related to boundaries subsequent to HFA hire date and prior to direct work with families or supervision of staff; however, </w:t>
      </w:r>
      <w:hyperlink w:anchor="A_aRecent" w:history="1">
        <w:r w:rsidR="00AD5C14"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 and all staff </w:t>
      </w:r>
      <w:r w:rsidR="006C209E" w:rsidRPr="003B5A7E">
        <w:rPr>
          <w:rFonts w:ascii="Arial" w:hAnsi="Arial" w:cs="Arial"/>
          <w:sz w:val="21"/>
          <w:szCs w:val="21"/>
        </w:rPr>
        <w:t>(if site is in its first accreditation cycle) have received the orientation training regardless of the timeframe. For sites in a reaccreditation cycle, training data for staff hired in current position longer than five years is not required.</w:t>
      </w:r>
    </w:p>
    <w:p w14:paraId="15A1C836" w14:textId="77777777" w:rsidR="000C5D88" w:rsidRPr="003B5A7E" w:rsidRDefault="000C5D88" w:rsidP="00FD1B5A">
      <w:pPr>
        <w:shd w:val="pct10" w:color="000000" w:fill="FFFFFF"/>
        <w:ind w:left="1440"/>
        <w:jc w:val="both"/>
        <w:rPr>
          <w:rFonts w:ascii="Arial" w:hAnsi="Arial" w:cs="Arial"/>
          <w:sz w:val="21"/>
          <w:szCs w:val="21"/>
        </w:rPr>
      </w:pPr>
    </w:p>
    <w:p w14:paraId="7A8A6AEC" w14:textId="77777777" w:rsidR="000C5D88" w:rsidRPr="003B5A7E" w:rsidRDefault="000C5D88" w:rsidP="00FD1B5A">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Staff are not </w:t>
      </w:r>
      <w:r w:rsidRPr="003B5A7E">
        <w:rPr>
          <w:rFonts w:ascii="Arial" w:hAnsi="Arial" w:cs="Arial"/>
          <w:bCs/>
          <w:sz w:val="21"/>
          <w:szCs w:val="21"/>
        </w:rPr>
        <w:t>yet</w:t>
      </w:r>
      <w:r w:rsidRPr="003B5A7E">
        <w:rPr>
          <w:rFonts w:ascii="Arial" w:hAnsi="Arial" w:cs="Arial"/>
          <w:sz w:val="21"/>
          <w:szCs w:val="21"/>
        </w:rPr>
        <w:t xml:space="preserve"> oriented to issues related to boundaries subsequent to HFA hire date and prior to direct work with families or supervision of staff.</w:t>
      </w:r>
    </w:p>
    <w:p w14:paraId="2B34DF7D" w14:textId="77777777" w:rsidR="000C5D88" w:rsidRPr="003B5A7E" w:rsidRDefault="000C5D88" w:rsidP="00FD1B5A">
      <w:pPr>
        <w:shd w:val="pct10" w:color="000000" w:fill="FFFFFF"/>
        <w:tabs>
          <w:tab w:val="left" w:pos="2160"/>
        </w:tabs>
        <w:ind w:left="2880" w:hanging="1440"/>
        <w:jc w:val="both"/>
        <w:rPr>
          <w:rFonts w:ascii="Arial" w:hAnsi="Arial" w:cs="Arial"/>
          <w:sz w:val="21"/>
          <w:szCs w:val="21"/>
        </w:rPr>
      </w:pPr>
    </w:p>
    <w:p w14:paraId="266E8CB6" w14:textId="77777777" w:rsidR="000C5D88" w:rsidRPr="003B5A7E" w:rsidRDefault="000C5D88" w:rsidP="00FD1B5A">
      <w:pPr>
        <w:ind w:left="720" w:hanging="720"/>
        <w:jc w:val="both"/>
        <w:rPr>
          <w:rFonts w:ascii="Arial" w:hAnsi="Arial" w:cs="Arial"/>
          <w:bCs/>
          <w:sz w:val="21"/>
          <w:szCs w:val="21"/>
        </w:rPr>
      </w:pPr>
    </w:p>
    <w:p w14:paraId="7A18F4D6" w14:textId="29B5015D" w:rsidR="000C5D88" w:rsidRPr="003B5A7E" w:rsidRDefault="005D3050" w:rsidP="005D3050">
      <w:pPr>
        <w:pStyle w:val="Heading3"/>
        <w:rPr>
          <w:b w:val="0"/>
        </w:rPr>
      </w:pPr>
      <w:r w:rsidRPr="003B5A7E">
        <w:t>10-2.G</w:t>
      </w:r>
      <w:r w:rsidR="000C5D88" w:rsidRPr="003B5A7E">
        <w:tab/>
      </w:r>
      <w:bookmarkStart w:id="330" w:name="Ten1F"/>
      <w:bookmarkEnd w:id="330"/>
      <w:r w:rsidR="000C5D88" w:rsidRPr="003B5A7E">
        <w:rPr>
          <w:b w:val="0"/>
        </w:rPr>
        <w:t>(old 10-1.F) Staff (</w:t>
      </w:r>
      <w:r w:rsidR="00BD4930" w:rsidRPr="003B5A7E">
        <w:rPr>
          <w:b w:val="0"/>
        </w:rPr>
        <w:t>Family Resource Specialist</w:t>
      </w:r>
      <w:r w:rsidR="000C5D88" w:rsidRPr="003B5A7E">
        <w:rPr>
          <w:b w:val="0"/>
        </w:rPr>
        <w:t xml:space="preserve">s, </w:t>
      </w:r>
      <w:r w:rsidR="00F27A64" w:rsidRPr="003B5A7E">
        <w:rPr>
          <w:b w:val="0"/>
        </w:rPr>
        <w:t>Family Support Specialist</w:t>
      </w:r>
      <w:r w:rsidR="000C5D88" w:rsidRPr="003B5A7E">
        <w:rPr>
          <w:b w:val="0"/>
        </w:rPr>
        <w:t>s, supervisors and program managers) are oriented to issues related to staff safety subsequent to HFA hire date and prior to direct work with families.</w:t>
      </w:r>
    </w:p>
    <w:p w14:paraId="2A75A3F7" w14:textId="77777777" w:rsidR="000C5D88" w:rsidRPr="003B5A7E" w:rsidRDefault="000C5D88" w:rsidP="00FD1B5A">
      <w:pPr>
        <w:tabs>
          <w:tab w:val="left" w:pos="1440"/>
        </w:tabs>
        <w:ind w:left="1440" w:hanging="810"/>
        <w:jc w:val="both"/>
        <w:rPr>
          <w:rFonts w:ascii="Arial" w:hAnsi="Arial" w:cs="Arial"/>
          <w:sz w:val="21"/>
          <w:szCs w:val="21"/>
        </w:rPr>
      </w:pPr>
    </w:p>
    <w:p w14:paraId="7E1FF5B2" w14:textId="77777777" w:rsidR="000C5D88" w:rsidRPr="003B5A7E" w:rsidRDefault="000C5D88" w:rsidP="00FD1B5A">
      <w:pPr>
        <w:shd w:val="pct10" w:color="000000" w:fill="FFFFFF"/>
        <w:ind w:left="1440"/>
        <w:jc w:val="both"/>
        <w:rPr>
          <w:rFonts w:ascii="Arial" w:hAnsi="Arial" w:cs="Arial"/>
          <w:sz w:val="21"/>
          <w:szCs w:val="21"/>
        </w:rPr>
      </w:pPr>
      <w:r w:rsidRPr="003B5A7E">
        <w:rPr>
          <w:rFonts w:ascii="Arial" w:hAnsi="Arial" w:cs="Arial"/>
          <w:sz w:val="21"/>
          <w:szCs w:val="21"/>
        </w:rPr>
        <w:t>10-2.G</w:t>
      </w:r>
      <w:r w:rsidRPr="003B5A7E">
        <w:rPr>
          <w:rFonts w:ascii="Arial" w:hAnsi="Arial" w:cs="Arial"/>
          <w:sz w:val="21"/>
          <w:szCs w:val="21"/>
        </w:rPr>
        <w:tab/>
      </w:r>
      <w:r w:rsidRPr="003B5A7E">
        <w:rPr>
          <w:rFonts w:ascii="Arial" w:hAnsi="Arial" w:cs="Arial"/>
          <w:sz w:val="21"/>
          <w:szCs w:val="21"/>
        </w:rPr>
        <w:tab/>
        <w:t>RATING INDICATORS</w:t>
      </w:r>
    </w:p>
    <w:p w14:paraId="2B21ABFF" w14:textId="77777777" w:rsidR="000C5D88" w:rsidRPr="003B5A7E" w:rsidRDefault="000C5D88" w:rsidP="00FD1B5A">
      <w:pPr>
        <w:shd w:val="pct10" w:color="000000" w:fill="FFFFFF"/>
        <w:ind w:left="1440"/>
        <w:jc w:val="both"/>
        <w:rPr>
          <w:rFonts w:ascii="Arial" w:hAnsi="Arial" w:cs="Arial"/>
          <w:sz w:val="21"/>
          <w:szCs w:val="21"/>
        </w:rPr>
      </w:pPr>
    </w:p>
    <w:p w14:paraId="45D012B4" w14:textId="2DF68F67" w:rsidR="000C5D88" w:rsidRPr="003B5A7E" w:rsidRDefault="000C5D88" w:rsidP="004D180A">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All staff are oriented to issues related to staff safety subsequent to HFA hire date and prior to direct work with families or supervision of staff.</w:t>
      </w:r>
      <w:r w:rsidR="004D180A" w:rsidRPr="003B5A7E">
        <w:rPr>
          <w:rFonts w:ascii="Arial" w:hAnsi="Arial" w:cs="Arial"/>
          <w:sz w:val="21"/>
          <w:szCs w:val="21"/>
        </w:rPr>
        <w:t xml:space="preserve"> For sites in their first accreditation cycle, staff hired more than five years ago have received the training but may have occurred after first direct service. For sites in a re-accreditation cycle, training data for staff hired in current position longer than five years is not required.</w:t>
      </w:r>
    </w:p>
    <w:p w14:paraId="5A6A5EA7" w14:textId="77777777" w:rsidR="000C5D88" w:rsidRPr="003B5A7E" w:rsidRDefault="000C5D88" w:rsidP="00FD1B5A">
      <w:pPr>
        <w:shd w:val="pct10" w:color="000000" w:fill="FFFFFF"/>
        <w:ind w:left="1440"/>
        <w:jc w:val="both"/>
        <w:rPr>
          <w:rFonts w:ascii="Arial" w:hAnsi="Arial" w:cs="Arial"/>
          <w:sz w:val="21"/>
          <w:szCs w:val="21"/>
        </w:rPr>
      </w:pPr>
    </w:p>
    <w:p w14:paraId="3DBE0FA6" w14:textId="05D9A264" w:rsidR="000C5D88" w:rsidRPr="003B5A7E" w:rsidRDefault="000C5D88" w:rsidP="006C209E">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were not oriented to issues related to staff safety subsequent to HFA hire date and prior to direct work with families or supervision of staff; however, </w:t>
      </w:r>
      <w:hyperlink w:anchor="A_aRecent" w:history="1">
        <w:r w:rsidR="00AD5C14"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 and all staff </w:t>
      </w:r>
      <w:r w:rsidR="006C209E" w:rsidRPr="003B5A7E">
        <w:rPr>
          <w:rFonts w:ascii="Arial" w:hAnsi="Arial" w:cs="Arial"/>
          <w:sz w:val="21"/>
          <w:szCs w:val="21"/>
        </w:rPr>
        <w:t>(if site is in its first accreditation cycle) have received the orientation training regardless of the timeframe. For sites in a reaccreditation cycle, training data for staff hired in current position longer than five years is not required.</w:t>
      </w:r>
    </w:p>
    <w:p w14:paraId="3F6B2B1F" w14:textId="77777777" w:rsidR="000C5D88" w:rsidRPr="003B5A7E" w:rsidRDefault="000C5D88" w:rsidP="00FD1B5A">
      <w:pPr>
        <w:shd w:val="pct10" w:color="000000" w:fill="FFFFFF"/>
        <w:ind w:left="1440"/>
        <w:jc w:val="both"/>
        <w:rPr>
          <w:rFonts w:ascii="Arial" w:hAnsi="Arial" w:cs="Arial"/>
          <w:sz w:val="21"/>
          <w:szCs w:val="21"/>
        </w:rPr>
      </w:pPr>
    </w:p>
    <w:p w14:paraId="0D62199C" w14:textId="77777777" w:rsidR="000C5D88" w:rsidRPr="003B5A7E" w:rsidRDefault="000C5D88" w:rsidP="00FD1B5A">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Staff are not </w:t>
      </w:r>
      <w:r w:rsidRPr="003B5A7E">
        <w:rPr>
          <w:rFonts w:ascii="Arial" w:hAnsi="Arial" w:cs="Arial"/>
          <w:bCs/>
          <w:sz w:val="21"/>
          <w:szCs w:val="21"/>
        </w:rPr>
        <w:t>yet</w:t>
      </w:r>
      <w:r w:rsidRPr="003B5A7E">
        <w:rPr>
          <w:rFonts w:ascii="Arial" w:hAnsi="Arial" w:cs="Arial"/>
          <w:sz w:val="21"/>
          <w:szCs w:val="21"/>
        </w:rPr>
        <w:t xml:space="preserve"> oriented to issues related to staff safety subsequent to HFA hire date and prior to direct work with families or supervision of staff.</w:t>
      </w:r>
    </w:p>
    <w:p w14:paraId="077D24E1" w14:textId="77777777" w:rsidR="000C5D88" w:rsidRPr="003B5A7E" w:rsidRDefault="000C5D88" w:rsidP="00FD1B5A">
      <w:pPr>
        <w:shd w:val="pct10" w:color="000000" w:fill="FFFFFF"/>
        <w:tabs>
          <w:tab w:val="left" w:pos="2160"/>
        </w:tabs>
        <w:ind w:left="2880" w:hanging="1440"/>
        <w:jc w:val="both"/>
        <w:rPr>
          <w:rFonts w:ascii="Arial" w:hAnsi="Arial" w:cs="Arial"/>
          <w:sz w:val="21"/>
          <w:szCs w:val="21"/>
        </w:rPr>
      </w:pPr>
    </w:p>
    <w:p w14:paraId="66FC8FD9" w14:textId="77777777" w:rsidR="000C5D88" w:rsidRPr="003B5A7E" w:rsidRDefault="000C5D88" w:rsidP="00FD1B5A">
      <w:pPr>
        <w:rPr>
          <w:rFonts w:ascii="Arial" w:hAnsi="Arial" w:cs="Arial"/>
          <w:bCs/>
          <w:sz w:val="21"/>
          <w:szCs w:val="21"/>
        </w:rPr>
      </w:pPr>
    </w:p>
    <w:p w14:paraId="022755F2" w14:textId="3AF1949A" w:rsidR="000C5D88" w:rsidRPr="003B5A7E" w:rsidRDefault="005D3050" w:rsidP="005D3050">
      <w:pPr>
        <w:pStyle w:val="Heading2"/>
        <w:rPr>
          <w:b w:val="0"/>
        </w:rPr>
      </w:pPr>
      <w:bookmarkStart w:id="331" w:name="_10-3._(old_10-2)"/>
      <w:bookmarkEnd w:id="331"/>
      <w:r w:rsidRPr="003B5A7E">
        <w:t>10-3.</w:t>
      </w:r>
      <w:r w:rsidR="000C5D88" w:rsidRPr="003B5A7E">
        <w:tab/>
        <w:t xml:space="preserve">(old 10-2) </w:t>
      </w:r>
      <w:r w:rsidR="000C5D88" w:rsidRPr="003B5A7E">
        <w:rPr>
          <w:b w:val="0"/>
        </w:rPr>
        <w:t xml:space="preserve">Supervisors, </w:t>
      </w:r>
      <w:r w:rsidR="00BD4930" w:rsidRPr="003B5A7E">
        <w:rPr>
          <w:b w:val="0"/>
        </w:rPr>
        <w:t>Family Resource Specialist</w:t>
      </w:r>
      <w:r w:rsidR="000C5D88" w:rsidRPr="003B5A7E">
        <w:rPr>
          <w:b w:val="0"/>
        </w:rPr>
        <w:t xml:space="preserve">s and </w:t>
      </w:r>
      <w:r w:rsidR="00AF64C1" w:rsidRPr="003B5A7E">
        <w:rPr>
          <w:b w:val="0"/>
        </w:rPr>
        <w:t>Family Support Specialist</w:t>
      </w:r>
      <w:r w:rsidR="000C5D88" w:rsidRPr="003B5A7E">
        <w:rPr>
          <w:b w:val="0"/>
        </w:rPr>
        <w:t xml:space="preserve">s who begin direct service or supervision work prior to receipt of role-specific HFA Core training, must receive “stop-gap” training. Stop-gap training does not need to be conducted by a certified trainer; however it must be conducted by someone who has been intensively trained in the role they are providing stop-gap training for. Stop-gap training does not replace the requirement to attend HFA Core training. </w:t>
      </w:r>
    </w:p>
    <w:p w14:paraId="3A18DDC9" w14:textId="77777777" w:rsidR="000C5D88" w:rsidRPr="003B5A7E" w:rsidRDefault="000C5D88" w:rsidP="00FD1B5A">
      <w:pPr>
        <w:tabs>
          <w:tab w:val="left" w:pos="630"/>
        </w:tabs>
        <w:ind w:left="630" w:hanging="630"/>
        <w:jc w:val="both"/>
        <w:rPr>
          <w:rFonts w:ascii="Arial" w:hAnsi="Arial" w:cs="Arial"/>
          <w:sz w:val="21"/>
          <w:szCs w:val="21"/>
        </w:rPr>
      </w:pPr>
    </w:p>
    <w:p w14:paraId="67013CB0" w14:textId="0C607AF2" w:rsidR="000C5D88" w:rsidRPr="003B5A7E" w:rsidRDefault="000C5D88" w:rsidP="00FD1B5A">
      <w:pPr>
        <w:ind w:left="1440" w:hanging="720"/>
        <w:jc w:val="both"/>
        <w:rPr>
          <w:rFonts w:ascii="Arial" w:hAnsi="Arial" w:cs="Arial"/>
          <w:i/>
          <w:color w:val="FF000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When staff begin </w:t>
      </w:r>
      <w:r w:rsidRPr="003B5A7E">
        <w:rPr>
          <w:rFonts w:ascii="Arial" w:hAnsi="Arial" w:cs="Arial"/>
          <w:sz w:val="21"/>
          <w:szCs w:val="21"/>
        </w:rPr>
        <w:t xml:space="preserve">direct service or supervision work </w:t>
      </w:r>
      <w:r w:rsidRPr="003B5A7E">
        <w:rPr>
          <w:rFonts w:ascii="Arial" w:hAnsi="Arial" w:cs="Arial"/>
          <w:i/>
          <w:color w:val="800080"/>
          <w:sz w:val="21"/>
          <w:szCs w:val="21"/>
        </w:rPr>
        <w:t xml:space="preserve">prior to the receipt of role-specific </w:t>
      </w:r>
      <w:r w:rsidRPr="003B5A7E">
        <w:rPr>
          <w:rFonts w:ascii="Arial" w:hAnsi="Arial" w:cs="Arial"/>
          <w:b/>
          <w:i/>
          <w:color w:val="800080"/>
          <w:sz w:val="21"/>
          <w:szCs w:val="21"/>
        </w:rPr>
        <w:t>HFA Core training</w:t>
      </w:r>
      <w:r w:rsidRPr="003B5A7E">
        <w:rPr>
          <w:rFonts w:ascii="Arial" w:hAnsi="Arial" w:cs="Arial"/>
          <w:i/>
          <w:color w:val="800080"/>
          <w:sz w:val="21"/>
          <w:szCs w:val="21"/>
        </w:rPr>
        <w:t>, the site must have a policy for the provision of stop-gap training. Stop-gap training is defined as: customized role-specific training provided as-needed</w:t>
      </w:r>
      <w:r w:rsidRPr="003B5A7E">
        <w:rPr>
          <w:rFonts w:ascii="Arial" w:hAnsi="Arial" w:cs="Arial"/>
          <w:i/>
          <w:color w:val="FF0000"/>
          <w:sz w:val="21"/>
          <w:szCs w:val="21"/>
        </w:rPr>
        <w:t xml:space="preserve"> </w:t>
      </w:r>
      <w:r w:rsidRPr="003B5A7E">
        <w:rPr>
          <w:rFonts w:ascii="Arial" w:hAnsi="Arial" w:cs="Arial"/>
          <w:i/>
          <w:color w:val="800080"/>
          <w:sz w:val="21"/>
          <w:szCs w:val="21"/>
        </w:rPr>
        <w:t xml:space="preserve">to meet an individual’s urgent need for training in the skills necessary to perform their work, prior to the receipt of HFA Core training. </w:t>
      </w:r>
      <w:r w:rsidRPr="003B5A7E">
        <w:rPr>
          <w:rFonts w:ascii="Arial" w:hAnsi="Arial" w:cs="Arial"/>
          <w:i/>
          <w:color w:val="7030A0"/>
          <w:sz w:val="21"/>
          <w:szCs w:val="21"/>
        </w:rPr>
        <w:t xml:space="preserve">HFA has developed a series of </w:t>
      </w:r>
      <w:hyperlink r:id="rId106" w:history="1">
        <w:r w:rsidR="001C36D0" w:rsidRPr="003B5A7E">
          <w:rPr>
            <w:rStyle w:val="Hyperlink"/>
            <w:rFonts w:ascii="Arial" w:hAnsi="Arial" w:cs="Arial"/>
            <w:i/>
            <w:sz w:val="21"/>
            <w:szCs w:val="21"/>
          </w:rPr>
          <w:t>stop-gap training webinars</w:t>
        </w:r>
      </w:hyperlink>
      <w:r w:rsidR="001C36D0" w:rsidRPr="003B5A7E">
        <w:rPr>
          <w:rFonts w:ascii="Arial" w:hAnsi="Arial" w:cs="Arial"/>
          <w:i/>
          <w:color w:val="7030A0"/>
          <w:sz w:val="21"/>
          <w:szCs w:val="21"/>
        </w:rPr>
        <w:t xml:space="preserve"> </w:t>
      </w:r>
      <w:r w:rsidRPr="003B5A7E">
        <w:rPr>
          <w:rFonts w:ascii="Arial" w:hAnsi="Arial" w:cs="Arial"/>
          <w:i/>
          <w:color w:val="7030A0"/>
          <w:sz w:val="21"/>
          <w:szCs w:val="21"/>
        </w:rPr>
        <w:t xml:space="preserve">to be used in conjunction with </w:t>
      </w:r>
      <w:r w:rsidRPr="003B5A7E">
        <w:rPr>
          <w:rFonts w:ascii="Arial" w:hAnsi="Arial" w:cs="Arial"/>
          <w:i/>
          <w:color w:val="7030A0"/>
          <w:sz w:val="21"/>
          <w:szCs w:val="21"/>
        </w:rPr>
        <w:lastRenderedPageBreak/>
        <w:t xml:space="preserve">on-site activities designed to set staff on a positive trajectory for their work with families. Stop-gap on-site activities </w:t>
      </w:r>
      <w:r w:rsidRPr="003B5A7E">
        <w:rPr>
          <w:rFonts w:ascii="Arial" w:hAnsi="Arial" w:cs="Arial"/>
          <w:i/>
          <w:color w:val="800080"/>
          <w:sz w:val="21"/>
          <w:szCs w:val="21"/>
        </w:rPr>
        <w:t>do not need to be conducted by a certified</w:t>
      </w:r>
      <w:r w:rsidRPr="003B5A7E">
        <w:rPr>
          <w:rFonts w:ascii="Arial" w:hAnsi="Arial" w:cs="Arial"/>
          <w:color w:val="800080"/>
          <w:sz w:val="21"/>
          <w:szCs w:val="21"/>
        </w:rPr>
        <w:t xml:space="preserve"> </w:t>
      </w:r>
      <w:r w:rsidRPr="003B5A7E">
        <w:rPr>
          <w:rFonts w:ascii="Arial" w:hAnsi="Arial" w:cs="Arial"/>
          <w:i/>
          <w:color w:val="800080"/>
          <w:sz w:val="21"/>
          <w:szCs w:val="21"/>
        </w:rPr>
        <w:t xml:space="preserve">trainer; however it must be conducted by someone who has been intensively trained in the role. Stop-gap training does not replace the requirement to attend HFA Core training. </w:t>
      </w:r>
    </w:p>
    <w:p w14:paraId="35822685" w14:textId="77777777" w:rsidR="000C5D88" w:rsidRPr="003B5A7E" w:rsidRDefault="000C5D88" w:rsidP="00FD1B5A">
      <w:pPr>
        <w:ind w:left="1440"/>
        <w:jc w:val="both"/>
        <w:rPr>
          <w:rFonts w:ascii="Arial" w:hAnsi="Arial" w:cs="Arial"/>
          <w:i/>
          <w:color w:val="800080"/>
          <w:sz w:val="21"/>
          <w:szCs w:val="21"/>
        </w:rPr>
      </w:pPr>
    </w:p>
    <w:p w14:paraId="5D0C9C73" w14:textId="77777777" w:rsidR="000C5D88" w:rsidRPr="003B5A7E" w:rsidRDefault="000C5D88" w:rsidP="00FD1B5A">
      <w:pPr>
        <w:ind w:left="1440"/>
        <w:jc w:val="both"/>
        <w:rPr>
          <w:rFonts w:ascii="Arial" w:hAnsi="Arial" w:cs="Arial"/>
          <w:i/>
          <w:color w:val="800080"/>
          <w:sz w:val="21"/>
          <w:szCs w:val="21"/>
        </w:rPr>
      </w:pPr>
      <w:r w:rsidRPr="003B5A7E">
        <w:rPr>
          <w:rFonts w:ascii="Arial" w:hAnsi="Arial" w:cs="Arial"/>
          <w:i/>
          <w:color w:val="800080"/>
          <w:sz w:val="21"/>
          <w:szCs w:val="21"/>
        </w:rPr>
        <w:t>For established sites, all new staff will complete stop-gap training in order to begin their work with families when waiting to attend HFA Core training, unless the site’s policy requires HFA Core Training is received prior to direct service.  Stop gap training</w:t>
      </w:r>
      <w:r w:rsidRPr="003B5A7E">
        <w:rPr>
          <w:rFonts w:ascii="Arial" w:hAnsi="Arial" w:cs="Arial"/>
          <w:i/>
          <w:color w:val="FF0000"/>
          <w:sz w:val="21"/>
          <w:szCs w:val="21"/>
        </w:rPr>
        <w:t xml:space="preserve"> </w:t>
      </w:r>
      <w:r w:rsidRPr="003B5A7E">
        <w:rPr>
          <w:rFonts w:ascii="Arial" w:hAnsi="Arial" w:cs="Arial"/>
          <w:i/>
          <w:color w:val="7030A0"/>
          <w:sz w:val="21"/>
          <w:szCs w:val="21"/>
        </w:rPr>
        <w:t>including on-site activities have been developed by HFA and</w:t>
      </w:r>
      <w:r w:rsidRPr="003B5A7E">
        <w:rPr>
          <w:rFonts w:ascii="Arial" w:hAnsi="Arial" w:cs="Arial"/>
          <w:i/>
          <w:color w:val="800080"/>
          <w:sz w:val="21"/>
          <w:szCs w:val="21"/>
        </w:rPr>
        <w:t xml:space="preserve"> may be conducted by the site supervisor or program manager.  </w:t>
      </w:r>
      <w:r w:rsidRPr="003B5A7E">
        <w:rPr>
          <w:rFonts w:ascii="Arial" w:hAnsi="Arial" w:cs="Arial"/>
          <w:i/>
          <w:color w:val="7030A0"/>
          <w:sz w:val="21"/>
          <w:szCs w:val="21"/>
        </w:rPr>
        <w:t>HFA stop-gap training</w:t>
      </w:r>
      <w:r w:rsidRPr="003B5A7E">
        <w:rPr>
          <w:rFonts w:ascii="Arial" w:hAnsi="Arial" w:cs="Arial"/>
          <w:i/>
          <w:color w:val="800080"/>
          <w:sz w:val="21"/>
          <w:szCs w:val="21"/>
        </w:rPr>
        <w:t xml:space="preserve"> includes:</w:t>
      </w:r>
    </w:p>
    <w:p w14:paraId="47DAC357" w14:textId="4C73570F" w:rsidR="000C5D88" w:rsidRPr="003B5A7E" w:rsidRDefault="000C5D88" w:rsidP="00FD1B5A">
      <w:pPr>
        <w:pStyle w:val="ListParagraph"/>
        <w:numPr>
          <w:ilvl w:val="0"/>
          <w:numId w:val="39"/>
        </w:numPr>
        <w:jc w:val="both"/>
        <w:rPr>
          <w:rFonts w:ascii="Arial" w:hAnsi="Arial" w:cs="Arial"/>
          <w:i/>
          <w:color w:val="800080"/>
          <w:sz w:val="21"/>
          <w:szCs w:val="21"/>
        </w:rPr>
      </w:pPr>
      <w:r w:rsidRPr="003B5A7E">
        <w:rPr>
          <w:rFonts w:ascii="Arial" w:hAnsi="Arial" w:cs="Arial"/>
          <w:i/>
          <w:color w:val="7030A0"/>
          <w:sz w:val="21"/>
          <w:szCs w:val="21"/>
        </w:rPr>
        <w:t xml:space="preserve">A clear description of the “HFA Advantage” (what makes HFA unique including trauma-informed practice, the power of relationships/attachment, and </w:t>
      </w:r>
      <w:hyperlink w:anchor="a_reflective_capacity" w:history="1">
        <w:r w:rsidRPr="003B5A7E">
          <w:rPr>
            <w:rStyle w:val="Hyperlink"/>
            <w:rFonts w:ascii="Arial" w:hAnsi="Arial" w:cs="Arial"/>
            <w:i/>
            <w:sz w:val="21"/>
            <w:szCs w:val="21"/>
          </w:rPr>
          <w:t>reflective capacity</w:t>
        </w:r>
      </w:hyperlink>
      <w:r w:rsidRPr="003B5A7E">
        <w:rPr>
          <w:rFonts w:ascii="Arial" w:hAnsi="Arial" w:cs="Arial"/>
          <w:i/>
          <w:color w:val="7030A0"/>
          <w:sz w:val="21"/>
          <w:szCs w:val="21"/>
        </w:rPr>
        <w:t>).</w:t>
      </w:r>
    </w:p>
    <w:p w14:paraId="2E84B919" w14:textId="77777777" w:rsidR="000C5D88" w:rsidRPr="003B5A7E" w:rsidRDefault="000C5D88" w:rsidP="00FD1B5A">
      <w:pPr>
        <w:pStyle w:val="ListParagraph"/>
        <w:numPr>
          <w:ilvl w:val="0"/>
          <w:numId w:val="39"/>
        </w:numPr>
        <w:jc w:val="both"/>
        <w:rPr>
          <w:rFonts w:ascii="Arial" w:hAnsi="Arial" w:cs="Arial"/>
          <w:i/>
          <w:color w:val="800080"/>
          <w:sz w:val="21"/>
          <w:szCs w:val="21"/>
        </w:rPr>
      </w:pPr>
      <w:r w:rsidRPr="003B5A7E">
        <w:rPr>
          <w:rFonts w:ascii="Arial" w:hAnsi="Arial" w:cs="Arial"/>
          <w:i/>
          <w:color w:val="800080"/>
          <w:sz w:val="21"/>
          <w:szCs w:val="21"/>
        </w:rPr>
        <w:t>Shadowing of other staff in a similar role</w:t>
      </w:r>
    </w:p>
    <w:p w14:paraId="34BDBB6A" w14:textId="77777777" w:rsidR="000C5D88" w:rsidRPr="003B5A7E" w:rsidRDefault="000C5D88" w:rsidP="00FD1B5A">
      <w:pPr>
        <w:pStyle w:val="ListParagraph"/>
        <w:numPr>
          <w:ilvl w:val="0"/>
          <w:numId w:val="39"/>
        </w:numPr>
        <w:jc w:val="both"/>
        <w:rPr>
          <w:rFonts w:ascii="Arial" w:hAnsi="Arial" w:cs="Arial"/>
          <w:i/>
          <w:color w:val="800080"/>
          <w:sz w:val="21"/>
          <w:szCs w:val="21"/>
        </w:rPr>
      </w:pPr>
      <w:r w:rsidRPr="003B5A7E">
        <w:rPr>
          <w:rFonts w:ascii="Arial" w:hAnsi="Arial" w:cs="Arial"/>
          <w:i/>
          <w:color w:val="800080"/>
          <w:sz w:val="21"/>
          <w:szCs w:val="21"/>
        </w:rPr>
        <w:t>Training on forms used by individuals in that role</w:t>
      </w:r>
    </w:p>
    <w:p w14:paraId="6DCBA859" w14:textId="50BCF31D" w:rsidR="000C5D88" w:rsidRPr="003B5A7E" w:rsidRDefault="00F83905" w:rsidP="00FD1B5A">
      <w:pPr>
        <w:pStyle w:val="ListParagraph"/>
        <w:numPr>
          <w:ilvl w:val="0"/>
          <w:numId w:val="39"/>
        </w:numPr>
        <w:jc w:val="both"/>
        <w:rPr>
          <w:rFonts w:ascii="Arial" w:hAnsi="Arial" w:cs="Arial"/>
          <w:i/>
          <w:color w:val="800080"/>
          <w:sz w:val="21"/>
          <w:szCs w:val="21"/>
        </w:rPr>
      </w:pPr>
      <w:hyperlink w:anchor="A_Hands_On" w:history="1">
        <w:r w:rsidR="000C5D88" w:rsidRPr="003B5A7E">
          <w:rPr>
            <w:rStyle w:val="Hyperlink"/>
            <w:rFonts w:ascii="Arial" w:hAnsi="Arial" w:cs="Arial"/>
            <w:i/>
            <w:sz w:val="21"/>
            <w:szCs w:val="21"/>
          </w:rPr>
          <w:t>Hands-on practice</w:t>
        </w:r>
      </w:hyperlink>
      <w:r w:rsidR="000C5D88" w:rsidRPr="003B5A7E">
        <w:rPr>
          <w:rFonts w:ascii="Arial" w:hAnsi="Arial" w:cs="Arial"/>
          <w:i/>
          <w:color w:val="800080"/>
          <w:sz w:val="21"/>
          <w:szCs w:val="21"/>
        </w:rPr>
        <w:t xml:space="preserve"> (with observation and feedback)</w:t>
      </w:r>
    </w:p>
    <w:p w14:paraId="39064C2D" w14:textId="79B16725" w:rsidR="000C5D88" w:rsidRPr="003B5A7E" w:rsidRDefault="000C5D88" w:rsidP="00FD1B5A">
      <w:pPr>
        <w:pStyle w:val="ListParagraph"/>
        <w:numPr>
          <w:ilvl w:val="0"/>
          <w:numId w:val="39"/>
        </w:numPr>
        <w:jc w:val="both"/>
        <w:rPr>
          <w:rFonts w:ascii="Arial" w:hAnsi="Arial" w:cs="Arial"/>
          <w:i/>
          <w:color w:val="800080"/>
          <w:sz w:val="21"/>
          <w:szCs w:val="21"/>
        </w:rPr>
      </w:pPr>
      <w:r w:rsidRPr="003B5A7E">
        <w:rPr>
          <w:rFonts w:ascii="Arial" w:hAnsi="Arial" w:cs="Arial"/>
          <w:i/>
          <w:color w:val="800080"/>
          <w:sz w:val="21"/>
          <w:szCs w:val="21"/>
        </w:rPr>
        <w:t>Inter-rater reliability related to documentation (</w:t>
      </w:r>
      <w:r w:rsidR="00F27A64"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 </w:t>
      </w:r>
      <w:r w:rsidR="00C902B0" w:rsidRPr="003B5A7E">
        <w:rPr>
          <w:rFonts w:ascii="Arial" w:hAnsi="Arial" w:cs="Arial"/>
          <w:i/>
          <w:color w:val="800080"/>
          <w:sz w:val="21"/>
          <w:szCs w:val="21"/>
        </w:rPr>
        <w:t>Family Resource Specialist</w:t>
      </w:r>
      <w:r w:rsidRPr="003B5A7E">
        <w:rPr>
          <w:rFonts w:ascii="Arial" w:hAnsi="Arial" w:cs="Arial"/>
          <w:i/>
          <w:color w:val="800080"/>
          <w:sz w:val="21"/>
          <w:szCs w:val="21"/>
        </w:rPr>
        <w:t>, or supervisor)</w:t>
      </w:r>
    </w:p>
    <w:p w14:paraId="41A53F47" w14:textId="77777777" w:rsidR="000C5D88" w:rsidRPr="003B5A7E" w:rsidRDefault="000C5D88" w:rsidP="00FD1B5A">
      <w:pPr>
        <w:pStyle w:val="ListParagraph"/>
        <w:numPr>
          <w:ilvl w:val="0"/>
          <w:numId w:val="39"/>
        </w:numPr>
        <w:jc w:val="both"/>
        <w:rPr>
          <w:rFonts w:ascii="Arial" w:hAnsi="Arial" w:cs="Arial"/>
          <w:i/>
          <w:color w:val="800080"/>
          <w:sz w:val="21"/>
          <w:szCs w:val="21"/>
        </w:rPr>
      </w:pPr>
      <w:r w:rsidRPr="003B5A7E">
        <w:rPr>
          <w:rFonts w:ascii="Arial" w:hAnsi="Arial" w:cs="Arial"/>
          <w:i/>
          <w:color w:val="800080"/>
          <w:sz w:val="21"/>
          <w:szCs w:val="21"/>
        </w:rPr>
        <w:t>Use of a strengths-based approach when working with others</w:t>
      </w:r>
      <w:r w:rsidRPr="003B5A7E">
        <w:rPr>
          <w:rFonts w:ascii="Arial" w:hAnsi="Arial" w:cs="Arial"/>
          <w:b/>
          <w:i/>
          <w:color w:val="800080"/>
          <w:sz w:val="21"/>
          <w:szCs w:val="21"/>
        </w:rPr>
        <w:t xml:space="preserve"> </w:t>
      </w:r>
    </w:p>
    <w:p w14:paraId="7B7953F7" w14:textId="77777777" w:rsidR="000C5D88" w:rsidRPr="003B5A7E" w:rsidRDefault="000C5D88" w:rsidP="00FD1B5A">
      <w:pPr>
        <w:pStyle w:val="ListParagraph"/>
        <w:ind w:left="1440"/>
        <w:jc w:val="both"/>
        <w:rPr>
          <w:rFonts w:ascii="Arial" w:hAnsi="Arial" w:cs="Arial"/>
          <w:b/>
          <w:i/>
          <w:color w:val="800080"/>
          <w:sz w:val="21"/>
          <w:szCs w:val="21"/>
        </w:rPr>
      </w:pPr>
    </w:p>
    <w:p w14:paraId="78972E60" w14:textId="77777777" w:rsidR="000C5D88" w:rsidRPr="003B5A7E" w:rsidRDefault="000C5D88" w:rsidP="00FD1B5A">
      <w:pPr>
        <w:pStyle w:val="ListParagraph"/>
        <w:ind w:left="1440"/>
        <w:jc w:val="both"/>
        <w:rPr>
          <w:rFonts w:ascii="Arial" w:hAnsi="Arial" w:cs="Arial"/>
          <w:i/>
          <w:color w:val="800080"/>
          <w:sz w:val="21"/>
          <w:szCs w:val="21"/>
        </w:rPr>
      </w:pPr>
      <w:r w:rsidRPr="003B5A7E">
        <w:rPr>
          <w:rFonts w:ascii="Arial" w:hAnsi="Arial" w:cs="Arial"/>
          <w:b/>
          <w:i/>
          <w:color w:val="800080"/>
          <w:sz w:val="21"/>
          <w:szCs w:val="21"/>
        </w:rPr>
        <w:t xml:space="preserve">Please Note: </w:t>
      </w:r>
      <w:r w:rsidRPr="003B5A7E">
        <w:rPr>
          <w:rFonts w:ascii="Arial" w:hAnsi="Arial" w:cs="Arial"/>
          <w:i/>
          <w:color w:val="800080"/>
          <w:sz w:val="21"/>
          <w:szCs w:val="21"/>
        </w:rPr>
        <w:t xml:space="preserve">For brand new sites where there is currently no one on staff who has received HFA Core Training or there is not a neighboring site with which to connect with, the HFA National Office can provide support allowing families to begin receiving services. Please contact your HFA </w:t>
      </w:r>
      <w:r w:rsidRPr="003B5A7E">
        <w:rPr>
          <w:rFonts w:ascii="Arial" w:hAnsi="Arial" w:cs="Arial"/>
          <w:i/>
          <w:color w:val="7030A0"/>
          <w:sz w:val="21"/>
          <w:szCs w:val="21"/>
        </w:rPr>
        <w:t xml:space="preserve">Implementation Specialist </w:t>
      </w:r>
      <w:r w:rsidRPr="003B5A7E">
        <w:rPr>
          <w:rFonts w:ascii="Arial" w:hAnsi="Arial" w:cs="Arial"/>
          <w:i/>
          <w:strike/>
          <w:color w:val="800080"/>
          <w:sz w:val="21"/>
          <w:szCs w:val="21"/>
        </w:rPr>
        <w:t>f</w:t>
      </w:r>
      <w:r w:rsidRPr="003B5A7E">
        <w:rPr>
          <w:rFonts w:ascii="Arial" w:hAnsi="Arial" w:cs="Arial"/>
          <w:i/>
          <w:color w:val="800080"/>
          <w:sz w:val="21"/>
          <w:szCs w:val="21"/>
        </w:rPr>
        <w:t>or more details.</w:t>
      </w:r>
    </w:p>
    <w:p w14:paraId="5ADB1E9F" w14:textId="77777777" w:rsidR="000C5D88" w:rsidRPr="003B5A7E" w:rsidRDefault="000C5D88" w:rsidP="00FD1B5A">
      <w:pPr>
        <w:rPr>
          <w:rFonts w:ascii="Arial" w:hAnsi="Arial" w:cs="Arial"/>
          <w:sz w:val="21"/>
          <w:szCs w:val="21"/>
        </w:rPr>
      </w:pPr>
    </w:p>
    <w:p w14:paraId="67A87D5B" w14:textId="2051114F" w:rsidR="009358DE" w:rsidRPr="003B5A7E" w:rsidRDefault="005D3050" w:rsidP="004D180A">
      <w:pPr>
        <w:pStyle w:val="Heading3"/>
      </w:pPr>
      <w:bookmarkStart w:id="332" w:name="_10-3.A_(old_10-2.A)The"/>
      <w:bookmarkEnd w:id="332"/>
      <w:r w:rsidRPr="003B5A7E">
        <w:t>10-3.A</w:t>
      </w:r>
      <w:r w:rsidR="000C5D88" w:rsidRPr="003B5A7E">
        <w:t xml:space="preserve"> </w:t>
      </w:r>
      <w:bookmarkStart w:id="333" w:name="Ten2A"/>
      <w:bookmarkEnd w:id="333"/>
      <w:r w:rsidR="000C5D88" w:rsidRPr="003B5A7E">
        <w:t>(old 10-2.A)</w:t>
      </w:r>
      <w:r w:rsidR="000C5D88" w:rsidRPr="003B5A7E">
        <w:rPr>
          <w:b w:val="0"/>
        </w:rPr>
        <w:t xml:space="preserve">The site has </w:t>
      </w:r>
      <w:r w:rsidR="000C5D88" w:rsidRPr="003B5A7E">
        <w:rPr>
          <w:b w:val="0"/>
          <w:bCs/>
          <w:iCs/>
        </w:rPr>
        <w:t>policy and procedures</w:t>
      </w:r>
      <w:r w:rsidR="000C5D88" w:rsidRPr="003B5A7E">
        <w:rPr>
          <w:b w:val="0"/>
        </w:rPr>
        <w:t xml:space="preserve"> for providing stop-gap training to staff (</w:t>
      </w:r>
      <w:r w:rsidR="00BD4930" w:rsidRPr="003B5A7E">
        <w:rPr>
          <w:b w:val="0"/>
        </w:rPr>
        <w:t>Family Resource Specialist</w:t>
      </w:r>
      <w:r w:rsidR="000C5D88" w:rsidRPr="003B5A7E">
        <w:rPr>
          <w:b w:val="0"/>
        </w:rPr>
        <w:t xml:space="preserve">s, </w:t>
      </w:r>
      <w:r w:rsidR="00F27A64" w:rsidRPr="003B5A7E">
        <w:rPr>
          <w:b w:val="0"/>
        </w:rPr>
        <w:t>Family Support Specialist</w:t>
      </w:r>
      <w:r w:rsidR="000C5D88" w:rsidRPr="003B5A7E">
        <w:rPr>
          <w:b w:val="0"/>
        </w:rPr>
        <w:t xml:space="preserve">s and supervisors) when they will begin their work prior to the receipt of HFA Core training </w:t>
      </w:r>
      <w:r w:rsidR="000C5D88" w:rsidRPr="003B5A7E">
        <w:rPr>
          <w:b w:val="0"/>
          <w:bCs/>
        </w:rPr>
        <w:t>to ensure the worker has adequate understanding and knowledge of their role. The training must include</w:t>
      </w:r>
      <w:r w:rsidR="000C5D88" w:rsidRPr="003B5A7E">
        <w:rPr>
          <w:b w:val="0"/>
        </w:rPr>
        <w:t xml:space="preserve"> the bulleted components described in the intent.</w:t>
      </w:r>
    </w:p>
    <w:p w14:paraId="17A3D19C" w14:textId="77777777" w:rsidR="000C5D88" w:rsidRPr="003B5A7E" w:rsidRDefault="000C5D88" w:rsidP="00FD1B5A">
      <w:pPr>
        <w:rPr>
          <w:rFonts w:ascii="Arial" w:hAnsi="Arial" w:cs="Arial"/>
          <w:b/>
          <w:sz w:val="21"/>
          <w:szCs w:val="21"/>
        </w:rPr>
      </w:pPr>
    </w:p>
    <w:p w14:paraId="45DDF1E3" w14:textId="77777777" w:rsidR="000C5D88" w:rsidRPr="003B5A7E" w:rsidRDefault="000C5D88" w:rsidP="00FD1B5A">
      <w:pPr>
        <w:shd w:val="pct10" w:color="000000" w:fill="FFFFFF"/>
        <w:ind w:left="2520" w:hanging="1080"/>
        <w:jc w:val="both"/>
        <w:rPr>
          <w:rFonts w:ascii="Arial" w:hAnsi="Arial" w:cs="Arial"/>
          <w:sz w:val="21"/>
          <w:szCs w:val="21"/>
        </w:rPr>
      </w:pPr>
      <w:r w:rsidRPr="003B5A7E">
        <w:rPr>
          <w:rFonts w:ascii="Arial" w:hAnsi="Arial" w:cs="Arial"/>
          <w:sz w:val="21"/>
          <w:szCs w:val="21"/>
        </w:rPr>
        <w:t>10-3.A.</w:t>
      </w:r>
      <w:r w:rsidRPr="003B5A7E">
        <w:rPr>
          <w:rFonts w:ascii="Arial" w:hAnsi="Arial" w:cs="Arial"/>
          <w:sz w:val="21"/>
          <w:szCs w:val="21"/>
        </w:rPr>
        <w:tab/>
        <w:t>RATING INDICATORS</w:t>
      </w:r>
    </w:p>
    <w:p w14:paraId="6E956588" w14:textId="77777777" w:rsidR="000C5D88" w:rsidRPr="003B5A7E" w:rsidRDefault="000C5D88" w:rsidP="00FD1B5A">
      <w:pPr>
        <w:shd w:val="pct10" w:color="000000" w:fill="FFFFFF"/>
        <w:ind w:left="1440"/>
        <w:jc w:val="both"/>
        <w:rPr>
          <w:rFonts w:ascii="Arial" w:hAnsi="Arial" w:cs="Arial"/>
          <w:sz w:val="21"/>
          <w:szCs w:val="21"/>
        </w:rPr>
      </w:pPr>
      <w:r w:rsidRPr="003B5A7E">
        <w:rPr>
          <w:rFonts w:ascii="Arial" w:hAnsi="Arial" w:cs="Arial"/>
          <w:sz w:val="21"/>
          <w:szCs w:val="21"/>
        </w:rPr>
        <w:t xml:space="preserve"> </w:t>
      </w:r>
      <w:r w:rsidRPr="003B5A7E">
        <w:rPr>
          <w:rFonts w:ascii="Arial" w:hAnsi="Arial" w:cs="Arial"/>
          <w:sz w:val="21"/>
          <w:szCs w:val="21"/>
        </w:rPr>
        <w:tab/>
      </w:r>
      <w:r w:rsidRPr="003B5A7E">
        <w:rPr>
          <w:rFonts w:ascii="Arial" w:hAnsi="Arial" w:cs="Arial"/>
          <w:sz w:val="21"/>
          <w:szCs w:val="21"/>
        </w:rPr>
        <w:tab/>
      </w:r>
    </w:p>
    <w:p w14:paraId="74650AF7" w14:textId="77777777" w:rsidR="000C5D88" w:rsidRPr="003B5A7E" w:rsidRDefault="000C5D88" w:rsidP="00FD1B5A">
      <w:pPr>
        <w:pStyle w:val="BodyTextIndent2"/>
        <w:tabs>
          <w:tab w:val="clear" w:pos="90"/>
          <w:tab w:val="left" w:pos="1980"/>
        </w:tabs>
        <w:rPr>
          <w:rFonts w:cs="Arial"/>
          <w:strike w:val="0"/>
          <w:sz w:val="21"/>
          <w:szCs w:val="21"/>
        </w:rPr>
      </w:pPr>
      <w:r w:rsidRPr="003B5A7E">
        <w:rPr>
          <w:rFonts w:cs="Arial"/>
          <w:strike w:val="0"/>
          <w:sz w:val="21"/>
          <w:szCs w:val="21"/>
        </w:rPr>
        <w:t>3</w:t>
      </w:r>
      <w:r w:rsidRPr="003B5A7E">
        <w:rPr>
          <w:rFonts w:cs="Arial"/>
          <w:strike w:val="0"/>
          <w:sz w:val="21"/>
          <w:szCs w:val="21"/>
        </w:rPr>
        <w:tab/>
        <w:t>-</w:t>
      </w:r>
      <w:r w:rsidRPr="003B5A7E">
        <w:rPr>
          <w:rFonts w:cs="Arial"/>
          <w:strike w:val="0"/>
          <w:sz w:val="21"/>
          <w:szCs w:val="21"/>
        </w:rPr>
        <w:tab/>
        <w:t>No 3 rating for 10-3.A.</w:t>
      </w:r>
    </w:p>
    <w:p w14:paraId="6362899C" w14:textId="77777777" w:rsidR="000C5D88" w:rsidRPr="003B5A7E" w:rsidRDefault="000C5D88" w:rsidP="00FD1B5A">
      <w:pPr>
        <w:pStyle w:val="BodyTextIndent2"/>
        <w:tabs>
          <w:tab w:val="clear" w:pos="90"/>
          <w:tab w:val="left" w:pos="1980"/>
        </w:tabs>
        <w:rPr>
          <w:rFonts w:cs="Arial"/>
          <w:strike w:val="0"/>
          <w:sz w:val="21"/>
          <w:szCs w:val="21"/>
        </w:rPr>
      </w:pPr>
    </w:p>
    <w:p w14:paraId="56460475" w14:textId="3E7DBEF9" w:rsidR="000C5D88" w:rsidRPr="003B5A7E" w:rsidRDefault="000C5D88" w:rsidP="00FD1B5A">
      <w:pPr>
        <w:pStyle w:val="BodyTextIndent2"/>
        <w:tabs>
          <w:tab w:val="clear" w:pos="90"/>
          <w:tab w:val="left" w:pos="1980"/>
        </w:tabs>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t xml:space="preserve">The site has </w:t>
      </w:r>
      <w:r w:rsidRPr="003B5A7E">
        <w:rPr>
          <w:rFonts w:cs="Arial"/>
          <w:bCs/>
          <w:iCs/>
          <w:strike w:val="0"/>
          <w:sz w:val="21"/>
          <w:szCs w:val="21"/>
        </w:rPr>
        <w:t>policy and procedures</w:t>
      </w:r>
      <w:r w:rsidRPr="003B5A7E">
        <w:rPr>
          <w:rFonts w:cs="Arial"/>
          <w:strike w:val="0"/>
          <w:sz w:val="21"/>
          <w:szCs w:val="21"/>
        </w:rPr>
        <w:t xml:space="preserve"> for providing stop-gap training to </w:t>
      </w:r>
      <w:r w:rsidR="00C902B0" w:rsidRPr="003B5A7E">
        <w:rPr>
          <w:rFonts w:cs="Arial"/>
          <w:strike w:val="0"/>
          <w:sz w:val="21"/>
          <w:szCs w:val="21"/>
        </w:rPr>
        <w:t>Family Resource Specialist</w:t>
      </w:r>
      <w:r w:rsidRPr="003B5A7E">
        <w:rPr>
          <w:rFonts w:cs="Arial"/>
          <w:strike w:val="0"/>
          <w:sz w:val="21"/>
          <w:szCs w:val="21"/>
        </w:rPr>
        <w:t xml:space="preserve">s, </w:t>
      </w:r>
      <w:r w:rsidR="00F27A64" w:rsidRPr="003B5A7E">
        <w:rPr>
          <w:rFonts w:cs="Arial"/>
          <w:strike w:val="0"/>
          <w:sz w:val="21"/>
          <w:szCs w:val="21"/>
        </w:rPr>
        <w:t>Family Support Specialist</w:t>
      </w:r>
      <w:r w:rsidRPr="003B5A7E">
        <w:rPr>
          <w:rFonts w:cs="Arial"/>
          <w:strike w:val="0"/>
          <w:sz w:val="21"/>
          <w:szCs w:val="21"/>
        </w:rPr>
        <w:t>s and supervisors who will begin their work prior to the receipt of HFA Core training. Stop-gap training includes all bulleted components described in the intent.</w:t>
      </w:r>
    </w:p>
    <w:p w14:paraId="5725CDBA" w14:textId="77777777" w:rsidR="000C5D88" w:rsidRPr="003B5A7E" w:rsidRDefault="000C5D88" w:rsidP="00FD1B5A">
      <w:pPr>
        <w:shd w:val="pct10" w:color="000000" w:fill="FFFFFF"/>
        <w:ind w:left="2520" w:hanging="1080"/>
        <w:jc w:val="both"/>
        <w:rPr>
          <w:rFonts w:ascii="Arial" w:hAnsi="Arial" w:cs="Arial"/>
          <w:sz w:val="21"/>
          <w:szCs w:val="21"/>
        </w:rPr>
      </w:pPr>
    </w:p>
    <w:p w14:paraId="60522E83" w14:textId="164B8842" w:rsidR="000C5D88" w:rsidRPr="003B5A7E" w:rsidRDefault="000C5D88" w:rsidP="00FD1B5A">
      <w:pPr>
        <w:pStyle w:val="BodyTextIndent2"/>
        <w:tabs>
          <w:tab w:val="clear" w:pos="90"/>
          <w:tab w:val="left" w:pos="1980"/>
        </w:tabs>
        <w:rPr>
          <w:rFonts w:cs="Arial"/>
          <w:strike w:val="0"/>
          <w:sz w:val="21"/>
          <w:szCs w:val="21"/>
        </w:rPr>
      </w:pPr>
      <w:r w:rsidRPr="003B5A7E">
        <w:rPr>
          <w:rFonts w:cs="Arial"/>
          <w:strike w:val="0"/>
          <w:sz w:val="21"/>
          <w:szCs w:val="21"/>
        </w:rPr>
        <w:t>1</w:t>
      </w:r>
      <w:r w:rsidRPr="003B5A7E">
        <w:rPr>
          <w:rFonts w:cs="Arial"/>
          <w:strike w:val="0"/>
          <w:sz w:val="21"/>
          <w:szCs w:val="21"/>
        </w:rPr>
        <w:tab/>
        <w:t>-</w:t>
      </w:r>
      <w:r w:rsidRPr="003B5A7E">
        <w:rPr>
          <w:rFonts w:cs="Arial"/>
          <w:strike w:val="0"/>
          <w:sz w:val="21"/>
          <w:szCs w:val="21"/>
        </w:rPr>
        <w:tab/>
        <w:t xml:space="preserve">The site does not </w:t>
      </w:r>
      <w:r w:rsidRPr="003B5A7E">
        <w:rPr>
          <w:rFonts w:cs="Arial"/>
          <w:bCs/>
          <w:strike w:val="0"/>
          <w:sz w:val="21"/>
          <w:szCs w:val="21"/>
        </w:rPr>
        <w:t>yet</w:t>
      </w:r>
      <w:r w:rsidRPr="003B5A7E">
        <w:rPr>
          <w:rFonts w:cs="Arial"/>
          <w:strike w:val="0"/>
          <w:sz w:val="21"/>
          <w:szCs w:val="21"/>
        </w:rPr>
        <w:t xml:space="preserve"> have </w:t>
      </w:r>
      <w:r w:rsidRPr="003B5A7E">
        <w:rPr>
          <w:rFonts w:cs="Arial"/>
          <w:bCs/>
          <w:iCs/>
          <w:strike w:val="0"/>
          <w:sz w:val="21"/>
          <w:szCs w:val="21"/>
        </w:rPr>
        <w:t>policy and procedures</w:t>
      </w:r>
      <w:r w:rsidRPr="003B5A7E">
        <w:rPr>
          <w:rFonts w:cs="Arial"/>
          <w:strike w:val="0"/>
          <w:sz w:val="21"/>
          <w:szCs w:val="21"/>
        </w:rPr>
        <w:t xml:space="preserve"> for training </w:t>
      </w:r>
      <w:r w:rsidR="00C902B0" w:rsidRPr="003B5A7E">
        <w:rPr>
          <w:rFonts w:cs="Arial"/>
          <w:strike w:val="0"/>
          <w:sz w:val="21"/>
          <w:szCs w:val="21"/>
        </w:rPr>
        <w:t>Family Resource Specialist</w:t>
      </w:r>
      <w:r w:rsidRPr="003B5A7E">
        <w:rPr>
          <w:rFonts w:cs="Arial"/>
          <w:strike w:val="0"/>
          <w:sz w:val="21"/>
          <w:szCs w:val="21"/>
        </w:rPr>
        <w:t xml:space="preserve">s, </w:t>
      </w:r>
      <w:r w:rsidR="00F27A64" w:rsidRPr="003B5A7E">
        <w:rPr>
          <w:rFonts w:cs="Arial"/>
          <w:strike w:val="0"/>
          <w:sz w:val="21"/>
          <w:szCs w:val="21"/>
        </w:rPr>
        <w:t>Family Support Specialist</w:t>
      </w:r>
      <w:r w:rsidRPr="003B5A7E">
        <w:rPr>
          <w:rFonts w:cs="Arial"/>
          <w:strike w:val="0"/>
          <w:sz w:val="21"/>
          <w:szCs w:val="21"/>
        </w:rPr>
        <w:t xml:space="preserve">s and supervisors who will begin their work prior to the receipt of HFA Core training, or the </w:t>
      </w:r>
      <w:r w:rsidRPr="003B5A7E">
        <w:rPr>
          <w:rFonts w:cs="Arial"/>
          <w:bCs/>
          <w:iCs/>
          <w:strike w:val="0"/>
          <w:sz w:val="21"/>
          <w:szCs w:val="21"/>
        </w:rPr>
        <w:t>policy and procedures</w:t>
      </w:r>
      <w:r w:rsidRPr="003B5A7E">
        <w:rPr>
          <w:rFonts w:cs="Arial"/>
          <w:strike w:val="0"/>
          <w:sz w:val="21"/>
          <w:szCs w:val="21"/>
        </w:rPr>
        <w:t xml:space="preserve"> does not </w:t>
      </w:r>
      <w:r w:rsidRPr="003B5A7E">
        <w:rPr>
          <w:rFonts w:cs="Arial"/>
          <w:bCs/>
          <w:strike w:val="0"/>
          <w:sz w:val="21"/>
          <w:szCs w:val="21"/>
        </w:rPr>
        <w:t>yet</w:t>
      </w:r>
      <w:r w:rsidRPr="003B5A7E">
        <w:rPr>
          <w:rFonts w:cs="Arial"/>
          <w:strike w:val="0"/>
          <w:sz w:val="21"/>
          <w:szCs w:val="21"/>
        </w:rPr>
        <w:t xml:space="preserve"> specify the training include all bulleted components described in the intent.</w:t>
      </w:r>
    </w:p>
    <w:p w14:paraId="4BCF3E8A" w14:textId="77777777" w:rsidR="000C5D88" w:rsidRPr="003B5A7E" w:rsidRDefault="000C5D88" w:rsidP="00FD1B5A">
      <w:pPr>
        <w:pStyle w:val="BodyTextIndent2"/>
        <w:tabs>
          <w:tab w:val="clear" w:pos="90"/>
          <w:tab w:val="left" w:pos="1980"/>
        </w:tabs>
        <w:rPr>
          <w:rFonts w:cs="Arial"/>
          <w:strike w:val="0"/>
          <w:sz w:val="21"/>
          <w:szCs w:val="21"/>
        </w:rPr>
      </w:pPr>
    </w:p>
    <w:p w14:paraId="3C34F51C" w14:textId="6F9A9EA7" w:rsidR="000C5D88" w:rsidRPr="003B5A7E" w:rsidRDefault="000C5D88" w:rsidP="00FD1B5A">
      <w:pPr>
        <w:pStyle w:val="BodyTextIndent2"/>
        <w:tabs>
          <w:tab w:val="clear" w:pos="90"/>
          <w:tab w:val="left" w:pos="1980"/>
        </w:tabs>
        <w:rPr>
          <w:rFonts w:cs="Arial"/>
          <w:strike w:val="0"/>
          <w:sz w:val="21"/>
          <w:szCs w:val="21"/>
        </w:rPr>
      </w:pPr>
      <w:r w:rsidRPr="003B5A7E">
        <w:rPr>
          <w:rFonts w:cs="Arial"/>
          <w:strike w:val="0"/>
          <w:sz w:val="21"/>
          <w:szCs w:val="21"/>
        </w:rPr>
        <w:t>NA</w:t>
      </w:r>
      <w:r w:rsidRPr="003B5A7E">
        <w:rPr>
          <w:rFonts w:cs="Arial"/>
          <w:strike w:val="0"/>
          <w:sz w:val="21"/>
          <w:szCs w:val="21"/>
        </w:rPr>
        <w:tab/>
        <w:t>-</w:t>
      </w:r>
      <w:r w:rsidRPr="003B5A7E">
        <w:rPr>
          <w:rFonts w:cs="Arial"/>
          <w:strike w:val="0"/>
          <w:sz w:val="21"/>
          <w:szCs w:val="21"/>
        </w:rPr>
        <w:tab/>
        <w:t>The site’s policy requires that HFA Core training be received prior to providing direct service.</w:t>
      </w:r>
    </w:p>
    <w:p w14:paraId="56ABF63B" w14:textId="77777777" w:rsidR="000C5D88" w:rsidRPr="003B5A7E" w:rsidRDefault="000C5D88" w:rsidP="00FD1B5A">
      <w:pPr>
        <w:jc w:val="both"/>
        <w:rPr>
          <w:rFonts w:ascii="Arial" w:hAnsi="Arial" w:cs="Arial"/>
        </w:rPr>
      </w:pPr>
    </w:p>
    <w:p w14:paraId="1E122514" w14:textId="12ABCF47" w:rsidR="000C5D88" w:rsidRPr="003B5A7E" w:rsidRDefault="005D3050" w:rsidP="005D3050">
      <w:pPr>
        <w:pStyle w:val="Heading3"/>
      </w:pPr>
      <w:r w:rsidRPr="003B5A7E">
        <w:t>10-3.B</w:t>
      </w:r>
      <w:r w:rsidR="000C5D88" w:rsidRPr="003B5A7E">
        <w:t xml:space="preserve"> </w:t>
      </w:r>
      <w:bookmarkStart w:id="334" w:name="Ten2B"/>
      <w:bookmarkEnd w:id="334"/>
      <w:r w:rsidR="000C5D88" w:rsidRPr="003B5A7E">
        <w:t xml:space="preserve">(old 10-2.B) </w:t>
      </w:r>
      <w:r w:rsidR="00BD4930" w:rsidRPr="003B5A7E">
        <w:rPr>
          <w:b w:val="0"/>
          <w:iCs/>
        </w:rPr>
        <w:t>Family Resource Specialist</w:t>
      </w:r>
      <w:r w:rsidR="000C5D88" w:rsidRPr="003B5A7E">
        <w:rPr>
          <w:b w:val="0"/>
          <w:iCs/>
        </w:rPr>
        <w:t xml:space="preserve">s and </w:t>
      </w:r>
      <w:r w:rsidR="00F27A64" w:rsidRPr="003B5A7E">
        <w:rPr>
          <w:b w:val="0"/>
          <w:iCs/>
        </w:rPr>
        <w:t>Family Support Specialist</w:t>
      </w:r>
      <w:r w:rsidR="000C5D88" w:rsidRPr="003B5A7E">
        <w:rPr>
          <w:b w:val="0"/>
          <w:iCs/>
        </w:rPr>
        <w:t xml:space="preserve">s </w:t>
      </w:r>
      <w:r w:rsidR="000C5D88" w:rsidRPr="003B5A7E">
        <w:rPr>
          <w:b w:val="0"/>
        </w:rPr>
        <w:t xml:space="preserve">who administer the Parent Survey (or other HFA approved </w:t>
      </w:r>
      <w:hyperlink w:anchor="Assessment_Tool" w:history="1">
        <w:r w:rsidR="000C5D88" w:rsidRPr="003B5A7E">
          <w:rPr>
            <w:rStyle w:val="Hyperlink"/>
            <w:b w:val="0"/>
          </w:rPr>
          <w:t>assessment tool)</w:t>
        </w:r>
      </w:hyperlink>
      <w:r w:rsidR="000C5D88" w:rsidRPr="003B5A7E">
        <w:rPr>
          <w:b w:val="0"/>
        </w:rPr>
        <w:t xml:space="preserve"> prior to completion of HFA Core Training, and their supervisor, have received stop-gap training to ensure the worker and/or supervisor have adequate understanding and knowledge of </w:t>
      </w:r>
      <w:r w:rsidR="00A778F3" w:rsidRPr="003B5A7E">
        <w:rPr>
          <w:b w:val="0"/>
        </w:rPr>
        <w:t>his/her role</w:t>
      </w:r>
      <w:r w:rsidR="000C5D88" w:rsidRPr="003B5A7E">
        <w:rPr>
          <w:b w:val="0"/>
        </w:rPr>
        <w:t>.</w:t>
      </w:r>
      <w:r w:rsidR="000C5D88" w:rsidRPr="003B5A7E">
        <w:t xml:space="preserve"> </w:t>
      </w:r>
    </w:p>
    <w:p w14:paraId="39253C78" w14:textId="0EBC25DF" w:rsidR="006B54A6" w:rsidRPr="003B5A7E" w:rsidRDefault="006B54A6">
      <w:pPr>
        <w:rPr>
          <w:rFonts w:ascii="Arial" w:hAnsi="Arial" w:cs="Arial"/>
          <w:snapToGrid w:val="0"/>
          <w:sz w:val="21"/>
          <w:szCs w:val="21"/>
        </w:rPr>
      </w:pPr>
      <w:r w:rsidRPr="003B5A7E">
        <w:rPr>
          <w:rFonts w:ascii="Arial" w:hAnsi="Arial" w:cs="Arial"/>
          <w:snapToGrid w:val="0"/>
          <w:sz w:val="21"/>
          <w:szCs w:val="21"/>
        </w:rPr>
        <w:br w:type="page"/>
      </w:r>
    </w:p>
    <w:p w14:paraId="63059627" w14:textId="77777777" w:rsidR="000C5D88" w:rsidRPr="003B5A7E" w:rsidRDefault="000C5D88" w:rsidP="00FD1B5A">
      <w:pPr>
        <w:rPr>
          <w:rFonts w:ascii="Arial" w:hAnsi="Arial" w:cs="Arial"/>
          <w:snapToGrid w:val="0"/>
          <w:sz w:val="21"/>
          <w:szCs w:val="21"/>
        </w:rPr>
      </w:pPr>
    </w:p>
    <w:p w14:paraId="648D9704" w14:textId="77777777" w:rsidR="000C5D88" w:rsidRPr="003B5A7E" w:rsidRDefault="000C5D88" w:rsidP="00FD1B5A">
      <w:pPr>
        <w:shd w:val="pct10" w:color="000000" w:fill="FFFFFF"/>
        <w:ind w:left="2520" w:hanging="1080"/>
        <w:jc w:val="both"/>
        <w:rPr>
          <w:rFonts w:ascii="Arial" w:hAnsi="Arial" w:cs="Arial"/>
          <w:sz w:val="21"/>
          <w:szCs w:val="21"/>
        </w:rPr>
      </w:pPr>
      <w:r w:rsidRPr="003B5A7E">
        <w:rPr>
          <w:rFonts w:ascii="Arial" w:hAnsi="Arial" w:cs="Arial"/>
          <w:sz w:val="21"/>
          <w:szCs w:val="21"/>
        </w:rPr>
        <w:t>10-3.B</w:t>
      </w:r>
      <w:r w:rsidRPr="003B5A7E">
        <w:rPr>
          <w:rFonts w:ascii="Arial" w:hAnsi="Arial" w:cs="Arial"/>
          <w:sz w:val="21"/>
          <w:szCs w:val="21"/>
        </w:rPr>
        <w:tab/>
        <w:t>RATING INDICATORS</w:t>
      </w:r>
    </w:p>
    <w:p w14:paraId="26E762F9" w14:textId="77777777" w:rsidR="000C5D88" w:rsidRPr="003B5A7E" w:rsidRDefault="000C5D88" w:rsidP="00FD1B5A">
      <w:pPr>
        <w:shd w:val="pct10" w:color="000000" w:fill="FFFFFF"/>
        <w:ind w:left="1440"/>
        <w:jc w:val="both"/>
        <w:rPr>
          <w:rFonts w:ascii="Arial" w:hAnsi="Arial" w:cs="Arial"/>
          <w:sz w:val="21"/>
          <w:szCs w:val="21"/>
        </w:rPr>
      </w:pPr>
      <w:r w:rsidRPr="003B5A7E">
        <w:rPr>
          <w:rFonts w:ascii="Arial" w:hAnsi="Arial" w:cs="Arial"/>
          <w:sz w:val="21"/>
          <w:szCs w:val="21"/>
        </w:rPr>
        <w:t xml:space="preserve"> </w:t>
      </w:r>
      <w:r w:rsidRPr="003B5A7E">
        <w:rPr>
          <w:rFonts w:ascii="Arial" w:hAnsi="Arial" w:cs="Arial"/>
          <w:sz w:val="21"/>
          <w:szCs w:val="21"/>
        </w:rPr>
        <w:tab/>
      </w:r>
      <w:r w:rsidRPr="003B5A7E">
        <w:rPr>
          <w:rFonts w:ascii="Arial" w:hAnsi="Arial" w:cs="Arial"/>
          <w:sz w:val="21"/>
          <w:szCs w:val="21"/>
        </w:rPr>
        <w:tab/>
      </w:r>
    </w:p>
    <w:p w14:paraId="15CCC13A" w14:textId="70689E52" w:rsidR="000C5D88" w:rsidRPr="003B5A7E" w:rsidRDefault="000C5D88" w:rsidP="00FD1B5A">
      <w:pPr>
        <w:pStyle w:val="BodyTextIndent2"/>
        <w:tabs>
          <w:tab w:val="clear" w:pos="90"/>
          <w:tab w:val="left" w:pos="1980"/>
        </w:tabs>
        <w:rPr>
          <w:rFonts w:cs="Arial"/>
          <w:strike w:val="0"/>
          <w:sz w:val="21"/>
          <w:szCs w:val="21"/>
        </w:rPr>
      </w:pPr>
      <w:r w:rsidRPr="003B5A7E">
        <w:rPr>
          <w:rFonts w:cs="Arial"/>
          <w:strike w:val="0"/>
          <w:sz w:val="21"/>
          <w:szCs w:val="21"/>
        </w:rPr>
        <w:t>3</w:t>
      </w:r>
      <w:r w:rsidRPr="003B5A7E">
        <w:rPr>
          <w:rFonts w:cs="Arial"/>
          <w:strike w:val="0"/>
          <w:sz w:val="21"/>
          <w:szCs w:val="21"/>
        </w:rPr>
        <w:tab/>
        <w:t>-</w:t>
      </w:r>
      <w:r w:rsidRPr="003B5A7E">
        <w:rPr>
          <w:rFonts w:cs="Arial"/>
          <w:strike w:val="0"/>
          <w:sz w:val="21"/>
          <w:szCs w:val="21"/>
        </w:rPr>
        <w:tab/>
      </w:r>
      <w:r w:rsidRPr="003B5A7E">
        <w:rPr>
          <w:rFonts w:cs="Arial"/>
          <w:bCs/>
          <w:strike w:val="0"/>
          <w:sz w:val="21"/>
          <w:szCs w:val="21"/>
        </w:rPr>
        <w:t>S</w:t>
      </w:r>
      <w:r w:rsidRPr="003B5A7E">
        <w:rPr>
          <w:rFonts w:cs="Arial"/>
          <w:iCs/>
          <w:strike w:val="0"/>
          <w:sz w:val="21"/>
          <w:szCs w:val="21"/>
        </w:rPr>
        <w:t>taff</w:t>
      </w:r>
      <w:r w:rsidRPr="003B5A7E">
        <w:rPr>
          <w:rFonts w:cs="Arial"/>
          <w:bCs/>
          <w:strike w:val="0"/>
          <w:sz w:val="21"/>
          <w:szCs w:val="21"/>
        </w:rPr>
        <w:t xml:space="preserve"> receive assessment stop-gap training prior to administering the tool and/or supervising administration of the tool which includes all required </w:t>
      </w:r>
      <w:r w:rsidRPr="003B5A7E">
        <w:rPr>
          <w:rFonts w:cs="Arial"/>
          <w:strike w:val="0"/>
          <w:sz w:val="21"/>
          <w:szCs w:val="21"/>
        </w:rPr>
        <w:t>components.</w:t>
      </w:r>
      <w:r w:rsidR="004D180A" w:rsidRPr="003B5A7E">
        <w:rPr>
          <w:rFonts w:cs="Arial"/>
          <w:strike w:val="0"/>
          <w:sz w:val="21"/>
          <w:szCs w:val="21"/>
        </w:rPr>
        <w:t xml:space="preserve"> For sites in their first accreditation cycle, staff hired more than five years ago have received training though may have occurred after first direct service. For sites in a reaccreditation cycle, training data for staff hired more than five years ago is not required.</w:t>
      </w:r>
    </w:p>
    <w:p w14:paraId="6B1D8E95" w14:textId="77777777" w:rsidR="000C5D88" w:rsidRPr="003B5A7E" w:rsidRDefault="000C5D88" w:rsidP="00FD1B5A">
      <w:pPr>
        <w:shd w:val="pct10" w:color="000000" w:fill="FFFFFF"/>
        <w:ind w:left="2520" w:hanging="1080"/>
        <w:jc w:val="both"/>
        <w:rPr>
          <w:rFonts w:ascii="Arial" w:hAnsi="Arial" w:cs="Arial"/>
          <w:sz w:val="21"/>
          <w:szCs w:val="21"/>
        </w:rPr>
      </w:pPr>
    </w:p>
    <w:p w14:paraId="67F3D307" w14:textId="1765E166" w:rsidR="000C5D88" w:rsidRPr="003B5A7E" w:rsidRDefault="000C5D88" w:rsidP="00FD1B5A">
      <w:pPr>
        <w:pStyle w:val="BodyTextIndent2"/>
        <w:tabs>
          <w:tab w:val="clear" w:pos="90"/>
          <w:tab w:val="left" w:pos="1980"/>
        </w:tabs>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r>
      <w:r w:rsidRPr="003B5A7E">
        <w:rPr>
          <w:rFonts w:cs="Arial"/>
          <w:bCs/>
          <w:strike w:val="0"/>
          <w:sz w:val="21"/>
          <w:szCs w:val="21"/>
        </w:rPr>
        <w:t xml:space="preserve">Past </w:t>
      </w:r>
      <w:r w:rsidRPr="003B5A7E">
        <w:rPr>
          <w:rFonts w:cs="Arial"/>
          <w:bCs/>
          <w:iCs/>
          <w:strike w:val="0"/>
          <w:sz w:val="21"/>
          <w:szCs w:val="21"/>
        </w:rPr>
        <w:t>instances</w:t>
      </w:r>
      <w:r w:rsidR="007476F1" w:rsidRPr="003B5A7E">
        <w:rPr>
          <w:rFonts w:cs="Arial"/>
          <w:strike w:val="0"/>
          <w:sz w:val="21"/>
          <w:szCs w:val="21"/>
        </w:rPr>
        <w:t xml:space="preserve"> </w:t>
      </w:r>
      <w:r w:rsidRPr="003B5A7E">
        <w:rPr>
          <w:rFonts w:cs="Arial"/>
          <w:strike w:val="0"/>
          <w:sz w:val="21"/>
          <w:szCs w:val="21"/>
        </w:rPr>
        <w:t>occurred when stop-gap training was not receive</w:t>
      </w:r>
      <w:r w:rsidR="006C209E" w:rsidRPr="003B5A7E">
        <w:rPr>
          <w:rFonts w:cs="Arial"/>
          <w:strike w:val="0"/>
          <w:sz w:val="21"/>
          <w:szCs w:val="21"/>
        </w:rPr>
        <w:t xml:space="preserve">d prior to administering the </w:t>
      </w:r>
      <w:r w:rsidRPr="003B5A7E">
        <w:rPr>
          <w:rFonts w:cs="Arial"/>
          <w:bCs/>
          <w:strike w:val="0"/>
          <w:sz w:val="21"/>
          <w:szCs w:val="21"/>
        </w:rPr>
        <w:t>tool and/or supervising administration of the tool</w:t>
      </w:r>
      <w:r w:rsidR="006C209E" w:rsidRPr="003B5A7E">
        <w:rPr>
          <w:rFonts w:cs="Arial"/>
          <w:strike w:val="0"/>
          <w:sz w:val="21"/>
          <w:szCs w:val="21"/>
        </w:rPr>
        <w:t>,</w:t>
      </w:r>
      <w:r w:rsidRPr="003B5A7E">
        <w:rPr>
          <w:rFonts w:cs="Arial"/>
          <w:strike w:val="0"/>
          <w:sz w:val="21"/>
          <w:szCs w:val="21"/>
        </w:rPr>
        <w:t xml:space="preserve"> or some of the required components were not included; however, </w:t>
      </w:r>
      <w:hyperlink w:anchor="A_aRecent" w:history="1">
        <w:r w:rsidR="00AD5C14" w:rsidRPr="003B5A7E">
          <w:rPr>
            <w:rStyle w:val="Hyperlink"/>
            <w:rFonts w:cs="Arial"/>
            <w:b/>
            <w:strike w:val="0"/>
            <w:sz w:val="21"/>
            <w:szCs w:val="21"/>
          </w:rPr>
          <w:t>recent practice</w:t>
        </w:r>
      </w:hyperlink>
      <w:r w:rsidRPr="003B5A7E">
        <w:rPr>
          <w:rFonts w:cs="Arial"/>
          <w:strike w:val="0"/>
          <w:sz w:val="21"/>
          <w:szCs w:val="21"/>
        </w:rPr>
        <w:t xml:space="preserve"> indicates </w:t>
      </w:r>
      <w:r w:rsidR="007476F1" w:rsidRPr="003B5A7E">
        <w:rPr>
          <w:rFonts w:cs="Arial"/>
          <w:strike w:val="0"/>
          <w:sz w:val="21"/>
          <w:szCs w:val="21"/>
        </w:rPr>
        <w:t xml:space="preserve">this now occurring and all </w:t>
      </w:r>
      <w:r w:rsidRPr="003B5A7E">
        <w:rPr>
          <w:rFonts w:cs="Arial"/>
          <w:strike w:val="0"/>
          <w:sz w:val="21"/>
          <w:szCs w:val="21"/>
        </w:rPr>
        <w:t>s</w:t>
      </w:r>
      <w:r w:rsidRPr="003B5A7E">
        <w:rPr>
          <w:rFonts w:cs="Arial"/>
          <w:iCs/>
          <w:strike w:val="0"/>
          <w:sz w:val="21"/>
          <w:szCs w:val="21"/>
        </w:rPr>
        <w:t>taff</w:t>
      </w:r>
      <w:r w:rsidRPr="003B5A7E">
        <w:rPr>
          <w:rFonts w:cs="Arial"/>
          <w:bCs/>
          <w:strike w:val="0"/>
          <w:sz w:val="21"/>
          <w:szCs w:val="21"/>
        </w:rPr>
        <w:t xml:space="preserve"> </w:t>
      </w:r>
      <w:r w:rsidR="006C209E" w:rsidRPr="003B5A7E">
        <w:rPr>
          <w:rFonts w:cs="Arial"/>
          <w:bCs/>
          <w:strike w:val="0"/>
          <w:sz w:val="21"/>
          <w:szCs w:val="21"/>
        </w:rPr>
        <w:t>(if site is in its first accreditation cycle) have received the orientation training regardless of the timeframe. For sites in a reaccreditation cycle, training data for staff hired in current position longer than five years is not required.</w:t>
      </w:r>
    </w:p>
    <w:p w14:paraId="0FF398C6" w14:textId="77777777" w:rsidR="000C5D88" w:rsidRPr="003B5A7E" w:rsidRDefault="000C5D88" w:rsidP="00FD1B5A">
      <w:pPr>
        <w:shd w:val="pct10" w:color="000000" w:fill="FFFFFF"/>
        <w:ind w:left="2520" w:hanging="1080"/>
        <w:jc w:val="both"/>
        <w:rPr>
          <w:rFonts w:ascii="Arial" w:hAnsi="Arial" w:cs="Arial"/>
          <w:sz w:val="21"/>
          <w:szCs w:val="21"/>
        </w:rPr>
      </w:pPr>
    </w:p>
    <w:p w14:paraId="0F38A69F" w14:textId="77777777" w:rsidR="000C5D88" w:rsidRPr="003B5A7E" w:rsidRDefault="000C5D88" w:rsidP="00FD1B5A">
      <w:pPr>
        <w:pStyle w:val="BodyTextIndent2"/>
        <w:tabs>
          <w:tab w:val="clear" w:pos="90"/>
          <w:tab w:val="left" w:pos="1980"/>
        </w:tabs>
        <w:rPr>
          <w:rFonts w:cs="Arial"/>
          <w:bCs/>
          <w:strike w:val="0"/>
          <w:sz w:val="21"/>
          <w:szCs w:val="21"/>
        </w:rPr>
      </w:pPr>
      <w:r w:rsidRPr="003B5A7E">
        <w:rPr>
          <w:rFonts w:cs="Arial"/>
          <w:strike w:val="0"/>
          <w:sz w:val="21"/>
          <w:szCs w:val="21"/>
        </w:rPr>
        <w:t>1</w:t>
      </w:r>
      <w:r w:rsidRPr="003B5A7E">
        <w:rPr>
          <w:rFonts w:cs="Arial"/>
          <w:strike w:val="0"/>
          <w:sz w:val="21"/>
          <w:szCs w:val="21"/>
        </w:rPr>
        <w:tab/>
        <w:t>-</w:t>
      </w:r>
      <w:r w:rsidRPr="003B5A7E">
        <w:rPr>
          <w:rFonts w:cs="Arial"/>
          <w:strike w:val="0"/>
          <w:sz w:val="21"/>
          <w:szCs w:val="21"/>
        </w:rPr>
        <w:tab/>
        <w:t>Site</w:t>
      </w:r>
      <w:r w:rsidRPr="003B5A7E">
        <w:rPr>
          <w:rFonts w:cs="Arial"/>
          <w:bCs/>
          <w:strike w:val="0"/>
          <w:sz w:val="21"/>
          <w:szCs w:val="21"/>
        </w:rPr>
        <w:t xml:space="preserve"> </w:t>
      </w:r>
      <w:r w:rsidRPr="003B5A7E">
        <w:rPr>
          <w:rFonts w:cs="Arial"/>
          <w:iCs/>
          <w:strike w:val="0"/>
          <w:sz w:val="21"/>
          <w:szCs w:val="21"/>
        </w:rPr>
        <w:t>staff</w:t>
      </w:r>
      <w:r w:rsidRPr="003B5A7E">
        <w:rPr>
          <w:rFonts w:cs="Arial"/>
          <w:bCs/>
          <w:strike w:val="0"/>
          <w:sz w:val="21"/>
          <w:szCs w:val="21"/>
        </w:rPr>
        <w:t xml:space="preserve"> do not yet receive stop-gap training prior to administering the tool and/or supervising administration of the tool, or the training does not yet include </w:t>
      </w:r>
      <w:r w:rsidRPr="003B5A7E">
        <w:rPr>
          <w:rFonts w:cs="Arial"/>
          <w:strike w:val="0"/>
          <w:sz w:val="21"/>
          <w:szCs w:val="21"/>
        </w:rPr>
        <w:t>all required components</w:t>
      </w:r>
      <w:r w:rsidRPr="003B5A7E">
        <w:rPr>
          <w:rFonts w:cs="Arial"/>
          <w:bCs/>
          <w:strike w:val="0"/>
          <w:sz w:val="21"/>
          <w:szCs w:val="21"/>
        </w:rPr>
        <w:t xml:space="preserve">.  </w:t>
      </w:r>
    </w:p>
    <w:p w14:paraId="0B5CC834" w14:textId="77777777" w:rsidR="000C5D88" w:rsidRPr="003B5A7E" w:rsidRDefault="000C5D88" w:rsidP="00FD1B5A">
      <w:pPr>
        <w:pStyle w:val="BodyTextIndent2"/>
        <w:tabs>
          <w:tab w:val="clear" w:pos="90"/>
          <w:tab w:val="left" w:pos="1980"/>
        </w:tabs>
        <w:rPr>
          <w:rFonts w:cs="Arial"/>
          <w:bCs/>
          <w:strike w:val="0"/>
          <w:sz w:val="21"/>
          <w:szCs w:val="21"/>
        </w:rPr>
      </w:pPr>
    </w:p>
    <w:p w14:paraId="01792D57" w14:textId="77777777" w:rsidR="000C5D88" w:rsidRPr="003B5A7E" w:rsidRDefault="000C5D88" w:rsidP="00FD1B5A">
      <w:pPr>
        <w:pStyle w:val="BodyTextIndent2"/>
        <w:tabs>
          <w:tab w:val="clear" w:pos="90"/>
          <w:tab w:val="left" w:pos="1980"/>
        </w:tabs>
        <w:rPr>
          <w:rFonts w:cs="Arial"/>
          <w:bCs/>
          <w:strike w:val="0"/>
          <w:sz w:val="21"/>
          <w:szCs w:val="21"/>
        </w:rPr>
      </w:pPr>
      <w:r w:rsidRPr="003B5A7E">
        <w:rPr>
          <w:rFonts w:cs="Arial"/>
          <w:bCs/>
          <w:strike w:val="0"/>
          <w:sz w:val="21"/>
          <w:szCs w:val="21"/>
        </w:rPr>
        <w:t>NA</w:t>
      </w:r>
      <w:r w:rsidRPr="003B5A7E">
        <w:rPr>
          <w:rFonts w:cs="Arial"/>
          <w:bCs/>
          <w:strike w:val="0"/>
          <w:sz w:val="21"/>
          <w:szCs w:val="21"/>
        </w:rPr>
        <w:tab/>
        <w:t>-</w:t>
      </w:r>
      <w:r w:rsidRPr="003B5A7E">
        <w:rPr>
          <w:rFonts w:cs="Arial"/>
          <w:bCs/>
          <w:strike w:val="0"/>
          <w:sz w:val="21"/>
          <w:szCs w:val="21"/>
        </w:rPr>
        <w:tab/>
        <w:t>Per site policy, all staff have received HFA Core training prior to providing direct service.</w:t>
      </w:r>
    </w:p>
    <w:p w14:paraId="20CD09CC" w14:textId="77777777" w:rsidR="000C5D88" w:rsidRPr="003B5A7E" w:rsidRDefault="000C5D88" w:rsidP="00FD1B5A">
      <w:pPr>
        <w:pStyle w:val="BodyTextIndent2"/>
        <w:tabs>
          <w:tab w:val="clear" w:pos="90"/>
          <w:tab w:val="left" w:pos="1980"/>
        </w:tabs>
        <w:rPr>
          <w:rFonts w:cs="Arial"/>
          <w:bCs/>
          <w:strike w:val="0"/>
          <w:sz w:val="21"/>
          <w:szCs w:val="21"/>
        </w:rPr>
      </w:pPr>
    </w:p>
    <w:p w14:paraId="74FD8A82" w14:textId="77777777" w:rsidR="000C5D88" w:rsidRPr="003B5A7E" w:rsidRDefault="000C5D88" w:rsidP="00FD1B5A">
      <w:pPr>
        <w:pStyle w:val="BodyTextIndent2"/>
        <w:tabs>
          <w:tab w:val="clear" w:pos="90"/>
          <w:tab w:val="left" w:pos="1980"/>
        </w:tabs>
        <w:rPr>
          <w:rFonts w:cs="Arial"/>
          <w:bCs/>
          <w:strike w:val="0"/>
          <w:sz w:val="21"/>
          <w:szCs w:val="21"/>
        </w:rPr>
      </w:pPr>
    </w:p>
    <w:p w14:paraId="3DB799CC" w14:textId="77777777" w:rsidR="000C5D88" w:rsidRPr="003B5A7E" w:rsidRDefault="000C5D88" w:rsidP="00FD1B5A">
      <w:pPr>
        <w:rPr>
          <w:rFonts w:ascii="Arial" w:hAnsi="Arial" w:cs="Arial"/>
          <w:b/>
          <w:color w:val="FF0000"/>
          <w:sz w:val="20"/>
          <w:szCs w:val="20"/>
        </w:rPr>
      </w:pPr>
    </w:p>
    <w:p w14:paraId="10F89E5A" w14:textId="3FA41310" w:rsidR="009358DE" w:rsidRPr="003B5A7E" w:rsidRDefault="005D3050" w:rsidP="007476F1">
      <w:pPr>
        <w:pStyle w:val="Heading3"/>
      </w:pPr>
      <w:r w:rsidRPr="003B5A7E">
        <w:t>10-3.C</w:t>
      </w:r>
      <w:r w:rsidR="000C5D88" w:rsidRPr="003B5A7E">
        <w:tab/>
      </w:r>
      <w:bookmarkStart w:id="335" w:name="Ten2C"/>
      <w:bookmarkEnd w:id="335"/>
      <w:r w:rsidR="000C5D88" w:rsidRPr="003B5A7E">
        <w:t xml:space="preserve">(old 10-2.C) </w:t>
      </w:r>
      <w:r w:rsidR="00F27A64" w:rsidRPr="003B5A7E">
        <w:rPr>
          <w:b w:val="0"/>
          <w:iCs/>
        </w:rPr>
        <w:t>Family Support Specialist</w:t>
      </w:r>
      <w:r w:rsidR="000C5D88" w:rsidRPr="003B5A7E">
        <w:rPr>
          <w:b w:val="0"/>
          <w:iCs/>
        </w:rPr>
        <w:t xml:space="preserve">s </w:t>
      </w:r>
      <w:r w:rsidR="000C5D88" w:rsidRPr="003B5A7E">
        <w:rPr>
          <w:b w:val="0"/>
        </w:rPr>
        <w:t xml:space="preserve">who begin conducting </w:t>
      </w:r>
      <w:hyperlink w:anchor="A_Home_Visit" w:history="1">
        <w:r w:rsidR="0025796D" w:rsidRPr="003B5A7E">
          <w:rPr>
            <w:rStyle w:val="Hyperlink"/>
            <w:b w:val="0"/>
          </w:rPr>
          <w:t>home visit</w:t>
        </w:r>
      </w:hyperlink>
      <w:r w:rsidR="000C5D88" w:rsidRPr="003B5A7E">
        <w:rPr>
          <w:b w:val="0"/>
        </w:rPr>
        <w:t>s prior to completion of HFA Core Training, and their supervisor, have received stop-gap training to ensure the worker and/or supervisor have adequate understanding and knowledge of</w:t>
      </w:r>
      <w:r w:rsidR="00A778F3" w:rsidRPr="003B5A7E">
        <w:rPr>
          <w:b w:val="0"/>
        </w:rPr>
        <w:t xml:space="preserve"> his/her role</w:t>
      </w:r>
      <w:r w:rsidR="000C5D88" w:rsidRPr="003B5A7E">
        <w:rPr>
          <w:b w:val="0"/>
        </w:rPr>
        <w:t xml:space="preserve">. </w:t>
      </w:r>
    </w:p>
    <w:p w14:paraId="4508BE56" w14:textId="77777777" w:rsidR="000C5D88" w:rsidRPr="003B5A7E" w:rsidRDefault="000C5D88" w:rsidP="00FD1B5A">
      <w:pPr>
        <w:pStyle w:val="BodyTextIndent"/>
        <w:ind w:left="0" w:firstLine="0"/>
        <w:jc w:val="both"/>
        <w:rPr>
          <w:rFonts w:ascii="Arial" w:hAnsi="Arial" w:cs="Arial"/>
          <w:sz w:val="21"/>
          <w:szCs w:val="21"/>
        </w:rPr>
      </w:pPr>
    </w:p>
    <w:p w14:paraId="2CDFABC0" w14:textId="77777777" w:rsidR="000C5D88" w:rsidRPr="003B5A7E" w:rsidRDefault="000C5D88" w:rsidP="00FD1B5A">
      <w:pPr>
        <w:shd w:val="pct10" w:color="000000" w:fill="FFFFFF"/>
        <w:ind w:left="2520" w:hanging="1080"/>
        <w:jc w:val="both"/>
        <w:rPr>
          <w:rFonts w:ascii="Arial" w:hAnsi="Arial" w:cs="Arial"/>
          <w:sz w:val="21"/>
          <w:szCs w:val="21"/>
        </w:rPr>
      </w:pPr>
      <w:r w:rsidRPr="003B5A7E">
        <w:rPr>
          <w:rFonts w:ascii="Arial" w:hAnsi="Arial" w:cs="Arial"/>
          <w:sz w:val="21"/>
          <w:szCs w:val="21"/>
        </w:rPr>
        <w:t>10-3.C</w:t>
      </w:r>
      <w:r w:rsidRPr="003B5A7E">
        <w:rPr>
          <w:rFonts w:ascii="Arial" w:hAnsi="Arial" w:cs="Arial"/>
          <w:sz w:val="21"/>
          <w:szCs w:val="21"/>
        </w:rPr>
        <w:tab/>
        <w:t>RATING INDICATORS</w:t>
      </w:r>
    </w:p>
    <w:p w14:paraId="1BCCC26A" w14:textId="77777777" w:rsidR="000C5D88" w:rsidRPr="003B5A7E" w:rsidRDefault="000C5D88" w:rsidP="00FD1B5A">
      <w:pPr>
        <w:shd w:val="pct10" w:color="000000" w:fill="FFFFFF"/>
        <w:ind w:left="1440"/>
        <w:jc w:val="both"/>
        <w:rPr>
          <w:rFonts w:ascii="Arial" w:hAnsi="Arial" w:cs="Arial"/>
          <w:sz w:val="21"/>
          <w:szCs w:val="21"/>
        </w:rPr>
      </w:pPr>
      <w:r w:rsidRPr="003B5A7E">
        <w:rPr>
          <w:rFonts w:ascii="Arial" w:hAnsi="Arial" w:cs="Arial"/>
          <w:sz w:val="21"/>
          <w:szCs w:val="21"/>
        </w:rPr>
        <w:t xml:space="preserve"> </w:t>
      </w:r>
      <w:r w:rsidRPr="003B5A7E">
        <w:rPr>
          <w:rFonts w:ascii="Arial" w:hAnsi="Arial" w:cs="Arial"/>
          <w:sz w:val="21"/>
          <w:szCs w:val="21"/>
        </w:rPr>
        <w:tab/>
      </w:r>
      <w:r w:rsidRPr="003B5A7E">
        <w:rPr>
          <w:rFonts w:ascii="Arial" w:hAnsi="Arial" w:cs="Arial"/>
          <w:sz w:val="21"/>
          <w:szCs w:val="21"/>
        </w:rPr>
        <w:tab/>
      </w:r>
    </w:p>
    <w:p w14:paraId="194B11EF" w14:textId="05D3ACA0" w:rsidR="000C5D88" w:rsidRPr="003B5A7E" w:rsidRDefault="000C5D88" w:rsidP="004D180A">
      <w:pPr>
        <w:pStyle w:val="BodyTextIndent2"/>
        <w:tabs>
          <w:tab w:val="clear" w:pos="90"/>
          <w:tab w:val="left" w:pos="1980"/>
        </w:tabs>
        <w:rPr>
          <w:rFonts w:cs="Arial"/>
          <w:strike w:val="0"/>
          <w:sz w:val="21"/>
          <w:szCs w:val="21"/>
        </w:rPr>
      </w:pPr>
      <w:r w:rsidRPr="003B5A7E">
        <w:rPr>
          <w:rFonts w:cs="Arial"/>
          <w:strike w:val="0"/>
          <w:sz w:val="21"/>
          <w:szCs w:val="21"/>
        </w:rPr>
        <w:t>3</w:t>
      </w:r>
      <w:r w:rsidRPr="003B5A7E">
        <w:rPr>
          <w:rFonts w:cs="Arial"/>
          <w:strike w:val="0"/>
          <w:sz w:val="21"/>
          <w:szCs w:val="21"/>
        </w:rPr>
        <w:tab/>
        <w:t>-</w:t>
      </w:r>
      <w:r w:rsidRPr="003B5A7E">
        <w:rPr>
          <w:rFonts w:cs="Arial"/>
          <w:strike w:val="0"/>
          <w:sz w:val="21"/>
          <w:szCs w:val="21"/>
        </w:rPr>
        <w:tab/>
      </w:r>
      <w:r w:rsidRPr="003B5A7E">
        <w:rPr>
          <w:rFonts w:cs="Arial"/>
          <w:bCs/>
          <w:strike w:val="0"/>
          <w:sz w:val="21"/>
          <w:szCs w:val="21"/>
        </w:rPr>
        <w:t>S</w:t>
      </w:r>
      <w:r w:rsidRPr="003B5A7E">
        <w:rPr>
          <w:rFonts w:cs="Arial"/>
          <w:iCs/>
          <w:strike w:val="0"/>
          <w:sz w:val="21"/>
          <w:szCs w:val="21"/>
        </w:rPr>
        <w:t>taff</w:t>
      </w:r>
      <w:r w:rsidRPr="003B5A7E">
        <w:rPr>
          <w:rFonts w:cs="Arial"/>
          <w:bCs/>
          <w:strike w:val="0"/>
          <w:sz w:val="21"/>
          <w:szCs w:val="21"/>
        </w:rPr>
        <w:t xml:space="preserve"> receive </w:t>
      </w:r>
      <w:r w:rsidR="00F27A64" w:rsidRPr="003B5A7E">
        <w:rPr>
          <w:rFonts w:cs="Arial"/>
          <w:bCs/>
          <w:strike w:val="0"/>
          <w:sz w:val="21"/>
          <w:szCs w:val="21"/>
        </w:rPr>
        <w:t>Family Support Specialist</w:t>
      </w:r>
      <w:r w:rsidRPr="003B5A7E">
        <w:rPr>
          <w:rFonts w:cs="Arial"/>
          <w:bCs/>
          <w:strike w:val="0"/>
          <w:sz w:val="21"/>
          <w:szCs w:val="21"/>
        </w:rPr>
        <w:t xml:space="preserve"> stop-gap training prior to conducting home visits and/or supervising home visits which includes all required </w:t>
      </w:r>
      <w:r w:rsidRPr="003B5A7E">
        <w:rPr>
          <w:rFonts w:cs="Arial"/>
          <w:strike w:val="0"/>
          <w:sz w:val="21"/>
          <w:szCs w:val="21"/>
        </w:rPr>
        <w:t>components.</w:t>
      </w:r>
      <w:r w:rsidR="004D180A" w:rsidRPr="003B5A7E">
        <w:rPr>
          <w:rFonts w:cs="Arial"/>
          <w:strike w:val="0"/>
          <w:sz w:val="21"/>
          <w:szCs w:val="21"/>
        </w:rPr>
        <w:t xml:space="preserve"> For sites in their first accreditation cycle, staff hired more than five years ago have received training though may have occurred after first direct service. For sites in a reaccreditation cycle, training data for staff hired more than five years ago is not required.</w:t>
      </w:r>
    </w:p>
    <w:p w14:paraId="6FFBC4DB" w14:textId="77777777" w:rsidR="000C5D88" w:rsidRPr="003B5A7E" w:rsidRDefault="000C5D88" w:rsidP="00FD1B5A">
      <w:pPr>
        <w:pStyle w:val="BodyTextIndent2"/>
        <w:tabs>
          <w:tab w:val="clear" w:pos="90"/>
          <w:tab w:val="left" w:pos="1980"/>
        </w:tabs>
        <w:rPr>
          <w:rFonts w:cs="Arial"/>
          <w:strike w:val="0"/>
          <w:sz w:val="21"/>
          <w:szCs w:val="21"/>
        </w:rPr>
      </w:pPr>
    </w:p>
    <w:p w14:paraId="539CE02D" w14:textId="77777777" w:rsidR="007476F1" w:rsidRPr="003B5A7E" w:rsidRDefault="000C5D88" w:rsidP="007476F1">
      <w:pPr>
        <w:pStyle w:val="BodyTextIndent2"/>
        <w:tabs>
          <w:tab w:val="clear" w:pos="90"/>
          <w:tab w:val="left" w:pos="1980"/>
        </w:tabs>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r>
      <w:r w:rsidRPr="003B5A7E">
        <w:rPr>
          <w:rFonts w:cs="Arial"/>
          <w:bCs/>
          <w:strike w:val="0"/>
          <w:sz w:val="21"/>
          <w:szCs w:val="21"/>
        </w:rPr>
        <w:t xml:space="preserve">Past </w:t>
      </w:r>
      <w:r w:rsidRPr="003B5A7E">
        <w:rPr>
          <w:rFonts w:cs="Arial"/>
          <w:bCs/>
          <w:iCs/>
          <w:strike w:val="0"/>
          <w:sz w:val="21"/>
          <w:szCs w:val="21"/>
        </w:rPr>
        <w:t>instances</w:t>
      </w:r>
      <w:r w:rsidRPr="003B5A7E">
        <w:rPr>
          <w:rFonts w:cs="Arial"/>
          <w:strike w:val="0"/>
          <w:sz w:val="21"/>
          <w:szCs w:val="21"/>
        </w:rPr>
        <w:t xml:space="preserve"> may have occurred when stop-gap training was not received prior to conducting home visits </w:t>
      </w:r>
      <w:r w:rsidRPr="003B5A7E">
        <w:rPr>
          <w:rFonts w:cs="Arial"/>
          <w:bCs/>
          <w:strike w:val="0"/>
          <w:sz w:val="21"/>
          <w:szCs w:val="21"/>
        </w:rPr>
        <w:t>and/or supervising home visits,</w:t>
      </w:r>
      <w:r w:rsidRPr="003B5A7E">
        <w:rPr>
          <w:rFonts w:cs="Arial"/>
          <w:strike w:val="0"/>
          <w:sz w:val="21"/>
          <w:szCs w:val="21"/>
        </w:rPr>
        <w:t xml:space="preserve"> or some of the required components were not included; however, </w:t>
      </w:r>
      <w:hyperlink w:anchor="A_aRecent" w:history="1">
        <w:r w:rsidR="00AD5C14" w:rsidRPr="003B5A7E">
          <w:rPr>
            <w:rStyle w:val="Hyperlink"/>
            <w:rFonts w:cs="Arial"/>
            <w:b/>
            <w:strike w:val="0"/>
            <w:sz w:val="21"/>
            <w:szCs w:val="21"/>
          </w:rPr>
          <w:t>recent practice</w:t>
        </w:r>
      </w:hyperlink>
      <w:r w:rsidRPr="003B5A7E">
        <w:rPr>
          <w:rFonts w:cs="Arial"/>
          <w:strike w:val="0"/>
          <w:sz w:val="21"/>
          <w:szCs w:val="21"/>
        </w:rPr>
        <w:t xml:space="preserve"> indicates </w:t>
      </w:r>
      <w:r w:rsidR="007476F1" w:rsidRPr="003B5A7E">
        <w:rPr>
          <w:rFonts w:cs="Arial"/>
          <w:strike w:val="0"/>
          <w:sz w:val="21"/>
          <w:szCs w:val="21"/>
        </w:rPr>
        <w:t>this now occurring and all s</w:t>
      </w:r>
      <w:r w:rsidR="007476F1" w:rsidRPr="003B5A7E">
        <w:rPr>
          <w:rFonts w:cs="Arial"/>
          <w:iCs/>
          <w:strike w:val="0"/>
          <w:sz w:val="21"/>
          <w:szCs w:val="21"/>
        </w:rPr>
        <w:t>taff</w:t>
      </w:r>
      <w:r w:rsidR="007476F1" w:rsidRPr="003B5A7E">
        <w:rPr>
          <w:rFonts w:cs="Arial"/>
          <w:bCs/>
          <w:strike w:val="0"/>
          <w:sz w:val="21"/>
          <w:szCs w:val="21"/>
        </w:rPr>
        <w:t xml:space="preserve"> (if site is in its first accreditation cycle) have received the orientation training regardless of the timeframe. For sites in a reaccreditation cycle, training data for staff hired in current position longer than five years is not required.</w:t>
      </w:r>
    </w:p>
    <w:p w14:paraId="4B9590DE" w14:textId="4745961E" w:rsidR="000C5D88" w:rsidRPr="003B5A7E" w:rsidRDefault="000C5D88" w:rsidP="007476F1">
      <w:pPr>
        <w:pStyle w:val="BodyTextIndent2"/>
        <w:tabs>
          <w:tab w:val="clear" w:pos="90"/>
          <w:tab w:val="left" w:pos="1980"/>
        </w:tabs>
        <w:rPr>
          <w:rFonts w:cs="Arial"/>
          <w:sz w:val="21"/>
          <w:szCs w:val="21"/>
        </w:rPr>
      </w:pPr>
    </w:p>
    <w:p w14:paraId="43E37EE6" w14:textId="77777777" w:rsidR="000C5D88" w:rsidRPr="003B5A7E" w:rsidRDefault="000C5D88" w:rsidP="00FD1B5A">
      <w:pPr>
        <w:pStyle w:val="BodyTextIndent2"/>
        <w:tabs>
          <w:tab w:val="clear" w:pos="90"/>
          <w:tab w:val="left" w:pos="1980"/>
        </w:tabs>
        <w:rPr>
          <w:rFonts w:cs="Arial"/>
          <w:bCs/>
          <w:strike w:val="0"/>
          <w:sz w:val="21"/>
          <w:szCs w:val="21"/>
        </w:rPr>
      </w:pPr>
      <w:r w:rsidRPr="003B5A7E">
        <w:rPr>
          <w:rFonts w:cs="Arial"/>
          <w:strike w:val="0"/>
          <w:sz w:val="21"/>
          <w:szCs w:val="21"/>
        </w:rPr>
        <w:t>1</w:t>
      </w:r>
      <w:r w:rsidRPr="003B5A7E">
        <w:rPr>
          <w:rFonts w:cs="Arial"/>
          <w:strike w:val="0"/>
          <w:sz w:val="21"/>
          <w:szCs w:val="21"/>
        </w:rPr>
        <w:tab/>
        <w:t>-</w:t>
      </w:r>
      <w:r w:rsidRPr="003B5A7E">
        <w:rPr>
          <w:rFonts w:cs="Arial"/>
          <w:strike w:val="0"/>
          <w:sz w:val="21"/>
          <w:szCs w:val="21"/>
        </w:rPr>
        <w:tab/>
        <w:t>Site</w:t>
      </w:r>
      <w:r w:rsidRPr="003B5A7E">
        <w:rPr>
          <w:rFonts w:cs="Arial"/>
          <w:bCs/>
          <w:strike w:val="0"/>
          <w:sz w:val="21"/>
          <w:szCs w:val="21"/>
        </w:rPr>
        <w:t xml:space="preserve"> </w:t>
      </w:r>
      <w:r w:rsidRPr="003B5A7E">
        <w:rPr>
          <w:rFonts w:cs="Arial"/>
          <w:iCs/>
          <w:strike w:val="0"/>
          <w:sz w:val="21"/>
          <w:szCs w:val="21"/>
        </w:rPr>
        <w:t>staff</w:t>
      </w:r>
      <w:r w:rsidRPr="003B5A7E">
        <w:rPr>
          <w:rFonts w:cs="Arial"/>
          <w:bCs/>
          <w:strike w:val="0"/>
          <w:sz w:val="21"/>
          <w:szCs w:val="21"/>
        </w:rPr>
        <w:t xml:space="preserve"> do not yet receive stop-gap training prior to conducting home visits and/or supervising home visits, or the training does not yet include </w:t>
      </w:r>
      <w:r w:rsidRPr="003B5A7E">
        <w:rPr>
          <w:rFonts w:cs="Arial"/>
          <w:strike w:val="0"/>
          <w:sz w:val="21"/>
          <w:szCs w:val="21"/>
        </w:rPr>
        <w:t>the required components</w:t>
      </w:r>
      <w:r w:rsidRPr="003B5A7E">
        <w:rPr>
          <w:rFonts w:cs="Arial"/>
          <w:bCs/>
          <w:strike w:val="0"/>
          <w:sz w:val="21"/>
          <w:szCs w:val="21"/>
        </w:rPr>
        <w:t xml:space="preserve">.  </w:t>
      </w:r>
    </w:p>
    <w:p w14:paraId="098806C3" w14:textId="77777777" w:rsidR="000C5D88" w:rsidRPr="003B5A7E" w:rsidRDefault="000C5D88" w:rsidP="00FD1B5A">
      <w:pPr>
        <w:pStyle w:val="BodyTextIndent2"/>
        <w:tabs>
          <w:tab w:val="clear" w:pos="90"/>
          <w:tab w:val="left" w:pos="1980"/>
        </w:tabs>
        <w:rPr>
          <w:rFonts w:cs="Arial"/>
          <w:bCs/>
          <w:strike w:val="0"/>
          <w:sz w:val="21"/>
          <w:szCs w:val="21"/>
        </w:rPr>
      </w:pPr>
    </w:p>
    <w:p w14:paraId="42782C13" w14:textId="77777777" w:rsidR="000C5D88" w:rsidRPr="003B5A7E" w:rsidRDefault="000C5D88" w:rsidP="00FD1B5A">
      <w:pPr>
        <w:pStyle w:val="BodyTextIndent2"/>
        <w:tabs>
          <w:tab w:val="clear" w:pos="90"/>
          <w:tab w:val="left" w:pos="1980"/>
        </w:tabs>
        <w:rPr>
          <w:rFonts w:cs="Arial"/>
          <w:bCs/>
          <w:strike w:val="0"/>
          <w:sz w:val="21"/>
          <w:szCs w:val="21"/>
        </w:rPr>
      </w:pPr>
      <w:r w:rsidRPr="003B5A7E">
        <w:rPr>
          <w:rFonts w:cs="Arial"/>
          <w:bCs/>
          <w:strike w:val="0"/>
          <w:sz w:val="21"/>
          <w:szCs w:val="21"/>
        </w:rPr>
        <w:t>NA</w:t>
      </w:r>
      <w:r w:rsidRPr="003B5A7E">
        <w:rPr>
          <w:rFonts w:cs="Arial"/>
          <w:bCs/>
          <w:strike w:val="0"/>
          <w:sz w:val="21"/>
          <w:szCs w:val="21"/>
        </w:rPr>
        <w:tab/>
        <w:t>-</w:t>
      </w:r>
      <w:r w:rsidRPr="003B5A7E">
        <w:rPr>
          <w:rFonts w:cs="Arial"/>
          <w:bCs/>
          <w:strike w:val="0"/>
          <w:sz w:val="21"/>
          <w:szCs w:val="21"/>
        </w:rPr>
        <w:tab/>
        <w:t>Per site policy, all staff have received HFA Core training prior to providing direct service.</w:t>
      </w:r>
    </w:p>
    <w:p w14:paraId="173FA873" w14:textId="77777777" w:rsidR="000C5D88" w:rsidRPr="003B5A7E" w:rsidRDefault="000C5D88" w:rsidP="00FD1B5A">
      <w:pPr>
        <w:pStyle w:val="BodyTextIndent2"/>
        <w:tabs>
          <w:tab w:val="clear" w:pos="90"/>
          <w:tab w:val="left" w:pos="1980"/>
        </w:tabs>
        <w:rPr>
          <w:rFonts w:cs="Arial"/>
          <w:bCs/>
          <w:strike w:val="0"/>
          <w:sz w:val="21"/>
          <w:szCs w:val="21"/>
        </w:rPr>
      </w:pPr>
    </w:p>
    <w:p w14:paraId="002E0B90" w14:textId="77777777" w:rsidR="000C5D88" w:rsidRPr="003B5A7E" w:rsidRDefault="000C5D88" w:rsidP="00FD1B5A">
      <w:pPr>
        <w:tabs>
          <w:tab w:val="left" w:pos="1980"/>
        </w:tabs>
        <w:ind w:left="2160" w:hanging="720"/>
        <w:jc w:val="both"/>
        <w:rPr>
          <w:rFonts w:ascii="Arial" w:hAnsi="Arial" w:cs="Arial"/>
          <w:bCs/>
          <w:sz w:val="21"/>
          <w:szCs w:val="21"/>
        </w:rPr>
      </w:pPr>
    </w:p>
    <w:p w14:paraId="017E473E" w14:textId="478E4BA5" w:rsidR="000C5D88" w:rsidRPr="003B5A7E" w:rsidRDefault="005D3050" w:rsidP="005D3050">
      <w:pPr>
        <w:pStyle w:val="Heading3"/>
      </w:pPr>
      <w:r w:rsidRPr="003B5A7E">
        <w:t>10-3.D</w:t>
      </w:r>
      <w:r w:rsidR="000C5D88" w:rsidRPr="003B5A7E">
        <w:t xml:space="preserve"> </w:t>
      </w:r>
      <w:bookmarkStart w:id="336" w:name="Ten2D"/>
      <w:bookmarkEnd w:id="336"/>
      <w:r w:rsidR="000C5D88" w:rsidRPr="003B5A7E">
        <w:t xml:space="preserve">(old 10-2.D) </w:t>
      </w:r>
      <w:r w:rsidR="000C5D88" w:rsidRPr="003B5A7E">
        <w:rPr>
          <w:b w:val="0"/>
          <w:iCs/>
        </w:rPr>
        <w:t>Supervisors</w:t>
      </w:r>
      <w:r w:rsidR="000C5D88" w:rsidRPr="003B5A7E">
        <w:rPr>
          <w:b w:val="0"/>
        </w:rPr>
        <w:t xml:space="preserve"> who begin providing supervision prior to completion of HFA Core Training have received stop-gap training to ensure the supervisor has adequate understanding and knowledge of his/her role.</w:t>
      </w:r>
      <w:r w:rsidR="000C5D88" w:rsidRPr="003B5A7E">
        <w:t xml:space="preserve"> </w:t>
      </w:r>
    </w:p>
    <w:p w14:paraId="1499CD32" w14:textId="685E5492" w:rsidR="006B54A6" w:rsidRPr="003B5A7E" w:rsidRDefault="006B54A6">
      <w:pPr>
        <w:rPr>
          <w:rFonts w:ascii="Arial" w:hAnsi="Arial" w:cs="Arial"/>
          <w:snapToGrid w:val="0"/>
          <w:sz w:val="21"/>
          <w:szCs w:val="21"/>
        </w:rPr>
      </w:pPr>
      <w:r w:rsidRPr="003B5A7E">
        <w:rPr>
          <w:rFonts w:ascii="Arial" w:hAnsi="Arial" w:cs="Arial"/>
          <w:snapToGrid w:val="0"/>
          <w:sz w:val="21"/>
          <w:szCs w:val="21"/>
        </w:rPr>
        <w:br w:type="page"/>
      </w:r>
    </w:p>
    <w:p w14:paraId="05DF4F4B" w14:textId="77777777" w:rsidR="000C5D88" w:rsidRPr="003B5A7E" w:rsidRDefault="000C5D88" w:rsidP="00FD1B5A">
      <w:pPr>
        <w:rPr>
          <w:rFonts w:ascii="Arial" w:hAnsi="Arial" w:cs="Arial"/>
          <w:snapToGrid w:val="0"/>
          <w:sz w:val="21"/>
          <w:szCs w:val="21"/>
        </w:rPr>
      </w:pPr>
    </w:p>
    <w:p w14:paraId="6B61B773" w14:textId="77777777" w:rsidR="000C5D88" w:rsidRPr="003B5A7E" w:rsidRDefault="000C5D88" w:rsidP="00FD1B5A">
      <w:pPr>
        <w:shd w:val="pct10" w:color="000000" w:fill="FFFFFF"/>
        <w:ind w:left="2520" w:hanging="1080"/>
        <w:jc w:val="both"/>
        <w:rPr>
          <w:rFonts w:ascii="Arial" w:hAnsi="Arial" w:cs="Arial"/>
          <w:sz w:val="21"/>
          <w:szCs w:val="21"/>
        </w:rPr>
      </w:pPr>
      <w:r w:rsidRPr="003B5A7E">
        <w:rPr>
          <w:rFonts w:ascii="Arial" w:hAnsi="Arial" w:cs="Arial"/>
          <w:sz w:val="21"/>
          <w:szCs w:val="21"/>
        </w:rPr>
        <w:t>10-3.D</w:t>
      </w:r>
      <w:r w:rsidRPr="003B5A7E">
        <w:rPr>
          <w:rFonts w:ascii="Arial" w:hAnsi="Arial" w:cs="Arial"/>
          <w:sz w:val="21"/>
          <w:szCs w:val="21"/>
        </w:rPr>
        <w:tab/>
        <w:t>RATING INDICATORS</w:t>
      </w:r>
    </w:p>
    <w:p w14:paraId="1EC7B123" w14:textId="77777777" w:rsidR="000C5D88" w:rsidRPr="003B5A7E" w:rsidRDefault="000C5D88" w:rsidP="00FD1B5A">
      <w:pPr>
        <w:shd w:val="pct10" w:color="000000" w:fill="FFFFFF"/>
        <w:ind w:left="1440"/>
        <w:jc w:val="both"/>
        <w:rPr>
          <w:rFonts w:ascii="Arial" w:hAnsi="Arial" w:cs="Arial"/>
          <w:sz w:val="21"/>
          <w:szCs w:val="21"/>
        </w:rPr>
      </w:pPr>
      <w:r w:rsidRPr="003B5A7E">
        <w:rPr>
          <w:rFonts w:ascii="Arial" w:hAnsi="Arial" w:cs="Arial"/>
          <w:sz w:val="21"/>
          <w:szCs w:val="21"/>
        </w:rPr>
        <w:t xml:space="preserve"> </w:t>
      </w:r>
      <w:r w:rsidRPr="003B5A7E">
        <w:rPr>
          <w:rFonts w:ascii="Arial" w:hAnsi="Arial" w:cs="Arial"/>
          <w:sz w:val="21"/>
          <w:szCs w:val="21"/>
        </w:rPr>
        <w:tab/>
      </w:r>
      <w:r w:rsidRPr="003B5A7E">
        <w:rPr>
          <w:rFonts w:ascii="Arial" w:hAnsi="Arial" w:cs="Arial"/>
          <w:sz w:val="21"/>
          <w:szCs w:val="21"/>
        </w:rPr>
        <w:tab/>
      </w:r>
    </w:p>
    <w:p w14:paraId="6DE35704" w14:textId="55A8B7E3" w:rsidR="000C5D88" w:rsidRPr="003B5A7E" w:rsidRDefault="000C5D88" w:rsidP="004D180A">
      <w:pPr>
        <w:pStyle w:val="BodyTextIndent2"/>
        <w:tabs>
          <w:tab w:val="clear" w:pos="90"/>
          <w:tab w:val="left" w:pos="1980"/>
        </w:tabs>
        <w:rPr>
          <w:rFonts w:cs="Arial"/>
          <w:strike w:val="0"/>
          <w:sz w:val="21"/>
          <w:szCs w:val="21"/>
        </w:rPr>
      </w:pPr>
      <w:r w:rsidRPr="003B5A7E">
        <w:rPr>
          <w:rFonts w:cs="Arial"/>
          <w:strike w:val="0"/>
          <w:sz w:val="21"/>
          <w:szCs w:val="21"/>
        </w:rPr>
        <w:t>3</w:t>
      </w:r>
      <w:r w:rsidRPr="003B5A7E">
        <w:rPr>
          <w:rFonts w:cs="Arial"/>
          <w:strike w:val="0"/>
          <w:sz w:val="21"/>
          <w:szCs w:val="21"/>
        </w:rPr>
        <w:tab/>
        <w:t>-</w:t>
      </w:r>
      <w:r w:rsidRPr="003B5A7E">
        <w:rPr>
          <w:rFonts w:cs="Arial"/>
          <w:strike w:val="0"/>
          <w:sz w:val="21"/>
          <w:szCs w:val="21"/>
        </w:rPr>
        <w:tab/>
      </w:r>
      <w:r w:rsidRPr="003B5A7E">
        <w:rPr>
          <w:rFonts w:cs="Arial"/>
          <w:bCs/>
          <w:strike w:val="0"/>
          <w:sz w:val="21"/>
          <w:szCs w:val="21"/>
        </w:rPr>
        <w:t>S</w:t>
      </w:r>
      <w:r w:rsidRPr="003B5A7E">
        <w:rPr>
          <w:rFonts w:cs="Arial"/>
          <w:iCs/>
          <w:strike w:val="0"/>
          <w:sz w:val="21"/>
          <w:szCs w:val="21"/>
        </w:rPr>
        <w:t>upervisors</w:t>
      </w:r>
      <w:r w:rsidRPr="003B5A7E">
        <w:rPr>
          <w:rFonts w:cs="Arial"/>
          <w:bCs/>
          <w:strike w:val="0"/>
          <w:sz w:val="21"/>
          <w:szCs w:val="21"/>
        </w:rPr>
        <w:t xml:space="preserve"> receive supervisor stop-gap training including all required </w:t>
      </w:r>
      <w:r w:rsidRPr="003B5A7E">
        <w:rPr>
          <w:rFonts w:cs="Arial"/>
          <w:strike w:val="0"/>
          <w:sz w:val="21"/>
          <w:szCs w:val="21"/>
        </w:rPr>
        <w:t>components</w:t>
      </w:r>
      <w:r w:rsidRPr="003B5A7E">
        <w:rPr>
          <w:rFonts w:cs="Arial"/>
          <w:bCs/>
          <w:strike w:val="0"/>
          <w:sz w:val="21"/>
          <w:szCs w:val="21"/>
        </w:rPr>
        <w:t xml:space="preserve"> prior to conducting supervision sessions.</w:t>
      </w:r>
      <w:r w:rsidR="004D180A" w:rsidRPr="003B5A7E">
        <w:rPr>
          <w:rFonts w:cs="Arial"/>
          <w:bCs/>
          <w:strike w:val="0"/>
          <w:sz w:val="21"/>
          <w:szCs w:val="21"/>
        </w:rPr>
        <w:t xml:space="preserve"> </w:t>
      </w:r>
      <w:r w:rsidR="004D180A" w:rsidRPr="003B5A7E">
        <w:rPr>
          <w:rFonts w:cs="Arial"/>
          <w:strike w:val="0"/>
          <w:sz w:val="21"/>
          <w:szCs w:val="21"/>
        </w:rPr>
        <w:t>For sites in their first accreditation cycle, staff hired more than five years ago have received training though may have occurred after first direct service. For sites in a reaccreditation cycle, training data for staff hired more than five years ago is not required.</w:t>
      </w:r>
    </w:p>
    <w:p w14:paraId="458E2359" w14:textId="77777777" w:rsidR="000C5D88" w:rsidRPr="003B5A7E" w:rsidRDefault="000C5D88" w:rsidP="00FD1B5A">
      <w:pPr>
        <w:pStyle w:val="BodyTextIndent2"/>
        <w:tabs>
          <w:tab w:val="clear" w:pos="90"/>
          <w:tab w:val="left" w:pos="1980"/>
        </w:tabs>
        <w:rPr>
          <w:rFonts w:cs="Arial"/>
          <w:strike w:val="0"/>
          <w:sz w:val="21"/>
          <w:szCs w:val="21"/>
        </w:rPr>
      </w:pPr>
    </w:p>
    <w:p w14:paraId="78EEE093" w14:textId="2F0FAAA5" w:rsidR="000C5D88" w:rsidRPr="003B5A7E" w:rsidRDefault="000C5D88" w:rsidP="007476F1">
      <w:pPr>
        <w:pStyle w:val="BodyTextIndent2"/>
        <w:tabs>
          <w:tab w:val="clear" w:pos="90"/>
          <w:tab w:val="left" w:pos="1980"/>
        </w:tabs>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r>
      <w:r w:rsidRPr="003B5A7E">
        <w:rPr>
          <w:rFonts w:cs="Arial"/>
          <w:bCs/>
          <w:strike w:val="0"/>
          <w:sz w:val="21"/>
          <w:szCs w:val="21"/>
        </w:rPr>
        <w:t xml:space="preserve">Past </w:t>
      </w:r>
      <w:r w:rsidRPr="003B5A7E">
        <w:rPr>
          <w:rFonts w:cs="Arial"/>
          <w:bCs/>
          <w:iCs/>
          <w:strike w:val="0"/>
          <w:sz w:val="21"/>
          <w:szCs w:val="21"/>
        </w:rPr>
        <w:t>instances</w:t>
      </w:r>
      <w:r w:rsidRPr="003B5A7E">
        <w:rPr>
          <w:rFonts w:cs="Arial"/>
          <w:strike w:val="0"/>
          <w:sz w:val="21"/>
          <w:szCs w:val="21"/>
        </w:rPr>
        <w:t xml:space="preserve"> may have occurred when training was not received prior to conducting supervision sessions or some of the required components were not included; however, </w:t>
      </w:r>
      <w:hyperlink w:anchor="A_aRecent" w:history="1">
        <w:r w:rsidR="00AD5C14" w:rsidRPr="003B5A7E">
          <w:rPr>
            <w:rStyle w:val="Hyperlink"/>
            <w:rFonts w:cs="Arial"/>
            <w:b/>
            <w:strike w:val="0"/>
            <w:sz w:val="21"/>
            <w:szCs w:val="21"/>
          </w:rPr>
          <w:t>recent practice</w:t>
        </w:r>
      </w:hyperlink>
      <w:r w:rsidRPr="003B5A7E">
        <w:rPr>
          <w:rFonts w:cs="Arial"/>
          <w:strike w:val="0"/>
          <w:sz w:val="21"/>
          <w:szCs w:val="21"/>
        </w:rPr>
        <w:t xml:space="preserve"> indicates </w:t>
      </w:r>
      <w:r w:rsidR="007476F1" w:rsidRPr="003B5A7E">
        <w:rPr>
          <w:rFonts w:cs="Arial"/>
          <w:strike w:val="0"/>
          <w:sz w:val="21"/>
          <w:szCs w:val="21"/>
        </w:rPr>
        <w:t>this now occurring and all s</w:t>
      </w:r>
      <w:r w:rsidR="007476F1" w:rsidRPr="003B5A7E">
        <w:rPr>
          <w:rFonts w:cs="Arial"/>
          <w:iCs/>
          <w:strike w:val="0"/>
          <w:sz w:val="21"/>
          <w:szCs w:val="21"/>
        </w:rPr>
        <w:t>taff</w:t>
      </w:r>
      <w:r w:rsidR="007476F1" w:rsidRPr="003B5A7E">
        <w:rPr>
          <w:rFonts w:cs="Arial"/>
          <w:bCs/>
          <w:strike w:val="0"/>
          <w:sz w:val="21"/>
          <w:szCs w:val="21"/>
        </w:rPr>
        <w:t xml:space="preserve"> (if site is in its first accreditation cycle) have received the orientation training regardless of the timeframe. For sites in a reaccreditation cycle, training data for staff hired in current position longer than five years is not required</w:t>
      </w:r>
      <w:r w:rsidRPr="003B5A7E">
        <w:rPr>
          <w:rFonts w:cs="Arial"/>
          <w:bCs/>
          <w:strike w:val="0"/>
          <w:sz w:val="21"/>
          <w:szCs w:val="21"/>
        </w:rPr>
        <w:t xml:space="preserve">.  </w:t>
      </w:r>
    </w:p>
    <w:p w14:paraId="7F2A6009" w14:textId="77777777" w:rsidR="000C5D88" w:rsidRPr="003B5A7E" w:rsidRDefault="000C5D88" w:rsidP="00FD1B5A">
      <w:pPr>
        <w:shd w:val="pct10" w:color="000000" w:fill="FFFFFF"/>
        <w:ind w:left="2520" w:hanging="1080"/>
        <w:jc w:val="both"/>
        <w:rPr>
          <w:rFonts w:ascii="Arial" w:hAnsi="Arial" w:cs="Arial"/>
          <w:sz w:val="21"/>
          <w:szCs w:val="21"/>
        </w:rPr>
      </w:pPr>
    </w:p>
    <w:p w14:paraId="17B32432" w14:textId="77777777" w:rsidR="000C5D88" w:rsidRPr="003B5A7E" w:rsidRDefault="000C5D88" w:rsidP="00FD1B5A">
      <w:pPr>
        <w:pStyle w:val="BodyTextIndent2"/>
        <w:tabs>
          <w:tab w:val="clear" w:pos="90"/>
          <w:tab w:val="left" w:pos="1980"/>
        </w:tabs>
        <w:rPr>
          <w:rFonts w:cs="Arial"/>
          <w:bCs/>
          <w:strike w:val="0"/>
          <w:sz w:val="21"/>
          <w:szCs w:val="21"/>
        </w:rPr>
      </w:pPr>
      <w:r w:rsidRPr="003B5A7E">
        <w:rPr>
          <w:rFonts w:cs="Arial"/>
          <w:strike w:val="0"/>
          <w:sz w:val="21"/>
          <w:szCs w:val="21"/>
        </w:rPr>
        <w:t>1</w:t>
      </w:r>
      <w:r w:rsidRPr="003B5A7E">
        <w:rPr>
          <w:rFonts w:cs="Arial"/>
          <w:strike w:val="0"/>
          <w:sz w:val="21"/>
          <w:szCs w:val="21"/>
        </w:rPr>
        <w:tab/>
        <w:t>-</w:t>
      </w:r>
      <w:r w:rsidRPr="003B5A7E">
        <w:rPr>
          <w:rFonts w:cs="Arial"/>
          <w:strike w:val="0"/>
          <w:sz w:val="21"/>
          <w:szCs w:val="21"/>
        </w:rPr>
        <w:tab/>
        <w:t>Supervisors</w:t>
      </w:r>
      <w:r w:rsidRPr="003B5A7E">
        <w:rPr>
          <w:rFonts w:cs="Arial"/>
          <w:bCs/>
          <w:strike w:val="0"/>
          <w:sz w:val="21"/>
          <w:szCs w:val="21"/>
        </w:rPr>
        <w:t xml:space="preserve"> do not yet receive training prior to conducting supervision sessions, or the training does not yet include </w:t>
      </w:r>
      <w:r w:rsidRPr="003B5A7E">
        <w:rPr>
          <w:rFonts w:cs="Arial"/>
          <w:strike w:val="0"/>
          <w:sz w:val="21"/>
          <w:szCs w:val="21"/>
        </w:rPr>
        <w:t>all of the required components</w:t>
      </w:r>
      <w:r w:rsidRPr="003B5A7E">
        <w:rPr>
          <w:rFonts w:cs="Arial"/>
          <w:bCs/>
          <w:strike w:val="0"/>
          <w:sz w:val="21"/>
          <w:szCs w:val="21"/>
        </w:rPr>
        <w:t xml:space="preserve">.  </w:t>
      </w:r>
    </w:p>
    <w:p w14:paraId="4E804D6F" w14:textId="77777777" w:rsidR="000C5D88" w:rsidRPr="003B5A7E" w:rsidRDefault="000C5D88" w:rsidP="00FD1B5A">
      <w:pPr>
        <w:pStyle w:val="BodyTextIndent2"/>
        <w:tabs>
          <w:tab w:val="clear" w:pos="90"/>
          <w:tab w:val="left" w:pos="1980"/>
        </w:tabs>
        <w:rPr>
          <w:rFonts w:cs="Arial"/>
          <w:bCs/>
          <w:strike w:val="0"/>
          <w:sz w:val="21"/>
          <w:szCs w:val="21"/>
        </w:rPr>
      </w:pPr>
    </w:p>
    <w:p w14:paraId="2B2768CD" w14:textId="369E7F79" w:rsidR="000C5D88" w:rsidRPr="003B5A7E" w:rsidRDefault="000C5D88" w:rsidP="00FD1B5A">
      <w:pPr>
        <w:pStyle w:val="BodyTextIndent2"/>
        <w:tabs>
          <w:tab w:val="clear" w:pos="90"/>
          <w:tab w:val="left" w:pos="1980"/>
        </w:tabs>
        <w:rPr>
          <w:rFonts w:cs="Arial"/>
          <w:bCs/>
          <w:strike w:val="0"/>
          <w:sz w:val="21"/>
          <w:szCs w:val="21"/>
        </w:rPr>
      </w:pPr>
      <w:r w:rsidRPr="003B5A7E">
        <w:rPr>
          <w:rFonts w:cs="Arial"/>
          <w:bCs/>
          <w:strike w:val="0"/>
          <w:sz w:val="21"/>
          <w:szCs w:val="21"/>
        </w:rPr>
        <w:t>NA</w:t>
      </w:r>
      <w:r w:rsidRPr="003B5A7E">
        <w:rPr>
          <w:rFonts w:cs="Arial"/>
          <w:bCs/>
          <w:strike w:val="0"/>
          <w:sz w:val="21"/>
          <w:szCs w:val="21"/>
        </w:rPr>
        <w:tab/>
        <w:t>-</w:t>
      </w:r>
      <w:r w:rsidRPr="003B5A7E">
        <w:rPr>
          <w:rFonts w:cs="Arial"/>
          <w:bCs/>
          <w:strike w:val="0"/>
          <w:sz w:val="21"/>
          <w:szCs w:val="21"/>
        </w:rPr>
        <w:tab/>
        <w:t xml:space="preserve">Per site policy, all supervisors have received HFA Core Supervisor training </w:t>
      </w:r>
      <w:r w:rsidRPr="003B5A7E">
        <w:rPr>
          <w:rFonts w:cs="Arial"/>
          <w:strike w:val="0"/>
          <w:sz w:val="21"/>
          <w:szCs w:val="21"/>
        </w:rPr>
        <w:t xml:space="preserve">(day 5 of PSCO and day 5 of </w:t>
      </w:r>
      <w:r w:rsidR="001373EF" w:rsidRPr="003B5A7E">
        <w:rPr>
          <w:rFonts w:cs="Arial"/>
          <w:strike w:val="0"/>
          <w:sz w:val="21"/>
          <w:szCs w:val="21"/>
        </w:rPr>
        <w:t xml:space="preserve">Foundations for Family Support, formerly </w:t>
      </w:r>
      <w:r w:rsidRPr="003B5A7E">
        <w:rPr>
          <w:rFonts w:cs="Arial"/>
          <w:strike w:val="0"/>
          <w:sz w:val="21"/>
          <w:szCs w:val="21"/>
        </w:rPr>
        <w:t xml:space="preserve">ISHV) </w:t>
      </w:r>
      <w:r w:rsidRPr="003B5A7E">
        <w:rPr>
          <w:rFonts w:cs="Arial"/>
          <w:bCs/>
          <w:strike w:val="0"/>
          <w:sz w:val="21"/>
          <w:szCs w:val="21"/>
        </w:rPr>
        <w:t>prior to supervising staff.</w:t>
      </w:r>
    </w:p>
    <w:p w14:paraId="21EC5345" w14:textId="77777777" w:rsidR="000C5D88" w:rsidRPr="003B5A7E" w:rsidRDefault="000C5D88" w:rsidP="00FD1B5A">
      <w:pPr>
        <w:pStyle w:val="BodyTextIndent2"/>
        <w:tabs>
          <w:tab w:val="clear" w:pos="90"/>
          <w:tab w:val="left" w:pos="1980"/>
        </w:tabs>
        <w:rPr>
          <w:rFonts w:cs="Arial"/>
          <w:bCs/>
          <w:strike w:val="0"/>
          <w:sz w:val="21"/>
          <w:szCs w:val="21"/>
        </w:rPr>
      </w:pPr>
    </w:p>
    <w:p w14:paraId="02434CE5" w14:textId="77777777" w:rsidR="000C5D88" w:rsidRPr="003B5A7E" w:rsidRDefault="000C5D88" w:rsidP="00FD1B5A">
      <w:pPr>
        <w:rPr>
          <w:rFonts w:ascii="Arial" w:hAnsi="Arial" w:cs="Arial"/>
          <w:b/>
          <w:color w:val="FF0000"/>
          <w:sz w:val="20"/>
          <w:szCs w:val="20"/>
        </w:rPr>
      </w:pPr>
    </w:p>
    <w:p w14:paraId="6AE9A3F6" w14:textId="11950333" w:rsidR="000C5D88" w:rsidRPr="003B5A7E" w:rsidRDefault="005D3050" w:rsidP="005D3050">
      <w:pPr>
        <w:pStyle w:val="Heading2"/>
      </w:pPr>
      <w:r w:rsidRPr="003B5A7E">
        <w:t>10-4.</w:t>
      </w:r>
      <w:r w:rsidR="000C5D88" w:rsidRPr="003B5A7E">
        <w:tab/>
      </w:r>
      <w:bookmarkStart w:id="337" w:name="Ten3"/>
      <w:bookmarkEnd w:id="337"/>
      <w:r w:rsidR="000C5D88" w:rsidRPr="003B5A7E">
        <w:t xml:space="preserve">(old 10-3) </w:t>
      </w:r>
      <w:r w:rsidR="000C5D88" w:rsidRPr="003B5A7E">
        <w:rPr>
          <w:b w:val="0"/>
        </w:rPr>
        <w:t>Staff (</w:t>
      </w:r>
      <w:r w:rsidR="00BD4930" w:rsidRPr="003B5A7E">
        <w:rPr>
          <w:b w:val="0"/>
        </w:rPr>
        <w:t>Family Resource Specialist</w:t>
      </w:r>
      <w:r w:rsidR="000C5D88" w:rsidRPr="003B5A7E">
        <w:rPr>
          <w:b w:val="0"/>
        </w:rPr>
        <w:t xml:space="preserve">s, </w:t>
      </w:r>
      <w:r w:rsidR="00F27A64" w:rsidRPr="003B5A7E">
        <w:rPr>
          <w:b w:val="0"/>
        </w:rPr>
        <w:t>Family Support Specialist</w:t>
      </w:r>
      <w:r w:rsidR="000C5D88" w:rsidRPr="003B5A7E">
        <w:rPr>
          <w:b w:val="0"/>
        </w:rPr>
        <w:t>s and supervisors) receive role-specific HFA Core training from a HFA certified trainer within six months of date of hire. Program Managers who do not supervise any direct service staff receive HFA Core training within 18 months of hire.</w:t>
      </w:r>
    </w:p>
    <w:p w14:paraId="20440C1B" w14:textId="77777777" w:rsidR="000C5D88" w:rsidRPr="003B5A7E" w:rsidRDefault="000C5D88" w:rsidP="00FD1B5A">
      <w:pPr>
        <w:jc w:val="both"/>
        <w:rPr>
          <w:rFonts w:ascii="Arial" w:hAnsi="Arial" w:cs="Arial"/>
          <w:sz w:val="21"/>
          <w:szCs w:val="21"/>
        </w:rPr>
      </w:pPr>
    </w:p>
    <w:p w14:paraId="6D913C66" w14:textId="77777777" w:rsidR="000C5D88" w:rsidRPr="003B5A7E" w:rsidRDefault="000C5D88"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b/>
          <w:i/>
          <w:color w:val="800080"/>
          <w:sz w:val="21"/>
          <w:szCs w:val="21"/>
        </w:rPr>
        <w:tab/>
      </w:r>
      <w:r w:rsidRPr="003B5A7E">
        <w:rPr>
          <w:rFonts w:ascii="Arial" w:hAnsi="Arial" w:cs="Arial"/>
          <w:i/>
          <w:color w:val="800080"/>
          <w:sz w:val="21"/>
          <w:szCs w:val="21"/>
        </w:rPr>
        <w:t xml:space="preserve"> Intensive training develops </w:t>
      </w:r>
      <w:r w:rsidRPr="003B5A7E">
        <w:rPr>
          <w:rFonts w:ascii="Arial" w:hAnsi="Arial" w:cs="Arial"/>
          <w:b/>
          <w:i/>
          <w:color w:val="800080"/>
          <w:sz w:val="21"/>
          <w:szCs w:val="21"/>
        </w:rPr>
        <w:t>the</w:t>
      </w:r>
      <w:r w:rsidRPr="003B5A7E">
        <w:rPr>
          <w:rFonts w:ascii="Arial" w:hAnsi="Arial" w:cs="Arial"/>
          <w:i/>
          <w:color w:val="800080"/>
          <w:sz w:val="21"/>
          <w:szCs w:val="21"/>
        </w:rPr>
        <w:t xml:space="preserve"> knowledge and skills necessary to achieve site goals.  It prepares staff to assess family needs, assist with parent-child interaction, strengthen family functioning, provide appropriate information, connect families with appropriate resources, and meet the expected standards of service delivery.  Furthermore, intensive training allows staff to link theory to practice by developing and implementing practical approaches to real-life situations and to share information and experiences, and to learn from one another.</w:t>
      </w:r>
    </w:p>
    <w:p w14:paraId="77C71807" w14:textId="77777777" w:rsidR="000C5D88" w:rsidRPr="003B5A7E" w:rsidRDefault="000C5D88" w:rsidP="00FD1B5A">
      <w:pPr>
        <w:ind w:left="2160"/>
        <w:jc w:val="both"/>
        <w:rPr>
          <w:rFonts w:ascii="Arial" w:hAnsi="Arial" w:cs="Arial"/>
          <w:i/>
          <w:color w:val="800080"/>
          <w:sz w:val="21"/>
          <w:szCs w:val="21"/>
        </w:rPr>
      </w:pPr>
    </w:p>
    <w:p w14:paraId="2BF1B1DD" w14:textId="227190A2" w:rsidR="000C5D88" w:rsidRPr="003B5A7E" w:rsidRDefault="000C5D88" w:rsidP="00FD1B5A">
      <w:pPr>
        <w:ind w:left="1440"/>
        <w:jc w:val="both"/>
        <w:rPr>
          <w:rFonts w:ascii="Arial" w:hAnsi="Arial" w:cs="Arial"/>
          <w:i/>
          <w:color w:val="800080"/>
          <w:sz w:val="21"/>
          <w:szCs w:val="21"/>
        </w:rPr>
      </w:pPr>
      <w:r w:rsidRPr="003B5A7E">
        <w:rPr>
          <w:rFonts w:ascii="Arial" w:hAnsi="Arial" w:cs="Arial"/>
          <w:b/>
          <w:i/>
          <w:color w:val="800080"/>
          <w:sz w:val="21"/>
          <w:szCs w:val="21"/>
        </w:rPr>
        <w:t xml:space="preserve">Please Note: </w:t>
      </w:r>
      <w:r w:rsidRPr="003B5A7E">
        <w:rPr>
          <w:rFonts w:ascii="Arial" w:hAnsi="Arial" w:cs="Arial"/>
          <w:i/>
          <w:color w:val="800080"/>
          <w:sz w:val="21"/>
          <w:szCs w:val="21"/>
        </w:rPr>
        <w:t xml:space="preserve">All </w:t>
      </w:r>
      <w:r w:rsidR="0018202D" w:rsidRPr="003B5A7E">
        <w:rPr>
          <w:rFonts w:ascii="Arial" w:hAnsi="Arial" w:cs="Arial"/>
          <w:i/>
          <w:color w:val="800080"/>
          <w:sz w:val="21"/>
          <w:szCs w:val="21"/>
        </w:rPr>
        <w:t>Program Managers</w:t>
      </w:r>
      <w:r w:rsidRPr="003B5A7E">
        <w:rPr>
          <w:rFonts w:ascii="Arial" w:hAnsi="Arial" w:cs="Arial"/>
          <w:i/>
          <w:color w:val="800080"/>
          <w:sz w:val="21"/>
          <w:szCs w:val="21"/>
        </w:rPr>
        <w:t xml:space="preserve"> hired prior to July 1, 2014 are strongly encouraged to attend HFA Core training if they have not already, though </w:t>
      </w:r>
      <w:r w:rsidR="0018202D" w:rsidRPr="003B5A7E">
        <w:rPr>
          <w:rFonts w:ascii="Arial" w:hAnsi="Arial" w:cs="Arial"/>
          <w:i/>
          <w:color w:val="800080"/>
          <w:sz w:val="21"/>
          <w:szCs w:val="21"/>
        </w:rPr>
        <w:t xml:space="preserve">Program Managers </w:t>
      </w:r>
      <w:r w:rsidRPr="003B5A7E">
        <w:rPr>
          <w:rFonts w:ascii="Arial" w:hAnsi="Arial" w:cs="Arial"/>
          <w:i/>
          <w:color w:val="800080"/>
          <w:sz w:val="21"/>
          <w:szCs w:val="21"/>
        </w:rPr>
        <w:t xml:space="preserve">hired prior to July 1, 2014 will be “grandfathered” and not be required to demonstrate receipt of HFA Core training, unless the Program Manager also supervises direct service staff or the Program Manager supervises a supervisor carrying a </w:t>
      </w:r>
      <w:hyperlink w:anchor="Caseload" w:history="1">
        <w:r w:rsidRPr="003B5A7E">
          <w:rPr>
            <w:rStyle w:val="Hyperlink"/>
            <w:rFonts w:ascii="Arial" w:hAnsi="Arial" w:cs="Arial"/>
            <w:i/>
            <w:sz w:val="21"/>
            <w:szCs w:val="21"/>
          </w:rPr>
          <w:t>caseload</w:t>
        </w:r>
      </w:hyperlink>
      <w:r w:rsidRPr="003B5A7E">
        <w:rPr>
          <w:rFonts w:ascii="Arial" w:hAnsi="Arial" w:cs="Arial"/>
          <w:i/>
          <w:color w:val="800080"/>
          <w:sz w:val="21"/>
          <w:szCs w:val="21"/>
        </w:rPr>
        <w:t xml:space="preserve"> of 4 or more families. Program managers hired after July 1, 2014 must attend all HFA Core trainings. </w:t>
      </w:r>
    </w:p>
    <w:p w14:paraId="724145B9" w14:textId="77777777" w:rsidR="000C5D88" w:rsidRPr="003B5A7E" w:rsidRDefault="000C5D88" w:rsidP="00FD1B5A">
      <w:pPr>
        <w:ind w:left="1440"/>
        <w:jc w:val="both"/>
        <w:rPr>
          <w:rFonts w:ascii="Arial" w:hAnsi="Arial" w:cs="Arial"/>
          <w:i/>
          <w:color w:val="800080"/>
          <w:sz w:val="21"/>
          <w:szCs w:val="21"/>
        </w:rPr>
      </w:pPr>
    </w:p>
    <w:p w14:paraId="4D1CAD43" w14:textId="1D186D27" w:rsidR="000C5D88" w:rsidRPr="003B5A7E" w:rsidRDefault="000C5D88" w:rsidP="00FD1B5A">
      <w:pPr>
        <w:ind w:left="1440"/>
        <w:jc w:val="both"/>
        <w:rPr>
          <w:rFonts w:ascii="Arial" w:hAnsi="Arial" w:cs="Arial"/>
          <w:i/>
          <w:color w:val="800080"/>
          <w:sz w:val="21"/>
          <w:szCs w:val="21"/>
        </w:rPr>
      </w:pPr>
      <w:r w:rsidRPr="003B5A7E">
        <w:rPr>
          <w:rFonts w:ascii="Arial" w:hAnsi="Arial" w:cs="Arial"/>
          <w:b/>
          <w:i/>
          <w:color w:val="800080"/>
          <w:sz w:val="21"/>
          <w:szCs w:val="21"/>
        </w:rPr>
        <w:t>Please Note</w:t>
      </w:r>
      <w:r w:rsidRPr="003B5A7E">
        <w:rPr>
          <w:rFonts w:ascii="Arial" w:hAnsi="Arial" w:cs="Arial"/>
          <w:i/>
          <w:color w:val="800080"/>
          <w:sz w:val="21"/>
          <w:szCs w:val="21"/>
        </w:rPr>
        <w:t xml:space="preserve">: Supervisors hired prior to July 1, 2014 must, at minimum, attend HFA Core Training for all roles they directly supervise. Supervisors hired after July 1, 2014 are required to attend both </w:t>
      </w:r>
      <w:r w:rsidR="00F27A64"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 and</w:t>
      </w:r>
      <w:r w:rsidR="00BC2CB6" w:rsidRPr="003B5A7E">
        <w:rPr>
          <w:rFonts w:ascii="Arial" w:hAnsi="Arial" w:cs="Arial"/>
          <w:i/>
          <w:color w:val="800080"/>
          <w:sz w:val="21"/>
          <w:szCs w:val="21"/>
        </w:rPr>
        <w:t xml:space="preserve"> Family Resource Specialists</w:t>
      </w:r>
      <w:r w:rsidRPr="003B5A7E">
        <w:rPr>
          <w:rFonts w:ascii="Arial" w:hAnsi="Arial" w:cs="Arial"/>
          <w:i/>
          <w:color w:val="800080"/>
          <w:sz w:val="21"/>
          <w:szCs w:val="21"/>
        </w:rPr>
        <w:t xml:space="preserve"> Core trainings plus the supervisor day attached to each, to further ground them in the model, and to ensure they are able to effectively support staff to implement assessment and home visiting skills learned in training.  </w:t>
      </w:r>
      <w:r w:rsidRPr="003B5A7E">
        <w:rPr>
          <w:rFonts w:ascii="Arial" w:hAnsi="Arial" w:cs="Arial"/>
          <w:b/>
          <w:i/>
          <w:color w:val="800080"/>
          <w:sz w:val="21"/>
          <w:szCs w:val="21"/>
        </w:rPr>
        <w:t>Exception:</w:t>
      </w:r>
      <w:r w:rsidRPr="003B5A7E">
        <w:rPr>
          <w:rFonts w:ascii="Arial" w:hAnsi="Arial" w:cs="Arial"/>
          <w:i/>
          <w:color w:val="800080"/>
          <w:sz w:val="21"/>
          <w:szCs w:val="21"/>
        </w:rPr>
        <w:t xml:space="preserve"> Supervi</w:t>
      </w:r>
      <w:r w:rsidR="0092740E" w:rsidRPr="003B5A7E">
        <w:rPr>
          <w:rFonts w:ascii="Arial" w:hAnsi="Arial" w:cs="Arial"/>
          <w:i/>
          <w:color w:val="800080"/>
          <w:sz w:val="21"/>
          <w:szCs w:val="21"/>
        </w:rPr>
        <w:t>sors who supervise a team of FRS</w:t>
      </w:r>
      <w:r w:rsidRPr="003B5A7E">
        <w:rPr>
          <w:rFonts w:ascii="Arial" w:hAnsi="Arial" w:cs="Arial"/>
          <w:i/>
          <w:color w:val="800080"/>
          <w:sz w:val="21"/>
          <w:szCs w:val="21"/>
        </w:rPr>
        <w:t xml:space="preserve">s only (i.e. do not supervise anyone in a </w:t>
      </w:r>
      <w:r w:rsidR="00F27A64"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 role) are exempt from attending </w:t>
      </w:r>
      <w:r w:rsidR="001373EF" w:rsidRPr="003B5A7E">
        <w:rPr>
          <w:rFonts w:ascii="Arial" w:hAnsi="Arial" w:cs="Arial"/>
          <w:i/>
          <w:color w:val="800080"/>
          <w:sz w:val="21"/>
          <w:szCs w:val="21"/>
        </w:rPr>
        <w:t>HFA Foundations for Family Support core training and day 5 for Supervisors (formerly ISHV)</w:t>
      </w:r>
      <w:r w:rsidRPr="003B5A7E">
        <w:rPr>
          <w:rFonts w:ascii="Arial" w:hAnsi="Arial" w:cs="Arial"/>
          <w:i/>
          <w:color w:val="800080"/>
          <w:sz w:val="21"/>
          <w:szCs w:val="21"/>
        </w:rPr>
        <w:t xml:space="preserve">. </w:t>
      </w:r>
    </w:p>
    <w:p w14:paraId="602FC246" w14:textId="77777777" w:rsidR="000C5D88" w:rsidRPr="003B5A7E" w:rsidRDefault="000C5D88" w:rsidP="00FD1B5A">
      <w:pPr>
        <w:jc w:val="both"/>
        <w:rPr>
          <w:rFonts w:ascii="Arial" w:hAnsi="Arial" w:cs="Arial"/>
          <w:i/>
          <w:color w:val="800080"/>
          <w:sz w:val="21"/>
          <w:szCs w:val="21"/>
        </w:rPr>
      </w:pPr>
    </w:p>
    <w:p w14:paraId="233CD697" w14:textId="77777777" w:rsidR="000C5D88" w:rsidRPr="003B5A7E" w:rsidRDefault="000C5D88" w:rsidP="00FD1B5A">
      <w:pPr>
        <w:ind w:left="1440"/>
        <w:jc w:val="both"/>
        <w:rPr>
          <w:rFonts w:ascii="Arial" w:hAnsi="Arial" w:cs="Arial"/>
          <w:i/>
          <w:color w:val="800080"/>
          <w:sz w:val="21"/>
          <w:szCs w:val="21"/>
        </w:rPr>
      </w:pPr>
      <w:r w:rsidRPr="003B5A7E">
        <w:rPr>
          <w:rFonts w:ascii="Arial" w:hAnsi="Arial" w:cs="Arial"/>
          <w:b/>
          <w:i/>
          <w:color w:val="800080"/>
          <w:sz w:val="21"/>
          <w:szCs w:val="21"/>
        </w:rPr>
        <w:t>Please note:</w:t>
      </w:r>
      <w:r w:rsidRPr="003B5A7E">
        <w:rPr>
          <w:rFonts w:ascii="Arial" w:hAnsi="Arial" w:cs="Arial"/>
          <w:i/>
          <w:color w:val="800080"/>
          <w:sz w:val="21"/>
          <w:szCs w:val="21"/>
        </w:rPr>
        <w:t xml:space="preserve">  In the event staff did not receive HFA Core training within the required timeframes, it is required all staff will receive the training regardless of the timeframe.  </w:t>
      </w:r>
    </w:p>
    <w:p w14:paraId="70012C8E" w14:textId="77777777" w:rsidR="000C5D88" w:rsidRPr="003B5A7E" w:rsidRDefault="000C5D88" w:rsidP="00FD1B5A">
      <w:pPr>
        <w:ind w:left="1440"/>
        <w:jc w:val="both"/>
        <w:rPr>
          <w:rFonts w:ascii="Arial" w:hAnsi="Arial" w:cs="Arial"/>
          <w:i/>
          <w:color w:val="800080"/>
          <w:sz w:val="21"/>
          <w:szCs w:val="21"/>
        </w:rPr>
      </w:pPr>
    </w:p>
    <w:p w14:paraId="78172B49" w14:textId="0C6EA8EF" w:rsidR="000C5D88" w:rsidRPr="003B5A7E" w:rsidRDefault="000C5D88" w:rsidP="00FD1B5A">
      <w:pPr>
        <w:ind w:left="1440"/>
        <w:jc w:val="both"/>
        <w:rPr>
          <w:rFonts w:ascii="Arial" w:hAnsi="Arial" w:cs="Arial"/>
          <w:i/>
          <w:color w:val="800080"/>
          <w:sz w:val="21"/>
          <w:szCs w:val="21"/>
        </w:rPr>
      </w:pPr>
      <w:r w:rsidRPr="003B5A7E">
        <w:rPr>
          <w:rFonts w:ascii="Arial" w:hAnsi="Arial" w:cs="Arial"/>
          <w:i/>
          <w:color w:val="800080"/>
          <w:sz w:val="21"/>
          <w:szCs w:val="21"/>
        </w:rPr>
        <w:lastRenderedPageBreak/>
        <w:t xml:space="preserve">When staff either </w:t>
      </w:r>
      <w:r w:rsidR="00322C7F" w:rsidRPr="003B5A7E">
        <w:rPr>
          <w:rFonts w:ascii="Arial" w:hAnsi="Arial" w:cs="Arial"/>
          <w:i/>
          <w:color w:val="800080"/>
          <w:sz w:val="21"/>
          <w:szCs w:val="21"/>
        </w:rPr>
        <w:t>move from one role to another (e.g</w:t>
      </w:r>
      <w:r w:rsidRPr="003B5A7E">
        <w:rPr>
          <w:rFonts w:ascii="Arial" w:hAnsi="Arial" w:cs="Arial"/>
          <w:i/>
          <w:color w:val="800080"/>
          <w:sz w:val="21"/>
          <w:szCs w:val="21"/>
        </w:rPr>
        <w:t xml:space="preserve">., </w:t>
      </w:r>
      <w:r w:rsidR="00F27A64"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 becomes</w:t>
      </w:r>
      <w:r w:rsidR="00BC2CB6" w:rsidRPr="003B5A7E">
        <w:rPr>
          <w:rFonts w:ascii="Arial" w:hAnsi="Arial" w:cs="Arial"/>
          <w:i/>
          <w:color w:val="800080"/>
          <w:sz w:val="21"/>
          <w:szCs w:val="21"/>
        </w:rPr>
        <w:t xml:space="preserve"> Family Resource Specialist</w:t>
      </w:r>
      <w:r w:rsidRPr="003B5A7E">
        <w:rPr>
          <w:rFonts w:ascii="Arial" w:hAnsi="Arial" w:cs="Arial"/>
          <w:i/>
          <w:color w:val="800080"/>
          <w:sz w:val="21"/>
          <w:szCs w:val="21"/>
        </w:rPr>
        <w:t xml:space="preserve">), or at </w:t>
      </w:r>
      <w:r w:rsidR="00322C7F" w:rsidRPr="003B5A7E">
        <w:rPr>
          <w:rFonts w:ascii="Arial" w:hAnsi="Arial" w:cs="Arial"/>
          <w:i/>
          <w:color w:val="800080"/>
          <w:sz w:val="21"/>
          <w:szCs w:val="21"/>
        </w:rPr>
        <w:t>some point  are cross-trained (e.g</w:t>
      </w:r>
      <w:r w:rsidRPr="003B5A7E">
        <w:rPr>
          <w:rFonts w:ascii="Arial" w:hAnsi="Arial" w:cs="Arial"/>
          <w:i/>
          <w:color w:val="800080"/>
          <w:sz w:val="21"/>
          <w:szCs w:val="21"/>
        </w:rPr>
        <w:t>., start as</w:t>
      </w:r>
      <w:r w:rsidR="00BC2CB6" w:rsidRPr="003B5A7E">
        <w:rPr>
          <w:rFonts w:ascii="Arial" w:hAnsi="Arial" w:cs="Arial"/>
          <w:i/>
          <w:color w:val="800080"/>
          <w:sz w:val="21"/>
          <w:szCs w:val="21"/>
        </w:rPr>
        <w:t xml:space="preserve"> Family Resource Specialists</w:t>
      </w:r>
      <w:r w:rsidRPr="003B5A7E">
        <w:rPr>
          <w:rFonts w:ascii="Arial" w:hAnsi="Arial" w:cs="Arial"/>
          <w:i/>
          <w:color w:val="800080"/>
          <w:sz w:val="21"/>
          <w:szCs w:val="21"/>
        </w:rPr>
        <w:t xml:space="preserve"> and later serve as assessment and home visit staff), it is required additional core training to the new or added role will occur within 6 months from date of position change.</w:t>
      </w:r>
    </w:p>
    <w:p w14:paraId="2BE47859" w14:textId="77777777" w:rsidR="000C5D88" w:rsidRPr="003B5A7E" w:rsidRDefault="000C5D88" w:rsidP="00FD1B5A">
      <w:pPr>
        <w:ind w:left="1440"/>
        <w:jc w:val="both"/>
        <w:rPr>
          <w:rFonts w:ascii="Arial" w:hAnsi="Arial" w:cs="Arial"/>
          <w:i/>
          <w:color w:val="800080"/>
          <w:sz w:val="21"/>
          <w:szCs w:val="21"/>
        </w:rPr>
      </w:pPr>
    </w:p>
    <w:p w14:paraId="76E9A64D" w14:textId="7D76915D" w:rsidR="000C5D88" w:rsidRPr="003B5A7E" w:rsidRDefault="000C5D88" w:rsidP="00FD1B5A">
      <w:pPr>
        <w:ind w:left="1440"/>
        <w:jc w:val="both"/>
        <w:rPr>
          <w:rFonts w:ascii="Arial" w:hAnsi="Arial" w:cs="Arial"/>
          <w:i/>
          <w:color w:val="7030A0"/>
          <w:sz w:val="21"/>
          <w:szCs w:val="21"/>
        </w:rPr>
      </w:pPr>
      <w:r w:rsidRPr="003B5A7E">
        <w:rPr>
          <w:rFonts w:ascii="Arial" w:hAnsi="Arial" w:cs="Arial"/>
          <w:b/>
          <w:i/>
          <w:color w:val="7030A0"/>
          <w:sz w:val="21"/>
          <w:szCs w:val="21"/>
        </w:rPr>
        <w:t>Please Note:</w:t>
      </w:r>
      <w:r w:rsidRPr="003B5A7E">
        <w:rPr>
          <w:rFonts w:ascii="Arial" w:hAnsi="Arial" w:cs="Arial"/>
          <w:i/>
          <w:color w:val="7030A0"/>
          <w:sz w:val="21"/>
          <w:szCs w:val="21"/>
        </w:rPr>
        <w:t xml:space="preserve">  When a staff member who has received Core training is re-hired for the same position, whether at the same site or at a different site, re-taking of HFA Core training is required if the staff person has not worked for HFA in three or more years.</w:t>
      </w:r>
    </w:p>
    <w:p w14:paraId="7C9DCC1C" w14:textId="77777777" w:rsidR="000C5D88" w:rsidRPr="003B5A7E" w:rsidRDefault="000C5D88" w:rsidP="00FD1B5A">
      <w:pPr>
        <w:ind w:left="1440"/>
        <w:jc w:val="both"/>
        <w:rPr>
          <w:rFonts w:ascii="Arial" w:hAnsi="Arial" w:cs="Arial"/>
          <w:i/>
          <w:color w:val="800080"/>
          <w:sz w:val="21"/>
          <w:szCs w:val="21"/>
        </w:rPr>
      </w:pPr>
    </w:p>
    <w:p w14:paraId="4CAC3CFE" w14:textId="77777777" w:rsidR="000C5D88" w:rsidRPr="003B5A7E" w:rsidRDefault="000C5D88" w:rsidP="00FD1B5A">
      <w:pPr>
        <w:jc w:val="both"/>
        <w:rPr>
          <w:rFonts w:ascii="Arial" w:hAnsi="Arial" w:cs="Arial"/>
          <w:i/>
          <w:color w:val="800080"/>
          <w:sz w:val="21"/>
          <w:szCs w:val="21"/>
        </w:rPr>
      </w:pPr>
    </w:p>
    <w:p w14:paraId="06ACA8A1" w14:textId="263AEDB3" w:rsidR="000C5D88" w:rsidRPr="003B5A7E" w:rsidRDefault="005D3050" w:rsidP="005D3050">
      <w:pPr>
        <w:pStyle w:val="Heading3"/>
        <w:rPr>
          <w:b w:val="0"/>
        </w:rPr>
      </w:pPr>
      <w:bookmarkStart w:id="338" w:name="Ten3A"/>
      <w:bookmarkStart w:id="339" w:name="_10-4.A_(old_10-3.A)"/>
      <w:bookmarkEnd w:id="338"/>
      <w:bookmarkEnd w:id="339"/>
      <w:r w:rsidRPr="003B5A7E">
        <w:t>10-4.A</w:t>
      </w:r>
      <w:r w:rsidR="000C5D88" w:rsidRPr="003B5A7E">
        <w:t xml:space="preserve"> (old 10-3.A) </w:t>
      </w:r>
      <w:r w:rsidR="000C5D88" w:rsidRPr="003B5A7E">
        <w:rPr>
          <w:b w:val="0"/>
        </w:rPr>
        <w:t>All staff conducting assessments and all supervisors receive intensive</w:t>
      </w:r>
      <w:r w:rsidR="000C5D88" w:rsidRPr="003B5A7E">
        <w:rPr>
          <w:b w:val="0"/>
          <w:i/>
        </w:rPr>
        <w:t xml:space="preserve"> </w:t>
      </w:r>
      <w:hyperlink w:anchor="A_PSCO" w:history="1">
        <w:r w:rsidR="000C5D88" w:rsidRPr="003B5A7E">
          <w:rPr>
            <w:rStyle w:val="Hyperlink"/>
            <w:b w:val="0"/>
            <w:i/>
          </w:rPr>
          <w:t>HFA Core Assessment</w:t>
        </w:r>
        <w:r w:rsidR="000C5D88" w:rsidRPr="003B5A7E">
          <w:rPr>
            <w:rStyle w:val="Hyperlink"/>
            <w:b w:val="0"/>
          </w:rPr>
          <w:t xml:space="preserve"> </w:t>
        </w:r>
        <w:r w:rsidR="000C5D88" w:rsidRPr="003B5A7E">
          <w:rPr>
            <w:rStyle w:val="Hyperlink"/>
            <w:b w:val="0"/>
            <w:i/>
          </w:rPr>
          <w:t>training</w:t>
        </w:r>
        <w:r w:rsidR="000C5D88" w:rsidRPr="003B5A7E">
          <w:rPr>
            <w:rStyle w:val="Hyperlink"/>
            <w:b w:val="0"/>
            <w:bCs/>
            <w:iCs/>
          </w:rPr>
          <w:t>,</w:t>
        </w:r>
      </w:hyperlink>
      <w:r w:rsidR="000C5D88" w:rsidRPr="003B5A7E">
        <w:rPr>
          <w:b w:val="0"/>
          <w:i/>
        </w:rPr>
        <w:t xml:space="preserve"> </w:t>
      </w:r>
      <w:r w:rsidR="000C5D88" w:rsidRPr="003B5A7E">
        <w:rPr>
          <w:b w:val="0"/>
          <w:bCs/>
          <w:iCs/>
        </w:rPr>
        <w:t>by a HFA certified trainer,</w:t>
      </w:r>
      <w:r w:rsidR="000C5D88" w:rsidRPr="003B5A7E">
        <w:rPr>
          <w:b w:val="0"/>
        </w:rPr>
        <w:t xml:space="preserve"> within six months of date of hire to understand the essential components of the </w:t>
      </w:r>
      <w:r w:rsidR="00BD4930" w:rsidRPr="003B5A7E">
        <w:rPr>
          <w:b w:val="0"/>
        </w:rPr>
        <w:t>Family Resource Specialist</w:t>
      </w:r>
      <w:r w:rsidR="000C5D88" w:rsidRPr="003B5A7E">
        <w:rPr>
          <w:b w:val="0"/>
        </w:rPr>
        <w:t xml:space="preserve"> role. </w:t>
      </w:r>
      <w:r w:rsidR="0018202D" w:rsidRPr="003B5A7E">
        <w:rPr>
          <w:b w:val="0"/>
          <w:i/>
          <w:color w:val="800080"/>
        </w:rPr>
        <w:t>Program Managers</w:t>
      </w:r>
      <w:r w:rsidR="000C5D88" w:rsidRPr="003B5A7E">
        <w:rPr>
          <w:b w:val="0"/>
        </w:rPr>
        <w:t xml:space="preserve"> receive HFA Core training (PSCO) within eighteen months of hire.</w:t>
      </w:r>
    </w:p>
    <w:p w14:paraId="28CDDF7D" w14:textId="77777777" w:rsidR="000C5D88" w:rsidRPr="003B5A7E" w:rsidRDefault="000C5D88" w:rsidP="00FD1B5A">
      <w:pPr>
        <w:rPr>
          <w:rFonts w:ascii="Arial" w:hAnsi="Arial" w:cs="Arial"/>
          <w:sz w:val="21"/>
          <w:szCs w:val="21"/>
        </w:rPr>
      </w:pPr>
    </w:p>
    <w:p w14:paraId="7D037E52" w14:textId="77777777" w:rsidR="000C5D88" w:rsidRPr="003B5A7E" w:rsidRDefault="000C5D88"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10-4.A</w:t>
      </w:r>
      <w:r w:rsidRPr="003B5A7E">
        <w:rPr>
          <w:rFonts w:ascii="Arial" w:hAnsi="Arial" w:cs="Arial"/>
          <w:sz w:val="21"/>
          <w:szCs w:val="21"/>
        </w:rPr>
        <w:tab/>
      </w:r>
      <w:r w:rsidRPr="003B5A7E">
        <w:rPr>
          <w:rFonts w:ascii="Arial" w:hAnsi="Arial" w:cs="Arial"/>
          <w:sz w:val="21"/>
          <w:szCs w:val="21"/>
        </w:rPr>
        <w:tab/>
        <w:t>RATING INDICATORS</w:t>
      </w:r>
    </w:p>
    <w:p w14:paraId="0A120DAC" w14:textId="77777777" w:rsidR="000C5D88" w:rsidRPr="003B5A7E" w:rsidRDefault="000C5D88" w:rsidP="00FD1B5A">
      <w:pPr>
        <w:shd w:val="clear" w:color="auto" w:fill="E6E6E6"/>
        <w:tabs>
          <w:tab w:val="left" w:pos="2160"/>
        </w:tabs>
        <w:ind w:left="2880" w:hanging="1440"/>
        <w:jc w:val="both"/>
        <w:rPr>
          <w:rFonts w:ascii="Arial" w:hAnsi="Arial" w:cs="Arial"/>
          <w:sz w:val="21"/>
          <w:szCs w:val="21"/>
        </w:rPr>
      </w:pPr>
    </w:p>
    <w:p w14:paraId="71A338F4" w14:textId="71FDC503" w:rsidR="000C5D88" w:rsidRPr="003B5A7E" w:rsidRDefault="000C5D88"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All staff conducting assessments, and all supervisors receive intensive role specific assessment training, by a HFA certified trainer, on the essential components of family assessment within six months of the date of hire or position change, and within eighteen months for program managers.  </w:t>
      </w:r>
      <w:r w:rsidR="004D180A" w:rsidRPr="003B5A7E">
        <w:rPr>
          <w:rFonts w:ascii="Arial" w:hAnsi="Arial" w:cs="Arial"/>
          <w:sz w:val="21"/>
          <w:szCs w:val="21"/>
        </w:rPr>
        <w:t>For sites in their first accreditation cycle, staff hired mor</w:t>
      </w:r>
      <w:r w:rsidR="006C209E" w:rsidRPr="003B5A7E">
        <w:rPr>
          <w:rFonts w:ascii="Arial" w:hAnsi="Arial" w:cs="Arial"/>
          <w:sz w:val="21"/>
          <w:szCs w:val="21"/>
        </w:rPr>
        <w:t>e</w:t>
      </w:r>
      <w:r w:rsidR="004D180A" w:rsidRPr="003B5A7E">
        <w:rPr>
          <w:rFonts w:ascii="Arial" w:hAnsi="Arial" w:cs="Arial"/>
          <w:sz w:val="21"/>
          <w:szCs w:val="21"/>
        </w:rPr>
        <w:t xml:space="preserve"> than five years ago</w:t>
      </w:r>
      <w:r w:rsidR="006C209E" w:rsidRPr="003B5A7E">
        <w:rPr>
          <w:rFonts w:ascii="Arial" w:hAnsi="Arial" w:cs="Arial"/>
          <w:sz w:val="21"/>
          <w:szCs w:val="21"/>
        </w:rPr>
        <w:t xml:space="preserve"> have received the training though may have been received later than within six months of hire. For sites in a reaccreditation cycle, training data for staff hired more than five years ago not required.</w:t>
      </w:r>
    </w:p>
    <w:p w14:paraId="1DCCCEB2" w14:textId="77777777" w:rsidR="000C5D88" w:rsidRPr="003B5A7E" w:rsidRDefault="000C5D88" w:rsidP="00FD1B5A">
      <w:pPr>
        <w:shd w:val="clear" w:color="auto" w:fill="E6E6E6"/>
        <w:tabs>
          <w:tab w:val="left" w:pos="2160"/>
        </w:tabs>
        <w:ind w:left="2880" w:hanging="1440"/>
        <w:jc w:val="both"/>
        <w:rPr>
          <w:rFonts w:ascii="Arial" w:hAnsi="Arial" w:cs="Arial"/>
          <w:sz w:val="21"/>
          <w:szCs w:val="21"/>
        </w:rPr>
      </w:pPr>
    </w:p>
    <w:p w14:paraId="5522456D" w14:textId="17CB49BB" w:rsidR="000C5D88" w:rsidRPr="003B5A7E" w:rsidRDefault="000C5D88"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or supervisors did not </w:t>
      </w:r>
      <w:r w:rsidRPr="003B5A7E">
        <w:rPr>
          <w:rFonts w:ascii="Arial" w:hAnsi="Arial" w:cs="Arial"/>
          <w:bCs/>
          <w:sz w:val="21"/>
          <w:szCs w:val="21"/>
        </w:rPr>
        <w:t xml:space="preserve">receive </w:t>
      </w:r>
      <w:r w:rsidRPr="003B5A7E">
        <w:rPr>
          <w:rFonts w:ascii="Arial" w:hAnsi="Arial" w:cs="Arial"/>
          <w:bCs/>
          <w:iCs/>
          <w:sz w:val="21"/>
          <w:szCs w:val="21"/>
        </w:rPr>
        <w:t xml:space="preserve">intensive role specific assessment training, </w:t>
      </w:r>
      <w:r w:rsidRPr="003B5A7E">
        <w:rPr>
          <w:rFonts w:ascii="Arial" w:hAnsi="Arial" w:cs="Arial"/>
          <w:sz w:val="21"/>
          <w:szCs w:val="21"/>
        </w:rPr>
        <w:t>by a HFA certified trainer,</w:t>
      </w:r>
      <w:r w:rsidRPr="003B5A7E">
        <w:rPr>
          <w:rFonts w:ascii="Arial" w:hAnsi="Arial" w:cs="Arial"/>
          <w:bCs/>
          <w:iCs/>
          <w:sz w:val="21"/>
          <w:szCs w:val="21"/>
        </w:rPr>
        <w:t xml:space="preserve"> within six months after hire or position change, or within eighteen months for program managers; however, </w:t>
      </w:r>
      <w:hyperlink w:anchor="A_aRecent" w:history="1">
        <w:r w:rsidR="00AD5C14" w:rsidRPr="003B5A7E">
          <w:rPr>
            <w:rStyle w:val="Hyperlink"/>
            <w:rFonts w:ascii="Arial" w:hAnsi="Arial" w:cs="Arial"/>
            <w:b/>
            <w:bCs/>
            <w:iCs/>
            <w:sz w:val="21"/>
            <w:szCs w:val="21"/>
          </w:rPr>
          <w:t>recent practice</w:t>
        </w:r>
      </w:hyperlink>
      <w:r w:rsidRPr="003B5A7E">
        <w:rPr>
          <w:rFonts w:ascii="Arial" w:hAnsi="Arial" w:cs="Arial"/>
          <w:bCs/>
          <w:iCs/>
          <w:sz w:val="21"/>
          <w:szCs w:val="21"/>
        </w:rPr>
        <w:t xml:space="preserve"> indicates </w:t>
      </w:r>
      <w:r w:rsidR="007476F1" w:rsidRPr="003B5A7E">
        <w:rPr>
          <w:rFonts w:ascii="Arial" w:hAnsi="Arial" w:cs="Arial"/>
          <w:bCs/>
          <w:iCs/>
          <w:sz w:val="21"/>
          <w:szCs w:val="21"/>
        </w:rPr>
        <w:t>this now occurring and all staff (if site is in its first accreditation cycle) have received role-specific training regardless of the timeframe. For sites in a reaccreditation cycle, training data for staff hired in current position longer than five years is not required.</w:t>
      </w:r>
    </w:p>
    <w:p w14:paraId="1ECE3A5F" w14:textId="77777777" w:rsidR="000C5D88" w:rsidRPr="003B5A7E" w:rsidRDefault="000C5D88" w:rsidP="00FD1B5A">
      <w:pPr>
        <w:shd w:val="clear" w:color="auto" w:fill="E6E6E6"/>
        <w:tabs>
          <w:tab w:val="left" w:pos="2160"/>
        </w:tabs>
        <w:ind w:left="2880" w:hanging="1440"/>
        <w:jc w:val="both"/>
        <w:rPr>
          <w:rFonts w:ascii="Arial" w:hAnsi="Arial" w:cs="Arial"/>
          <w:sz w:val="21"/>
          <w:szCs w:val="21"/>
        </w:rPr>
      </w:pPr>
    </w:p>
    <w:p w14:paraId="68A204D5" w14:textId="77777777" w:rsidR="000C5D88" w:rsidRPr="003B5A7E" w:rsidRDefault="000C5D88"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Staff conducting assessments or supervisors and program managers, do not </w:t>
      </w:r>
      <w:r w:rsidRPr="003B5A7E">
        <w:rPr>
          <w:rFonts w:ascii="Arial" w:hAnsi="Arial" w:cs="Arial"/>
          <w:bCs/>
          <w:sz w:val="21"/>
          <w:szCs w:val="21"/>
        </w:rPr>
        <w:t>yet</w:t>
      </w:r>
      <w:r w:rsidRPr="003B5A7E">
        <w:rPr>
          <w:rFonts w:ascii="Arial" w:hAnsi="Arial" w:cs="Arial"/>
          <w:sz w:val="21"/>
          <w:szCs w:val="21"/>
        </w:rPr>
        <w:t xml:space="preserve"> receive intensive role specific training within the specified time frames, or training was not conducted by a HFA certified trainer. </w:t>
      </w:r>
    </w:p>
    <w:p w14:paraId="2AA053AB" w14:textId="77777777" w:rsidR="000C5D88" w:rsidRPr="003B5A7E" w:rsidRDefault="000C5D88" w:rsidP="00FD1B5A">
      <w:pPr>
        <w:pStyle w:val="BodyTextIndent"/>
        <w:shd w:val="clear" w:color="auto" w:fill="E6E6E6"/>
        <w:tabs>
          <w:tab w:val="left" w:pos="2160"/>
        </w:tabs>
        <w:ind w:left="2880" w:hanging="1440"/>
        <w:jc w:val="both"/>
        <w:rPr>
          <w:rFonts w:ascii="Arial" w:hAnsi="Arial" w:cs="Arial"/>
          <w:sz w:val="21"/>
          <w:szCs w:val="21"/>
        </w:rPr>
      </w:pPr>
    </w:p>
    <w:p w14:paraId="63B69D5D" w14:textId="77777777" w:rsidR="000C5D88" w:rsidRPr="003B5A7E" w:rsidRDefault="000C5D88"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b/>
          <w:sz w:val="21"/>
          <w:szCs w:val="21"/>
        </w:rPr>
        <w:t>Note:</w:t>
      </w:r>
      <w:r w:rsidRPr="003B5A7E">
        <w:rPr>
          <w:rFonts w:ascii="Arial" w:hAnsi="Arial" w:cs="Arial"/>
          <w:b/>
          <w:sz w:val="21"/>
          <w:szCs w:val="21"/>
        </w:rPr>
        <w:tab/>
      </w:r>
      <w:r w:rsidRPr="003B5A7E">
        <w:rPr>
          <w:rFonts w:ascii="Arial" w:hAnsi="Arial" w:cs="Arial"/>
          <w:b/>
          <w:sz w:val="21"/>
          <w:szCs w:val="21"/>
        </w:rPr>
        <w:tab/>
        <w:t>This is a Sentinel Standard</w:t>
      </w:r>
    </w:p>
    <w:p w14:paraId="6FBFD53E" w14:textId="77777777" w:rsidR="000C5D88" w:rsidRPr="003B5A7E" w:rsidRDefault="000C5D88" w:rsidP="00FD1B5A">
      <w:pPr>
        <w:tabs>
          <w:tab w:val="left" w:pos="198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b/>
          <w:color w:val="000080"/>
          <w:sz w:val="21"/>
          <w:szCs w:val="21"/>
        </w:rPr>
        <w:tab/>
      </w:r>
      <w:r w:rsidRPr="003B5A7E">
        <w:rPr>
          <w:rFonts w:ascii="Arial" w:hAnsi="Arial" w:cs="Arial"/>
          <w:color w:val="000080"/>
          <w:sz w:val="21"/>
          <w:szCs w:val="21"/>
        </w:rPr>
        <w:t>Post-training inter-rater reliability activities (as discussed during core training) are very important to knowledge and skill acquisition, and direct service staff and supervisors who attend PSCO training are strongly encouraged to complete these.</w:t>
      </w:r>
    </w:p>
    <w:p w14:paraId="2D64B146" w14:textId="77777777" w:rsidR="000C5D88" w:rsidRPr="003B5A7E" w:rsidRDefault="000C5D88" w:rsidP="00FD1B5A">
      <w:pPr>
        <w:tabs>
          <w:tab w:val="left" w:pos="1980"/>
        </w:tabs>
        <w:ind w:left="2160" w:hanging="720"/>
        <w:jc w:val="both"/>
        <w:rPr>
          <w:rFonts w:ascii="Arial" w:hAnsi="Arial" w:cs="Arial"/>
          <w:bCs/>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b/>
          <w:color w:val="000080"/>
          <w:sz w:val="21"/>
          <w:szCs w:val="21"/>
        </w:rPr>
        <w:tab/>
      </w:r>
      <w:r w:rsidRPr="003B5A7E">
        <w:rPr>
          <w:rFonts w:ascii="Arial" w:hAnsi="Arial" w:cs="Arial"/>
          <w:color w:val="000080"/>
          <w:sz w:val="21"/>
          <w:szCs w:val="21"/>
        </w:rPr>
        <w:t>When HFA Core training materials and content are significantly revised by the HFA National Office, staff are encouraged to attend refresher training.</w:t>
      </w:r>
    </w:p>
    <w:p w14:paraId="0AF186C0" w14:textId="77777777" w:rsidR="000C5D88" w:rsidRPr="003B5A7E" w:rsidRDefault="000C5D88" w:rsidP="00FD1B5A">
      <w:pPr>
        <w:jc w:val="both"/>
        <w:rPr>
          <w:rFonts w:ascii="Arial" w:hAnsi="Arial" w:cs="Arial"/>
          <w:sz w:val="21"/>
          <w:szCs w:val="21"/>
        </w:rPr>
      </w:pPr>
    </w:p>
    <w:p w14:paraId="6ECB2FB1" w14:textId="64B1E50B" w:rsidR="000C5D88" w:rsidRPr="003B5A7E" w:rsidRDefault="005D3050" w:rsidP="005D3050">
      <w:pPr>
        <w:pStyle w:val="Heading3"/>
      </w:pPr>
      <w:bookmarkStart w:id="340" w:name="_10-4.B_(old_10-3.B)"/>
      <w:bookmarkEnd w:id="340"/>
      <w:r w:rsidRPr="003B5A7E">
        <w:t>10-4.B</w:t>
      </w:r>
      <w:r w:rsidR="000C5D88" w:rsidRPr="003B5A7E">
        <w:tab/>
      </w:r>
      <w:bookmarkStart w:id="341" w:name="Ten3B"/>
      <w:bookmarkEnd w:id="341"/>
      <w:r w:rsidR="000C5D88" w:rsidRPr="003B5A7E">
        <w:t xml:space="preserve">(old 10-3.B) </w:t>
      </w:r>
      <w:r w:rsidR="00F27A64" w:rsidRPr="003B5A7E">
        <w:rPr>
          <w:b w:val="0"/>
        </w:rPr>
        <w:t>Family Support Specialist</w:t>
      </w:r>
      <w:r w:rsidR="000C5D88" w:rsidRPr="003B5A7E">
        <w:rPr>
          <w:b w:val="0"/>
        </w:rPr>
        <w:t>s and their supervisors have received intensive</w:t>
      </w:r>
      <w:r w:rsidR="000C5D88" w:rsidRPr="003B5A7E">
        <w:rPr>
          <w:b w:val="0"/>
          <w:i/>
        </w:rPr>
        <w:t xml:space="preserve"> </w:t>
      </w:r>
      <w:hyperlink w:anchor="A_ISHV" w:history="1">
        <w:r w:rsidR="000C5D88" w:rsidRPr="003B5A7E">
          <w:rPr>
            <w:rStyle w:val="Hyperlink"/>
            <w:b w:val="0"/>
            <w:i/>
          </w:rPr>
          <w:t>HFA Core</w:t>
        </w:r>
        <w:r w:rsidR="000C5D88" w:rsidRPr="003B5A7E">
          <w:rPr>
            <w:rStyle w:val="Hyperlink"/>
            <w:b w:val="0"/>
          </w:rPr>
          <w:t xml:space="preserve"> Integrated Strategies for </w:t>
        </w:r>
        <w:r w:rsidR="00AF64C1" w:rsidRPr="003B5A7E">
          <w:rPr>
            <w:rStyle w:val="Hyperlink"/>
            <w:b w:val="0"/>
            <w:bCs/>
            <w:i/>
            <w:iCs/>
          </w:rPr>
          <w:t>Family Support Specialist</w:t>
        </w:r>
        <w:r w:rsidR="000C5D88" w:rsidRPr="003B5A7E">
          <w:rPr>
            <w:rStyle w:val="Hyperlink"/>
            <w:b w:val="0"/>
          </w:rPr>
          <w:t xml:space="preserve"> </w:t>
        </w:r>
        <w:r w:rsidR="000C5D88" w:rsidRPr="003B5A7E">
          <w:rPr>
            <w:rStyle w:val="Hyperlink"/>
            <w:b w:val="0"/>
            <w:i/>
          </w:rPr>
          <w:t>training</w:t>
        </w:r>
      </w:hyperlink>
      <w:r w:rsidR="000C5D88" w:rsidRPr="003B5A7E">
        <w:rPr>
          <w:b w:val="0"/>
          <w:bCs/>
          <w:iCs/>
        </w:rPr>
        <w:t>, by a HFA certified trainer,</w:t>
      </w:r>
      <w:r w:rsidR="000C5D88" w:rsidRPr="003B5A7E">
        <w:rPr>
          <w:b w:val="0"/>
        </w:rPr>
        <w:t xml:space="preserve"> within six months of date of hire to understand the essential components of the </w:t>
      </w:r>
      <w:r w:rsidR="00F27A64" w:rsidRPr="003B5A7E">
        <w:rPr>
          <w:b w:val="0"/>
        </w:rPr>
        <w:t>Family Support Specialist</w:t>
      </w:r>
      <w:r w:rsidR="000C5D88" w:rsidRPr="003B5A7E">
        <w:rPr>
          <w:b w:val="0"/>
        </w:rPr>
        <w:t xml:space="preserve"> role. </w:t>
      </w:r>
      <w:r w:rsidR="0018202D" w:rsidRPr="003B5A7E">
        <w:rPr>
          <w:b w:val="0"/>
          <w:color w:val="000000" w:themeColor="text1"/>
        </w:rPr>
        <w:t>Program Managers</w:t>
      </w:r>
      <w:r w:rsidR="000C5D88" w:rsidRPr="003B5A7E">
        <w:rPr>
          <w:b w:val="0"/>
          <w:color w:val="000000" w:themeColor="text1"/>
        </w:rPr>
        <w:t xml:space="preserve"> </w:t>
      </w:r>
      <w:r w:rsidR="000C5D88" w:rsidRPr="003B5A7E">
        <w:rPr>
          <w:b w:val="0"/>
        </w:rPr>
        <w:t xml:space="preserve">receive HFA </w:t>
      </w:r>
      <w:r w:rsidR="001373EF" w:rsidRPr="003B5A7E">
        <w:rPr>
          <w:b w:val="0"/>
        </w:rPr>
        <w:t xml:space="preserve">Foundations for Family Support </w:t>
      </w:r>
      <w:r w:rsidR="000C5D88" w:rsidRPr="003B5A7E">
        <w:rPr>
          <w:b w:val="0"/>
        </w:rPr>
        <w:t>Core training (</w:t>
      </w:r>
      <w:r w:rsidR="001373EF" w:rsidRPr="003B5A7E">
        <w:rPr>
          <w:b w:val="0"/>
        </w:rPr>
        <w:t xml:space="preserve">formerly </w:t>
      </w:r>
      <w:r w:rsidR="000C5D88" w:rsidRPr="003B5A7E">
        <w:rPr>
          <w:b w:val="0"/>
        </w:rPr>
        <w:t>ISHV) within eighteen months of hire.</w:t>
      </w:r>
    </w:p>
    <w:p w14:paraId="03F17F22" w14:textId="0F169B99" w:rsidR="000C5D88" w:rsidRPr="003B5A7E" w:rsidRDefault="000C5D88" w:rsidP="00FD1B5A">
      <w:pPr>
        <w:tabs>
          <w:tab w:val="left" w:pos="1440"/>
        </w:tabs>
        <w:ind w:left="1440" w:hanging="720"/>
        <w:jc w:val="both"/>
        <w:rPr>
          <w:rFonts w:ascii="Arial" w:hAnsi="Arial" w:cs="Arial"/>
          <w:sz w:val="21"/>
          <w:szCs w:val="21"/>
        </w:rPr>
      </w:pPr>
      <w:r w:rsidRPr="003B5A7E">
        <w:rPr>
          <w:rFonts w:ascii="Arial" w:hAnsi="Arial" w:cs="Arial"/>
          <w:b/>
          <w:sz w:val="21"/>
          <w:szCs w:val="21"/>
        </w:rPr>
        <w:tab/>
        <w:t xml:space="preserve">Please Note: </w:t>
      </w:r>
      <w:r w:rsidRPr="003B5A7E">
        <w:rPr>
          <w:rFonts w:ascii="Arial" w:hAnsi="Arial" w:cs="Arial"/>
          <w:sz w:val="21"/>
          <w:szCs w:val="21"/>
        </w:rPr>
        <w:t xml:space="preserve">Supervisors who supervise a larger </w:t>
      </w:r>
      <w:hyperlink w:anchor="Centralized_Intake" w:history="1">
        <w:r w:rsidRPr="003B5A7E">
          <w:rPr>
            <w:rStyle w:val="Hyperlink"/>
            <w:rFonts w:ascii="Arial" w:hAnsi="Arial" w:cs="Arial"/>
            <w:sz w:val="21"/>
            <w:szCs w:val="21"/>
          </w:rPr>
          <w:t>centralized intake</w:t>
        </w:r>
      </w:hyperlink>
      <w:r w:rsidRPr="003B5A7E">
        <w:rPr>
          <w:rFonts w:ascii="Arial" w:hAnsi="Arial" w:cs="Arial"/>
          <w:sz w:val="21"/>
          <w:szCs w:val="21"/>
        </w:rPr>
        <w:t xml:space="preserve"> system responsible for completing the Parent Survey, or part of a larger site supervising a separate assessment “unit” and therefore without involvement in supervising the home visiting component of services are exempt from the requirement that all supervisors receive both tracks of HFA Core training. Supervisors with </w:t>
      </w:r>
      <w:r w:rsidRPr="003B5A7E">
        <w:rPr>
          <w:rFonts w:ascii="Arial" w:hAnsi="Arial" w:cs="Arial"/>
          <w:sz w:val="21"/>
          <w:szCs w:val="21"/>
        </w:rPr>
        <w:lastRenderedPageBreak/>
        <w:t xml:space="preserve">these larger assessment units are required to complete Core Assessment Training </w:t>
      </w:r>
      <w:r w:rsidR="009358DE" w:rsidRPr="003B5A7E">
        <w:rPr>
          <w:rFonts w:ascii="Arial" w:hAnsi="Arial" w:cs="Arial"/>
          <w:sz w:val="21"/>
          <w:szCs w:val="21"/>
        </w:rPr>
        <w:t xml:space="preserve">(PSCO) </w:t>
      </w:r>
      <w:r w:rsidRPr="003B5A7E">
        <w:rPr>
          <w:rFonts w:ascii="Arial" w:hAnsi="Arial" w:cs="Arial"/>
          <w:sz w:val="21"/>
          <w:szCs w:val="21"/>
        </w:rPr>
        <w:t>and are recommended but not required to</w:t>
      </w:r>
      <w:r w:rsidR="009358DE" w:rsidRPr="003B5A7E">
        <w:rPr>
          <w:rFonts w:ascii="Arial" w:hAnsi="Arial" w:cs="Arial"/>
          <w:sz w:val="21"/>
          <w:szCs w:val="21"/>
        </w:rPr>
        <w:t xml:space="preserve"> complete Integrated Strategies</w:t>
      </w:r>
      <w:r w:rsidRPr="003B5A7E">
        <w:rPr>
          <w:rFonts w:ascii="Arial" w:hAnsi="Arial" w:cs="Arial"/>
          <w:sz w:val="21"/>
          <w:szCs w:val="21"/>
        </w:rPr>
        <w:t>.</w:t>
      </w:r>
    </w:p>
    <w:p w14:paraId="68A49E96" w14:textId="0F43BDA2" w:rsidR="000C5D88" w:rsidRPr="003B5A7E" w:rsidRDefault="000C5D88" w:rsidP="001373EF">
      <w:pPr>
        <w:tabs>
          <w:tab w:val="left" w:pos="1440"/>
        </w:tabs>
        <w:ind w:left="1440" w:hanging="720"/>
        <w:jc w:val="both"/>
        <w:rPr>
          <w:rFonts w:ascii="Arial" w:hAnsi="Arial" w:cs="Arial"/>
          <w:sz w:val="21"/>
          <w:szCs w:val="21"/>
        </w:rPr>
      </w:pPr>
      <w:r w:rsidRPr="003B5A7E">
        <w:rPr>
          <w:rFonts w:ascii="Arial" w:hAnsi="Arial" w:cs="Arial"/>
          <w:sz w:val="21"/>
          <w:szCs w:val="21"/>
        </w:rPr>
        <w:t xml:space="preserve"> </w:t>
      </w:r>
    </w:p>
    <w:p w14:paraId="7C19B654" w14:textId="77777777" w:rsidR="000C5D88" w:rsidRPr="003B5A7E" w:rsidRDefault="000C5D88"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10-4.B</w:t>
      </w:r>
      <w:r w:rsidRPr="003B5A7E">
        <w:rPr>
          <w:rFonts w:ascii="Arial" w:hAnsi="Arial" w:cs="Arial"/>
          <w:sz w:val="21"/>
          <w:szCs w:val="21"/>
        </w:rPr>
        <w:tab/>
      </w:r>
      <w:r w:rsidRPr="003B5A7E">
        <w:rPr>
          <w:rFonts w:ascii="Arial" w:hAnsi="Arial" w:cs="Arial"/>
          <w:sz w:val="21"/>
          <w:szCs w:val="21"/>
        </w:rPr>
        <w:tab/>
        <w:t>RATING INDICATORS</w:t>
      </w:r>
    </w:p>
    <w:p w14:paraId="0174A5BD" w14:textId="77777777" w:rsidR="000C5D88" w:rsidRPr="003B5A7E" w:rsidRDefault="000C5D88" w:rsidP="00FD1B5A">
      <w:pPr>
        <w:shd w:val="clear" w:color="auto" w:fill="E6E6E6"/>
        <w:tabs>
          <w:tab w:val="left" w:pos="2160"/>
        </w:tabs>
        <w:ind w:left="2880" w:hanging="1440"/>
        <w:jc w:val="both"/>
        <w:rPr>
          <w:rFonts w:ascii="Arial" w:hAnsi="Arial" w:cs="Arial"/>
          <w:sz w:val="21"/>
          <w:szCs w:val="21"/>
        </w:rPr>
      </w:pPr>
    </w:p>
    <w:p w14:paraId="7306E274" w14:textId="443EDD19" w:rsidR="000C5D88" w:rsidRPr="003B5A7E" w:rsidRDefault="000C5D88"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All </w:t>
      </w:r>
      <w:r w:rsidR="00F27A64" w:rsidRPr="003B5A7E">
        <w:rPr>
          <w:rFonts w:ascii="Arial" w:hAnsi="Arial" w:cs="Arial"/>
          <w:sz w:val="21"/>
          <w:szCs w:val="21"/>
        </w:rPr>
        <w:t>Family Support Specialist</w:t>
      </w:r>
      <w:r w:rsidRPr="003B5A7E">
        <w:rPr>
          <w:rFonts w:ascii="Arial" w:hAnsi="Arial" w:cs="Arial"/>
          <w:sz w:val="21"/>
          <w:szCs w:val="21"/>
        </w:rPr>
        <w:t xml:space="preserve">s and their supervisors receive intensive role specific </w:t>
      </w:r>
      <w:r w:rsidR="00AF64C1" w:rsidRPr="003B5A7E">
        <w:rPr>
          <w:rFonts w:ascii="Arial" w:hAnsi="Arial" w:cs="Arial"/>
          <w:sz w:val="21"/>
          <w:szCs w:val="21"/>
        </w:rPr>
        <w:t>Family Support Specialist</w:t>
      </w:r>
      <w:r w:rsidRPr="003B5A7E">
        <w:rPr>
          <w:rFonts w:ascii="Arial" w:hAnsi="Arial" w:cs="Arial"/>
          <w:sz w:val="21"/>
          <w:szCs w:val="21"/>
        </w:rPr>
        <w:t xml:space="preserve"> training, by a HFA certified trainer, on the essential components of home visiting within six months of the date of hire or position change and within eighteen months for program managers.  </w:t>
      </w:r>
      <w:r w:rsidR="006C209E" w:rsidRPr="003B5A7E">
        <w:rPr>
          <w:rFonts w:ascii="Arial" w:hAnsi="Arial" w:cs="Arial"/>
          <w:sz w:val="21"/>
          <w:szCs w:val="21"/>
        </w:rPr>
        <w:t>For sites in their first accreditation cycle, staff hired more than five years ago have received the training though may have been received later than within six months of hire. For sites in a reaccreditation cycle, training data for staff hired more than five years ago not required.</w:t>
      </w:r>
    </w:p>
    <w:p w14:paraId="6A2A6F14" w14:textId="77777777" w:rsidR="000C5D88" w:rsidRPr="003B5A7E" w:rsidRDefault="000C5D88" w:rsidP="00FD1B5A">
      <w:pPr>
        <w:shd w:val="clear" w:color="auto" w:fill="E6E6E6"/>
        <w:tabs>
          <w:tab w:val="left" w:pos="2160"/>
        </w:tabs>
        <w:ind w:left="2880" w:hanging="1440"/>
        <w:jc w:val="both"/>
        <w:rPr>
          <w:rFonts w:ascii="Arial" w:hAnsi="Arial" w:cs="Arial"/>
          <w:sz w:val="21"/>
          <w:szCs w:val="21"/>
        </w:rPr>
      </w:pPr>
    </w:p>
    <w:p w14:paraId="4FB09B67" w14:textId="40DA8D57" w:rsidR="000C5D88" w:rsidRPr="003B5A7E" w:rsidRDefault="000C5D88" w:rsidP="007476F1">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Past instances were found when staff or supervisors and program managers did not receive intensive role specific </w:t>
      </w:r>
      <w:r w:rsidR="00F27A64" w:rsidRPr="003B5A7E">
        <w:rPr>
          <w:rFonts w:ascii="Arial" w:hAnsi="Arial" w:cs="Arial"/>
          <w:sz w:val="21"/>
          <w:szCs w:val="21"/>
        </w:rPr>
        <w:t>Family Support Specialist</w:t>
      </w:r>
      <w:r w:rsidRPr="003B5A7E">
        <w:rPr>
          <w:rFonts w:ascii="Arial" w:hAnsi="Arial" w:cs="Arial"/>
          <w:sz w:val="21"/>
          <w:szCs w:val="21"/>
        </w:rPr>
        <w:t xml:space="preserve"> training, by a HFA certified trainer, within six months after hire or position change or within eighteen months for program managers; however, </w:t>
      </w:r>
      <w:hyperlink w:anchor="A_aRecent" w:history="1">
        <w:r w:rsidR="00AD5C14"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w:t>
      </w:r>
      <w:r w:rsidR="007476F1" w:rsidRPr="003B5A7E">
        <w:rPr>
          <w:rFonts w:ascii="Arial" w:hAnsi="Arial" w:cs="Arial"/>
          <w:sz w:val="21"/>
          <w:szCs w:val="21"/>
        </w:rPr>
        <w:t>is now occurring, and all staff (if site is in its first accreditation cycle) have received role specific training regardless of the timeframe. For sites in a reaccreditation cycle, training data for staff hired in current position longer than five years is not required.</w:t>
      </w:r>
    </w:p>
    <w:p w14:paraId="7B085105" w14:textId="77777777" w:rsidR="007476F1" w:rsidRPr="003B5A7E" w:rsidRDefault="007476F1" w:rsidP="007476F1">
      <w:pPr>
        <w:pStyle w:val="BodyTextIndent"/>
        <w:shd w:val="clear" w:color="auto" w:fill="E6E6E6"/>
        <w:tabs>
          <w:tab w:val="left" w:pos="2160"/>
        </w:tabs>
        <w:ind w:left="2880" w:hanging="1440"/>
        <w:jc w:val="both"/>
        <w:rPr>
          <w:rFonts w:ascii="Arial" w:hAnsi="Arial" w:cs="Arial"/>
          <w:sz w:val="21"/>
          <w:szCs w:val="21"/>
        </w:rPr>
      </w:pPr>
    </w:p>
    <w:p w14:paraId="4546A8BE" w14:textId="4B7890A5" w:rsidR="000C5D88" w:rsidRPr="003B5A7E" w:rsidRDefault="000C5D88"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r>
      <w:r w:rsidR="00F27A64" w:rsidRPr="003B5A7E">
        <w:rPr>
          <w:rFonts w:ascii="Arial" w:hAnsi="Arial" w:cs="Arial"/>
          <w:sz w:val="21"/>
          <w:szCs w:val="21"/>
        </w:rPr>
        <w:t>Family Support Specialist</w:t>
      </w:r>
      <w:r w:rsidRPr="003B5A7E">
        <w:rPr>
          <w:rFonts w:ascii="Arial" w:hAnsi="Arial" w:cs="Arial"/>
          <w:sz w:val="21"/>
          <w:szCs w:val="21"/>
        </w:rPr>
        <w:t xml:space="preserve">s or their supervisor and program manager do not </w:t>
      </w:r>
      <w:r w:rsidRPr="003B5A7E">
        <w:rPr>
          <w:rFonts w:ascii="Arial" w:hAnsi="Arial" w:cs="Arial"/>
          <w:bCs/>
          <w:sz w:val="21"/>
          <w:szCs w:val="21"/>
        </w:rPr>
        <w:t>yet</w:t>
      </w:r>
      <w:r w:rsidRPr="003B5A7E">
        <w:rPr>
          <w:rFonts w:ascii="Arial" w:hAnsi="Arial" w:cs="Arial"/>
          <w:sz w:val="21"/>
          <w:szCs w:val="21"/>
        </w:rPr>
        <w:t xml:space="preserve"> receive such training within the specified time frames, or the training was not conducted by a HFA certified trainer. </w:t>
      </w:r>
    </w:p>
    <w:p w14:paraId="42C45132" w14:textId="77777777" w:rsidR="000C5D88" w:rsidRPr="003B5A7E" w:rsidRDefault="000C5D88" w:rsidP="00FD1B5A">
      <w:pPr>
        <w:pStyle w:val="BodyTextIndent"/>
        <w:shd w:val="clear" w:color="auto" w:fill="E6E6E6"/>
        <w:tabs>
          <w:tab w:val="left" w:pos="2160"/>
        </w:tabs>
        <w:ind w:left="2880" w:hanging="1440"/>
        <w:jc w:val="both"/>
        <w:rPr>
          <w:rFonts w:ascii="Arial" w:hAnsi="Arial" w:cs="Arial"/>
          <w:sz w:val="21"/>
          <w:szCs w:val="21"/>
        </w:rPr>
      </w:pPr>
    </w:p>
    <w:p w14:paraId="006BD2A5" w14:textId="77777777" w:rsidR="000C5D88" w:rsidRPr="003B5A7E" w:rsidRDefault="000C5D88" w:rsidP="00FD1B5A">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b/>
          <w:sz w:val="21"/>
          <w:szCs w:val="21"/>
        </w:rPr>
        <w:t>Note:</w:t>
      </w:r>
      <w:r w:rsidRPr="003B5A7E">
        <w:rPr>
          <w:rFonts w:ascii="Arial" w:hAnsi="Arial" w:cs="Arial"/>
          <w:b/>
          <w:sz w:val="21"/>
          <w:szCs w:val="21"/>
        </w:rPr>
        <w:tab/>
      </w:r>
      <w:r w:rsidRPr="003B5A7E">
        <w:rPr>
          <w:rFonts w:ascii="Arial" w:hAnsi="Arial" w:cs="Arial"/>
          <w:b/>
          <w:sz w:val="21"/>
          <w:szCs w:val="21"/>
        </w:rPr>
        <w:tab/>
        <w:t>This is a Sentinel Standard</w:t>
      </w:r>
    </w:p>
    <w:p w14:paraId="437CB17F" w14:textId="77777777" w:rsidR="000C5D88" w:rsidRPr="003B5A7E" w:rsidRDefault="000C5D88" w:rsidP="00FD1B5A">
      <w:pPr>
        <w:ind w:left="2160" w:hanging="720"/>
        <w:jc w:val="both"/>
        <w:rPr>
          <w:rFonts w:ascii="Arial" w:hAnsi="Arial" w:cs="Arial"/>
          <w:bCs/>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w:t>
      </w:r>
      <w:r w:rsidRPr="003B5A7E">
        <w:rPr>
          <w:rFonts w:ascii="Arial" w:hAnsi="Arial" w:cs="Arial"/>
          <w:bCs/>
          <w:color w:val="000080"/>
          <w:sz w:val="21"/>
          <w:szCs w:val="21"/>
        </w:rPr>
        <w:t>Tip:</w:t>
      </w:r>
      <w:r w:rsidRPr="003B5A7E">
        <w:rPr>
          <w:rFonts w:ascii="Arial" w:hAnsi="Arial" w:cs="Arial"/>
          <w:bCs/>
          <w:color w:val="000080"/>
          <w:sz w:val="21"/>
          <w:szCs w:val="21"/>
        </w:rPr>
        <w:tab/>
        <w:t xml:space="preserve">When staff have been cross-trained, but have not performed the duties of this additional role within one year of original training, it is recommended they receive comprehensive refresher training or retraining within 6 months of assuming these duties. This refresher training can be conducted by a program manager or supervisor (who have completed the training) or certified trainer. </w:t>
      </w:r>
    </w:p>
    <w:p w14:paraId="21B23FC3" w14:textId="77777777" w:rsidR="000C5D88" w:rsidRPr="003B5A7E" w:rsidRDefault="000C5D88" w:rsidP="00FD1B5A">
      <w:pPr>
        <w:tabs>
          <w:tab w:val="left" w:pos="1980"/>
        </w:tabs>
        <w:ind w:left="2160" w:hanging="720"/>
        <w:jc w:val="both"/>
        <w:rPr>
          <w:rFonts w:ascii="Arial" w:hAnsi="Arial" w:cs="Arial"/>
          <w:bCs/>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b/>
          <w:color w:val="000080"/>
          <w:sz w:val="21"/>
          <w:szCs w:val="21"/>
        </w:rPr>
        <w:tab/>
      </w:r>
      <w:r w:rsidRPr="003B5A7E">
        <w:rPr>
          <w:rFonts w:ascii="Arial" w:hAnsi="Arial" w:cs="Arial"/>
          <w:color w:val="000080"/>
          <w:sz w:val="21"/>
          <w:szCs w:val="21"/>
        </w:rPr>
        <w:t>Post-training certification activities (as discussed during core training) are very important to knowledge and skill acquisition, and supervisors are strongly encouraged to have staff complete these for additional certification.</w:t>
      </w:r>
    </w:p>
    <w:p w14:paraId="4E44ECFD" w14:textId="77777777" w:rsidR="000C5D88" w:rsidRPr="003B5A7E" w:rsidRDefault="000C5D88" w:rsidP="00FD1B5A">
      <w:pPr>
        <w:rPr>
          <w:rFonts w:ascii="Arial" w:hAnsi="Arial" w:cs="Arial"/>
          <w:sz w:val="21"/>
          <w:szCs w:val="21"/>
        </w:rPr>
      </w:pPr>
    </w:p>
    <w:p w14:paraId="6E44ED2C" w14:textId="4DBC042E" w:rsidR="009358DE" w:rsidRPr="003B5A7E" w:rsidRDefault="005D3050" w:rsidP="006C209E">
      <w:pPr>
        <w:pStyle w:val="Heading3"/>
      </w:pPr>
      <w:bookmarkStart w:id="342" w:name="_10-4.C_(old_10-3.C)"/>
      <w:bookmarkEnd w:id="342"/>
      <w:r w:rsidRPr="003B5A7E">
        <w:t>10-4.C</w:t>
      </w:r>
      <w:r w:rsidR="000C5D88" w:rsidRPr="003B5A7E">
        <w:tab/>
      </w:r>
      <w:bookmarkStart w:id="343" w:name="Ten3C"/>
      <w:bookmarkEnd w:id="343"/>
      <w:r w:rsidR="000C5D88" w:rsidRPr="003B5A7E">
        <w:t xml:space="preserve">(old 10-3.C) </w:t>
      </w:r>
      <w:r w:rsidR="000C5D88" w:rsidRPr="003B5A7E">
        <w:rPr>
          <w:b w:val="0"/>
        </w:rPr>
        <w:t xml:space="preserve">Supervisors have received </w:t>
      </w:r>
      <w:r w:rsidR="000C5D88" w:rsidRPr="003B5A7E">
        <w:rPr>
          <w:b w:val="0"/>
          <w:bCs/>
          <w:iCs/>
        </w:rPr>
        <w:t>intensive</w:t>
      </w:r>
      <w:r w:rsidR="000C5D88" w:rsidRPr="003B5A7E">
        <w:rPr>
          <w:b w:val="0"/>
          <w:i/>
        </w:rPr>
        <w:t xml:space="preserve"> </w:t>
      </w:r>
      <w:hyperlink w:anchor="A_Core_SUPS" w:history="1">
        <w:r w:rsidR="000C5D88" w:rsidRPr="003B5A7E">
          <w:rPr>
            <w:rStyle w:val="Hyperlink"/>
            <w:b w:val="0"/>
            <w:i/>
          </w:rPr>
          <w:t>HFA Core Supervision training</w:t>
        </w:r>
      </w:hyperlink>
      <w:r w:rsidR="000C5D88" w:rsidRPr="003B5A7E">
        <w:rPr>
          <w:b w:val="0"/>
          <w:bCs/>
          <w:iCs/>
        </w:rPr>
        <w:t>, by a HFA certified trainer,</w:t>
      </w:r>
      <w:r w:rsidR="000C5D88" w:rsidRPr="003B5A7E">
        <w:rPr>
          <w:b w:val="0"/>
        </w:rPr>
        <w:t xml:space="preserve"> within six months of date of hire to understand the essential components of his/her role as a sup</w:t>
      </w:r>
      <w:r w:rsidR="00BC2CB6" w:rsidRPr="003B5A7E">
        <w:rPr>
          <w:b w:val="0"/>
        </w:rPr>
        <w:t xml:space="preserve">ervisor, as well as the role of </w:t>
      </w:r>
      <w:r w:rsidR="00BD4930" w:rsidRPr="003B5A7E">
        <w:rPr>
          <w:b w:val="0"/>
        </w:rPr>
        <w:t>Family Resource Specialist</w:t>
      </w:r>
      <w:r w:rsidR="00BC2CB6" w:rsidRPr="003B5A7E">
        <w:rPr>
          <w:b w:val="0"/>
        </w:rPr>
        <w:t>s</w:t>
      </w:r>
      <w:r w:rsidR="000C5D88" w:rsidRPr="003B5A7E">
        <w:rPr>
          <w:b w:val="0"/>
        </w:rPr>
        <w:t xml:space="preserve"> and </w:t>
      </w:r>
      <w:r w:rsidR="00F27A64" w:rsidRPr="003B5A7E">
        <w:rPr>
          <w:b w:val="0"/>
        </w:rPr>
        <w:t>Family Support Specialist</w:t>
      </w:r>
      <w:r w:rsidR="000C5D88" w:rsidRPr="003B5A7E">
        <w:rPr>
          <w:b w:val="0"/>
        </w:rPr>
        <w:t xml:space="preserve">s. </w:t>
      </w:r>
      <w:r w:rsidR="0018202D" w:rsidRPr="003B5A7E">
        <w:rPr>
          <w:b w:val="0"/>
          <w:color w:val="000000" w:themeColor="text1"/>
        </w:rPr>
        <w:t>Program Managers</w:t>
      </w:r>
      <w:r w:rsidR="000C5D88" w:rsidRPr="003B5A7E">
        <w:rPr>
          <w:b w:val="0"/>
          <w:color w:val="000000" w:themeColor="text1"/>
        </w:rPr>
        <w:t xml:space="preserve"> </w:t>
      </w:r>
      <w:r w:rsidR="000C5D88" w:rsidRPr="003B5A7E">
        <w:rPr>
          <w:b w:val="0"/>
        </w:rPr>
        <w:t>receive this training within eighteen months of hire. HFA Core Supervision training involves atte</w:t>
      </w:r>
      <w:r w:rsidR="001373EF" w:rsidRPr="003B5A7E">
        <w:rPr>
          <w:b w:val="0"/>
        </w:rPr>
        <w:t>nding the “day 5 Supervisors training</w:t>
      </w:r>
      <w:r w:rsidR="000C5D88" w:rsidRPr="003B5A7E">
        <w:rPr>
          <w:b w:val="0"/>
        </w:rPr>
        <w:t xml:space="preserve">” of both </w:t>
      </w:r>
      <w:r w:rsidR="001373EF" w:rsidRPr="003B5A7E">
        <w:rPr>
          <w:b w:val="0"/>
        </w:rPr>
        <w:t>Foundations for Family Support</w:t>
      </w:r>
      <w:r w:rsidR="000C5D88" w:rsidRPr="003B5A7E">
        <w:rPr>
          <w:b w:val="0"/>
        </w:rPr>
        <w:t xml:space="preserve"> (</w:t>
      </w:r>
      <w:r w:rsidR="001373EF" w:rsidRPr="003B5A7E">
        <w:rPr>
          <w:b w:val="0"/>
        </w:rPr>
        <w:t xml:space="preserve">formerly </w:t>
      </w:r>
      <w:r w:rsidR="000C5D88" w:rsidRPr="003B5A7E">
        <w:rPr>
          <w:b w:val="0"/>
        </w:rPr>
        <w:t>ISHV) training and Parent Survey (PSCO) training, unless within a multi-site system that has developed a separate intensive Supervisor Core.</w:t>
      </w:r>
    </w:p>
    <w:p w14:paraId="635C5E0B" w14:textId="3F47665A" w:rsidR="000C5D88" w:rsidRPr="003B5A7E" w:rsidRDefault="006B54A6" w:rsidP="00FD1B5A">
      <w:pPr>
        <w:rPr>
          <w:rFonts w:ascii="Arial" w:hAnsi="Arial" w:cs="Arial"/>
          <w:sz w:val="21"/>
          <w:szCs w:val="21"/>
        </w:rPr>
      </w:pPr>
      <w:r w:rsidRPr="003B5A7E">
        <w:rPr>
          <w:rFonts w:ascii="Arial" w:hAnsi="Arial" w:cs="Arial"/>
          <w:sz w:val="21"/>
          <w:szCs w:val="21"/>
        </w:rPr>
        <w:br w:type="page"/>
      </w:r>
    </w:p>
    <w:p w14:paraId="654BA07A" w14:textId="77777777" w:rsidR="000C5D88" w:rsidRPr="003B5A7E" w:rsidRDefault="000C5D88"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lastRenderedPageBreak/>
        <w:t>10-4.C</w:t>
      </w:r>
      <w:r w:rsidRPr="003B5A7E">
        <w:rPr>
          <w:rFonts w:ascii="Arial" w:hAnsi="Arial" w:cs="Arial"/>
          <w:sz w:val="21"/>
          <w:szCs w:val="21"/>
        </w:rPr>
        <w:tab/>
      </w:r>
      <w:r w:rsidRPr="003B5A7E">
        <w:rPr>
          <w:rFonts w:ascii="Arial" w:hAnsi="Arial" w:cs="Arial"/>
          <w:sz w:val="21"/>
          <w:szCs w:val="21"/>
        </w:rPr>
        <w:tab/>
        <w:t>RATING INDICATORS</w:t>
      </w:r>
    </w:p>
    <w:p w14:paraId="21584CF4" w14:textId="77777777" w:rsidR="000C5D88" w:rsidRPr="003B5A7E" w:rsidRDefault="000C5D88" w:rsidP="00FD1B5A">
      <w:pPr>
        <w:shd w:val="clear" w:color="auto" w:fill="E6E6E6"/>
        <w:tabs>
          <w:tab w:val="left" w:pos="2160"/>
        </w:tabs>
        <w:ind w:left="2880" w:hanging="1440"/>
        <w:jc w:val="both"/>
        <w:rPr>
          <w:rFonts w:ascii="Arial" w:hAnsi="Arial" w:cs="Arial"/>
          <w:sz w:val="21"/>
          <w:szCs w:val="21"/>
        </w:rPr>
      </w:pPr>
    </w:p>
    <w:p w14:paraId="538CDDF1" w14:textId="2B73D889" w:rsidR="000C5D88" w:rsidRPr="003B5A7E" w:rsidRDefault="000C5D88"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All supervisors receive intensive role specific supervision training, by a HFA certified trainer, on the essential components of supervision, within six months of the date of hire or position change, and within eighteen months of hire for program managers.  </w:t>
      </w:r>
      <w:r w:rsidR="006C209E" w:rsidRPr="003B5A7E">
        <w:rPr>
          <w:rFonts w:ascii="Arial" w:hAnsi="Arial" w:cs="Arial"/>
          <w:sz w:val="21"/>
          <w:szCs w:val="21"/>
        </w:rPr>
        <w:t>For sites in their first accreditation cycle, staff hired more than five years ago have received the training though may have been received later than within six months of hire. For sites in a reaccreditation cycle, training data for staff hired more than five years ago not required.</w:t>
      </w:r>
    </w:p>
    <w:p w14:paraId="5E2B5452" w14:textId="77777777" w:rsidR="000C5D88" w:rsidRPr="003B5A7E" w:rsidRDefault="000C5D88" w:rsidP="00FD1B5A">
      <w:pPr>
        <w:pStyle w:val="BodyTextIndent"/>
        <w:shd w:val="clear" w:color="auto" w:fill="E6E6E6"/>
        <w:tabs>
          <w:tab w:val="left" w:pos="2160"/>
        </w:tabs>
        <w:ind w:left="2880" w:hanging="1440"/>
        <w:jc w:val="both"/>
        <w:rPr>
          <w:rFonts w:ascii="Arial" w:hAnsi="Arial" w:cs="Arial"/>
          <w:sz w:val="21"/>
          <w:szCs w:val="21"/>
        </w:rPr>
      </w:pPr>
    </w:p>
    <w:p w14:paraId="3F4EAB9A" w14:textId="795A0E50" w:rsidR="000C5D88" w:rsidRPr="003B5A7E" w:rsidRDefault="000C5D88" w:rsidP="00FD1B5A">
      <w:pPr>
        <w:pStyle w:val="BodyTextIndent"/>
        <w:shd w:val="clear" w:color="auto" w:fill="E6E6E6"/>
        <w:tabs>
          <w:tab w:val="left" w:pos="2160"/>
        </w:tabs>
        <w:ind w:left="2880" w:hanging="1440"/>
        <w:jc w:val="both"/>
        <w:rPr>
          <w:rFonts w:ascii="Arial" w:hAnsi="Arial" w:cs="Arial"/>
          <w:bCs/>
          <w:iCs/>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Cs/>
          <w:iCs/>
          <w:sz w:val="21"/>
          <w:szCs w:val="21"/>
        </w:rPr>
        <w:t xml:space="preserve">Past instances were found when supervisors did not receive intensive role specific </w:t>
      </w:r>
      <w:r w:rsidRPr="003B5A7E">
        <w:rPr>
          <w:rFonts w:ascii="Arial" w:hAnsi="Arial" w:cs="Arial"/>
          <w:sz w:val="21"/>
          <w:szCs w:val="21"/>
        </w:rPr>
        <w:t>supervision</w:t>
      </w:r>
      <w:r w:rsidRPr="003B5A7E">
        <w:rPr>
          <w:rFonts w:ascii="Arial" w:hAnsi="Arial" w:cs="Arial"/>
          <w:bCs/>
          <w:iCs/>
          <w:sz w:val="21"/>
          <w:szCs w:val="21"/>
        </w:rPr>
        <w:t xml:space="preserve"> training, by a HFA certified trainer, within six months after hire or position change or within eighteen months for program managers; however, </w:t>
      </w:r>
      <w:hyperlink w:anchor="A_aRecent" w:history="1">
        <w:r w:rsidR="00AD5C14" w:rsidRPr="003B5A7E">
          <w:rPr>
            <w:rStyle w:val="Hyperlink"/>
            <w:rFonts w:ascii="Arial" w:hAnsi="Arial" w:cs="Arial"/>
            <w:b/>
            <w:bCs/>
            <w:iCs/>
            <w:sz w:val="21"/>
            <w:szCs w:val="21"/>
          </w:rPr>
          <w:t>recent practice</w:t>
        </w:r>
      </w:hyperlink>
      <w:r w:rsidRPr="003B5A7E">
        <w:rPr>
          <w:rFonts w:ascii="Arial" w:hAnsi="Arial" w:cs="Arial"/>
          <w:bCs/>
          <w:iCs/>
          <w:sz w:val="21"/>
          <w:szCs w:val="21"/>
        </w:rPr>
        <w:t xml:space="preserve"> indicates this is now occurring and all supervisors and program managers </w:t>
      </w:r>
      <w:r w:rsidR="007476F1" w:rsidRPr="003B5A7E">
        <w:rPr>
          <w:rFonts w:ascii="Arial" w:hAnsi="Arial" w:cs="Arial"/>
          <w:bCs/>
          <w:iCs/>
          <w:sz w:val="21"/>
          <w:szCs w:val="21"/>
        </w:rPr>
        <w:t>(if site is in its first accreditation cycle</w:t>
      </w:r>
      <w:r w:rsidR="00D312DD" w:rsidRPr="003B5A7E">
        <w:rPr>
          <w:rFonts w:ascii="Arial" w:hAnsi="Arial" w:cs="Arial"/>
          <w:bCs/>
          <w:iCs/>
          <w:sz w:val="21"/>
          <w:szCs w:val="21"/>
        </w:rPr>
        <w:t xml:space="preserve">) </w:t>
      </w:r>
      <w:r w:rsidRPr="003B5A7E">
        <w:rPr>
          <w:rFonts w:ascii="Arial" w:hAnsi="Arial" w:cs="Arial"/>
          <w:bCs/>
          <w:iCs/>
          <w:sz w:val="21"/>
          <w:szCs w:val="21"/>
        </w:rPr>
        <w:t>have now received both supervisor trainings regardless of the timeframe.</w:t>
      </w:r>
      <w:r w:rsidR="007476F1" w:rsidRPr="003B5A7E">
        <w:rPr>
          <w:rFonts w:ascii="Arial" w:hAnsi="Arial" w:cs="Arial"/>
          <w:bCs/>
          <w:iCs/>
          <w:sz w:val="21"/>
          <w:szCs w:val="21"/>
        </w:rPr>
        <w:t xml:space="preserve"> For sites in a reaccreditation cycle, training data for staff hired in current position longer than five years is not required.</w:t>
      </w:r>
    </w:p>
    <w:p w14:paraId="4819F64E" w14:textId="77777777" w:rsidR="000C5D88" w:rsidRPr="003B5A7E" w:rsidRDefault="000C5D88" w:rsidP="00FD1B5A">
      <w:pPr>
        <w:shd w:val="clear" w:color="auto" w:fill="E6E6E6"/>
        <w:tabs>
          <w:tab w:val="left" w:pos="2160"/>
        </w:tabs>
        <w:ind w:left="2880" w:hanging="1440"/>
        <w:jc w:val="both"/>
        <w:rPr>
          <w:rFonts w:ascii="Arial" w:hAnsi="Arial" w:cs="Arial"/>
          <w:sz w:val="21"/>
          <w:szCs w:val="21"/>
        </w:rPr>
      </w:pPr>
    </w:p>
    <w:p w14:paraId="270AF37E" w14:textId="77777777" w:rsidR="000C5D88" w:rsidRPr="003B5A7E" w:rsidRDefault="000C5D88"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Supervisors and /program managers do not </w:t>
      </w:r>
      <w:r w:rsidRPr="003B5A7E">
        <w:rPr>
          <w:rFonts w:ascii="Arial" w:hAnsi="Arial" w:cs="Arial"/>
          <w:bCs/>
          <w:sz w:val="21"/>
          <w:szCs w:val="21"/>
        </w:rPr>
        <w:t>yet</w:t>
      </w:r>
      <w:r w:rsidRPr="003B5A7E">
        <w:rPr>
          <w:rFonts w:ascii="Arial" w:hAnsi="Arial" w:cs="Arial"/>
          <w:sz w:val="21"/>
          <w:szCs w:val="21"/>
        </w:rPr>
        <w:t xml:space="preserve"> receive training specific to their role within the specified time frames, or training was not conducted by a HFA certified trainer. </w:t>
      </w:r>
    </w:p>
    <w:p w14:paraId="6A2BE47D" w14:textId="77777777" w:rsidR="000C5D88" w:rsidRPr="003B5A7E" w:rsidRDefault="000C5D88" w:rsidP="00FD1B5A">
      <w:pPr>
        <w:pStyle w:val="BodyTextIndent"/>
        <w:shd w:val="clear" w:color="auto" w:fill="E6E6E6"/>
        <w:tabs>
          <w:tab w:val="left" w:pos="2160"/>
        </w:tabs>
        <w:ind w:left="2880" w:hanging="1440"/>
        <w:jc w:val="both"/>
        <w:rPr>
          <w:rFonts w:ascii="Arial" w:hAnsi="Arial" w:cs="Arial"/>
          <w:sz w:val="21"/>
          <w:szCs w:val="21"/>
        </w:rPr>
      </w:pPr>
    </w:p>
    <w:p w14:paraId="30E986B2" w14:textId="77777777" w:rsidR="000C5D88" w:rsidRPr="003B5A7E" w:rsidRDefault="000C5D88" w:rsidP="00FD1B5A">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b/>
          <w:sz w:val="21"/>
          <w:szCs w:val="21"/>
        </w:rPr>
        <w:t>Note:</w:t>
      </w:r>
      <w:r w:rsidRPr="003B5A7E">
        <w:rPr>
          <w:rFonts w:ascii="Arial" w:hAnsi="Arial" w:cs="Arial"/>
          <w:b/>
          <w:sz w:val="21"/>
          <w:szCs w:val="21"/>
        </w:rPr>
        <w:tab/>
      </w:r>
      <w:r w:rsidRPr="003B5A7E">
        <w:rPr>
          <w:rFonts w:ascii="Arial" w:hAnsi="Arial" w:cs="Arial"/>
          <w:b/>
          <w:sz w:val="21"/>
          <w:szCs w:val="21"/>
        </w:rPr>
        <w:tab/>
        <w:t>This is a Sentinel Standard</w:t>
      </w:r>
    </w:p>
    <w:p w14:paraId="09E13B1A" w14:textId="77777777" w:rsidR="000C5D88" w:rsidRPr="003B5A7E" w:rsidRDefault="000C5D88" w:rsidP="00FD1B5A">
      <w:pPr>
        <w:ind w:left="1440"/>
        <w:rPr>
          <w:rFonts w:ascii="Arial" w:hAnsi="Arial" w:cs="Arial"/>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w:t>
      </w:r>
      <w:r w:rsidRPr="003B5A7E">
        <w:rPr>
          <w:rFonts w:ascii="Arial" w:hAnsi="Arial" w:cs="Arial"/>
          <w:bCs/>
          <w:color w:val="000080"/>
          <w:sz w:val="21"/>
          <w:szCs w:val="21"/>
        </w:rPr>
        <w:t>Tip:</w:t>
      </w:r>
      <w:r w:rsidRPr="003B5A7E">
        <w:rPr>
          <w:rFonts w:ascii="Arial" w:hAnsi="Arial" w:cs="Arial"/>
          <w:bCs/>
          <w:color w:val="000080"/>
          <w:sz w:val="21"/>
          <w:szCs w:val="21"/>
        </w:rPr>
        <w:tab/>
        <w:t>Subsequent to receiving HFA Core Supervisor training, all supervisors are strongly encouraged to also obtain HFA’s Advanced Supervision training.</w:t>
      </w:r>
    </w:p>
    <w:p w14:paraId="20A4FF28" w14:textId="77777777" w:rsidR="000C5D88" w:rsidRPr="003B5A7E" w:rsidRDefault="000C5D88" w:rsidP="00FD1B5A">
      <w:pPr>
        <w:rPr>
          <w:rFonts w:ascii="Arial" w:hAnsi="Arial" w:cs="Arial"/>
          <w:sz w:val="21"/>
          <w:szCs w:val="21"/>
        </w:rPr>
      </w:pPr>
    </w:p>
    <w:p w14:paraId="7D3A1B7C" w14:textId="258D14C5" w:rsidR="000C5D88" w:rsidRPr="003B5A7E" w:rsidRDefault="005D3050" w:rsidP="0001409A">
      <w:pPr>
        <w:pStyle w:val="Heading2"/>
        <w:ind w:left="1440" w:hanging="1440"/>
      </w:pPr>
      <w:bookmarkStart w:id="344" w:name="_10-5._(new)_All"/>
      <w:bookmarkEnd w:id="344"/>
      <w:r w:rsidRPr="003B5A7E">
        <w:t>10-5.</w:t>
      </w:r>
      <w:r w:rsidRPr="003B5A7E">
        <w:tab/>
      </w:r>
      <w:r w:rsidR="000C5D88" w:rsidRPr="003B5A7E">
        <w:t xml:space="preserve">(new) </w:t>
      </w:r>
      <w:r w:rsidR="000C5D88" w:rsidRPr="003B5A7E">
        <w:rPr>
          <w:b w:val="0"/>
        </w:rPr>
        <w:t xml:space="preserve">All </w:t>
      </w:r>
      <w:r w:rsidR="0018202D" w:rsidRPr="003B5A7E">
        <w:rPr>
          <w:b w:val="0"/>
          <w:color w:val="000000" w:themeColor="text1"/>
        </w:rPr>
        <w:t>Program Managers</w:t>
      </w:r>
      <w:r w:rsidR="000C5D88" w:rsidRPr="003B5A7E">
        <w:rPr>
          <w:b w:val="0"/>
          <w:color w:val="000000" w:themeColor="text1"/>
        </w:rPr>
        <w:t xml:space="preserve"> </w:t>
      </w:r>
      <w:r w:rsidR="000C5D88" w:rsidRPr="003B5A7E">
        <w:rPr>
          <w:b w:val="0"/>
        </w:rPr>
        <w:t xml:space="preserve">hired to HFA on or after January 1, 2018 receive </w:t>
      </w:r>
      <w:hyperlink w:anchor="A_IMP_Train" w:history="1">
        <w:r w:rsidR="000C5D88" w:rsidRPr="003B5A7E">
          <w:rPr>
            <w:rStyle w:val="Hyperlink"/>
            <w:b w:val="0"/>
            <w:i/>
          </w:rPr>
          <w:t>HFA Implementation training</w:t>
        </w:r>
      </w:hyperlink>
      <w:r w:rsidR="000C5D88" w:rsidRPr="003B5A7E">
        <w:rPr>
          <w:b w:val="0"/>
          <w:bCs/>
          <w:iCs/>
        </w:rPr>
        <w:t xml:space="preserve"> from the HFA National Office</w:t>
      </w:r>
      <w:r w:rsidR="000C5D88" w:rsidRPr="003B5A7E">
        <w:rPr>
          <w:b w:val="0"/>
        </w:rPr>
        <w:t xml:space="preserve"> within eighteen months of date of hire, to understand the essential components of implementing the HFA model. HFA Implementation training is strongly encouraged and optional for program managers hired prior to January 1, 2018. Program managers who have attended Implementation training prior to January 1, 2018 do not need to re-take the training.</w:t>
      </w:r>
      <w:r w:rsidR="0001409A" w:rsidRPr="003B5A7E">
        <w:rPr>
          <w:b w:val="0"/>
        </w:rPr>
        <w:t xml:space="preserve"> </w:t>
      </w:r>
      <w:r w:rsidR="000C5D88" w:rsidRPr="003B5A7E">
        <w:rPr>
          <w:b w:val="0"/>
        </w:rPr>
        <w:t xml:space="preserve">Please note: </w:t>
      </w:r>
      <w:r w:rsidR="000C5D88" w:rsidRPr="003B5A7E">
        <w:t>In situations where the program manager’s time commitment to the site is extremely limited or divided among different individuals, the program manager may designate another staff person to attend instead. This happens infrequently and so must be discussed with an HFA Implementation Specialist for approval.</w:t>
      </w:r>
    </w:p>
    <w:p w14:paraId="393D4C46" w14:textId="77777777" w:rsidR="000C5D88" w:rsidRPr="003B5A7E" w:rsidRDefault="000C5D88" w:rsidP="00FD1B5A">
      <w:pPr>
        <w:rPr>
          <w:rFonts w:ascii="Arial" w:hAnsi="Arial" w:cs="Arial"/>
          <w:sz w:val="21"/>
          <w:szCs w:val="21"/>
        </w:rPr>
      </w:pPr>
    </w:p>
    <w:p w14:paraId="7FA3E661" w14:textId="77777777" w:rsidR="000C5D88" w:rsidRPr="003B5A7E" w:rsidRDefault="000C5D88"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10-5</w:t>
      </w:r>
      <w:r w:rsidRPr="003B5A7E">
        <w:rPr>
          <w:rFonts w:ascii="Arial" w:hAnsi="Arial" w:cs="Arial"/>
          <w:sz w:val="21"/>
          <w:szCs w:val="21"/>
        </w:rPr>
        <w:tab/>
        <w:t>RATING INDICATORS</w:t>
      </w:r>
    </w:p>
    <w:p w14:paraId="4DCA05FB" w14:textId="77777777" w:rsidR="000C5D88" w:rsidRPr="003B5A7E" w:rsidRDefault="000C5D88" w:rsidP="00FD1B5A">
      <w:pPr>
        <w:shd w:val="clear" w:color="auto" w:fill="E6E6E6"/>
        <w:tabs>
          <w:tab w:val="left" w:pos="2160"/>
        </w:tabs>
        <w:ind w:left="2880" w:hanging="1440"/>
        <w:jc w:val="both"/>
        <w:rPr>
          <w:rFonts w:ascii="Arial" w:hAnsi="Arial" w:cs="Arial"/>
          <w:sz w:val="21"/>
          <w:szCs w:val="21"/>
        </w:rPr>
      </w:pPr>
    </w:p>
    <w:p w14:paraId="5A545A01" w14:textId="6053C07A" w:rsidR="000C5D88" w:rsidRPr="003B5A7E" w:rsidRDefault="000C5D88"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All program managers hired to HFA on or after January 1, 2018 receive intensive HFA Implementation training, by National Office staff, on the essential components of implementing the HFA model, within twelve months of the d</w:t>
      </w:r>
      <w:r w:rsidR="0001409A" w:rsidRPr="003B5A7E">
        <w:rPr>
          <w:rFonts w:ascii="Arial" w:hAnsi="Arial" w:cs="Arial"/>
          <w:sz w:val="21"/>
          <w:szCs w:val="21"/>
        </w:rPr>
        <w:t>ate of hire or position change; or program managers hired prior to 1/1/18 completed HFA Implementation Training.</w:t>
      </w:r>
    </w:p>
    <w:p w14:paraId="710DC0D0" w14:textId="77777777" w:rsidR="000C5D88" w:rsidRPr="003B5A7E" w:rsidRDefault="000C5D88" w:rsidP="00FD1B5A">
      <w:pPr>
        <w:pStyle w:val="BodyTextIndent"/>
        <w:shd w:val="clear" w:color="auto" w:fill="E6E6E6"/>
        <w:tabs>
          <w:tab w:val="left" w:pos="2160"/>
        </w:tabs>
        <w:ind w:left="2880" w:hanging="1440"/>
        <w:jc w:val="both"/>
        <w:rPr>
          <w:rFonts w:ascii="Arial" w:hAnsi="Arial" w:cs="Arial"/>
          <w:sz w:val="21"/>
          <w:szCs w:val="21"/>
        </w:rPr>
      </w:pPr>
    </w:p>
    <w:p w14:paraId="37AACD58" w14:textId="77777777" w:rsidR="000C5D88" w:rsidRPr="003B5A7E" w:rsidRDefault="000C5D88" w:rsidP="00FD1B5A">
      <w:pPr>
        <w:pStyle w:val="BodyTextIndent"/>
        <w:shd w:val="clear" w:color="auto" w:fill="E6E6E6"/>
        <w:tabs>
          <w:tab w:val="left" w:pos="2160"/>
        </w:tabs>
        <w:ind w:left="2880" w:hanging="1440"/>
        <w:jc w:val="both"/>
        <w:rPr>
          <w:rFonts w:ascii="Arial" w:hAnsi="Arial" w:cs="Arial"/>
          <w:bCs/>
          <w:iCs/>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Cs/>
          <w:iCs/>
          <w:sz w:val="21"/>
          <w:szCs w:val="21"/>
        </w:rPr>
        <w:t>All program managers hired on or after January 1, 2018 receive intensive HFA Implementation training, by National Office staff, within eighteen months after hire or position change.</w:t>
      </w:r>
    </w:p>
    <w:p w14:paraId="2E948475" w14:textId="77777777" w:rsidR="000C5D88" w:rsidRPr="003B5A7E" w:rsidRDefault="000C5D88" w:rsidP="00FD1B5A">
      <w:pPr>
        <w:shd w:val="clear" w:color="auto" w:fill="E6E6E6"/>
        <w:tabs>
          <w:tab w:val="left" w:pos="2160"/>
        </w:tabs>
        <w:ind w:left="2880" w:hanging="1440"/>
        <w:jc w:val="both"/>
        <w:rPr>
          <w:rFonts w:ascii="Arial" w:hAnsi="Arial" w:cs="Arial"/>
          <w:sz w:val="21"/>
          <w:szCs w:val="21"/>
        </w:rPr>
      </w:pPr>
    </w:p>
    <w:p w14:paraId="080BEE4D" w14:textId="30628091" w:rsidR="0001409A" w:rsidRPr="003B5A7E" w:rsidRDefault="000C5D88" w:rsidP="0001409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Program managers hired on or after January 1, 2018 have not </w:t>
      </w:r>
      <w:r w:rsidRPr="003B5A7E">
        <w:rPr>
          <w:rFonts w:ascii="Arial" w:hAnsi="Arial" w:cs="Arial"/>
          <w:bCs/>
          <w:sz w:val="21"/>
          <w:szCs w:val="21"/>
        </w:rPr>
        <w:t>yet</w:t>
      </w:r>
      <w:r w:rsidRPr="003B5A7E">
        <w:rPr>
          <w:rFonts w:ascii="Arial" w:hAnsi="Arial" w:cs="Arial"/>
          <w:sz w:val="21"/>
          <w:szCs w:val="21"/>
        </w:rPr>
        <w:t xml:space="preserve"> received HFA Implementation training from National Office staff within eighteen m</w:t>
      </w:r>
      <w:r w:rsidR="000C1919" w:rsidRPr="003B5A7E">
        <w:rPr>
          <w:rFonts w:ascii="Arial" w:hAnsi="Arial" w:cs="Arial"/>
          <w:sz w:val="21"/>
          <w:szCs w:val="21"/>
        </w:rPr>
        <w:t>onths of hire or position change.</w:t>
      </w:r>
    </w:p>
    <w:p w14:paraId="4CC1BB9D" w14:textId="77777777" w:rsidR="0001409A" w:rsidRPr="003B5A7E" w:rsidRDefault="0001409A" w:rsidP="000C1919">
      <w:pPr>
        <w:pStyle w:val="BodyTextIndent"/>
        <w:shd w:val="clear" w:color="auto" w:fill="E6E6E6"/>
        <w:tabs>
          <w:tab w:val="left" w:pos="2160"/>
        </w:tabs>
        <w:ind w:left="2880" w:hanging="1440"/>
        <w:jc w:val="both"/>
        <w:rPr>
          <w:rFonts w:ascii="Arial" w:hAnsi="Arial" w:cs="Arial"/>
          <w:sz w:val="21"/>
          <w:szCs w:val="21"/>
        </w:rPr>
      </w:pPr>
    </w:p>
    <w:p w14:paraId="352785B6" w14:textId="76B1ECD1" w:rsidR="00986669" w:rsidRPr="003B5A7E" w:rsidRDefault="0001409A" w:rsidP="00D90F51">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N/A</w:t>
      </w:r>
      <w:r w:rsidRPr="003B5A7E">
        <w:rPr>
          <w:rFonts w:ascii="Arial" w:hAnsi="Arial" w:cs="Arial"/>
          <w:sz w:val="21"/>
          <w:szCs w:val="21"/>
        </w:rPr>
        <w:tab/>
        <w:t>-</w:t>
      </w:r>
      <w:r w:rsidRPr="003B5A7E">
        <w:rPr>
          <w:rFonts w:ascii="Arial" w:hAnsi="Arial" w:cs="Arial"/>
          <w:sz w:val="21"/>
          <w:szCs w:val="21"/>
        </w:rPr>
        <w:tab/>
        <w:t>The site’s program manage</w:t>
      </w:r>
      <w:r w:rsidR="00986669" w:rsidRPr="003B5A7E">
        <w:rPr>
          <w:rFonts w:ascii="Arial" w:hAnsi="Arial" w:cs="Arial"/>
          <w:sz w:val="21"/>
          <w:szCs w:val="21"/>
        </w:rPr>
        <w:t xml:space="preserve">r was hired prior to 1/1/18 and is exempt from completing </w:t>
      </w:r>
      <w:r w:rsidRPr="003B5A7E">
        <w:rPr>
          <w:rFonts w:ascii="Arial" w:hAnsi="Arial" w:cs="Arial"/>
          <w:sz w:val="21"/>
          <w:szCs w:val="21"/>
        </w:rPr>
        <w:t>Implementation Training.</w:t>
      </w:r>
    </w:p>
    <w:p w14:paraId="058408B7" w14:textId="77777777" w:rsidR="0001409A" w:rsidRPr="003B5A7E" w:rsidRDefault="0001409A" w:rsidP="000C1919">
      <w:pPr>
        <w:pStyle w:val="BodyTextIndent"/>
        <w:shd w:val="clear" w:color="auto" w:fill="E6E6E6"/>
        <w:tabs>
          <w:tab w:val="left" w:pos="2160"/>
        </w:tabs>
        <w:ind w:left="2880" w:hanging="1440"/>
        <w:jc w:val="both"/>
        <w:rPr>
          <w:rFonts w:ascii="Arial" w:hAnsi="Arial" w:cs="Arial"/>
          <w:sz w:val="21"/>
          <w:szCs w:val="21"/>
        </w:rPr>
        <w:sectPr w:rsidR="0001409A" w:rsidRPr="003B5A7E" w:rsidSect="00C96EDF">
          <w:headerReference w:type="default" r:id="rId107"/>
          <w:pgSz w:w="12240" w:h="15840"/>
          <w:pgMar w:top="1008" w:right="864" w:bottom="1008" w:left="864" w:header="720" w:footer="720" w:gutter="0"/>
          <w:cols w:space="720"/>
          <w:docGrid w:linePitch="326"/>
        </w:sectPr>
      </w:pPr>
    </w:p>
    <w:p w14:paraId="2A665D6E" w14:textId="596B351D" w:rsidR="000C1919" w:rsidRPr="003B5A7E" w:rsidRDefault="000C1919">
      <w:pPr>
        <w:rPr>
          <w:rFonts w:ascii="Arial" w:hAnsi="Arial" w:cs="Arial"/>
          <w:sz w:val="21"/>
          <w:szCs w:val="21"/>
        </w:rPr>
      </w:pPr>
    </w:p>
    <w:bookmarkStart w:id="345" w:name="RANGE!A1:D8"/>
    <w:p w14:paraId="7A2E1973" w14:textId="77777777" w:rsidR="0093544C" w:rsidRPr="003B5A7E" w:rsidRDefault="00551FFE" w:rsidP="00FD1B5A">
      <w:pPr>
        <w:rPr>
          <w:rFonts w:asciiTheme="minorHAnsi" w:eastAsiaTheme="minorEastAsia" w:hAnsiTheme="minorHAnsi" w:cstheme="minorBidi"/>
          <w:sz w:val="2"/>
          <w:szCs w:val="2"/>
          <w:lang w:eastAsia="ja-JP"/>
        </w:rPr>
      </w:pPr>
      <w:r w:rsidRPr="003B5A7E">
        <w:fldChar w:fldCharType="begin"/>
      </w:r>
      <w:r w:rsidRPr="003B5A7E">
        <w:instrText xml:space="preserve"> LINK </w:instrText>
      </w:r>
      <w:r w:rsidR="000B2393" w:rsidRPr="003B5A7E">
        <w:instrText xml:space="preserve">Excel.Sheet.12 "C:\\Users\\CPeeples\\Documents\\2017 REVISIONS TO BPS\\BPS Tools\\2018-21 Tables of Documentation - HFA Best Practice Standards.xlsx" "CE 10!R1:R1048576" </w:instrText>
      </w:r>
      <w:r w:rsidRPr="003B5A7E">
        <w:instrText xml:space="preserve">\a \f 4 \h  \* MERGEFORMAT </w:instrText>
      </w:r>
      <w:r w:rsidRPr="003B5A7E">
        <w:fldChar w:fldCharType="separate"/>
      </w:r>
    </w:p>
    <w:tbl>
      <w:tblPr>
        <w:tblW w:w="13630" w:type="dxa"/>
        <w:tblLook w:val="04A0" w:firstRow="1" w:lastRow="0" w:firstColumn="1" w:lastColumn="0" w:noHBand="0" w:noVBand="1"/>
      </w:tblPr>
      <w:tblGrid>
        <w:gridCol w:w="1970"/>
        <w:gridCol w:w="3150"/>
        <w:gridCol w:w="7020"/>
        <w:gridCol w:w="1490"/>
      </w:tblGrid>
      <w:tr w:rsidR="0093544C" w:rsidRPr="003B5A7E" w14:paraId="6021AF08" w14:textId="77777777" w:rsidTr="0093544C">
        <w:trPr>
          <w:divId w:val="424032058"/>
          <w:trHeight w:val="290"/>
        </w:trPr>
        <w:tc>
          <w:tcPr>
            <w:tcW w:w="1363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544168B" w14:textId="77777777" w:rsidR="0093544C" w:rsidRPr="003B5A7E" w:rsidRDefault="0093544C" w:rsidP="0093544C">
            <w:pPr>
              <w:jc w:val="center"/>
              <w:rPr>
                <w:rFonts w:ascii="Calibri" w:hAnsi="Calibri" w:cs="Calibri"/>
                <w:b/>
                <w:bCs/>
                <w:color w:val="000000"/>
                <w:sz w:val="20"/>
                <w:szCs w:val="20"/>
              </w:rPr>
            </w:pPr>
            <w:r w:rsidRPr="003B5A7E">
              <w:rPr>
                <w:rFonts w:ascii="Calibri" w:hAnsi="Calibri" w:cs="Calibri"/>
                <w:b/>
                <w:bCs/>
                <w:color w:val="000000"/>
                <w:sz w:val="20"/>
                <w:szCs w:val="20"/>
              </w:rPr>
              <w:t>Tables of Documentation</w:t>
            </w:r>
          </w:p>
        </w:tc>
      </w:tr>
      <w:tr w:rsidR="0093544C" w:rsidRPr="003B5A7E" w14:paraId="70913E75" w14:textId="77777777" w:rsidTr="0093544C">
        <w:trPr>
          <w:divId w:val="424032058"/>
          <w:trHeight w:val="485"/>
        </w:trPr>
        <w:tc>
          <w:tcPr>
            <w:tcW w:w="13630" w:type="dxa"/>
            <w:gridSpan w:val="4"/>
            <w:tcBorders>
              <w:top w:val="single" w:sz="4" w:space="0" w:color="auto"/>
              <w:left w:val="single" w:sz="8" w:space="0" w:color="auto"/>
              <w:bottom w:val="single" w:sz="4" w:space="0" w:color="auto"/>
              <w:right w:val="single" w:sz="8" w:space="0" w:color="000000"/>
            </w:tcBorders>
            <w:shd w:val="clear" w:color="000000" w:fill="D9D9D9"/>
            <w:hideMark/>
          </w:tcPr>
          <w:p w14:paraId="0744AC43" w14:textId="77777777" w:rsidR="0093544C" w:rsidRPr="003B5A7E" w:rsidRDefault="0093544C" w:rsidP="0093544C">
            <w:pPr>
              <w:jc w:val="center"/>
              <w:rPr>
                <w:rFonts w:ascii="Calibri" w:hAnsi="Calibri" w:cs="Calibri"/>
                <w:b/>
                <w:bCs/>
                <w:sz w:val="23"/>
                <w:szCs w:val="23"/>
              </w:rPr>
            </w:pPr>
            <w:r w:rsidRPr="003B5A7E">
              <w:rPr>
                <w:rFonts w:ascii="Calibri" w:hAnsi="Calibri" w:cs="Calibri"/>
                <w:b/>
                <w:bCs/>
                <w:sz w:val="23"/>
                <w:szCs w:val="23"/>
              </w:rPr>
              <w:t>10.   Service providers receive intensive training specific to their role to understand the essential components</w:t>
            </w:r>
            <w:r w:rsidRPr="003B5A7E">
              <w:rPr>
                <w:rFonts w:ascii="Calibri" w:hAnsi="Calibri" w:cs="Calibri"/>
                <w:b/>
                <w:bCs/>
                <w:sz w:val="23"/>
                <w:szCs w:val="23"/>
              </w:rPr>
              <w:br/>
              <w:t xml:space="preserve"> of family assessment, home visiting and supervision</w:t>
            </w:r>
          </w:p>
        </w:tc>
      </w:tr>
      <w:tr w:rsidR="0093544C" w:rsidRPr="003B5A7E" w14:paraId="5C86E431" w14:textId="77777777" w:rsidTr="0093544C">
        <w:trPr>
          <w:divId w:val="424032058"/>
          <w:trHeight w:val="280"/>
        </w:trPr>
        <w:tc>
          <w:tcPr>
            <w:tcW w:w="1363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0F161095" w14:textId="77777777" w:rsidR="0093544C" w:rsidRPr="003B5A7E" w:rsidRDefault="0093544C" w:rsidP="0093544C">
            <w:pPr>
              <w:pStyle w:val="BodyText2"/>
              <w:rPr>
                <w:rFonts w:asciiTheme="majorHAnsi" w:hAnsiTheme="majorHAnsi" w:cstheme="majorHAnsi"/>
                <w:b/>
                <w:iCs/>
              </w:rPr>
            </w:pPr>
            <w:r w:rsidRPr="003B5A7E">
              <w:rPr>
                <w:rFonts w:asciiTheme="majorHAnsi" w:hAnsiTheme="majorHAnsi" w:cstheme="majorHAnsi"/>
                <w:b/>
                <w:iCs/>
              </w:rPr>
              <w:t> </w:t>
            </w:r>
          </w:p>
        </w:tc>
      </w:tr>
      <w:tr w:rsidR="0093544C" w:rsidRPr="003B5A7E" w14:paraId="75FD4BC8" w14:textId="77777777" w:rsidTr="0093544C">
        <w:trPr>
          <w:divId w:val="424032058"/>
          <w:trHeight w:val="422"/>
        </w:trPr>
        <w:tc>
          <w:tcPr>
            <w:tcW w:w="1970" w:type="dxa"/>
            <w:tcBorders>
              <w:top w:val="nil"/>
              <w:left w:val="single" w:sz="8" w:space="0" w:color="auto"/>
              <w:bottom w:val="single" w:sz="4" w:space="0" w:color="auto"/>
              <w:right w:val="single" w:sz="4" w:space="0" w:color="auto"/>
            </w:tcBorders>
            <w:shd w:val="clear" w:color="000000" w:fill="D9D9D9"/>
            <w:noWrap/>
            <w:vAlign w:val="center"/>
            <w:hideMark/>
          </w:tcPr>
          <w:p w14:paraId="3DED1141" w14:textId="77777777" w:rsidR="0093544C" w:rsidRPr="003B5A7E" w:rsidRDefault="0093544C" w:rsidP="0093544C">
            <w:pPr>
              <w:jc w:val="center"/>
              <w:rPr>
                <w:rFonts w:ascii="Calibri" w:hAnsi="Calibri" w:cs="Calibri"/>
                <w:b/>
                <w:bCs/>
                <w:color w:val="000000"/>
                <w:sz w:val="21"/>
                <w:szCs w:val="21"/>
              </w:rPr>
            </w:pPr>
            <w:r w:rsidRPr="003B5A7E">
              <w:rPr>
                <w:rFonts w:ascii="Calibri" w:hAnsi="Calibri" w:cs="Calibri"/>
                <w:b/>
                <w:bCs/>
                <w:color w:val="000000"/>
                <w:sz w:val="21"/>
                <w:szCs w:val="21"/>
              </w:rPr>
              <w:t>Standard</w:t>
            </w:r>
          </w:p>
        </w:tc>
        <w:tc>
          <w:tcPr>
            <w:tcW w:w="3150" w:type="dxa"/>
            <w:tcBorders>
              <w:top w:val="nil"/>
              <w:left w:val="nil"/>
              <w:bottom w:val="single" w:sz="4" w:space="0" w:color="auto"/>
              <w:right w:val="single" w:sz="4" w:space="0" w:color="auto"/>
            </w:tcBorders>
            <w:shd w:val="clear" w:color="000000" w:fill="D9D9D9"/>
            <w:vAlign w:val="center"/>
            <w:hideMark/>
          </w:tcPr>
          <w:p w14:paraId="4ABBC234" w14:textId="77777777" w:rsidR="0093544C" w:rsidRPr="003B5A7E" w:rsidRDefault="0093544C" w:rsidP="0093544C">
            <w:pPr>
              <w:jc w:val="center"/>
              <w:rPr>
                <w:rFonts w:ascii="Calibri" w:hAnsi="Calibri" w:cs="Calibri"/>
                <w:b/>
                <w:bCs/>
                <w:sz w:val="21"/>
                <w:szCs w:val="21"/>
              </w:rPr>
            </w:pPr>
            <w:r w:rsidRPr="003B5A7E">
              <w:rPr>
                <w:rFonts w:ascii="Calibri" w:hAnsi="Calibri" w:cs="Calibri"/>
                <w:b/>
                <w:bCs/>
                <w:sz w:val="21"/>
                <w:szCs w:val="21"/>
              </w:rPr>
              <w:t xml:space="preserve">Required Policy and Procedures </w:t>
            </w:r>
          </w:p>
        </w:tc>
        <w:tc>
          <w:tcPr>
            <w:tcW w:w="7020" w:type="dxa"/>
            <w:tcBorders>
              <w:top w:val="nil"/>
              <w:left w:val="nil"/>
              <w:bottom w:val="single" w:sz="4" w:space="0" w:color="auto"/>
              <w:right w:val="single" w:sz="4" w:space="0" w:color="auto"/>
            </w:tcBorders>
            <w:shd w:val="clear" w:color="000000" w:fill="D9D9D9"/>
            <w:noWrap/>
            <w:vAlign w:val="center"/>
            <w:hideMark/>
          </w:tcPr>
          <w:p w14:paraId="20162BB2" w14:textId="77777777" w:rsidR="0093544C" w:rsidRPr="003B5A7E" w:rsidRDefault="0093544C" w:rsidP="0093544C">
            <w:pPr>
              <w:jc w:val="center"/>
              <w:rPr>
                <w:rFonts w:ascii="Calibri" w:hAnsi="Calibri" w:cs="Calibri"/>
                <w:b/>
                <w:bCs/>
                <w:sz w:val="21"/>
                <w:szCs w:val="21"/>
              </w:rPr>
            </w:pPr>
            <w:r w:rsidRPr="003B5A7E">
              <w:rPr>
                <w:rFonts w:ascii="Calibri" w:hAnsi="Calibri" w:cs="Calibri"/>
                <w:b/>
                <w:bCs/>
                <w:sz w:val="21"/>
                <w:szCs w:val="21"/>
              </w:rPr>
              <w:t>Pre-Site Documentation to include in Self Study</w:t>
            </w:r>
          </w:p>
        </w:tc>
        <w:tc>
          <w:tcPr>
            <w:tcW w:w="1490" w:type="dxa"/>
            <w:tcBorders>
              <w:top w:val="nil"/>
              <w:left w:val="nil"/>
              <w:bottom w:val="single" w:sz="4" w:space="0" w:color="auto"/>
              <w:right w:val="single" w:sz="8" w:space="0" w:color="auto"/>
            </w:tcBorders>
            <w:shd w:val="clear" w:color="000000" w:fill="D9D9D9"/>
            <w:vAlign w:val="center"/>
            <w:hideMark/>
          </w:tcPr>
          <w:p w14:paraId="0D97073C" w14:textId="77777777" w:rsidR="0093544C" w:rsidRPr="003B5A7E" w:rsidRDefault="0093544C" w:rsidP="0093544C">
            <w:pPr>
              <w:jc w:val="center"/>
              <w:rPr>
                <w:rFonts w:ascii="Calibri" w:hAnsi="Calibri" w:cs="Calibri"/>
                <w:b/>
                <w:bCs/>
                <w:sz w:val="21"/>
                <w:szCs w:val="21"/>
              </w:rPr>
            </w:pPr>
            <w:r w:rsidRPr="003B5A7E">
              <w:rPr>
                <w:rFonts w:ascii="Calibri" w:hAnsi="Calibri" w:cs="Calibri"/>
                <w:b/>
                <w:bCs/>
                <w:sz w:val="21"/>
                <w:szCs w:val="21"/>
              </w:rPr>
              <w:t>Site Visit Activities</w:t>
            </w:r>
          </w:p>
        </w:tc>
      </w:tr>
      <w:tr w:rsidR="0093544C" w:rsidRPr="003B5A7E" w14:paraId="5CA093A5" w14:textId="77777777" w:rsidTr="0093544C">
        <w:trPr>
          <w:divId w:val="424032058"/>
          <w:trHeight w:val="530"/>
        </w:trPr>
        <w:tc>
          <w:tcPr>
            <w:tcW w:w="1970" w:type="dxa"/>
            <w:tcBorders>
              <w:top w:val="nil"/>
              <w:left w:val="single" w:sz="8" w:space="0" w:color="auto"/>
              <w:bottom w:val="single" w:sz="4" w:space="0" w:color="auto"/>
              <w:right w:val="single" w:sz="4" w:space="0" w:color="auto"/>
            </w:tcBorders>
            <w:shd w:val="clear" w:color="000000" w:fill="FFFFFF"/>
            <w:hideMark/>
          </w:tcPr>
          <w:p w14:paraId="11512056"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10-1 </w:t>
            </w:r>
            <w:r w:rsidRPr="003B5A7E">
              <w:rPr>
                <w:rFonts w:ascii="Calibri" w:hAnsi="Calibri" w:cs="Calibri"/>
                <w:color w:val="000000"/>
                <w:sz w:val="20"/>
                <w:szCs w:val="20"/>
              </w:rPr>
              <w:br/>
              <w:t>Training Plan/Policy</w:t>
            </w:r>
          </w:p>
        </w:tc>
        <w:tc>
          <w:tcPr>
            <w:tcW w:w="3150" w:type="dxa"/>
            <w:tcBorders>
              <w:top w:val="nil"/>
              <w:left w:val="nil"/>
              <w:bottom w:val="single" w:sz="4" w:space="0" w:color="auto"/>
              <w:right w:val="single" w:sz="4" w:space="0" w:color="auto"/>
            </w:tcBorders>
            <w:shd w:val="clear" w:color="000000" w:fill="FFFFFF"/>
            <w:hideMark/>
          </w:tcPr>
          <w:p w14:paraId="70522D46"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Training provided,  tracked and monitored</w:t>
            </w:r>
          </w:p>
        </w:tc>
        <w:tc>
          <w:tcPr>
            <w:tcW w:w="7020" w:type="dxa"/>
            <w:tcBorders>
              <w:top w:val="nil"/>
              <w:left w:val="nil"/>
              <w:bottom w:val="nil"/>
              <w:right w:val="nil"/>
            </w:tcBorders>
            <w:shd w:val="clear" w:color="auto" w:fill="auto"/>
            <w:hideMark/>
          </w:tcPr>
          <w:p w14:paraId="1B9FD2D0"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Please submit training plan/policy including: all required topics, subtopics, method for receipt of training (i.e. e-learning, TLC, onsite, etc.); and timeframe for receipt.</w:t>
            </w:r>
          </w:p>
        </w:tc>
        <w:tc>
          <w:tcPr>
            <w:tcW w:w="1490" w:type="dxa"/>
            <w:vMerge w:val="restart"/>
            <w:tcBorders>
              <w:top w:val="nil"/>
              <w:left w:val="single" w:sz="4" w:space="0" w:color="auto"/>
              <w:bottom w:val="single" w:sz="8" w:space="0" w:color="000000"/>
              <w:right w:val="single" w:sz="8" w:space="0" w:color="auto"/>
            </w:tcBorders>
            <w:shd w:val="clear" w:color="auto" w:fill="auto"/>
            <w:hideMark/>
          </w:tcPr>
          <w:p w14:paraId="5D673D1E" w14:textId="77777777" w:rsidR="0093544C" w:rsidRPr="003B5A7E" w:rsidRDefault="0093544C" w:rsidP="0093544C">
            <w:pPr>
              <w:rPr>
                <w:rFonts w:ascii="Calibri" w:hAnsi="Calibri" w:cs="Calibri"/>
                <w:b/>
                <w:bCs/>
                <w:sz w:val="20"/>
                <w:szCs w:val="20"/>
              </w:rPr>
            </w:pPr>
            <w:r w:rsidRPr="003B5A7E">
              <w:rPr>
                <w:rFonts w:ascii="Calibri" w:hAnsi="Calibri" w:cs="Calibri"/>
                <w:b/>
                <w:bCs/>
                <w:sz w:val="20"/>
                <w:szCs w:val="20"/>
              </w:rPr>
              <w:t>Interviews:</w:t>
            </w:r>
            <w:r w:rsidRPr="003B5A7E">
              <w:rPr>
                <w:rFonts w:ascii="Calibri" w:hAnsi="Calibri" w:cs="Calibri"/>
                <w:b/>
                <w:bCs/>
                <w:sz w:val="20"/>
                <w:szCs w:val="20"/>
              </w:rPr>
              <w:br/>
            </w:r>
            <w:r w:rsidRPr="003B5A7E">
              <w:rPr>
                <w:rFonts w:ascii="Calibri" w:hAnsi="Calibri" w:cs="Calibri"/>
                <w:sz w:val="20"/>
                <w:szCs w:val="20"/>
              </w:rPr>
              <w:t>* As needed</w:t>
            </w:r>
            <w:r w:rsidRPr="003B5A7E">
              <w:rPr>
                <w:rFonts w:ascii="Calibri" w:hAnsi="Calibri" w:cs="Calibri"/>
                <w:b/>
                <w:bCs/>
                <w:sz w:val="20"/>
                <w:szCs w:val="20"/>
              </w:rPr>
              <w:br/>
              <w:t xml:space="preserve">Review: </w:t>
            </w:r>
            <w:r w:rsidRPr="003B5A7E">
              <w:rPr>
                <w:rFonts w:ascii="Calibri" w:hAnsi="Calibri" w:cs="Calibri"/>
                <w:b/>
                <w:bCs/>
                <w:sz w:val="20"/>
                <w:szCs w:val="20"/>
              </w:rPr>
              <w:br/>
              <w:t xml:space="preserve">* </w:t>
            </w:r>
            <w:r w:rsidRPr="003B5A7E">
              <w:rPr>
                <w:rFonts w:ascii="Calibri" w:hAnsi="Calibri" w:cs="Calibri"/>
                <w:sz w:val="20"/>
                <w:szCs w:val="20"/>
              </w:rPr>
              <w:t xml:space="preserve">Training </w:t>
            </w:r>
            <w:r w:rsidRPr="003B5A7E">
              <w:rPr>
                <w:rFonts w:ascii="Calibri" w:hAnsi="Calibri" w:cs="Calibri"/>
                <w:sz w:val="20"/>
                <w:szCs w:val="20"/>
              </w:rPr>
              <w:br/>
              <w:t xml:space="preserve">   documentation</w:t>
            </w:r>
            <w:r w:rsidRPr="003B5A7E">
              <w:rPr>
                <w:rFonts w:ascii="Calibri" w:hAnsi="Calibri" w:cs="Calibri"/>
                <w:sz w:val="20"/>
                <w:szCs w:val="20"/>
              </w:rPr>
              <w:br/>
              <w:t>* Staff Surveys</w:t>
            </w:r>
          </w:p>
        </w:tc>
      </w:tr>
      <w:tr w:rsidR="0093544C" w:rsidRPr="003B5A7E" w14:paraId="40296201" w14:textId="77777777" w:rsidTr="0093544C">
        <w:trPr>
          <w:divId w:val="424032058"/>
          <w:trHeight w:val="970"/>
        </w:trPr>
        <w:tc>
          <w:tcPr>
            <w:tcW w:w="1970" w:type="dxa"/>
            <w:tcBorders>
              <w:top w:val="nil"/>
              <w:left w:val="single" w:sz="8" w:space="0" w:color="auto"/>
              <w:bottom w:val="single" w:sz="4" w:space="0" w:color="auto"/>
              <w:right w:val="single" w:sz="4" w:space="0" w:color="auto"/>
            </w:tcBorders>
            <w:shd w:val="clear" w:color="auto" w:fill="auto"/>
            <w:hideMark/>
          </w:tcPr>
          <w:p w14:paraId="174D026D" w14:textId="77777777" w:rsidR="0093544C" w:rsidRPr="003B5A7E" w:rsidRDefault="0093544C" w:rsidP="0093544C">
            <w:pPr>
              <w:rPr>
                <w:rFonts w:ascii="Calibri" w:hAnsi="Calibri" w:cs="Calibri"/>
                <w:b/>
                <w:bCs/>
                <w:sz w:val="20"/>
                <w:szCs w:val="20"/>
              </w:rPr>
            </w:pPr>
            <w:r w:rsidRPr="003B5A7E">
              <w:rPr>
                <w:rFonts w:ascii="Calibri" w:hAnsi="Calibri" w:cs="Calibri"/>
                <w:sz w:val="20"/>
                <w:szCs w:val="20"/>
              </w:rPr>
              <w:t>10-2.A-G</w:t>
            </w:r>
            <w:r w:rsidRPr="003B5A7E">
              <w:rPr>
                <w:rFonts w:ascii="Calibri" w:hAnsi="Calibri" w:cs="Calibri"/>
                <w:sz w:val="20"/>
                <w:szCs w:val="20"/>
              </w:rPr>
              <w:br/>
              <w:t>Orientation Training</w:t>
            </w:r>
            <w:r w:rsidRPr="003B5A7E">
              <w:rPr>
                <w:rFonts w:ascii="Calibri" w:hAnsi="Calibri" w:cs="Calibri"/>
                <w:b/>
                <w:bCs/>
                <w:sz w:val="20"/>
                <w:szCs w:val="20"/>
              </w:rPr>
              <w:br/>
            </w:r>
            <w:r w:rsidRPr="003B5A7E">
              <w:rPr>
                <w:rFonts w:ascii="Calibri" w:hAnsi="Calibri" w:cs="Calibri"/>
                <w:b/>
                <w:bCs/>
                <w:i/>
                <w:iCs/>
                <w:sz w:val="20"/>
                <w:szCs w:val="20"/>
              </w:rPr>
              <w:t xml:space="preserve">10-2.D - </w:t>
            </w:r>
            <w:r w:rsidRPr="003B5A7E">
              <w:rPr>
                <w:rFonts w:ascii="Calibri" w:hAnsi="Calibri" w:cs="Calibri"/>
                <w:sz w:val="20"/>
                <w:szCs w:val="20"/>
              </w:rPr>
              <w:t>Safety</w:t>
            </w:r>
            <w:r w:rsidRPr="003B5A7E">
              <w:rPr>
                <w:rFonts w:ascii="Calibri" w:hAnsi="Calibri" w:cs="Calibri"/>
                <w:b/>
                <w:bCs/>
                <w:i/>
                <w:iCs/>
                <w:sz w:val="20"/>
                <w:szCs w:val="20"/>
              </w:rPr>
              <w:t xml:space="preserve"> Standard</w:t>
            </w:r>
          </w:p>
        </w:tc>
        <w:tc>
          <w:tcPr>
            <w:tcW w:w="3150" w:type="dxa"/>
            <w:tcBorders>
              <w:top w:val="nil"/>
              <w:left w:val="nil"/>
              <w:bottom w:val="single" w:sz="4" w:space="0" w:color="auto"/>
              <w:right w:val="single" w:sz="4" w:space="0" w:color="auto"/>
            </w:tcBorders>
            <w:shd w:val="clear" w:color="auto" w:fill="auto"/>
            <w:hideMark/>
          </w:tcPr>
          <w:p w14:paraId="0062CF24"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7020" w:type="dxa"/>
            <w:tcBorders>
              <w:top w:val="single" w:sz="4" w:space="0" w:color="auto"/>
              <w:left w:val="nil"/>
              <w:bottom w:val="single" w:sz="4" w:space="0" w:color="auto"/>
              <w:right w:val="single" w:sz="4" w:space="0" w:color="auto"/>
            </w:tcBorders>
            <w:shd w:val="clear" w:color="auto" w:fill="auto"/>
            <w:hideMark/>
          </w:tcPr>
          <w:p w14:paraId="69B14CC0"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documentation indicating the date each staff person (program managers (PM), family support specialists (FSS), family resource specialists (FRS), supervisors (SUP)) completed each of the orientation topics (10-1.A-G), including the date of hire and the date staff person</w:t>
            </w:r>
            <w:r w:rsidRPr="003B5A7E">
              <w:rPr>
                <w:rFonts w:ascii="Calibri" w:hAnsi="Calibri" w:cs="Calibri"/>
                <w:bCs/>
                <w:sz w:val="20"/>
                <w:szCs w:val="20"/>
              </w:rPr>
              <w:t xml:space="preserve"> began providing </w:t>
            </w:r>
            <w:r w:rsidRPr="003B5A7E">
              <w:rPr>
                <w:rFonts w:ascii="Calibri" w:hAnsi="Calibri" w:cs="Calibri"/>
                <w:sz w:val="20"/>
                <w:szCs w:val="20"/>
              </w:rPr>
              <w:t xml:space="preserve">direct service or supervision. </w:t>
            </w:r>
            <w:r w:rsidRPr="003B5A7E">
              <w:rPr>
                <w:rFonts w:ascii="Calibri" w:hAnsi="Calibri" w:cs="Calibri"/>
                <w:sz w:val="20"/>
                <w:szCs w:val="20"/>
              </w:rPr>
              <w:br/>
              <w:t>Please note: HFA Training Log available</w:t>
            </w:r>
          </w:p>
        </w:tc>
        <w:tc>
          <w:tcPr>
            <w:tcW w:w="1490" w:type="dxa"/>
            <w:vMerge/>
            <w:tcBorders>
              <w:top w:val="nil"/>
              <w:left w:val="single" w:sz="4" w:space="0" w:color="auto"/>
              <w:bottom w:val="single" w:sz="8" w:space="0" w:color="000000"/>
              <w:right w:val="single" w:sz="8" w:space="0" w:color="auto"/>
            </w:tcBorders>
            <w:vAlign w:val="center"/>
            <w:hideMark/>
          </w:tcPr>
          <w:p w14:paraId="51DA5630" w14:textId="77777777" w:rsidR="0093544C" w:rsidRPr="003B5A7E" w:rsidRDefault="0093544C" w:rsidP="0093544C">
            <w:pPr>
              <w:rPr>
                <w:rFonts w:ascii="Calibri" w:hAnsi="Calibri" w:cs="Calibri"/>
                <w:b/>
                <w:bCs/>
                <w:sz w:val="20"/>
                <w:szCs w:val="20"/>
              </w:rPr>
            </w:pPr>
          </w:p>
        </w:tc>
      </w:tr>
      <w:tr w:rsidR="0093544C" w:rsidRPr="003B5A7E" w14:paraId="3E792EDC" w14:textId="77777777" w:rsidTr="0093544C">
        <w:trPr>
          <w:divId w:val="424032058"/>
          <w:trHeight w:val="1258"/>
        </w:trPr>
        <w:tc>
          <w:tcPr>
            <w:tcW w:w="1970" w:type="dxa"/>
            <w:tcBorders>
              <w:top w:val="nil"/>
              <w:left w:val="single" w:sz="8" w:space="0" w:color="auto"/>
              <w:bottom w:val="single" w:sz="4" w:space="0" w:color="auto"/>
              <w:right w:val="single" w:sz="4" w:space="0" w:color="auto"/>
            </w:tcBorders>
            <w:shd w:val="clear" w:color="auto" w:fill="auto"/>
            <w:hideMark/>
          </w:tcPr>
          <w:p w14:paraId="0EA18FCA" w14:textId="77777777" w:rsidR="0093544C" w:rsidRPr="003B5A7E" w:rsidRDefault="0093544C" w:rsidP="0093544C">
            <w:pPr>
              <w:rPr>
                <w:rFonts w:ascii="Calibri" w:hAnsi="Calibri" w:cs="Calibri"/>
                <w:sz w:val="16"/>
                <w:szCs w:val="16"/>
              </w:rPr>
            </w:pPr>
            <w:r w:rsidRPr="003B5A7E">
              <w:rPr>
                <w:rFonts w:ascii="Calibri" w:hAnsi="Calibri" w:cs="Calibri"/>
                <w:sz w:val="16"/>
                <w:szCs w:val="16"/>
              </w:rPr>
              <w:t>10-3.A</w:t>
            </w:r>
            <w:r w:rsidRPr="003B5A7E">
              <w:rPr>
                <w:rFonts w:ascii="Calibri" w:hAnsi="Calibri" w:cs="Calibri"/>
                <w:sz w:val="16"/>
                <w:szCs w:val="16"/>
              </w:rPr>
              <w:br/>
              <w:t>Policy for Stop-Gap Training</w:t>
            </w:r>
          </w:p>
        </w:tc>
        <w:tc>
          <w:tcPr>
            <w:tcW w:w="3150" w:type="dxa"/>
            <w:tcBorders>
              <w:top w:val="nil"/>
              <w:left w:val="nil"/>
              <w:bottom w:val="single" w:sz="4" w:space="0" w:color="auto"/>
              <w:right w:val="single" w:sz="4" w:space="0" w:color="auto"/>
            </w:tcBorders>
            <w:shd w:val="clear" w:color="auto" w:fill="auto"/>
            <w:hideMark/>
          </w:tcPr>
          <w:p w14:paraId="67160089"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Stop-gap training in accordance with standard requirements for staff (program managers, FSS, FRS, supervisors) when they will begin their work prior to receipt of HFA Core Training</w:t>
            </w:r>
          </w:p>
        </w:tc>
        <w:tc>
          <w:tcPr>
            <w:tcW w:w="7020" w:type="dxa"/>
            <w:tcBorders>
              <w:top w:val="nil"/>
              <w:left w:val="nil"/>
              <w:bottom w:val="single" w:sz="4" w:space="0" w:color="auto"/>
              <w:right w:val="single" w:sz="4" w:space="0" w:color="auto"/>
            </w:tcBorders>
            <w:shd w:val="clear" w:color="auto" w:fill="auto"/>
            <w:noWrap/>
            <w:hideMark/>
          </w:tcPr>
          <w:p w14:paraId="521F84E6"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1490" w:type="dxa"/>
            <w:vMerge/>
            <w:tcBorders>
              <w:top w:val="nil"/>
              <w:left w:val="single" w:sz="4" w:space="0" w:color="auto"/>
              <w:bottom w:val="single" w:sz="8" w:space="0" w:color="000000"/>
              <w:right w:val="single" w:sz="8" w:space="0" w:color="auto"/>
            </w:tcBorders>
            <w:vAlign w:val="center"/>
            <w:hideMark/>
          </w:tcPr>
          <w:p w14:paraId="1E3A526F" w14:textId="77777777" w:rsidR="0093544C" w:rsidRPr="003B5A7E" w:rsidRDefault="0093544C" w:rsidP="0093544C">
            <w:pPr>
              <w:rPr>
                <w:rFonts w:ascii="Calibri" w:hAnsi="Calibri" w:cs="Calibri"/>
                <w:b/>
                <w:bCs/>
                <w:sz w:val="20"/>
                <w:szCs w:val="20"/>
              </w:rPr>
            </w:pPr>
          </w:p>
        </w:tc>
      </w:tr>
      <w:tr w:rsidR="0093544C" w:rsidRPr="003B5A7E" w14:paraId="297979FC" w14:textId="77777777" w:rsidTr="0093544C">
        <w:trPr>
          <w:divId w:val="424032058"/>
          <w:trHeight w:val="772"/>
        </w:trPr>
        <w:tc>
          <w:tcPr>
            <w:tcW w:w="1970" w:type="dxa"/>
            <w:tcBorders>
              <w:top w:val="nil"/>
              <w:left w:val="single" w:sz="8" w:space="0" w:color="auto"/>
              <w:bottom w:val="single" w:sz="4" w:space="0" w:color="auto"/>
              <w:right w:val="single" w:sz="4" w:space="0" w:color="auto"/>
            </w:tcBorders>
            <w:shd w:val="clear" w:color="auto" w:fill="auto"/>
            <w:hideMark/>
          </w:tcPr>
          <w:p w14:paraId="4A079326"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10-3.B-D </w:t>
            </w:r>
            <w:r w:rsidRPr="003B5A7E">
              <w:rPr>
                <w:rFonts w:ascii="Calibri" w:hAnsi="Calibri" w:cs="Calibri"/>
                <w:sz w:val="20"/>
                <w:szCs w:val="20"/>
              </w:rPr>
              <w:br/>
              <w:t>Stop-Gap provided when needed</w:t>
            </w:r>
          </w:p>
        </w:tc>
        <w:tc>
          <w:tcPr>
            <w:tcW w:w="3150" w:type="dxa"/>
            <w:tcBorders>
              <w:top w:val="nil"/>
              <w:left w:val="nil"/>
              <w:bottom w:val="single" w:sz="4" w:space="0" w:color="auto"/>
              <w:right w:val="single" w:sz="4" w:space="0" w:color="auto"/>
            </w:tcBorders>
            <w:shd w:val="clear" w:color="auto" w:fill="auto"/>
            <w:hideMark/>
          </w:tcPr>
          <w:p w14:paraId="1FA501DB"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7020" w:type="dxa"/>
            <w:tcBorders>
              <w:top w:val="nil"/>
              <w:left w:val="nil"/>
              <w:bottom w:val="single" w:sz="4" w:space="0" w:color="auto"/>
              <w:right w:val="single" w:sz="4" w:space="0" w:color="auto"/>
            </w:tcBorders>
            <w:shd w:val="clear" w:color="auto" w:fill="auto"/>
            <w:hideMark/>
          </w:tcPr>
          <w:p w14:paraId="1844FB5D"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Submit documentation indicating of Stop-Gap training (if used) including the date each training topic completed, as well as the date of hire for each staff (PM, FSS, FRS, SUP).</w:t>
            </w:r>
            <w:r w:rsidRPr="003B5A7E">
              <w:rPr>
                <w:rFonts w:ascii="Calibri" w:hAnsi="Calibri" w:cs="Calibri"/>
                <w:sz w:val="20"/>
                <w:szCs w:val="20"/>
              </w:rPr>
              <w:br/>
              <w:t>Please note: HFA Training Log available</w:t>
            </w:r>
          </w:p>
        </w:tc>
        <w:tc>
          <w:tcPr>
            <w:tcW w:w="1490" w:type="dxa"/>
            <w:vMerge/>
            <w:tcBorders>
              <w:top w:val="nil"/>
              <w:left w:val="single" w:sz="4" w:space="0" w:color="auto"/>
              <w:bottom w:val="single" w:sz="8" w:space="0" w:color="000000"/>
              <w:right w:val="single" w:sz="8" w:space="0" w:color="auto"/>
            </w:tcBorders>
            <w:vAlign w:val="center"/>
            <w:hideMark/>
          </w:tcPr>
          <w:p w14:paraId="296BD93B" w14:textId="77777777" w:rsidR="0093544C" w:rsidRPr="003B5A7E" w:rsidRDefault="0093544C" w:rsidP="0093544C">
            <w:pPr>
              <w:rPr>
                <w:rFonts w:ascii="Calibri" w:hAnsi="Calibri" w:cs="Calibri"/>
                <w:b/>
                <w:bCs/>
                <w:sz w:val="20"/>
                <w:szCs w:val="20"/>
              </w:rPr>
            </w:pPr>
          </w:p>
        </w:tc>
      </w:tr>
      <w:tr w:rsidR="0093544C" w:rsidRPr="003B5A7E" w14:paraId="2989CF3B" w14:textId="77777777" w:rsidTr="0093544C">
        <w:trPr>
          <w:divId w:val="424032058"/>
          <w:trHeight w:val="448"/>
        </w:trPr>
        <w:tc>
          <w:tcPr>
            <w:tcW w:w="1970" w:type="dxa"/>
            <w:tcBorders>
              <w:top w:val="nil"/>
              <w:left w:val="single" w:sz="8" w:space="0" w:color="auto"/>
              <w:bottom w:val="single" w:sz="4" w:space="0" w:color="auto"/>
              <w:right w:val="single" w:sz="4" w:space="0" w:color="auto"/>
            </w:tcBorders>
            <w:shd w:val="clear" w:color="auto" w:fill="auto"/>
            <w:hideMark/>
          </w:tcPr>
          <w:p w14:paraId="34499250" w14:textId="77777777" w:rsidR="0093544C" w:rsidRPr="003B5A7E" w:rsidRDefault="0093544C" w:rsidP="0093544C">
            <w:pPr>
              <w:rPr>
                <w:rFonts w:ascii="Calibri" w:hAnsi="Calibri" w:cs="Calibri"/>
                <w:b/>
                <w:bCs/>
                <w:sz w:val="20"/>
                <w:szCs w:val="20"/>
              </w:rPr>
            </w:pPr>
            <w:r w:rsidRPr="003B5A7E">
              <w:rPr>
                <w:rFonts w:ascii="Calibri" w:hAnsi="Calibri" w:cs="Calibri"/>
                <w:b/>
                <w:bCs/>
                <w:sz w:val="20"/>
                <w:szCs w:val="20"/>
              </w:rPr>
              <w:t>10-4.A</w:t>
            </w:r>
            <w:r w:rsidRPr="003B5A7E">
              <w:rPr>
                <w:rFonts w:ascii="Calibri" w:hAnsi="Calibri" w:cs="Calibri"/>
                <w:b/>
                <w:bCs/>
                <w:sz w:val="20"/>
                <w:szCs w:val="20"/>
              </w:rPr>
              <w:br/>
              <w:t>HFA Parent Survey Training</w:t>
            </w:r>
            <w:r w:rsidRPr="003B5A7E">
              <w:rPr>
                <w:rFonts w:ascii="Calibri" w:hAnsi="Calibri" w:cs="Calibri"/>
                <w:b/>
                <w:bCs/>
                <w:sz w:val="20"/>
                <w:szCs w:val="20"/>
              </w:rPr>
              <w:br/>
            </w:r>
            <w:r w:rsidRPr="003B5A7E">
              <w:rPr>
                <w:rFonts w:ascii="Calibri" w:hAnsi="Calibri" w:cs="Calibri"/>
                <w:b/>
                <w:bCs/>
                <w:i/>
                <w:iCs/>
                <w:sz w:val="20"/>
                <w:szCs w:val="20"/>
              </w:rPr>
              <w:t>Sentinel Standard</w:t>
            </w:r>
          </w:p>
        </w:tc>
        <w:tc>
          <w:tcPr>
            <w:tcW w:w="3150" w:type="dxa"/>
            <w:tcBorders>
              <w:top w:val="nil"/>
              <w:left w:val="nil"/>
              <w:bottom w:val="single" w:sz="4" w:space="0" w:color="auto"/>
              <w:right w:val="single" w:sz="4" w:space="0" w:color="auto"/>
            </w:tcBorders>
            <w:shd w:val="clear" w:color="auto" w:fill="auto"/>
            <w:hideMark/>
          </w:tcPr>
          <w:p w14:paraId="057ED1C5"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7020" w:type="dxa"/>
            <w:vMerge w:val="restart"/>
            <w:tcBorders>
              <w:top w:val="nil"/>
              <w:left w:val="single" w:sz="4" w:space="0" w:color="auto"/>
              <w:bottom w:val="single" w:sz="4" w:space="0" w:color="000000"/>
              <w:right w:val="single" w:sz="4" w:space="0" w:color="auto"/>
            </w:tcBorders>
            <w:shd w:val="clear" w:color="auto" w:fill="auto"/>
            <w:hideMark/>
          </w:tcPr>
          <w:p w14:paraId="6D4229B6"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Submit documentation indicating the date each staff person completed Core training (program managers, FSS, FRS, supervisors) and include the staff date of hire. Documentation can be recorded in a training log with supervisor signature, or training certificates may be submitted. </w:t>
            </w:r>
            <w:r w:rsidRPr="003B5A7E">
              <w:rPr>
                <w:rFonts w:ascii="Calibri" w:hAnsi="Calibri" w:cs="Calibri"/>
                <w:sz w:val="20"/>
                <w:szCs w:val="20"/>
              </w:rPr>
              <w:br/>
            </w:r>
            <w:r w:rsidRPr="003B5A7E">
              <w:rPr>
                <w:rFonts w:ascii="Calibri" w:hAnsi="Calibri" w:cs="Calibri"/>
                <w:bCs/>
                <w:sz w:val="20"/>
                <w:szCs w:val="20"/>
              </w:rPr>
              <w:t>Please</w:t>
            </w:r>
            <w:r w:rsidRPr="003B5A7E">
              <w:rPr>
                <w:rFonts w:ascii="Calibri" w:hAnsi="Calibri" w:cs="Calibri"/>
                <w:sz w:val="20"/>
                <w:szCs w:val="20"/>
              </w:rPr>
              <w:t xml:space="preserve"> note: HFA Training Log available</w:t>
            </w:r>
          </w:p>
        </w:tc>
        <w:tc>
          <w:tcPr>
            <w:tcW w:w="1490" w:type="dxa"/>
            <w:vMerge/>
            <w:tcBorders>
              <w:top w:val="nil"/>
              <w:left w:val="single" w:sz="4" w:space="0" w:color="auto"/>
              <w:bottom w:val="single" w:sz="8" w:space="0" w:color="000000"/>
              <w:right w:val="single" w:sz="8" w:space="0" w:color="auto"/>
            </w:tcBorders>
            <w:vAlign w:val="center"/>
            <w:hideMark/>
          </w:tcPr>
          <w:p w14:paraId="1E471F55" w14:textId="77777777" w:rsidR="0093544C" w:rsidRPr="003B5A7E" w:rsidRDefault="0093544C" w:rsidP="0093544C">
            <w:pPr>
              <w:rPr>
                <w:rFonts w:ascii="Calibri" w:hAnsi="Calibri" w:cs="Calibri"/>
                <w:b/>
                <w:bCs/>
                <w:sz w:val="20"/>
                <w:szCs w:val="20"/>
              </w:rPr>
            </w:pPr>
          </w:p>
        </w:tc>
      </w:tr>
      <w:tr w:rsidR="0093544C" w:rsidRPr="003B5A7E" w14:paraId="29010D73" w14:textId="77777777" w:rsidTr="0093544C">
        <w:trPr>
          <w:divId w:val="424032058"/>
          <w:trHeight w:val="1050"/>
        </w:trPr>
        <w:tc>
          <w:tcPr>
            <w:tcW w:w="1970" w:type="dxa"/>
            <w:tcBorders>
              <w:top w:val="nil"/>
              <w:left w:val="single" w:sz="8" w:space="0" w:color="auto"/>
              <w:bottom w:val="single" w:sz="4" w:space="0" w:color="auto"/>
              <w:right w:val="single" w:sz="4" w:space="0" w:color="auto"/>
            </w:tcBorders>
            <w:shd w:val="clear" w:color="auto" w:fill="auto"/>
            <w:hideMark/>
          </w:tcPr>
          <w:p w14:paraId="26DFCBA0" w14:textId="77777777" w:rsidR="0093544C" w:rsidRPr="003B5A7E" w:rsidRDefault="0093544C" w:rsidP="0093544C">
            <w:pPr>
              <w:rPr>
                <w:rFonts w:ascii="Calibri" w:hAnsi="Calibri" w:cs="Calibri"/>
                <w:b/>
                <w:bCs/>
                <w:sz w:val="20"/>
                <w:szCs w:val="20"/>
              </w:rPr>
            </w:pPr>
            <w:r w:rsidRPr="003B5A7E">
              <w:rPr>
                <w:rFonts w:ascii="Calibri" w:hAnsi="Calibri" w:cs="Calibri"/>
                <w:b/>
                <w:bCs/>
                <w:sz w:val="20"/>
                <w:szCs w:val="20"/>
              </w:rPr>
              <w:t>10-4.B</w:t>
            </w:r>
            <w:r w:rsidRPr="003B5A7E">
              <w:rPr>
                <w:rFonts w:ascii="Calibri" w:hAnsi="Calibri" w:cs="Calibri"/>
                <w:b/>
                <w:bCs/>
                <w:sz w:val="20"/>
                <w:szCs w:val="20"/>
              </w:rPr>
              <w:br/>
              <w:t>HFA Integrated Strategies Training</w:t>
            </w:r>
            <w:r w:rsidRPr="003B5A7E">
              <w:rPr>
                <w:rFonts w:ascii="Calibri" w:hAnsi="Calibri" w:cs="Calibri"/>
                <w:b/>
                <w:bCs/>
                <w:sz w:val="20"/>
                <w:szCs w:val="20"/>
              </w:rPr>
              <w:br/>
            </w:r>
            <w:r w:rsidRPr="003B5A7E">
              <w:rPr>
                <w:rFonts w:ascii="Calibri" w:hAnsi="Calibri" w:cs="Calibri"/>
                <w:b/>
                <w:bCs/>
                <w:i/>
                <w:iCs/>
                <w:sz w:val="20"/>
                <w:szCs w:val="20"/>
              </w:rPr>
              <w:t>Sentinel Standard</w:t>
            </w:r>
          </w:p>
        </w:tc>
        <w:tc>
          <w:tcPr>
            <w:tcW w:w="3150" w:type="dxa"/>
            <w:tcBorders>
              <w:top w:val="nil"/>
              <w:left w:val="nil"/>
              <w:bottom w:val="single" w:sz="4" w:space="0" w:color="auto"/>
              <w:right w:val="single" w:sz="4" w:space="0" w:color="auto"/>
            </w:tcBorders>
            <w:shd w:val="clear" w:color="auto" w:fill="auto"/>
            <w:hideMark/>
          </w:tcPr>
          <w:p w14:paraId="72936DA6"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7020" w:type="dxa"/>
            <w:vMerge/>
            <w:tcBorders>
              <w:top w:val="nil"/>
              <w:left w:val="single" w:sz="4" w:space="0" w:color="auto"/>
              <w:bottom w:val="single" w:sz="4" w:space="0" w:color="000000"/>
              <w:right w:val="single" w:sz="4" w:space="0" w:color="auto"/>
            </w:tcBorders>
            <w:vAlign w:val="center"/>
            <w:hideMark/>
          </w:tcPr>
          <w:p w14:paraId="1CE25FCF" w14:textId="77777777" w:rsidR="0093544C" w:rsidRPr="003B5A7E" w:rsidRDefault="0093544C" w:rsidP="0093544C">
            <w:pPr>
              <w:rPr>
                <w:rFonts w:ascii="Calibri" w:hAnsi="Calibri" w:cs="Calibri"/>
                <w:sz w:val="20"/>
                <w:szCs w:val="20"/>
              </w:rPr>
            </w:pPr>
          </w:p>
        </w:tc>
        <w:tc>
          <w:tcPr>
            <w:tcW w:w="1490" w:type="dxa"/>
            <w:vMerge/>
            <w:tcBorders>
              <w:top w:val="nil"/>
              <w:left w:val="single" w:sz="4" w:space="0" w:color="auto"/>
              <w:bottom w:val="single" w:sz="8" w:space="0" w:color="000000"/>
              <w:right w:val="single" w:sz="8" w:space="0" w:color="auto"/>
            </w:tcBorders>
            <w:vAlign w:val="center"/>
            <w:hideMark/>
          </w:tcPr>
          <w:p w14:paraId="33824E42" w14:textId="77777777" w:rsidR="0093544C" w:rsidRPr="003B5A7E" w:rsidRDefault="0093544C" w:rsidP="0093544C">
            <w:pPr>
              <w:rPr>
                <w:rFonts w:ascii="Calibri" w:hAnsi="Calibri" w:cs="Calibri"/>
                <w:b/>
                <w:bCs/>
                <w:sz w:val="20"/>
                <w:szCs w:val="20"/>
              </w:rPr>
            </w:pPr>
          </w:p>
        </w:tc>
      </w:tr>
      <w:tr w:rsidR="0093544C" w:rsidRPr="003B5A7E" w14:paraId="1D029273" w14:textId="77777777" w:rsidTr="0093544C">
        <w:trPr>
          <w:divId w:val="424032058"/>
          <w:trHeight w:val="840"/>
        </w:trPr>
        <w:tc>
          <w:tcPr>
            <w:tcW w:w="1970" w:type="dxa"/>
            <w:tcBorders>
              <w:top w:val="nil"/>
              <w:left w:val="single" w:sz="8" w:space="0" w:color="auto"/>
              <w:bottom w:val="single" w:sz="4" w:space="0" w:color="auto"/>
              <w:right w:val="single" w:sz="4" w:space="0" w:color="auto"/>
            </w:tcBorders>
            <w:shd w:val="clear" w:color="auto" w:fill="auto"/>
            <w:hideMark/>
          </w:tcPr>
          <w:p w14:paraId="286DB598" w14:textId="77777777" w:rsidR="0093544C" w:rsidRPr="003B5A7E" w:rsidRDefault="0093544C" w:rsidP="0093544C">
            <w:pPr>
              <w:rPr>
                <w:rFonts w:ascii="Calibri" w:hAnsi="Calibri" w:cs="Calibri"/>
                <w:b/>
                <w:bCs/>
                <w:sz w:val="20"/>
                <w:szCs w:val="20"/>
              </w:rPr>
            </w:pPr>
            <w:r w:rsidRPr="003B5A7E">
              <w:rPr>
                <w:rFonts w:ascii="Calibri" w:hAnsi="Calibri" w:cs="Calibri"/>
                <w:b/>
                <w:bCs/>
                <w:sz w:val="20"/>
                <w:szCs w:val="20"/>
              </w:rPr>
              <w:t>10-4.C</w:t>
            </w:r>
            <w:r w:rsidRPr="003B5A7E">
              <w:rPr>
                <w:rFonts w:ascii="Calibri" w:hAnsi="Calibri" w:cs="Calibri"/>
                <w:b/>
                <w:bCs/>
                <w:sz w:val="20"/>
                <w:szCs w:val="20"/>
              </w:rPr>
              <w:br/>
              <w:t xml:space="preserve">HFA Supervisor </w:t>
            </w:r>
            <w:r w:rsidRPr="003B5A7E">
              <w:rPr>
                <w:rFonts w:ascii="Calibri" w:hAnsi="Calibri" w:cs="Calibri"/>
                <w:b/>
                <w:bCs/>
                <w:sz w:val="20"/>
                <w:szCs w:val="20"/>
              </w:rPr>
              <w:br/>
            </w:r>
            <w:r w:rsidRPr="003B5A7E">
              <w:rPr>
                <w:rFonts w:ascii="Calibri" w:hAnsi="Calibri" w:cs="Calibri"/>
                <w:b/>
                <w:bCs/>
                <w:i/>
                <w:iCs/>
                <w:sz w:val="20"/>
                <w:szCs w:val="20"/>
              </w:rPr>
              <w:t>Sentinel Standard</w:t>
            </w:r>
          </w:p>
        </w:tc>
        <w:tc>
          <w:tcPr>
            <w:tcW w:w="3150" w:type="dxa"/>
            <w:tcBorders>
              <w:top w:val="nil"/>
              <w:left w:val="nil"/>
              <w:bottom w:val="single" w:sz="4" w:space="0" w:color="auto"/>
              <w:right w:val="single" w:sz="4" w:space="0" w:color="auto"/>
            </w:tcBorders>
            <w:shd w:val="clear" w:color="auto" w:fill="auto"/>
            <w:hideMark/>
          </w:tcPr>
          <w:p w14:paraId="13DC4045"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7020" w:type="dxa"/>
            <w:vMerge/>
            <w:tcBorders>
              <w:top w:val="nil"/>
              <w:left w:val="single" w:sz="4" w:space="0" w:color="auto"/>
              <w:bottom w:val="single" w:sz="4" w:space="0" w:color="000000"/>
              <w:right w:val="single" w:sz="4" w:space="0" w:color="auto"/>
            </w:tcBorders>
            <w:vAlign w:val="center"/>
            <w:hideMark/>
          </w:tcPr>
          <w:p w14:paraId="039A4573" w14:textId="77777777" w:rsidR="0093544C" w:rsidRPr="003B5A7E" w:rsidRDefault="0093544C" w:rsidP="0093544C">
            <w:pPr>
              <w:rPr>
                <w:rFonts w:ascii="Calibri" w:hAnsi="Calibri" w:cs="Calibri"/>
                <w:sz w:val="20"/>
                <w:szCs w:val="20"/>
              </w:rPr>
            </w:pPr>
          </w:p>
        </w:tc>
        <w:tc>
          <w:tcPr>
            <w:tcW w:w="1490" w:type="dxa"/>
            <w:vMerge/>
            <w:tcBorders>
              <w:top w:val="nil"/>
              <w:left w:val="single" w:sz="4" w:space="0" w:color="auto"/>
              <w:bottom w:val="single" w:sz="8" w:space="0" w:color="000000"/>
              <w:right w:val="single" w:sz="8" w:space="0" w:color="auto"/>
            </w:tcBorders>
            <w:vAlign w:val="center"/>
            <w:hideMark/>
          </w:tcPr>
          <w:p w14:paraId="506710F6" w14:textId="77777777" w:rsidR="0093544C" w:rsidRPr="003B5A7E" w:rsidRDefault="0093544C" w:rsidP="0093544C">
            <w:pPr>
              <w:rPr>
                <w:rFonts w:ascii="Calibri" w:hAnsi="Calibri" w:cs="Calibri"/>
                <w:b/>
                <w:bCs/>
                <w:sz w:val="20"/>
                <w:szCs w:val="20"/>
              </w:rPr>
            </w:pPr>
          </w:p>
        </w:tc>
      </w:tr>
      <w:tr w:rsidR="0093544C" w:rsidRPr="003B5A7E" w14:paraId="5AEF4C80" w14:textId="77777777" w:rsidTr="0093544C">
        <w:trPr>
          <w:divId w:val="424032058"/>
          <w:trHeight w:val="772"/>
        </w:trPr>
        <w:tc>
          <w:tcPr>
            <w:tcW w:w="1970" w:type="dxa"/>
            <w:tcBorders>
              <w:top w:val="nil"/>
              <w:left w:val="single" w:sz="8" w:space="0" w:color="auto"/>
              <w:bottom w:val="single" w:sz="8" w:space="0" w:color="auto"/>
              <w:right w:val="single" w:sz="4" w:space="0" w:color="auto"/>
            </w:tcBorders>
            <w:shd w:val="clear" w:color="auto" w:fill="auto"/>
            <w:hideMark/>
          </w:tcPr>
          <w:p w14:paraId="06B8FA88"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lastRenderedPageBreak/>
              <w:t>10-5</w:t>
            </w:r>
            <w:r w:rsidRPr="003B5A7E">
              <w:rPr>
                <w:rFonts w:ascii="Calibri" w:hAnsi="Calibri" w:cs="Calibri"/>
                <w:sz w:val="20"/>
                <w:szCs w:val="20"/>
              </w:rPr>
              <w:br/>
              <w:t>HFA Implementation training for Program Managers</w:t>
            </w:r>
          </w:p>
        </w:tc>
        <w:tc>
          <w:tcPr>
            <w:tcW w:w="3150" w:type="dxa"/>
            <w:tcBorders>
              <w:top w:val="nil"/>
              <w:left w:val="nil"/>
              <w:bottom w:val="single" w:sz="8" w:space="0" w:color="auto"/>
              <w:right w:val="single" w:sz="4" w:space="0" w:color="auto"/>
            </w:tcBorders>
            <w:shd w:val="clear" w:color="auto" w:fill="auto"/>
            <w:hideMark/>
          </w:tcPr>
          <w:p w14:paraId="016FE217"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7020" w:type="dxa"/>
            <w:tcBorders>
              <w:top w:val="nil"/>
              <w:left w:val="nil"/>
              <w:bottom w:val="single" w:sz="8" w:space="0" w:color="auto"/>
              <w:right w:val="single" w:sz="4" w:space="0" w:color="auto"/>
            </w:tcBorders>
            <w:shd w:val="clear" w:color="auto" w:fill="auto"/>
            <w:hideMark/>
          </w:tcPr>
          <w:p w14:paraId="3C41460D"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Please submit documentation indicating the date of hire for the Program Manager (or designee) and the date HFA Implementation training was completed.  </w:t>
            </w:r>
          </w:p>
        </w:tc>
        <w:tc>
          <w:tcPr>
            <w:tcW w:w="1490" w:type="dxa"/>
            <w:vMerge/>
            <w:tcBorders>
              <w:top w:val="nil"/>
              <w:left w:val="single" w:sz="4" w:space="0" w:color="auto"/>
              <w:bottom w:val="single" w:sz="8" w:space="0" w:color="000000"/>
              <w:right w:val="single" w:sz="8" w:space="0" w:color="auto"/>
            </w:tcBorders>
            <w:vAlign w:val="center"/>
            <w:hideMark/>
          </w:tcPr>
          <w:p w14:paraId="2F293552" w14:textId="77777777" w:rsidR="0093544C" w:rsidRPr="003B5A7E" w:rsidRDefault="0093544C" w:rsidP="0093544C">
            <w:pPr>
              <w:rPr>
                <w:rFonts w:ascii="Calibri" w:hAnsi="Calibri" w:cs="Calibri"/>
                <w:b/>
                <w:bCs/>
                <w:sz w:val="20"/>
                <w:szCs w:val="20"/>
              </w:rPr>
            </w:pPr>
          </w:p>
        </w:tc>
      </w:tr>
    </w:tbl>
    <w:p w14:paraId="19407593" w14:textId="3133CFD0" w:rsidR="00C47D69" w:rsidRPr="003B5A7E" w:rsidRDefault="00551FFE" w:rsidP="00FD1B5A">
      <w:pPr>
        <w:rPr>
          <w:rFonts w:ascii="Arial" w:hAnsi="Arial" w:cs="Arial"/>
          <w:sz w:val="21"/>
          <w:szCs w:val="21"/>
        </w:rPr>
        <w:sectPr w:rsidR="00C47D69" w:rsidRPr="003B5A7E" w:rsidSect="00C47D69">
          <w:headerReference w:type="default" r:id="rId108"/>
          <w:pgSz w:w="15840" w:h="12240" w:orient="landscape"/>
          <w:pgMar w:top="864" w:right="1008" w:bottom="864" w:left="1008" w:header="720" w:footer="720" w:gutter="0"/>
          <w:cols w:space="720"/>
          <w:docGrid w:linePitch="326"/>
        </w:sectPr>
      </w:pPr>
      <w:r w:rsidRPr="003B5A7E">
        <w:fldChar w:fldCharType="end"/>
      </w:r>
      <w:bookmarkEnd w:id="345"/>
    </w:p>
    <w:p w14:paraId="559B3EEF" w14:textId="631890EA" w:rsidR="008D7256" w:rsidRPr="003B5A7E" w:rsidRDefault="00D4697D" w:rsidP="00D47335">
      <w:pPr>
        <w:pStyle w:val="Heading1"/>
        <w:numPr>
          <w:ilvl w:val="0"/>
          <w:numId w:val="48"/>
        </w:numPr>
      </w:pPr>
      <w:bookmarkStart w:id="346" w:name="Eleven"/>
      <w:bookmarkStart w:id="347" w:name="_Service_providers_have"/>
      <w:bookmarkEnd w:id="346"/>
      <w:bookmarkEnd w:id="347"/>
      <w:r w:rsidRPr="003B5A7E">
        <w:lastRenderedPageBreak/>
        <w:t xml:space="preserve">Service providers </w:t>
      </w:r>
      <w:r w:rsidR="008D7256" w:rsidRPr="003B5A7E">
        <w:t>have a framework, based on education or experience, for handling the variety of experiences they may encounter when working with at-risk familie</w:t>
      </w:r>
      <w:r w:rsidRPr="003B5A7E">
        <w:t>s.  All service providers</w:t>
      </w:r>
      <w:r w:rsidR="008D7256" w:rsidRPr="003B5A7E">
        <w:t xml:space="preserve"> receive basic training in a</w:t>
      </w:r>
      <w:r w:rsidR="00986669" w:rsidRPr="003B5A7E">
        <w:t>reas such as culture</w:t>
      </w:r>
      <w:r w:rsidR="008D7256" w:rsidRPr="003B5A7E">
        <w:t xml:space="preserve">, reporting child abuse, determining the safety of the home, managing crisis situations, </w:t>
      </w:r>
      <w:r w:rsidR="00986669" w:rsidRPr="003B5A7E">
        <w:t xml:space="preserve">and </w:t>
      </w:r>
      <w:r w:rsidR="008D7256" w:rsidRPr="003B5A7E">
        <w:t xml:space="preserve">responding to mental health, substance abuse, </w:t>
      </w:r>
      <w:r w:rsidR="00320AF9" w:rsidRPr="003B5A7E">
        <w:t>or</w:t>
      </w:r>
      <w:r w:rsidR="00986669" w:rsidRPr="003B5A7E">
        <w:t xml:space="preserve"> intimate partner violence</w:t>
      </w:r>
      <w:r w:rsidR="008D7256" w:rsidRPr="003B5A7E">
        <w:t xml:space="preserve"> issues, drug-exposed infants, and services in their community.</w:t>
      </w:r>
    </w:p>
    <w:p w14:paraId="3FCA29FF" w14:textId="77777777" w:rsidR="008D7256" w:rsidRPr="003B5A7E" w:rsidRDefault="008D7256" w:rsidP="00FD1B5A">
      <w:pPr>
        <w:jc w:val="center"/>
        <w:rPr>
          <w:rFonts w:ascii="Arial" w:hAnsi="Arial" w:cs="Arial"/>
          <w:b/>
          <w:bCs/>
          <w:i/>
          <w:iCs/>
          <w:sz w:val="22"/>
          <w:szCs w:val="22"/>
        </w:rPr>
      </w:pPr>
    </w:p>
    <w:p w14:paraId="398A6A44" w14:textId="77777777" w:rsidR="002D5FF8" w:rsidRPr="003B5A7E" w:rsidRDefault="002D5FF8" w:rsidP="00FD1B5A">
      <w:pPr>
        <w:pStyle w:val="BodyText2"/>
        <w:jc w:val="both"/>
        <w:rPr>
          <w:rFonts w:cs="Arial"/>
          <w:i/>
          <w:iCs/>
          <w:color w:val="800080"/>
          <w:sz w:val="22"/>
          <w:szCs w:val="22"/>
        </w:rPr>
      </w:pPr>
      <w:r w:rsidRPr="003B5A7E">
        <w:rPr>
          <w:rFonts w:cs="Arial"/>
          <w:b/>
          <w:i/>
          <w:iCs/>
          <w:color w:val="800080"/>
          <w:sz w:val="22"/>
          <w:szCs w:val="22"/>
          <w:u w:val="single"/>
        </w:rPr>
        <w:t>Standard 11 Intent:</w:t>
      </w:r>
      <w:r w:rsidRPr="003B5A7E">
        <w:rPr>
          <w:rFonts w:cs="Arial"/>
          <w:b/>
          <w:i/>
          <w:iCs/>
          <w:color w:val="800080"/>
          <w:sz w:val="22"/>
          <w:szCs w:val="22"/>
        </w:rPr>
        <w:t xml:space="preserve"> </w:t>
      </w:r>
      <w:r w:rsidRPr="003B5A7E">
        <w:rPr>
          <w:rFonts w:cs="Arial"/>
          <w:i/>
          <w:color w:val="800080"/>
          <w:sz w:val="22"/>
          <w:szCs w:val="22"/>
        </w:rPr>
        <w:t xml:space="preserve">The overall intent of the standards in this section is to ensure </w:t>
      </w:r>
      <w:r w:rsidRPr="003B5A7E">
        <w:rPr>
          <w:rFonts w:cs="Arial"/>
          <w:i/>
          <w:iCs/>
          <w:color w:val="800080"/>
          <w:sz w:val="22"/>
          <w:szCs w:val="22"/>
        </w:rPr>
        <w:t xml:space="preserve">staff receive the training support and have the skill set necessary to fulfill their job functions and achieve the site’s goals with families.  Training is geared to the unique aspects of services with which staff are engaged, and is </w:t>
      </w:r>
      <w:r w:rsidRPr="003B5A7E">
        <w:rPr>
          <w:rFonts w:cs="Arial"/>
          <w:b/>
          <w:i/>
          <w:iCs/>
          <w:color w:val="800080"/>
          <w:sz w:val="22"/>
          <w:szCs w:val="22"/>
        </w:rPr>
        <w:t xml:space="preserve">culturally </w:t>
      </w:r>
      <w:r w:rsidRPr="003B5A7E">
        <w:rPr>
          <w:rFonts w:cs="Arial"/>
          <w:i/>
          <w:iCs/>
          <w:color w:val="800080"/>
          <w:sz w:val="22"/>
          <w:szCs w:val="22"/>
        </w:rPr>
        <w:t xml:space="preserve">respectful, taking into account each staff member’s skills and needs.  Training can be received through a variety of methods including, but not limited to the following:  </w:t>
      </w:r>
      <w:r w:rsidRPr="003B5A7E">
        <w:rPr>
          <w:rFonts w:cs="Arial"/>
          <w:i/>
          <w:color w:val="800080"/>
          <w:sz w:val="22"/>
          <w:szCs w:val="22"/>
        </w:rPr>
        <w:t>lecture or interactive presentations by individuals with particular expertise in an area</w:t>
      </w:r>
      <w:r w:rsidRPr="003B5A7E">
        <w:rPr>
          <w:rFonts w:cs="Arial"/>
          <w:i/>
          <w:iCs/>
          <w:color w:val="800080"/>
          <w:sz w:val="22"/>
          <w:szCs w:val="22"/>
        </w:rPr>
        <w:t>, workshops, college coursework, multi-disciplinary clinical consultations, training presentations by staff members, and self-study with supervision follow-up.</w:t>
      </w:r>
    </w:p>
    <w:p w14:paraId="00AB4A22" w14:textId="77777777" w:rsidR="005D3050" w:rsidRPr="003B5A7E" w:rsidRDefault="005D3050" w:rsidP="00FD1B5A">
      <w:pPr>
        <w:pStyle w:val="BodyText2"/>
        <w:jc w:val="both"/>
        <w:rPr>
          <w:rFonts w:cs="Arial"/>
          <w:i/>
          <w:iCs/>
          <w:color w:val="800080"/>
          <w:sz w:val="22"/>
          <w:szCs w:val="22"/>
        </w:rPr>
      </w:pPr>
    </w:p>
    <w:p w14:paraId="46F5C5E9" w14:textId="77777777" w:rsidR="005D3050" w:rsidRPr="003B5A7E" w:rsidRDefault="005D3050" w:rsidP="005D3050">
      <w:pPr>
        <w:pStyle w:val="Header"/>
        <w:tabs>
          <w:tab w:val="clear" w:pos="4320"/>
          <w:tab w:val="clear" w:pos="8640"/>
        </w:tabs>
        <w:ind w:right="-16"/>
        <w:jc w:val="both"/>
        <w:rPr>
          <w:rFonts w:ascii="Arial" w:hAnsi="Arial" w:cs="Arial"/>
          <w:i/>
          <w:color w:val="800080"/>
          <w:sz w:val="22"/>
          <w:szCs w:val="22"/>
        </w:rPr>
      </w:pPr>
      <w:r w:rsidRPr="003B5A7E">
        <w:rPr>
          <w:rFonts w:ascii="Arial" w:hAnsi="Arial" w:cs="Arial"/>
          <w:i/>
          <w:color w:val="800080"/>
          <w:sz w:val="22"/>
          <w:szCs w:val="22"/>
        </w:rPr>
        <w:t xml:space="preserve">This standard has many components that pertain to the staff roles of: </w:t>
      </w:r>
      <w:hyperlink w:anchor="A_FRS" w:history="1">
        <w:r w:rsidRPr="003B5A7E">
          <w:rPr>
            <w:rStyle w:val="Hyperlink"/>
            <w:rFonts w:ascii="Arial" w:hAnsi="Arial" w:cs="Arial"/>
            <w:i/>
            <w:sz w:val="22"/>
            <w:szCs w:val="22"/>
          </w:rPr>
          <w:t>Family Resource Specialist</w:t>
        </w:r>
      </w:hyperlink>
      <w:r w:rsidRPr="003B5A7E">
        <w:rPr>
          <w:rFonts w:ascii="Arial" w:hAnsi="Arial" w:cs="Arial"/>
          <w:i/>
          <w:color w:val="800080"/>
          <w:sz w:val="22"/>
          <w:szCs w:val="22"/>
        </w:rPr>
        <w:t xml:space="preserve">, </w:t>
      </w:r>
      <w:hyperlink w:anchor="A_FSS" w:history="1">
        <w:r w:rsidRPr="003B5A7E">
          <w:rPr>
            <w:rStyle w:val="Hyperlink"/>
            <w:rFonts w:ascii="Arial" w:hAnsi="Arial" w:cs="Arial"/>
            <w:i/>
            <w:sz w:val="22"/>
            <w:szCs w:val="22"/>
          </w:rPr>
          <w:t>Family Support Specialist</w:t>
        </w:r>
      </w:hyperlink>
      <w:r w:rsidRPr="003B5A7E">
        <w:rPr>
          <w:rFonts w:ascii="Arial" w:hAnsi="Arial" w:cs="Arial"/>
          <w:i/>
          <w:color w:val="800080"/>
          <w:sz w:val="22"/>
          <w:szCs w:val="22"/>
        </w:rPr>
        <w:t xml:space="preserve">, </w:t>
      </w:r>
      <w:hyperlink w:anchor="a_asupervisor" w:history="1">
        <w:r w:rsidRPr="003B5A7E">
          <w:rPr>
            <w:rStyle w:val="Hyperlink"/>
            <w:rFonts w:ascii="Arial" w:hAnsi="Arial" w:cs="Arial"/>
            <w:i/>
            <w:sz w:val="22"/>
            <w:szCs w:val="22"/>
          </w:rPr>
          <w:t>Supervisors</w:t>
        </w:r>
      </w:hyperlink>
      <w:r w:rsidRPr="003B5A7E">
        <w:rPr>
          <w:rFonts w:ascii="Arial" w:hAnsi="Arial" w:cs="Arial"/>
          <w:i/>
          <w:color w:val="800080"/>
          <w:sz w:val="22"/>
          <w:szCs w:val="22"/>
        </w:rPr>
        <w:t xml:space="preserve">, and </w:t>
      </w:r>
      <w:hyperlink w:anchor="Aa_Program_Manager" w:history="1">
        <w:r w:rsidRPr="003B5A7E">
          <w:rPr>
            <w:rStyle w:val="Hyperlink"/>
            <w:rFonts w:ascii="Arial" w:hAnsi="Arial" w:cs="Arial"/>
            <w:i/>
            <w:sz w:val="22"/>
            <w:szCs w:val="22"/>
          </w:rPr>
          <w:t>Program Managers</w:t>
        </w:r>
      </w:hyperlink>
      <w:r w:rsidRPr="003B5A7E">
        <w:rPr>
          <w:rFonts w:ascii="Arial" w:hAnsi="Arial" w:cs="Arial"/>
          <w:i/>
          <w:color w:val="800080"/>
          <w:sz w:val="22"/>
          <w:szCs w:val="22"/>
        </w:rPr>
        <w:t>. Please utilize the hyperlinks provided here to seek clarity on these roles as defined in the Glossary section.</w:t>
      </w:r>
    </w:p>
    <w:p w14:paraId="4647AE47" w14:textId="77777777" w:rsidR="005D3050" w:rsidRPr="003B5A7E" w:rsidRDefault="005D3050" w:rsidP="00FD1B5A">
      <w:pPr>
        <w:pStyle w:val="BodyText2"/>
        <w:jc w:val="both"/>
        <w:rPr>
          <w:rFonts w:cs="Arial"/>
          <w:i/>
          <w:iCs/>
          <w:color w:val="800080"/>
          <w:sz w:val="22"/>
          <w:szCs w:val="22"/>
        </w:rPr>
      </w:pPr>
    </w:p>
    <w:p w14:paraId="5070133D" w14:textId="77777777" w:rsidR="002D5FF8" w:rsidRPr="003B5A7E" w:rsidRDefault="002D5FF8" w:rsidP="00FD1B5A">
      <w:pPr>
        <w:ind w:left="2160" w:hanging="2160"/>
        <w:jc w:val="both"/>
        <w:rPr>
          <w:rFonts w:ascii="Arial" w:hAnsi="Arial" w:cs="Arial"/>
          <w:bCs/>
          <w:i/>
          <w:color w:val="800080"/>
          <w:sz w:val="21"/>
          <w:szCs w:val="21"/>
        </w:rPr>
      </w:pPr>
      <w:r w:rsidRPr="003B5A7E">
        <w:rPr>
          <w:rFonts w:ascii="Arial" w:hAnsi="Arial" w:cs="Arial"/>
          <w:b/>
          <w:bCs/>
          <w:i/>
          <w:color w:val="800080"/>
          <w:sz w:val="21"/>
          <w:szCs w:val="21"/>
        </w:rPr>
        <w:t>Intent 11-1, 11-2, and 11-3:</w:t>
      </w:r>
    </w:p>
    <w:p w14:paraId="769EEB71" w14:textId="77777777" w:rsidR="002D5FF8" w:rsidRPr="003B5A7E" w:rsidRDefault="002D5FF8" w:rsidP="00FD1B5A">
      <w:pPr>
        <w:jc w:val="both"/>
        <w:rPr>
          <w:rFonts w:ascii="Arial" w:hAnsi="Arial" w:cs="Arial"/>
          <w:bCs/>
          <w:i/>
          <w:color w:val="800080"/>
          <w:sz w:val="21"/>
          <w:szCs w:val="21"/>
        </w:rPr>
      </w:pPr>
      <w:r w:rsidRPr="003B5A7E">
        <w:rPr>
          <w:rFonts w:ascii="Arial" w:hAnsi="Arial" w:cs="Arial"/>
          <w:bCs/>
          <w:i/>
          <w:color w:val="800080"/>
          <w:sz w:val="21"/>
          <w:szCs w:val="21"/>
        </w:rPr>
        <w:t>T</w:t>
      </w:r>
      <w:r w:rsidRPr="003B5A7E">
        <w:rPr>
          <w:rFonts w:ascii="Arial" w:hAnsi="Arial" w:cs="Arial"/>
          <w:bCs/>
          <w:i/>
          <w:iCs/>
          <w:color w:val="800080"/>
          <w:sz w:val="21"/>
          <w:szCs w:val="21"/>
        </w:rPr>
        <w:t xml:space="preserve">raining that is specific and relevant to the field of home visiting and can translate to the work of HFA staff is critical in the first year of employment.  It is intended for staff to receive training in all of the topics and subtopics outlined within the rating indicators.  </w:t>
      </w:r>
      <w:r w:rsidRPr="003B5A7E">
        <w:rPr>
          <w:rFonts w:ascii="Arial" w:hAnsi="Arial" w:cs="Arial"/>
          <w:bCs/>
          <w:i/>
          <w:color w:val="800080"/>
          <w:sz w:val="21"/>
          <w:szCs w:val="21"/>
        </w:rPr>
        <w:t>It is a site’s responsibility to ensure competency of staff, and determine their need for additional training beyond the required topics outlined in these standards.</w:t>
      </w:r>
      <w:r w:rsidRPr="003B5A7E">
        <w:rPr>
          <w:rFonts w:ascii="Arial" w:hAnsi="Arial" w:cs="Arial"/>
          <w:bCs/>
          <w:i/>
          <w:iCs/>
          <w:color w:val="800080"/>
          <w:sz w:val="21"/>
          <w:szCs w:val="21"/>
        </w:rPr>
        <w:t xml:space="preserve"> </w:t>
      </w:r>
      <w:r w:rsidRPr="003B5A7E">
        <w:rPr>
          <w:rFonts w:ascii="Arial" w:hAnsi="Arial" w:cs="Arial"/>
          <w:bCs/>
          <w:i/>
          <w:color w:val="800080"/>
          <w:sz w:val="21"/>
          <w:szCs w:val="21"/>
        </w:rPr>
        <w:t xml:space="preserve">The intent of training is to provide staff with the knowledge and skills necessary to assess issues and concerns with families and to facilitate the development of healthy families. </w:t>
      </w:r>
    </w:p>
    <w:p w14:paraId="49BB378D" w14:textId="77777777" w:rsidR="002D5FF8" w:rsidRPr="003B5A7E" w:rsidRDefault="002D5FF8" w:rsidP="00FD1B5A">
      <w:pPr>
        <w:tabs>
          <w:tab w:val="num" w:pos="1260"/>
        </w:tabs>
        <w:jc w:val="both"/>
        <w:rPr>
          <w:rFonts w:ascii="Arial" w:hAnsi="Arial" w:cs="Arial"/>
          <w:bCs/>
          <w:color w:val="800080"/>
          <w:sz w:val="21"/>
          <w:szCs w:val="21"/>
        </w:rPr>
      </w:pPr>
    </w:p>
    <w:p w14:paraId="2E4EEC79" w14:textId="07BFC01D" w:rsidR="002D5FF8" w:rsidRPr="003B5A7E" w:rsidRDefault="002D5FF8" w:rsidP="00FD1B5A">
      <w:pPr>
        <w:tabs>
          <w:tab w:val="num" w:pos="1260"/>
        </w:tabs>
        <w:jc w:val="both"/>
        <w:rPr>
          <w:rFonts w:ascii="Arial" w:hAnsi="Arial" w:cs="Arial"/>
          <w:i/>
          <w:color w:val="800080"/>
          <w:sz w:val="21"/>
          <w:szCs w:val="21"/>
        </w:rPr>
      </w:pPr>
      <w:r w:rsidRPr="003B5A7E">
        <w:rPr>
          <w:rFonts w:ascii="Arial" w:hAnsi="Arial" w:cs="Arial"/>
          <w:i/>
          <w:color w:val="800080"/>
          <w:sz w:val="21"/>
          <w:szCs w:val="21"/>
        </w:rPr>
        <w:t>Several formats are acceptable to accomplish training in each of the specified areas below</w:t>
      </w:r>
      <w:r w:rsidRPr="003B5A7E">
        <w:rPr>
          <w:rFonts w:ascii="Arial" w:hAnsi="Arial" w:cs="Arial"/>
          <w:i/>
          <w:iCs/>
          <w:color w:val="800080"/>
          <w:sz w:val="21"/>
          <w:szCs w:val="21"/>
        </w:rPr>
        <w:t xml:space="preserve"> and can include: attendance at trainings/workshops/in-services, HFA’s on-line Learning Center (TLC), other online training, formal education, certification, licensure, and </w:t>
      </w:r>
      <w:r w:rsidRPr="003B5A7E">
        <w:rPr>
          <w:rFonts w:ascii="Arial" w:hAnsi="Arial" w:cs="Arial"/>
          <w:bCs/>
          <w:i/>
          <w:iCs/>
          <w:color w:val="800080"/>
          <w:sz w:val="21"/>
          <w:szCs w:val="21"/>
        </w:rPr>
        <w:t>competency-based testing (a tool, often paper and pencil or measured through observation of skills and abilities, which tests an individual’s knowledge level on a given topic)</w:t>
      </w:r>
      <w:r w:rsidRPr="003B5A7E">
        <w:rPr>
          <w:rFonts w:ascii="Arial" w:hAnsi="Arial" w:cs="Arial"/>
          <w:i/>
          <w:iCs/>
          <w:color w:val="800080"/>
          <w:sz w:val="21"/>
          <w:szCs w:val="21"/>
        </w:rPr>
        <w:t>.  Professional experience and previous formal education can qualify as training when coupled with competency based testing or supervision follow-up to ensure successful knowledge acquisition and understanding of concepts or materials.  Formal education, previous training</w:t>
      </w:r>
      <w:r w:rsidRPr="003B5A7E">
        <w:rPr>
          <w:rFonts w:ascii="Arial" w:hAnsi="Arial" w:cs="Arial"/>
          <w:i/>
          <w:color w:val="800080"/>
          <w:sz w:val="21"/>
          <w:szCs w:val="21"/>
        </w:rPr>
        <w:t xml:space="preserve"> and previous experience must have occurred within three years prior to hire in the Healthy Families role and directly apply to the topics identified in order to be counted.  Supervisors must determine how experience or education received prior to working in a Healthy Families role is appropriate to the </w:t>
      </w:r>
      <w:r w:rsidR="008F5686" w:rsidRPr="003B5A7E">
        <w:rPr>
          <w:rFonts w:ascii="Arial" w:hAnsi="Arial" w:cs="Arial"/>
          <w:i/>
          <w:color w:val="800080"/>
          <w:sz w:val="21"/>
          <w:szCs w:val="21"/>
        </w:rPr>
        <w:t xml:space="preserve">staff person’s work as a </w:t>
      </w:r>
      <w:r w:rsidR="00C902B0" w:rsidRPr="003B5A7E">
        <w:rPr>
          <w:rFonts w:ascii="Arial" w:hAnsi="Arial" w:cs="Arial"/>
          <w:i/>
          <w:color w:val="800080"/>
          <w:sz w:val="21"/>
          <w:szCs w:val="21"/>
        </w:rPr>
        <w:t>Family Resource Specialist</w:t>
      </w:r>
      <w:r w:rsidRPr="003B5A7E">
        <w:rPr>
          <w:rFonts w:ascii="Arial" w:hAnsi="Arial" w:cs="Arial"/>
          <w:i/>
          <w:color w:val="800080"/>
          <w:sz w:val="21"/>
          <w:szCs w:val="21"/>
        </w:rPr>
        <w:t xml:space="preserve">, </w:t>
      </w:r>
      <w:r w:rsidR="00AF64C1" w:rsidRPr="003B5A7E">
        <w:rPr>
          <w:rFonts w:ascii="Arial" w:hAnsi="Arial" w:cs="Arial"/>
          <w:i/>
          <w:color w:val="800080"/>
          <w:sz w:val="21"/>
          <w:szCs w:val="21"/>
        </w:rPr>
        <w:t>Family Support Specialist</w:t>
      </w:r>
      <w:r w:rsidRPr="003B5A7E">
        <w:rPr>
          <w:rFonts w:ascii="Arial" w:hAnsi="Arial" w:cs="Arial"/>
          <w:i/>
          <w:color w:val="800080"/>
          <w:sz w:val="21"/>
          <w:szCs w:val="21"/>
        </w:rPr>
        <w:t>, or supervisor or if additional training in this topic might be beneficial. Learning objectives for all required 11-1, 11-2, and 11-3 trainings are located within the Healthy Families America Core Supervisor Manual should sites want to provide this training face-to-face.</w:t>
      </w:r>
    </w:p>
    <w:p w14:paraId="62AA3D70" w14:textId="77777777" w:rsidR="00D33163" w:rsidRPr="003B5A7E" w:rsidRDefault="00D33163" w:rsidP="00FD1B5A">
      <w:pPr>
        <w:tabs>
          <w:tab w:val="num" w:pos="1260"/>
        </w:tabs>
        <w:jc w:val="both"/>
        <w:rPr>
          <w:rFonts w:ascii="Arial" w:hAnsi="Arial" w:cs="Arial"/>
          <w:b/>
          <w:i/>
          <w:color w:val="800080"/>
          <w:sz w:val="21"/>
          <w:szCs w:val="21"/>
        </w:rPr>
      </w:pPr>
    </w:p>
    <w:p w14:paraId="3803D2A5" w14:textId="77777777" w:rsidR="00D33163" w:rsidRPr="003B5A7E" w:rsidRDefault="00D33163" w:rsidP="00FD1B5A">
      <w:pPr>
        <w:tabs>
          <w:tab w:val="num" w:pos="1260"/>
        </w:tabs>
        <w:jc w:val="both"/>
        <w:rPr>
          <w:rFonts w:ascii="Arial" w:hAnsi="Arial" w:cs="Arial"/>
          <w:b/>
          <w:i/>
          <w:color w:val="800080"/>
          <w:sz w:val="21"/>
          <w:szCs w:val="21"/>
        </w:rPr>
      </w:pPr>
      <w:r w:rsidRPr="003B5A7E">
        <w:rPr>
          <w:rFonts w:ascii="Arial" w:hAnsi="Arial" w:cs="Arial"/>
          <w:b/>
          <w:i/>
          <w:color w:val="800080"/>
          <w:sz w:val="21"/>
          <w:szCs w:val="21"/>
        </w:rPr>
        <w:t xml:space="preserve">Please Note: </w:t>
      </w:r>
    </w:p>
    <w:p w14:paraId="05B4DF6F" w14:textId="1DA1FB6D" w:rsidR="00D33163" w:rsidRPr="003B5A7E" w:rsidRDefault="00D33163" w:rsidP="00FD1B5A">
      <w:pPr>
        <w:rPr>
          <w:rFonts w:ascii="Arial" w:hAnsi="Arial" w:cs="Arial"/>
          <w:bCs/>
          <w:i/>
          <w:iCs/>
          <w:color w:val="800080"/>
          <w:sz w:val="22"/>
          <w:szCs w:val="22"/>
        </w:rPr>
      </w:pPr>
      <w:r w:rsidRPr="003B5A7E">
        <w:rPr>
          <w:rFonts w:ascii="Arial" w:hAnsi="Arial" w:cs="Arial"/>
          <w:b/>
          <w:i/>
          <w:color w:val="800080"/>
          <w:sz w:val="21"/>
          <w:szCs w:val="21"/>
        </w:rPr>
        <w:t>1.</w:t>
      </w:r>
      <w:r w:rsidRPr="003B5A7E">
        <w:rPr>
          <w:rFonts w:ascii="Arial" w:hAnsi="Arial" w:cs="Arial"/>
          <w:bCs/>
          <w:i/>
          <w:iCs/>
          <w:color w:val="800080"/>
          <w:sz w:val="22"/>
          <w:szCs w:val="22"/>
        </w:rPr>
        <w:t xml:space="preserve"> Supervisors, </w:t>
      </w:r>
      <w:r w:rsidR="00F27A64" w:rsidRPr="003B5A7E">
        <w:rPr>
          <w:rFonts w:ascii="Arial" w:hAnsi="Arial" w:cs="Arial"/>
          <w:bCs/>
          <w:i/>
          <w:iCs/>
          <w:color w:val="800080"/>
          <w:sz w:val="22"/>
          <w:szCs w:val="22"/>
        </w:rPr>
        <w:t>Family Support Specialist</w:t>
      </w:r>
      <w:r w:rsidRPr="003B5A7E">
        <w:rPr>
          <w:rFonts w:ascii="Arial" w:hAnsi="Arial" w:cs="Arial"/>
          <w:bCs/>
          <w:i/>
          <w:iCs/>
          <w:color w:val="800080"/>
          <w:sz w:val="22"/>
          <w:szCs w:val="22"/>
        </w:rPr>
        <w:t>s and</w:t>
      </w:r>
      <w:r w:rsidR="00BC2CB6" w:rsidRPr="003B5A7E">
        <w:rPr>
          <w:rFonts w:ascii="Arial" w:hAnsi="Arial" w:cs="Arial"/>
          <w:i/>
          <w:color w:val="800080"/>
          <w:sz w:val="21"/>
          <w:szCs w:val="21"/>
        </w:rPr>
        <w:t xml:space="preserve"> </w:t>
      </w:r>
      <w:r w:rsidR="00BD4930" w:rsidRPr="003B5A7E">
        <w:rPr>
          <w:rFonts w:ascii="Arial" w:hAnsi="Arial" w:cs="Arial"/>
          <w:i/>
          <w:color w:val="800080"/>
          <w:sz w:val="21"/>
          <w:szCs w:val="21"/>
        </w:rPr>
        <w:t>Family Resource Specialist</w:t>
      </w:r>
      <w:r w:rsidR="00BC2CB6" w:rsidRPr="003B5A7E">
        <w:rPr>
          <w:rFonts w:ascii="Arial" w:hAnsi="Arial" w:cs="Arial"/>
          <w:i/>
          <w:color w:val="800080"/>
          <w:sz w:val="21"/>
          <w:szCs w:val="21"/>
        </w:rPr>
        <w:t>s</w:t>
      </w:r>
      <w:r w:rsidRPr="003B5A7E">
        <w:rPr>
          <w:rFonts w:ascii="Arial" w:hAnsi="Arial" w:cs="Arial"/>
          <w:bCs/>
          <w:i/>
          <w:iCs/>
          <w:color w:val="800080"/>
          <w:sz w:val="22"/>
          <w:szCs w:val="22"/>
        </w:rPr>
        <w:t xml:space="preserve"> hired to their HFA role prior to July 1, 2014 must receive at least a </w:t>
      </w:r>
      <w:r w:rsidRPr="003B5A7E">
        <w:rPr>
          <w:rFonts w:ascii="Arial" w:hAnsi="Arial" w:cs="Arial"/>
          <w:b/>
          <w:bCs/>
          <w:i/>
          <w:iCs/>
          <w:color w:val="800080"/>
          <w:sz w:val="22"/>
          <w:szCs w:val="22"/>
        </w:rPr>
        <w:t>majority</w:t>
      </w:r>
      <w:r w:rsidRPr="003B5A7E">
        <w:rPr>
          <w:rFonts w:ascii="Arial" w:hAnsi="Arial" w:cs="Arial"/>
          <w:bCs/>
          <w:i/>
          <w:iCs/>
          <w:color w:val="800080"/>
          <w:sz w:val="22"/>
          <w:szCs w:val="22"/>
        </w:rPr>
        <w:t xml:space="preserve"> of the topics listed in the 11-1, 11-2 and 11-3 standards.  </w:t>
      </w:r>
      <w:r w:rsidRPr="003B5A7E">
        <w:rPr>
          <w:rFonts w:ascii="Arial" w:hAnsi="Arial" w:cs="Arial"/>
          <w:b/>
          <w:bCs/>
          <w:i/>
          <w:iCs/>
          <w:color w:val="800080"/>
          <w:sz w:val="22"/>
          <w:szCs w:val="22"/>
        </w:rPr>
        <w:t>All</w:t>
      </w:r>
      <w:r w:rsidRPr="003B5A7E">
        <w:rPr>
          <w:rFonts w:ascii="Arial" w:hAnsi="Arial" w:cs="Arial"/>
          <w:bCs/>
          <w:i/>
          <w:iCs/>
          <w:color w:val="800080"/>
          <w:sz w:val="22"/>
          <w:szCs w:val="22"/>
        </w:rPr>
        <w:t xml:space="preserve"> staff, including program managers, hired on or following July 1, 2014, must receive </w:t>
      </w:r>
      <w:r w:rsidRPr="003B5A7E">
        <w:rPr>
          <w:rFonts w:ascii="Arial" w:hAnsi="Arial" w:cs="Arial"/>
          <w:b/>
          <w:bCs/>
          <w:i/>
          <w:iCs/>
          <w:color w:val="800080"/>
          <w:sz w:val="22"/>
          <w:szCs w:val="22"/>
        </w:rPr>
        <w:t>all</w:t>
      </w:r>
      <w:r w:rsidRPr="003B5A7E">
        <w:rPr>
          <w:rFonts w:ascii="Arial" w:hAnsi="Arial" w:cs="Arial"/>
          <w:bCs/>
          <w:i/>
          <w:iCs/>
          <w:color w:val="800080"/>
          <w:sz w:val="22"/>
          <w:szCs w:val="22"/>
        </w:rPr>
        <w:t xml:space="preserve"> of the training topics listed in the 11-1, 11-2 and 11-3 standards. </w:t>
      </w:r>
      <w:r w:rsidR="0018202D" w:rsidRPr="003B5A7E">
        <w:rPr>
          <w:rFonts w:ascii="Arial" w:hAnsi="Arial" w:cs="Arial"/>
          <w:i/>
          <w:color w:val="800080"/>
          <w:sz w:val="21"/>
          <w:szCs w:val="21"/>
        </w:rPr>
        <w:t>Program Managers</w:t>
      </w:r>
      <w:r w:rsidRPr="003B5A7E">
        <w:rPr>
          <w:rFonts w:ascii="Arial" w:hAnsi="Arial" w:cs="Arial"/>
          <w:bCs/>
          <w:i/>
          <w:iCs/>
          <w:color w:val="800080"/>
          <w:sz w:val="22"/>
          <w:szCs w:val="22"/>
        </w:rPr>
        <w:t xml:space="preserve"> hired to their HFA role prior to July 1, 2014 are grandfathered and not required to show wrap-around training topics were received. It is recommended however they obtain and document this training, even if received outside the required timeframes.</w:t>
      </w:r>
    </w:p>
    <w:p w14:paraId="06EC507D" w14:textId="274605DA" w:rsidR="00D33163" w:rsidRPr="003B5A7E" w:rsidRDefault="00D33163" w:rsidP="00FD1B5A">
      <w:pPr>
        <w:rPr>
          <w:rFonts w:ascii="Arial" w:hAnsi="Arial" w:cs="Arial"/>
          <w:i/>
          <w:color w:val="800080"/>
          <w:sz w:val="21"/>
          <w:szCs w:val="21"/>
        </w:rPr>
      </w:pPr>
      <w:r w:rsidRPr="003B5A7E">
        <w:rPr>
          <w:rFonts w:ascii="Arial" w:hAnsi="Arial" w:cs="Arial"/>
          <w:b/>
          <w:bCs/>
          <w:i/>
          <w:iCs/>
          <w:color w:val="800080"/>
          <w:sz w:val="22"/>
          <w:szCs w:val="22"/>
        </w:rPr>
        <w:t>2.</w:t>
      </w:r>
      <w:r w:rsidRPr="003B5A7E">
        <w:rPr>
          <w:rFonts w:ascii="Arial" w:hAnsi="Arial" w:cs="Arial"/>
          <w:bCs/>
          <w:i/>
          <w:iCs/>
          <w:color w:val="800080"/>
          <w:sz w:val="22"/>
          <w:szCs w:val="22"/>
        </w:rPr>
        <w:t xml:space="preserve"> </w:t>
      </w:r>
      <w:r w:rsidRPr="003B5A7E">
        <w:rPr>
          <w:rFonts w:ascii="Arial" w:hAnsi="Arial" w:cs="Arial"/>
          <w:i/>
          <w:color w:val="800080"/>
          <w:sz w:val="21"/>
          <w:szCs w:val="21"/>
        </w:rPr>
        <w:t>All staff at affiliated HFA sites may</w:t>
      </w:r>
      <w:r w:rsidRPr="003B5A7E">
        <w:rPr>
          <w:rFonts w:ascii="Arial" w:hAnsi="Arial" w:cs="Arial"/>
          <w:b/>
          <w:i/>
          <w:color w:val="800080"/>
          <w:sz w:val="21"/>
          <w:szCs w:val="21"/>
        </w:rPr>
        <w:t xml:space="preserve"> </w:t>
      </w:r>
      <w:r w:rsidRPr="003B5A7E">
        <w:rPr>
          <w:rFonts w:ascii="Arial" w:hAnsi="Arial" w:cs="Arial"/>
          <w:i/>
          <w:color w:val="800080"/>
          <w:sz w:val="21"/>
          <w:szCs w:val="21"/>
        </w:rPr>
        <w:t xml:space="preserve">use the </w:t>
      </w:r>
      <w:r w:rsidRPr="003B5A7E">
        <w:rPr>
          <w:rFonts w:ascii="Arial" w:hAnsi="Arial" w:cs="Arial"/>
          <w:b/>
          <w:i/>
          <w:color w:val="800080"/>
          <w:sz w:val="21"/>
          <w:szCs w:val="21"/>
        </w:rPr>
        <w:t>HFA Learning Center (TLC)</w:t>
      </w:r>
      <w:r w:rsidRPr="003B5A7E">
        <w:rPr>
          <w:rFonts w:ascii="Arial" w:hAnsi="Arial" w:cs="Arial"/>
          <w:i/>
          <w:color w:val="800080"/>
          <w:sz w:val="21"/>
          <w:szCs w:val="21"/>
        </w:rPr>
        <w:t xml:space="preserve"> to obtain all of the </w:t>
      </w:r>
      <w:r w:rsidRPr="003B5A7E">
        <w:rPr>
          <w:rFonts w:ascii="Arial" w:hAnsi="Arial" w:cs="Arial"/>
          <w:bCs/>
          <w:i/>
          <w:iCs/>
          <w:color w:val="800080"/>
          <w:sz w:val="22"/>
          <w:szCs w:val="22"/>
        </w:rPr>
        <w:t xml:space="preserve">11-1, 11-2 and 11-3 </w:t>
      </w:r>
      <w:r w:rsidRPr="003B5A7E">
        <w:rPr>
          <w:rFonts w:ascii="Arial" w:hAnsi="Arial" w:cs="Arial"/>
          <w:i/>
          <w:color w:val="800080"/>
          <w:sz w:val="21"/>
          <w:szCs w:val="21"/>
        </w:rPr>
        <w:t>training topics online. Each online course is accompanied by a post-training assessment which must be passed successfully in order to fulfill the training requirement for the standard. Reports printed from the TLC demonstrating all staff successfully completed each module will satisfy require</w:t>
      </w:r>
      <w:r w:rsidR="0059516E" w:rsidRPr="003B5A7E">
        <w:rPr>
          <w:rFonts w:ascii="Arial" w:hAnsi="Arial" w:cs="Arial"/>
          <w:i/>
          <w:color w:val="800080"/>
          <w:sz w:val="21"/>
          <w:szCs w:val="21"/>
        </w:rPr>
        <w:t xml:space="preserve">ments </w:t>
      </w:r>
      <w:r w:rsidRPr="003B5A7E">
        <w:rPr>
          <w:rFonts w:ascii="Arial" w:hAnsi="Arial" w:cs="Arial"/>
          <w:i/>
          <w:color w:val="800080"/>
          <w:sz w:val="21"/>
          <w:szCs w:val="21"/>
        </w:rPr>
        <w:t xml:space="preserve">for these standards. If not </w:t>
      </w:r>
      <w:r w:rsidRPr="003B5A7E">
        <w:rPr>
          <w:rFonts w:ascii="Arial" w:hAnsi="Arial" w:cs="Arial"/>
          <w:i/>
          <w:color w:val="800080"/>
          <w:sz w:val="21"/>
          <w:szCs w:val="21"/>
        </w:rPr>
        <w:lastRenderedPageBreak/>
        <w:t>using the TLC,</w:t>
      </w:r>
      <w:r w:rsidRPr="003B5A7E">
        <w:rPr>
          <w:rFonts w:ascii="Arial" w:hAnsi="Arial" w:cs="Arial"/>
          <w:b/>
          <w:i/>
          <w:color w:val="800080"/>
          <w:sz w:val="21"/>
          <w:szCs w:val="21"/>
        </w:rPr>
        <w:t xml:space="preserve"> </w:t>
      </w:r>
      <w:r w:rsidR="00B00743" w:rsidRPr="003B5A7E">
        <w:rPr>
          <w:rFonts w:ascii="Arial" w:hAnsi="Arial" w:cs="Arial"/>
          <w:i/>
          <w:color w:val="800080"/>
          <w:sz w:val="21"/>
          <w:szCs w:val="21"/>
        </w:rPr>
        <w:t>staff must mai</w:t>
      </w:r>
      <w:r w:rsidR="006B54A6" w:rsidRPr="003B5A7E">
        <w:rPr>
          <w:rFonts w:ascii="Arial" w:hAnsi="Arial" w:cs="Arial"/>
          <w:i/>
          <w:color w:val="800080"/>
          <w:sz w:val="21"/>
          <w:szCs w:val="21"/>
        </w:rPr>
        <w:t>nt</w:t>
      </w:r>
      <w:r w:rsidRPr="003B5A7E">
        <w:rPr>
          <w:rFonts w:ascii="Arial" w:hAnsi="Arial" w:cs="Arial"/>
          <w:i/>
          <w:color w:val="800080"/>
          <w:sz w:val="21"/>
          <w:szCs w:val="21"/>
        </w:rPr>
        <w:t xml:space="preserve">ain copies of course completion records </w:t>
      </w:r>
      <w:r w:rsidR="00320AF9" w:rsidRPr="003B5A7E">
        <w:rPr>
          <w:rFonts w:ascii="Arial" w:hAnsi="Arial" w:cs="Arial"/>
          <w:i/>
          <w:color w:val="800080"/>
          <w:sz w:val="21"/>
          <w:szCs w:val="21"/>
        </w:rPr>
        <w:t>or</w:t>
      </w:r>
      <w:r w:rsidRPr="003B5A7E">
        <w:rPr>
          <w:rFonts w:ascii="Arial" w:hAnsi="Arial" w:cs="Arial"/>
          <w:i/>
          <w:color w:val="800080"/>
          <w:sz w:val="21"/>
          <w:szCs w:val="21"/>
        </w:rPr>
        <w:t xml:space="preserve"> training agendas, certifications, etc.</w:t>
      </w:r>
      <w:r w:rsidRPr="003B5A7E">
        <w:rPr>
          <w:rFonts w:ascii="Arial" w:hAnsi="Arial" w:cs="Arial"/>
          <w:b/>
          <w:i/>
          <w:color w:val="800080"/>
          <w:sz w:val="21"/>
          <w:szCs w:val="21"/>
        </w:rPr>
        <w:t xml:space="preserve"> </w:t>
      </w:r>
      <w:r w:rsidRPr="003B5A7E">
        <w:rPr>
          <w:rFonts w:ascii="Arial" w:hAnsi="Arial" w:cs="Arial"/>
          <w:i/>
          <w:color w:val="800080"/>
          <w:sz w:val="21"/>
          <w:szCs w:val="21"/>
        </w:rPr>
        <w:t>clearly indicat</w:t>
      </w:r>
      <w:r w:rsidR="0048326E" w:rsidRPr="003B5A7E">
        <w:rPr>
          <w:rFonts w:ascii="Arial" w:hAnsi="Arial" w:cs="Arial"/>
          <w:i/>
          <w:color w:val="800080"/>
          <w:sz w:val="21"/>
          <w:szCs w:val="21"/>
        </w:rPr>
        <w:t>ing</w:t>
      </w:r>
      <w:r w:rsidRPr="003B5A7E">
        <w:rPr>
          <w:rFonts w:ascii="Arial" w:hAnsi="Arial" w:cs="Arial"/>
          <w:i/>
          <w:color w:val="800080"/>
          <w:sz w:val="21"/>
          <w:szCs w:val="21"/>
        </w:rPr>
        <w:t xml:space="preserve"> all subtopics were received</w:t>
      </w:r>
      <w:r w:rsidRPr="003B5A7E">
        <w:rPr>
          <w:rFonts w:ascii="Arial" w:hAnsi="Arial" w:cs="Arial"/>
          <w:b/>
          <w:i/>
          <w:color w:val="800080"/>
          <w:sz w:val="21"/>
          <w:szCs w:val="21"/>
        </w:rPr>
        <w:t xml:space="preserve"> </w:t>
      </w:r>
      <w:r w:rsidRPr="003B5A7E">
        <w:rPr>
          <w:rFonts w:ascii="Arial" w:hAnsi="Arial" w:cs="Arial"/>
          <w:i/>
          <w:color w:val="800080"/>
          <w:sz w:val="21"/>
          <w:szCs w:val="21"/>
        </w:rPr>
        <w:t>to demonstrate adherence.</w:t>
      </w:r>
    </w:p>
    <w:p w14:paraId="32D87080" w14:textId="77777777" w:rsidR="00D33163" w:rsidRPr="003B5A7E" w:rsidRDefault="00D33163" w:rsidP="00FD1B5A">
      <w:pPr>
        <w:tabs>
          <w:tab w:val="num" w:pos="1260"/>
        </w:tabs>
        <w:jc w:val="both"/>
        <w:rPr>
          <w:rFonts w:ascii="Arial" w:hAnsi="Arial" w:cs="Arial"/>
          <w:bCs/>
          <w:smallCaps/>
          <w:color w:val="000080"/>
          <w:sz w:val="21"/>
          <w:szCs w:val="21"/>
        </w:rPr>
      </w:pPr>
      <w:r w:rsidRPr="003B5A7E">
        <w:rPr>
          <w:rFonts w:ascii="Arial" w:hAnsi="Arial" w:cs="Arial"/>
          <w:b/>
          <w:i/>
          <w:color w:val="800080"/>
          <w:sz w:val="21"/>
          <w:szCs w:val="21"/>
        </w:rPr>
        <w:t xml:space="preserve">3. </w:t>
      </w:r>
      <w:r w:rsidRPr="003B5A7E">
        <w:rPr>
          <w:rFonts w:ascii="Arial" w:hAnsi="Arial" w:cs="Arial"/>
          <w:i/>
          <w:color w:val="800080"/>
          <w:sz w:val="21"/>
          <w:szCs w:val="21"/>
        </w:rPr>
        <w:t>HFA Core training (standards 10-4.B-D) cannot be used to satisfy the 3, 6 and 12 month training requirements.</w:t>
      </w:r>
    </w:p>
    <w:p w14:paraId="3460B4F8" w14:textId="77777777" w:rsidR="00D33163" w:rsidRPr="003B5A7E" w:rsidRDefault="00D33163" w:rsidP="00FD1B5A">
      <w:pPr>
        <w:rPr>
          <w:rFonts w:ascii="Arial" w:hAnsi="Arial" w:cs="Arial"/>
          <w:i/>
          <w:color w:val="800080"/>
          <w:sz w:val="21"/>
          <w:szCs w:val="21"/>
        </w:rPr>
      </w:pPr>
      <w:r w:rsidRPr="003B5A7E">
        <w:rPr>
          <w:rFonts w:ascii="Arial" w:hAnsi="Arial" w:cs="Arial"/>
          <w:b/>
          <w:i/>
          <w:color w:val="800080"/>
          <w:sz w:val="21"/>
          <w:szCs w:val="21"/>
        </w:rPr>
        <w:t xml:space="preserve">4. </w:t>
      </w:r>
      <w:r w:rsidRPr="003B5A7E">
        <w:rPr>
          <w:rFonts w:ascii="Arial" w:hAnsi="Arial" w:cs="Arial"/>
          <w:i/>
          <w:color w:val="800080"/>
          <w:sz w:val="21"/>
          <w:szCs w:val="21"/>
        </w:rPr>
        <w:t>The purpose for specifying in the rating indicators a five year timeframe is to allow sites that have been in existence more than five years to demonstrate their current capacity to achieve a 3 rating, rather than being hindered by practice that may have occurred prior to its last accreditation site visit.</w:t>
      </w:r>
    </w:p>
    <w:p w14:paraId="4E8FE6F6" w14:textId="62BBD810" w:rsidR="00986669" w:rsidRPr="003B5A7E" w:rsidRDefault="00967F7A" w:rsidP="00986669">
      <w:pPr>
        <w:pStyle w:val="BodyText2"/>
        <w:jc w:val="both"/>
        <w:rPr>
          <w:rFonts w:cs="Arial"/>
          <w:i/>
          <w:iCs/>
          <w:color w:val="800080"/>
          <w:sz w:val="21"/>
          <w:szCs w:val="21"/>
        </w:rPr>
      </w:pPr>
      <w:r w:rsidRPr="003B5A7E">
        <w:rPr>
          <w:rFonts w:cs="Arial"/>
          <w:b/>
          <w:i/>
          <w:iCs/>
          <w:color w:val="800080"/>
          <w:sz w:val="21"/>
          <w:szCs w:val="21"/>
        </w:rPr>
        <w:t xml:space="preserve">5. </w:t>
      </w:r>
      <w:r w:rsidR="00986669" w:rsidRPr="003B5A7E">
        <w:rPr>
          <w:rFonts w:cs="Arial"/>
          <w:i/>
          <w:iCs/>
          <w:color w:val="800080"/>
          <w:sz w:val="21"/>
          <w:szCs w:val="21"/>
        </w:rPr>
        <w:t>For training standards (10 &amp; 11) where "recent practice" is indicated for a 2 rating, at the time of the accreditation site visit, the site's most recent hire (whose hire date has allowed sufficient time to receive training) plus any staff hired three months prior to the most recent hire, will demonstrate training was received in accordance with the standard, specific to content and timeframe requirements, unless extenuating circumstances warrant contextual decision-making.</w:t>
      </w:r>
    </w:p>
    <w:p w14:paraId="078B377E" w14:textId="179BC98D" w:rsidR="00967F7A" w:rsidRPr="003B5A7E" w:rsidRDefault="00967F7A" w:rsidP="00967F7A">
      <w:pPr>
        <w:pStyle w:val="BodyText2"/>
        <w:jc w:val="both"/>
        <w:rPr>
          <w:rFonts w:cs="Arial"/>
          <w:i/>
          <w:iCs/>
          <w:color w:val="800080"/>
          <w:sz w:val="22"/>
          <w:szCs w:val="22"/>
        </w:rPr>
      </w:pPr>
    </w:p>
    <w:p w14:paraId="3765E71A" w14:textId="77777777" w:rsidR="00D33163" w:rsidRPr="003B5A7E" w:rsidRDefault="00D33163" w:rsidP="00FD1B5A">
      <w:pPr>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Tips: (for 11-1, 11-2 and 11-3): </w:t>
      </w:r>
    </w:p>
    <w:p w14:paraId="5B5FB42C" w14:textId="77777777" w:rsidR="00D33163" w:rsidRPr="003B5A7E" w:rsidRDefault="00D33163" w:rsidP="00FD1B5A">
      <w:pPr>
        <w:numPr>
          <w:ilvl w:val="0"/>
          <w:numId w:val="12"/>
        </w:numPr>
        <w:tabs>
          <w:tab w:val="left" w:pos="1120"/>
          <w:tab w:val="num" w:pos="1260"/>
        </w:tabs>
        <w:jc w:val="both"/>
        <w:rPr>
          <w:rFonts w:ascii="Arial" w:hAnsi="Arial" w:cs="Arial"/>
          <w:color w:val="000080"/>
          <w:sz w:val="21"/>
          <w:szCs w:val="21"/>
        </w:rPr>
      </w:pPr>
      <w:r w:rsidRPr="003B5A7E">
        <w:rPr>
          <w:rFonts w:ascii="Arial" w:hAnsi="Arial" w:cs="Arial"/>
          <w:color w:val="000080"/>
          <w:sz w:val="21"/>
          <w:szCs w:val="21"/>
        </w:rPr>
        <w:t>Sites should have mechanisms for ensuring staff training needs are being met and the trainings are of high quality</w:t>
      </w:r>
      <w:r w:rsidR="00992084" w:rsidRPr="003B5A7E">
        <w:rPr>
          <w:rFonts w:ascii="Arial" w:hAnsi="Arial" w:cs="Arial"/>
          <w:color w:val="000080"/>
          <w:sz w:val="21"/>
          <w:szCs w:val="21"/>
        </w:rPr>
        <w:t xml:space="preserve"> (e.g. post-training surveys, or input obtained during supervision or team meeting)</w:t>
      </w:r>
      <w:r w:rsidRPr="003B5A7E">
        <w:rPr>
          <w:rFonts w:ascii="Arial" w:hAnsi="Arial" w:cs="Arial"/>
          <w:color w:val="000080"/>
          <w:sz w:val="21"/>
          <w:szCs w:val="21"/>
        </w:rPr>
        <w:t>.</w:t>
      </w:r>
    </w:p>
    <w:p w14:paraId="018FF320" w14:textId="21391A32" w:rsidR="00D33163" w:rsidRPr="003B5A7E" w:rsidRDefault="00D33163" w:rsidP="00FD1B5A">
      <w:pPr>
        <w:numPr>
          <w:ilvl w:val="0"/>
          <w:numId w:val="12"/>
        </w:numPr>
        <w:tabs>
          <w:tab w:val="num" w:pos="1260"/>
        </w:tabs>
        <w:jc w:val="both"/>
        <w:rPr>
          <w:rFonts w:ascii="Arial" w:hAnsi="Arial" w:cs="Arial"/>
          <w:b/>
          <w:color w:val="000080"/>
          <w:sz w:val="21"/>
          <w:szCs w:val="21"/>
        </w:rPr>
      </w:pPr>
      <w:r w:rsidRPr="003B5A7E">
        <w:rPr>
          <w:rFonts w:ascii="Arial" w:hAnsi="Arial" w:cs="Arial"/>
          <w:color w:val="000080"/>
          <w:sz w:val="21"/>
          <w:szCs w:val="21"/>
        </w:rPr>
        <w:t>When circumstances prevent staff from attending a required training in a timely way it is recommended sites document the circumstances that led to staff missing the training, so peer</w:t>
      </w:r>
      <w:r w:rsidR="0048326E" w:rsidRPr="003B5A7E">
        <w:rPr>
          <w:rFonts w:ascii="Arial" w:hAnsi="Arial" w:cs="Arial"/>
          <w:color w:val="000080"/>
          <w:sz w:val="21"/>
          <w:szCs w:val="21"/>
        </w:rPr>
        <w:t xml:space="preserve"> reviewer</w:t>
      </w:r>
      <w:r w:rsidRPr="003B5A7E">
        <w:rPr>
          <w:rFonts w:ascii="Arial" w:hAnsi="Arial" w:cs="Arial"/>
          <w:color w:val="000080"/>
          <w:sz w:val="21"/>
          <w:szCs w:val="21"/>
        </w:rPr>
        <w:t>s can take this information into consideration when assigning a rating.</w:t>
      </w:r>
    </w:p>
    <w:p w14:paraId="0A6EBEC3" w14:textId="77777777" w:rsidR="008D7256" w:rsidRPr="003B5A7E" w:rsidRDefault="00D33163" w:rsidP="00FD1B5A">
      <w:pPr>
        <w:numPr>
          <w:ilvl w:val="0"/>
          <w:numId w:val="12"/>
        </w:numPr>
        <w:tabs>
          <w:tab w:val="num" w:pos="1260"/>
        </w:tabs>
        <w:jc w:val="both"/>
        <w:rPr>
          <w:rFonts w:ascii="Arial" w:hAnsi="Arial" w:cs="Arial"/>
          <w:color w:val="000080"/>
          <w:sz w:val="21"/>
          <w:szCs w:val="21"/>
        </w:rPr>
      </w:pPr>
      <w:r w:rsidRPr="003B5A7E">
        <w:rPr>
          <w:rFonts w:ascii="Arial" w:hAnsi="Arial" w:cs="Arial"/>
          <w:color w:val="000080"/>
          <w:sz w:val="21"/>
          <w:szCs w:val="21"/>
        </w:rPr>
        <w:t>When staff complete the TLC modules very quickly after hire, they are encouraged to revisit the TLC as a refresher at a later point once they begin to increase their experiences working with families. This will assist with the transfe</w:t>
      </w:r>
      <w:r w:rsidR="00992084" w:rsidRPr="003B5A7E">
        <w:rPr>
          <w:rFonts w:ascii="Arial" w:hAnsi="Arial" w:cs="Arial"/>
          <w:color w:val="000080"/>
          <w:sz w:val="21"/>
          <w:szCs w:val="21"/>
        </w:rPr>
        <w:t xml:space="preserve">r of knowledge to practice, as </w:t>
      </w:r>
      <w:r w:rsidRPr="003B5A7E">
        <w:rPr>
          <w:rFonts w:ascii="Arial" w:hAnsi="Arial" w:cs="Arial"/>
          <w:color w:val="000080"/>
          <w:sz w:val="21"/>
          <w:szCs w:val="21"/>
        </w:rPr>
        <w:t xml:space="preserve">training done very early </w:t>
      </w:r>
      <w:r w:rsidR="00992084" w:rsidRPr="003B5A7E">
        <w:rPr>
          <w:rFonts w:ascii="Arial" w:hAnsi="Arial" w:cs="Arial"/>
          <w:color w:val="000080"/>
          <w:sz w:val="21"/>
          <w:szCs w:val="21"/>
        </w:rPr>
        <w:t xml:space="preserve">or too quickly </w:t>
      </w:r>
      <w:r w:rsidRPr="003B5A7E">
        <w:rPr>
          <w:rFonts w:ascii="Arial" w:hAnsi="Arial" w:cs="Arial"/>
          <w:color w:val="000080"/>
          <w:sz w:val="21"/>
          <w:szCs w:val="21"/>
        </w:rPr>
        <w:t>may not be readily applied if they have not yet begun serving families.</w:t>
      </w:r>
    </w:p>
    <w:p w14:paraId="5598F1CB" w14:textId="77777777" w:rsidR="008D7256" w:rsidRPr="003B5A7E" w:rsidRDefault="008D7256" w:rsidP="00FD1B5A">
      <w:pPr>
        <w:jc w:val="both"/>
        <w:rPr>
          <w:rFonts w:ascii="Arial" w:hAnsi="Arial" w:cs="Arial"/>
          <w:i/>
          <w:color w:val="FF0000"/>
          <w:sz w:val="21"/>
          <w:szCs w:val="21"/>
        </w:rPr>
      </w:pPr>
      <w:bookmarkStart w:id="348" w:name="Eleven1"/>
      <w:bookmarkEnd w:id="348"/>
    </w:p>
    <w:p w14:paraId="6780CB81" w14:textId="0EBCBF8F" w:rsidR="008D7256" w:rsidRPr="003B5A7E" w:rsidRDefault="005D3050" w:rsidP="005D3050">
      <w:pPr>
        <w:pStyle w:val="Heading2"/>
      </w:pPr>
      <w:bookmarkStart w:id="349" w:name="_11-1._(old_11-2)"/>
      <w:bookmarkEnd w:id="349"/>
      <w:r w:rsidRPr="003B5A7E">
        <w:t>11-1.</w:t>
      </w:r>
      <w:r w:rsidRPr="003B5A7E">
        <w:tab/>
      </w:r>
      <w:bookmarkStart w:id="350" w:name="Eleven2"/>
      <w:bookmarkEnd w:id="350"/>
      <w:r w:rsidR="007630CD" w:rsidRPr="003B5A7E">
        <w:t xml:space="preserve">(old 11-2) </w:t>
      </w:r>
      <w:r w:rsidR="008D7256" w:rsidRPr="003B5A7E">
        <w:rPr>
          <w:b w:val="0"/>
        </w:rPr>
        <w:t>Staff (</w:t>
      </w:r>
      <w:r w:rsidR="00BD4930" w:rsidRPr="003B5A7E">
        <w:rPr>
          <w:b w:val="0"/>
        </w:rPr>
        <w:t>Family Resource Specialist</w:t>
      </w:r>
      <w:r w:rsidR="00146A30" w:rsidRPr="003B5A7E">
        <w:rPr>
          <w:b w:val="0"/>
        </w:rPr>
        <w:t xml:space="preserve">s, </w:t>
      </w:r>
      <w:r w:rsidR="00F27A64" w:rsidRPr="003B5A7E">
        <w:rPr>
          <w:b w:val="0"/>
        </w:rPr>
        <w:t>Family Support Specialist</w:t>
      </w:r>
      <w:r w:rsidR="008D7256" w:rsidRPr="003B5A7E">
        <w:rPr>
          <w:b w:val="0"/>
        </w:rPr>
        <w:t>s</w:t>
      </w:r>
      <w:r w:rsidR="00146A30" w:rsidRPr="003B5A7E">
        <w:rPr>
          <w:b w:val="0"/>
        </w:rPr>
        <w:t xml:space="preserve">, </w:t>
      </w:r>
      <w:r w:rsidR="00A436EA" w:rsidRPr="003B5A7E">
        <w:rPr>
          <w:b w:val="0"/>
        </w:rPr>
        <w:t>and supervisors</w:t>
      </w:r>
      <w:r w:rsidR="008D7256" w:rsidRPr="003B5A7E">
        <w:rPr>
          <w:b w:val="0"/>
        </w:rPr>
        <w:t xml:space="preserve">) receive training on a variety of topics necessary for effectively working with families and children within </w:t>
      </w:r>
      <w:r w:rsidR="006E4D37" w:rsidRPr="003B5A7E">
        <w:rPr>
          <w:b w:val="0"/>
        </w:rPr>
        <w:t>three</w:t>
      </w:r>
      <w:r w:rsidR="00AA28AB" w:rsidRPr="003B5A7E">
        <w:rPr>
          <w:b w:val="0"/>
        </w:rPr>
        <w:t xml:space="preserve"> </w:t>
      </w:r>
      <w:r w:rsidR="00D33163" w:rsidRPr="003B5A7E">
        <w:rPr>
          <w:b w:val="0"/>
        </w:rPr>
        <w:t>months of hire</w:t>
      </w:r>
      <w:r w:rsidR="00A436EA" w:rsidRPr="003B5A7E">
        <w:rPr>
          <w:b w:val="0"/>
        </w:rPr>
        <w:t xml:space="preserve"> and within eighteen months for </w:t>
      </w:r>
      <w:r w:rsidR="0018202D" w:rsidRPr="003B5A7E">
        <w:rPr>
          <w:b w:val="0"/>
          <w:color w:val="000000" w:themeColor="text1"/>
        </w:rPr>
        <w:t>Program Managers</w:t>
      </w:r>
      <w:r w:rsidR="00A436EA" w:rsidRPr="003B5A7E">
        <w:rPr>
          <w:b w:val="0"/>
          <w:color w:val="000000" w:themeColor="text1"/>
        </w:rPr>
        <w:t>.</w:t>
      </w:r>
      <w:r w:rsidR="00A436EA" w:rsidRPr="003B5A7E">
        <w:rPr>
          <w:color w:val="000000" w:themeColor="text1"/>
        </w:rPr>
        <w:t xml:space="preserve">  </w:t>
      </w:r>
    </w:p>
    <w:p w14:paraId="530BF26C" w14:textId="77777777" w:rsidR="00CC5BB3" w:rsidRPr="003B5A7E" w:rsidRDefault="00CC5BB3" w:rsidP="00FD1B5A">
      <w:pPr>
        <w:tabs>
          <w:tab w:val="num" w:pos="1260"/>
        </w:tabs>
        <w:ind w:left="900"/>
        <w:jc w:val="both"/>
        <w:rPr>
          <w:rFonts w:ascii="Arial" w:hAnsi="Arial" w:cs="Arial"/>
          <w:color w:val="000080"/>
          <w:sz w:val="21"/>
          <w:szCs w:val="21"/>
        </w:rPr>
      </w:pPr>
    </w:p>
    <w:p w14:paraId="2FBE2CF1" w14:textId="77777777" w:rsidR="00EC7B29" w:rsidRPr="003B5A7E" w:rsidRDefault="00EC7B29">
      <w:pPr>
        <w:rPr>
          <w:rFonts w:ascii="Arial" w:hAnsi="Arial" w:cs="Arial"/>
          <w:b/>
          <w:sz w:val="21"/>
          <w:szCs w:val="21"/>
        </w:rPr>
      </w:pPr>
      <w:r w:rsidRPr="003B5A7E">
        <w:br w:type="page"/>
      </w:r>
    </w:p>
    <w:p w14:paraId="0C5FFBEB" w14:textId="412B2884" w:rsidR="008D7256" w:rsidRPr="003B5A7E" w:rsidRDefault="005D3050" w:rsidP="005D3050">
      <w:pPr>
        <w:pStyle w:val="Heading3"/>
      </w:pPr>
      <w:r w:rsidRPr="003B5A7E">
        <w:lastRenderedPageBreak/>
        <w:t>11-1.A</w:t>
      </w:r>
      <w:r w:rsidR="008D7256" w:rsidRPr="003B5A7E">
        <w:t xml:space="preserve">  </w:t>
      </w:r>
      <w:bookmarkStart w:id="351" w:name="Eleven2A"/>
      <w:bookmarkEnd w:id="351"/>
      <w:r w:rsidR="00FC335C" w:rsidRPr="003B5A7E">
        <w:t xml:space="preserve">(old 11-2.A) </w:t>
      </w:r>
      <w:r w:rsidR="00F77D4E" w:rsidRPr="003B5A7E">
        <w:rPr>
          <w:b w:val="0"/>
        </w:rPr>
        <w:t>Staff</w:t>
      </w:r>
      <w:r w:rsidR="008D7256" w:rsidRPr="003B5A7E">
        <w:rPr>
          <w:b w:val="0"/>
        </w:rPr>
        <w:t xml:space="preserve"> (</w:t>
      </w:r>
      <w:r w:rsidR="00BD4930" w:rsidRPr="003B5A7E">
        <w:rPr>
          <w:b w:val="0"/>
        </w:rPr>
        <w:t>Family Resource Specialist</w:t>
      </w:r>
      <w:r w:rsidR="00146A30" w:rsidRPr="003B5A7E">
        <w:rPr>
          <w:b w:val="0"/>
        </w:rPr>
        <w:t xml:space="preserve">s, </w:t>
      </w:r>
      <w:r w:rsidR="00F27A64" w:rsidRPr="003B5A7E">
        <w:rPr>
          <w:b w:val="0"/>
        </w:rPr>
        <w:t>Family Support Specialist</w:t>
      </w:r>
      <w:r w:rsidR="00146A30" w:rsidRPr="003B5A7E">
        <w:rPr>
          <w:b w:val="0"/>
        </w:rPr>
        <w:t xml:space="preserve">s, </w:t>
      </w:r>
      <w:r w:rsidR="00A436EA" w:rsidRPr="003B5A7E">
        <w:rPr>
          <w:b w:val="0"/>
        </w:rPr>
        <w:t xml:space="preserve">and </w:t>
      </w:r>
      <w:r w:rsidR="008D7256" w:rsidRPr="003B5A7E">
        <w:rPr>
          <w:b w:val="0"/>
        </w:rPr>
        <w:t>supervisors</w:t>
      </w:r>
      <w:r w:rsidR="00F77D4E" w:rsidRPr="003B5A7E">
        <w:rPr>
          <w:b w:val="0"/>
        </w:rPr>
        <w:t>) receive</w:t>
      </w:r>
      <w:r w:rsidR="008D7256" w:rsidRPr="003B5A7E">
        <w:rPr>
          <w:b w:val="0"/>
        </w:rPr>
        <w:t xml:space="preserve"> training on all topic areas of Infant Care within </w:t>
      </w:r>
      <w:r w:rsidR="006E4D37" w:rsidRPr="003B5A7E">
        <w:rPr>
          <w:b w:val="0"/>
        </w:rPr>
        <w:t>three</w:t>
      </w:r>
      <w:r w:rsidR="008D7256" w:rsidRPr="003B5A7E">
        <w:rPr>
          <w:b w:val="0"/>
        </w:rPr>
        <w:t xml:space="preserve"> months of the date of hire</w:t>
      </w:r>
      <w:r w:rsidR="00A436EA" w:rsidRPr="003B5A7E">
        <w:rPr>
          <w:b w:val="0"/>
        </w:rPr>
        <w:t xml:space="preserve">, and within eighteen months for </w:t>
      </w:r>
      <w:r w:rsidR="0018202D" w:rsidRPr="003B5A7E">
        <w:rPr>
          <w:b w:val="0"/>
          <w:color w:val="000000" w:themeColor="text1"/>
        </w:rPr>
        <w:t>Program Managers</w:t>
      </w:r>
      <w:r w:rsidR="008D7256" w:rsidRPr="003B5A7E">
        <w:rPr>
          <w:b w:val="0"/>
          <w:color w:val="000000" w:themeColor="text1"/>
        </w:rPr>
        <w:t>.</w:t>
      </w:r>
      <w:r w:rsidR="008D7256" w:rsidRPr="003B5A7E">
        <w:rPr>
          <w:color w:val="000000" w:themeColor="text1"/>
        </w:rPr>
        <w:t xml:space="preserve">  </w:t>
      </w:r>
    </w:p>
    <w:p w14:paraId="59502250" w14:textId="77777777" w:rsidR="008D7256" w:rsidRPr="003B5A7E" w:rsidRDefault="008D7256" w:rsidP="00FD1B5A">
      <w:pPr>
        <w:tabs>
          <w:tab w:val="left" w:pos="1440"/>
        </w:tabs>
        <w:ind w:left="1440" w:hanging="720"/>
        <w:jc w:val="both"/>
        <w:rPr>
          <w:rFonts w:ascii="Arial" w:hAnsi="Arial" w:cs="Arial"/>
          <w:color w:val="000000"/>
          <w:sz w:val="21"/>
          <w:szCs w:val="21"/>
        </w:rPr>
      </w:pPr>
    </w:p>
    <w:p w14:paraId="72413CE3" w14:textId="77777777" w:rsidR="008D7256" w:rsidRPr="003B5A7E" w:rsidRDefault="00FC335C" w:rsidP="00FD1B5A">
      <w:pPr>
        <w:shd w:val="clear" w:color="auto" w:fill="E6E6E6"/>
        <w:tabs>
          <w:tab w:val="left" w:pos="2160"/>
        </w:tabs>
        <w:ind w:left="2880" w:hanging="1440"/>
        <w:jc w:val="both"/>
        <w:rPr>
          <w:rFonts w:ascii="Arial" w:hAnsi="Arial" w:cs="Arial"/>
          <w:color w:val="000000"/>
          <w:sz w:val="21"/>
          <w:szCs w:val="21"/>
        </w:rPr>
      </w:pPr>
      <w:r w:rsidRPr="003B5A7E">
        <w:rPr>
          <w:rFonts w:ascii="Arial" w:hAnsi="Arial" w:cs="Arial"/>
          <w:color w:val="000000"/>
          <w:sz w:val="21"/>
          <w:szCs w:val="21"/>
        </w:rPr>
        <w:t>11-1</w:t>
      </w:r>
      <w:r w:rsidR="008D7256" w:rsidRPr="003B5A7E">
        <w:rPr>
          <w:rFonts w:ascii="Arial" w:hAnsi="Arial" w:cs="Arial"/>
          <w:color w:val="000000"/>
          <w:sz w:val="21"/>
          <w:szCs w:val="21"/>
        </w:rPr>
        <w:t>.A</w:t>
      </w:r>
      <w:r w:rsidR="008D7256" w:rsidRPr="003B5A7E">
        <w:rPr>
          <w:rFonts w:ascii="Arial" w:hAnsi="Arial" w:cs="Arial"/>
          <w:color w:val="000000"/>
          <w:sz w:val="21"/>
          <w:szCs w:val="21"/>
        </w:rPr>
        <w:tab/>
      </w:r>
      <w:r w:rsidR="008D7256" w:rsidRPr="003B5A7E">
        <w:rPr>
          <w:rFonts w:ascii="Arial" w:hAnsi="Arial" w:cs="Arial"/>
          <w:color w:val="000000"/>
          <w:sz w:val="21"/>
          <w:szCs w:val="21"/>
        </w:rPr>
        <w:tab/>
        <w:t>RATING INDICATORS</w:t>
      </w:r>
    </w:p>
    <w:p w14:paraId="4BC9CAE6" w14:textId="77777777" w:rsidR="008D7256" w:rsidRPr="003B5A7E" w:rsidRDefault="008D7256" w:rsidP="00FD1B5A">
      <w:pPr>
        <w:shd w:val="clear" w:color="auto" w:fill="E6E6E6"/>
        <w:tabs>
          <w:tab w:val="left" w:pos="2160"/>
        </w:tabs>
        <w:ind w:left="2880" w:hanging="1440"/>
        <w:jc w:val="both"/>
        <w:rPr>
          <w:rFonts w:ascii="Arial" w:hAnsi="Arial" w:cs="Arial"/>
          <w:color w:val="000000"/>
          <w:sz w:val="21"/>
          <w:szCs w:val="21"/>
        </w:rPr>
      </w:pPr>
    </w:p>
    <w:p w14:paraId="72F426A6" w14:textId="73B179A9" w:rsidR="009E09A0" w:rsidRPr="003B5A7E" w:rsidRDefault="008D7256" w:rsidP="009E09A0">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color w:val="000000"/>
          <w:sz w:val="21"/>
          <w:szCs w:val="21"/>
        </w:rPr>
        <w:t>3-</w:t>
      </w:r>
      <w:r w:rsidRPr="003B5A7E">
        <w:rPr>
          <w:rFonts w:ascii="Arial" w:hAnsi="Arial" w:cs="Arial"/>
          <w:color w:val="000000"/>
          <w:sz w:val="21"/>
          <w:szCs w:val="21"/>
        </w:rPr>
        <w:tab/>
        <w:t xml:space="preserve">- </w:t>
      </w:r>
      <w:r w:rsidRPr="003B5A7E">
        <w:rPr>
          <w:rFonts w:ascii="Arial" w:hAnsi="Arial" w:cs="Arial"/>
          <w:color w:val="000000"/>
          <w:sz w:val="21"/>
          <w:szCs w:val="21"/>
        </w:rPr>
        <w:tab/>
      </w:r>
      <w:r w:rsidRPr="003B5A7E">
        <w:rPr>
          <w:rFonts w:ascii="Arial" w:hAnsi="Arial" w:cs="Arial"/>
          <w:sz w:val="21"/>
          <w:szCs w:val="21"/>
        </w:rPr>
        <w:t xml:space="preserve">All staff hired within the past five years received training on Infant Care within </w:t>
      </w:r>
      <w:r w:rsidR="006E4D37" w:rsidRPr="003B5A7E">
        <w:rPr>
          <w:rFonts w:ascii="Arial" w:hAnsi="Arial" w:cs="Arial"/>
          <w:sz w:val="21"/>
          <w:szCs w:val="21"/>
        </w:rPr>
        <w:t>three</w:t>
      </w:r>
      <w:r w:rsidRPr="003B5A7E">
        <w:rPr>
          <w:rFonts w:ascii="Arial" w:hAnsi="Arial" w:cs="Arial"/>
          <w:sz w:val="21"/>
          <w:szCs w:val="21"/>
        </w:rPr>
        <w:t xml:space="preserve"> months of hire</w:t>
      </w:r>
      <w:r w:rsidR="00890F99" w:rsidRPr="003B5A7E">
        <w:rPr>
          <w:rFonts w:ascii="Arial" w:hAnsi="Arial" w:cs="Arial"/>
          <w:sz w:val="21"/>
          <w:szCs w:val="21"/>
        </w:rPr>
        <w:t xml:space="preserve"> </w:t>
      </w:r>
      <w:r w:rsidR="00890F99" w:rsidRPr="003B5A7E">
        <w:rPr>
          <w:rFonts w:ascii="Arial" w:hAnsi="Arial" w:cs="Arial"/>
          <w:bCs/>
          <w:iCs/>
          <w:sz w:val="21"/>
          <w:szCs w:val="21"/>
        </w:rPr>
        <w:t>(eighteen months for program managers)</w:t>
      </w:r>
      <w:r w:rsidRPr="003B5A7E">
        <w:rPr>
          <w:rFonts w:ascii="Arial" w:hAnsi="Arial" w:cs="Arial"/>
          <w:sz w:val="21"/>
          <w:szCs w:val="21"/>
        </w:rPr>
        <w:t xml:space="preserve">.  Staff hired more than five years ago have received the training but may have been later than </w:t>
      </w:r>
      <w:r w:rsidR="006E4D37" w:rsidRPr="003B5A7E">
        <w:rPr>
          <w:rFonts w:ascii="Arial" w:hAnsi="Arial" w:cs="Arial"/>
          <w:sz w:val="21"/>
          <w:szCs w:val="21"/>
        </w:rPr>
        <w:t>three</w:t>
      </w:r>
      <w:r w:rsidRPr="003B5A7E">
        <w:rPr>
          <w:rFonts w:ascii="Arial" w:hAnsi="Arial" w:cs="Arial"/>
          <w:sz w:val="21"/>
          <w:szCs w:val="21"/>
        </w:rPr>
        <w:t xml:space="preserve"> months after hire. </w:t>
      </w:r>
      <w:r w:rsidR="009E09A0" w:rsidRPr="003B5A7E">
        <w:rPr>
          <w:rFonts w:ascii="Arial" w:hAnsi="Arial" w:cs="Arial"/>
          <w:sz w:val="21"/>
          <w:szCs w:val="21"/>
        </w:rPr>
        <w:t>For sites in their first accreditation cycle, staff hired more than five years ago have received the training but may have been later than three months after hire. For sites in a re-accreditation cycle, training data for staff hired in current position longer than five years is not required.</w:t>
      </w:r>
    </w:p>
    <w:p w14:paraId="1779ABE7" w14:textId="77777777" w:rsidR="008D7256" w:rsidRPr="003B5A7E" w:rsidRDefault="008D7256" w:rsidP="00FD1B5A">
      <w:pPr>
        <w:pStyle w:val="BodyTextIndent"/>
        <w:shd w:val="clear" w:color="auto" w:fill="E6E6E6"/>
        <w:tabs>
          <w:tab w:val="left" w:pos="2160"/>
        </w:tabs>
        <w:ind w:left="2880" w:hanging="1440"/>
        <w:jc w:val="both"/>
        <w:rPr>
          <w:rFonts w:ascii="Arial" w:hAnsi="Arial" w:cs="Arial"/>
          <w:sz w:val="21"/>
          <w:szCs w:val="21"/>
        </w:rPr>
      </w:pPr>
    </w:p>
    <w:p w14:paraId="31C4884C" w14:textId="77777777" w:rsidR="008D7256" w:rsidRPr="003B5A7E" w:rsidRDefault="008D7256"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18"/>
          <w:szCs w:val="18"/>
        </w:rPr>
        <w:t xml:space="preserve">Topics include: </w:t>
      </w:r>
    </w:p>
    <w:p w14:paraId="5BAD9B1B" w14:textId="77777777" w:rsidR="008D7256" w:rsidRPr="003B5A7E" w:rsidRDefault="008D7256" w:rsidP="00FD1B5A">
      <w:pPr>
        <w:pStyle w:val="BodyTextIndent"/>
        <w:shd w:val="clear" w:color="auto" w:fill="E6E6E6"/>
        <w:tabs>
          <w:tab w:val="left" w:pos="720"/>
          <w:tab w:val="left" w:pos="216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r>
      <w:r w:rsidR="00CB7087" w:rsidRPr="003B5A7E">
        <w:rPr>
          <w:rFonts w:ascii="Arial" w:hAnsi="Arial" w:cs="Arial"/>
          <w:sz w:val="18"/>
          <w:szCs w:val="18"/>
        </w:rPr>
        <w:t xml:space="preserve">-      </w:t>
      </w:r>
      <w:r w:rsidRPr="003B5A7E">
        <w:rPr>
          <w:rFonts w:ascii="Arial" w:hAnsi="Arial" w:cs="Arial"/>
          <w:sz w:val="18"/>
          <w:szCs w:val="18"/>
        </w:rPr>
        <w:t>Sleeping</w:t>
      </w:r>
    </w:p>
    <w:p w14:paraId="2E24504C" w14:textId="77777777" w:rsidR="008D7256" w:rsidRPr="003B5A7E" w:rsidRDefault="008D7256"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xml:space="preserve">- </w:t>
      </w:r>
      <w:r w:rsidR="00CB7087" w:rsidRPr="003B5A7E">
        <w:rPr>
          <w:rFonts w:ascii="Arial" w:hAnsi="Arial" w:cs="Arial"/>
          <w:sz w:val="18"/>
          <w:szCs w:val="18"/>
        </w:rPr>
        <w:t xml:space="preserve">     </w:t>
      </w:r>
      <w:r w:rsidRPr="003B5A7E">
        <w:rPr>
          <w:rFonts w:ascii="Arial" w:hAnsi="Arial" w:cs="Arial"/>
          <w:sz w:val="18"/>
          <w:szCs w:val="18"/>
        </w:rPr>
        <w:t>Feeding/Breastfeeding</w:t>
      </w:r>
    </w:p>
    <w:p w14:paraId="42294641" w14:textId="77777777" w:rsidR="008D7256" w:rsidRPr="003B5A7E" w:rsidRDefault="008D7256"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xml:space="preserve">- </w:t>
      </w:r>
      <w:r w:rsidR="00CB7087" w:rsidRPr="003B5A7E">
        <w:rPr>
          <w:rFonts w:ascii="Arial" w:hAnsi="Arial" w:cs="Arial"/>
          <w:sz w:val="18"/>
          <w:szCs w:val="18"/>
        </w:rPr>
        <w:t xml:space="preserve">     Physical care of the baby</w:t>
      </w:r>
    </w:p>
    <w:p w14:paraId="447912DD" w14:textId="77777777" w:rsidR="008D7256" w:rsidRPr="003B5A7E" w:rsidRDefault="008D7256"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xml:space="preserve">- </w:t>
      </w:r>
      <w:r w:rsidR="00CB7087" w:rsidRPr="003B5A7E">
        <w:rPr>
          <w:rFonts w:ascii="Arial" w:hAnsi="Arial" w:cs="Arial"/>
          <w:sz w:val="18"/>
          <w:szCs w:val="18"/>
        </w:rPr>
        <w:t xml:space="preserve">     </w:t>
      </w:r>
      <w:r w:rsidRPr="003B5A7E">
        <w:rPr>
          <w:rFonts w:ascii="Arial" w:hAnsi="Arial" w:cs="Arial"/>
          <w:sz w:val="18"/>
          <w:szCs w:val="18"/>
        </w:rPr>
        <w:t>Crying and comforting the baby</w:t>
      </w:r>
    </w:p>
    <w:p w14:paraId="73D58DA9" w14:textId="77777777" w:rsidR="004640FE" w:rsidRPr="003B5A7E" w:rsidRDefault="004640FE" w:rsidP="00FD1B5A">
      <w:pPr>
        <w:pStyle w:val="BodyTextIndent"/>
        <w:shd w:val="clear" w:color="auto" w:fill="E6E6E6"/>
        <w:tabs>
          <w:tab w:val="left" w:pos="2160"/>
        </w:tabs>
        <w:ind w:left="2880" w:hanging="1440"/>
        <w:jc w:val="both"/>
        <w:rPr>
          <w:rFonts w:ascii="Arial" w:hAnsi="Arial" w:cs="Arial"/>
          <w:sz w:val="21"/>
          <w:szCs w:val="21"/>
        </w:rPr>
      </w:pPr>
    </w:p>
    <w:p w14:paraId="5EDB3B2C" w14:textId="77777777" w:rsidR="004D180A" w:rsidRPr="003B5A7E" w:rsidRDefault="008D7256" w:rsidP="004D180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hired within the past five years did not </w:t>
      </w:r>
      <w:r w:rsidRPr="003B5A7E">
        <w:rPr>
          <w:rFonts w:ascii="Arial" w:hAnsi="Arial" w:cs="Arial"/>
          <w:bCs/>
          <w:sz w:val="21"/>
          <w:szCs w:val="21"/>
        </w:rPr>
        <w:t xml:space="preserve">receive </w:t>
      </w:r>
      <w:r w:rsidRPr="003B5A7E">
        <w:rPr>
          <w:rFonts w:ascii="Arial" w:hAnsi="Arial" w:cs="Arial"/>
          <w:bCs/>
          <w:iCs/>
          <w:sz w:val="21"/>
          <w:szCs w:val="21"/>
        </w:rPr>
        <w:t xml:space="preserve">training </w:t>
      </w:r>
      <w:r w:rsidRPr="003B5A7E">
        <w:rPr>
          <w:rFonts w:ascii="Arial" w:hAnsi="Arial" w:cs="Arial"/>
          <w:sz w:val="21"/>
          <w:szCs w:val="21"/>
        </w:rPr>
        <w:t>on all of the topics related to Infant Care</w:t>
      </w:r>
      <w:r w:rsidRPr="003B5A7E">
        <w:rPr>
          <w:rFonts w:ascii="Arial" w:hAnsi="Arial" w:cs="Arial"/>
          <w:bCs/>
          <w:iCs/>
          <w:sz w:val="21"/>
          <w:szCs w:val="21"/>
        </w:rPr>
        <w:t xml:space="preserve"> within </w:t>
      </w:r>
      <w:r w:rsidR="006E4D37" w:rsidRPr="003B5A7E">
        <w:rPr>
          <w:rFonts w:ascii="Arial" w:hAnsi="Arial" w:cs="Arial"/>
          <w:sz w:val="21"/>
          <w:szCs w:val="21"/>
        </w:rPr>
        <w:t>three</w:t>
      </w:r>
      <w:r w:rsidRPr="003B5A7E">
        <w:rPr>
          <w:rFonts w:ascii="Arial" w:hAnsi="Arial" w:cs="Arial"/>
          <w:bCs/>
          <w:iCs/>
          <w:sz w:val="21"/>
          <w:szCs w:val="21"/>
        </w:rPr>
        <w:t xml:space="preserve"> months of hire</w:t>
      </w:r>
      <w:r w:rsidR="00A436EA" w:rsidRPr="003B5A7E">
        <w:rPr>
          <w:rFonts w:ascii="Arial" w:hAnsi="Arial" w:cs="Arial"/>
          <w:bCs/>
          <w:iCs/>
          <w:sz w:val="21"/>
          <w:szCs w:val="21"/>
        </w:rPr>
        <w:t xml:space="preserve"> (eighteen months for program managers)</w:t>
      </w:r>
      <w:r w:rsidRPr="003B5A7E">
        <w:rPr>
          <w:rFonts w:ascii="Arial" w:hAnsi="Arial" w:cs="Arial"/>
          <w:bCs/>
          <w:iCs/>
          <w:sz w:val="21"/>
          <w:szCs w:val="21"/>
        </w:rPr>
        <w:t>; however</w:t>
      </w:r>
      <w:r w:rsidRPr="003B5A7E">
        <w:rPr>
          <w:rFonts w:ascii="Arial" w:hAnsi="Arial" w:cs="Arial"/>
          <w:sz w:val="21"/>
          <w:szCs w:val="21"/>
        </w:rPr>
        <w:t xml:space="preserve"> with the most recent hire(s), practice indicates this is now occurring; and</w:t>
      </w:r>
      <w:r w:rsidR="004640FE" w:rsidRPr="003B5A7E">
        <w:rPr>
          <w:rFonts w:ascii="Arial" w:hAnsi="Arial" w:cs="Arial"/>
          <w:sz w:val="21"/>
          <w:szCs w:val="21"/>
        </w:rPr>
        <w:t xml:space="preserve"> </w:t>
      </w:r>
      <w:r w:rsidRPr="003B5A7E">
        <w:rPr>
          <w:rFonts w:ascii="Arial" w:hAnsi="Arial" w:cs="Arial"/>
          <w:sz w:val="21"/>
          <w:szCs w:val="21"/>
        </w:rPr>
        <w:t xml:space="preserve">all other staff </w:t>
      </w:r>
      <w:r w:rsidR="004D180A" w:rsidRPr="003B5A7E">
        <w:rPr>
          <w:rFonts w:ascii="Arial" w:hAnsi="Arial" w:cs="Arial"/>
          <w:sz w:val="21"/>
          <w:szCs w:val="21"/>
        </w:rPr>
        <w:t>(if in a first accreditation cycle) have received the training on all topics regardless of the timeframe. For sites in a re-accreditation cycle, training data for staff hired in current position longer than five years is not required.</w:t>
      </w:r>
    </w:p>
    <w:p w14:paraId="75C50B28" w14:textId="4EEFC166" w:rsidR="008D7256" w:rsidRPr="003B5A7E" w:rsidRDefault="008D7256" w:rsidP="004D180A">
      <w:pPr>
        <w:pStyle w:val="BodyTextIndent"/>
        <w:shd w:val="clear" w:color="auto" w:fill="E6E6E6"/>
        <w:tabs>
          <w:tab w:val="left" w:pos="2160"/>
        </w:tabs>
        <w:ind w:left="2880" w:hanging="1440"/>
        <w:jc w:val="both"/>
        <w:rPr>
          <w:rFonts w:ascii="Arial" w:hAnsi="Arial" w:cs="Arial"/>
          <w:sz w:val="21"/>
          <w:szCs w:val="21"/>
        </w:rPr>
      </w:pPr>
    </w:p>
    <w:p w14:paraId="69BFF9CC" w14:textId="091C2B30" w:rsidR="008D7256" w:rsidRPr="003B5A7E" w:rsidRDefault="008D7256" w:rsidP="006B54A6">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sz w:val="21"/>
          <w:szCs w:val="21"/>
          <w:shd w:val="clear" w:color="auto" w:fill="E6E6E6"/>
        </w:rPr>
        <w:t xml:space="preserve">The site’s most recent hire(s) have not </w:t>
      </w:r>
      <w:r w:rsidR="0013492D" w:rsidRPr="003B5A7E">
        <w:rPr>
          <w:rFonts w:ascii="Arial" w:hAnsi="Arial" w:cs="Arial"/>
          <w:bCs/>
          <w:sz w:val="21"/>
          <w:szCs w:val="21"/>
        </w:rPr>
        <w:t>yet</w:t>
      </w:r>
      <w:r w:rsidR="0013492D" w:rsidRPr="003B5A7E">
        <w:rPr>
          <w:rFonts w:ascii="Arial" w:hAnsi="Arial" w:cs="Arial"/>
          <w:sz w:val="21"/>
          <w:szCs w:val="21"/>
          <w:shd w:val="clear" w:color="auto" w:fill="E6E6E6"/>
        </w:rPr>
        <w:t xml:space="preserve"> </w:t>
      </w:r>
      <w:r w:rsidRPr="003B5A7E">
        <w:rPr>
          <w:rFonts w:ascii="Arial" w:hAnsi="Arial" w:cs="Arial"/>
          <w:sz w:val="21"/>
          <w:szCs w:val="21"/>
          <w:shd w:val="clear" w:color="auto" w:fill="E6E6E6"/>
        </w:rPr>
        <w:t>received all Infant Care topics within</w:t>
      </w:r>
      <w:r w:rsidR="006E4D37" w:rsidRPr="003B5A7E">
        <w:rPr>
          <w:rFonts w:ascii="Arial" w:hAnsi="Arial" w:cs="Arial"/>
          <w:sz w:val="21"/>
          <w:szCs w:val="21"/>
          <w:shd w:val="clear" w:color="auto" w:fill="E6E6E6"/>
        </w:rPr>
        <w:t xml:space="preserve"> </w:t>
      </w:r>
      <w:r w:rsidR="006E4D37" w:rsidRPr="003B5A7E">
        <w:rPr>
          <w:rFonts w:ascii="Arial" w:hAnsi="Arial" w:cs="Arial"/>
          <w:sz w:val="21"/>
          <w:szCs w:val="21"/>
        </w:rPr>
        <w:t>three</w:t>
      </w:r>
      <w:r w:rsidR="006E4D37" w:rsidRPr="003B5A7E">
        <w:rPr>
          <w:rFonts w:ascii="Arial" w:hAnsi="Arial" w:cs="Arial"/>
          <w:sz w:val="21"/>
          <w:szCs w:val="21"/>
          <w:shd w:val="clear" w:color="auto" w:fill="E6E6E6"/>
        </w:rPr>
        <w:t xml:space="preserve"> </w:t>
      </w:r>
      <w:r w:rsidRPr="003B5A7E">
        <w:rPr>
          <w:rFonts w:ascii="Arial" w:hAnsi="Arial" w:cs="Arial"/>
          <w:sz w:val="21"/>
          <w:szCs w:val="21"/>
          <w:shd w:val="clear" w:color="auto" w:fill="E6E6E6"/>
        </w:rPr>
        <w:t>months of hire</w:t>
      </w:r>
      <w:r w:rsidR="00EE1977" w:rsidRPr="003B5A7E">
        <w:rPr>
          <w:rFonts w:ascii="Arial" w:hAnsi="Arial" w:cs="Arial"/>
          <w:sz w:val="21"/>
          <w:szCs w:val="21"/>
          <w:shd w:val="clear" w:color="auto" w:fill="E6E6E6"/>
        </w:rPr>
        <w:t xml:space="preserve"> </w:t>
      </w:r>
      <w:r w:rsidR="00EE1977" w:rsidRPr="003B5A7E">
        <w:rPr>
          <w:rFonts w:ascii="Arial" w:hAnsi="Arial" w:cs="Arial"/>
          <w:bCs/>
          <w:iCs/>
          <w:sz w:val="21"/>
          <w:szCs w:val="21"/>
        </w:rPr>
        <w:t>(eighteen months for program managers)</w:t>
      </w:r>
      <w:r w:rsidR="006B2FB0" w:rsidRPr="003B5A7E">
        <w:rPr>
          <w:rFonts w:ascii="Arial" w:hAnsi="Arial" w:cs="Arial"/>
          <w:bCs/>
          <w:iCs/>
          <w:sz w:val="21"/>
          <w:szCs w:val="21"/>
        </w:rPr>
        <w:t>,</w:t>
      </w:r>
      <w:r w:rsidRPr="003B5A7E">
        <w:rPr>
          <w:rFonts w:ascii="Arial" w:hAnsi="Arial" w:cs="Arial"/>
          <w:sz w:val="21"/>
          <w:szCs w:val="21"/>
          <w:shd w:val="clear" w:color="auto" w:fill="E6E6E6"/>
        </w:rPr>
        <w:t xml:space="preserve"> </w:t>
      </w:r>
      <w:r w:rsidR="00320AF9" w:rsidRPr="003B5A7E">
        <w:rPr>
          <w:rFonts w:ascii="Arial" w:hAnsi="Arial" w:cs="Arial"/>
          <w:sz w:val="21"/>
          <w:szCs w:val="21"/>
          <w:shd w:val="clear" w:color="auto" w:fill="E6E6E6"/>
        </w:rPr>
        <w:t>or</w:t>
      </w:r>
      <w:r w:rsidRPr="003B5A7E">
        <w:rPr>
          <w:rFonts w:ascii="Arial" w:hAnsi="Arial" w:cs="Arial"/>
          <w:sz w:val="21"/>
          <w:szCs w:val="21"/>
          <w:shd w:val="clear" w:color="auto" w:fill="E6E6E6"/>
        </w:rPr>
        <w:t xml:space="preserve"> </w:t>
      </w:r>
      <w:r w:rsidRPr="003B5A7E">
        <w:rPr>
          <w:rFonts w:ascii="Arial" w:hAnsi="Arial" w:cs="Arial"/>
          <w:sz w:val="21"/>
          <w:szCs w:val="21"/>
        </w:rPr>
        <w:t xml:space="preserve">there are site staff who have not </w:t>
      </w:r>
      <w:r w:rsidR="0013492D" w:rsidRPr="003B5A7E">
        <w:rPr>
          <w:rFonts w:ascii="Arial" w:hAnsi="Arial" w:cs="Arial"/>
          <w:bCs/>
          <w:sz w:val="21"/>
          <w:szCs w:val="21"/>
        </w:rPr>
        <w:t>yet</w:t>
      </w:r>
      <w:r w:rsidR="0013492D" w:rsidRPr="003B5A7E">
        <w:rPr>
          <w:rFonts w:ascii="Arial" w:hAnsi="Arial" w:cs="Arial"/>
          <w:sz w:val="21"/>
          <w:szCs w:val="21"/>
        </w:rPr>
        <w:t xml:space="preserve"> </w:t>
      </w:r>
      <w:r w:rsidRPr="003B5A7E">
        <w:rPr>
          <w:rFonts w:ascii="Arial" w:hAnsi="Arial" w:cs="Arial"/>
          <w:sz w:val="21"/>
          <w:szCs w:val="21"/>
        </w:rPr>
        <w:t xml:space="preserve">received training on all the content areas identified above regardless of timeframe. </w:t>
      </w:r>
    </w:p>
    <w:p w14:paraId="770F28EF" w14:textId="77777777" w:rsidR="00CC5BB3" w:rsidRPr="003B5A7E" w:rsidRDefault="00CC5BB3" w:rsidP="006B54A6">
      <w:pPr>
        <w:tabs>
          <w:tab w:val="left" w:pos="1440"/>
        </w:tabs>
        <w:jc w:val="both"/>
        <w:rPr>
          <w:rFonts w:ascii="Arial" w:hAnsi="Arial" w:cs="Arial"/>
          <w:b/>
          <w:color w:val="000000"/>
          <w:sz w:val="21"/>
          <w:szCs w:val="21"/>
        </w:rPr>
      </w:pPr>
    </w:p>
    <w:p w14:paraId="74009BAA" w14:textId="77777777" w:rsidR="00EC7B29" w:rsidRPr="003B5A7E" w:rsidRDefault="00EC7B29">
      <w:pPr>
        <w:rPr>
          <w:rFonts w:ascii="Arial" w:hAnsi="Arial" w:cs="Arial"/>
          <w:b/>
          <w:sz w:val="21"/>
          <w:szCs w:val="21"/>
        </w:rPr>
      </w:pPr>
      <w:bookmarkStart w:id="352" w:name="Eleven2B"/>
      <w:bookmarkEnd w:id="352"/>
      <w:r w:rsidRPr="003B5A7E">
        <w:br w:type="page"/>
      </w:r>
    </w:p>
    <w:p w14:paraId="1BA26099" w14:textId="2DCEDCFD" w:rsidR="008D7256" w:rsidRPr="003B5A7E" w:rsidRDefault="005D3050" w:rsidP="005D3050">
      <w:pPr>
        <w:pStyle w:val="Heading3"/>
        <w:rPr>
          <w:b w:val="0"/>
        </w:rPr>
      </w:pPr>
      <w:r w:rsidRPr="003B5A7E">
        <w:lastRenderedPageBreak/>
        <w:t>11-1.B</w:t>
      </w:r>
      <w:r w:rsidR="008D7256" w:rsidRPr="003B5A7E">
        <w:t xml:space="preserve"> </w:t>
      </w:r>
      <w:r w:rsidR="00FC335C" w:rsidRPr="003B5A7E">
        <w:t xml:space="preserve">(old 11-2.B) </w:t>
      </w:r>
      <w:r w:rsidR="008D7256" w:rsidRPr="003B5A7E">
        <w:rPr>
          <w:b w:val="0"/>
        </w:rPr>
        <w:t>Staff (</w:t>
      </w:r>
      <w:r w:rsidR="00BD4930" w:rsidRPr="003B5A7E">
        <w:rPr>
          <w:b w:val="0"/>
        </w:rPr>
        <w:t>Family Resource Specialist</w:t>
      </w:r>
      <w:r w:rsidR="00146A30" w:rsidRPr="003B5A7E">
        <w:rPr>
          <w:b w:val="0"/>
        </w:rPr>
        <w:t xml:space="preserve">s, </w:t>
      </w:r>
      <w:r w:rsidR="00F27A64" w:rsidRPr="003B5A7E">
        <w:rPr>
          <w:b w:val="0"/>
        </w:rPr>
        <w:t>Family Support Specialist</w:t>
      </w:r>
      <w:r w:rsidR="00146A30" w:rsidRPr="003B5A7E">
        <w:rPr>
          <w:b w:val="0"/>
        </w:rPr>
        <w:t xml:space="preserve">s, </w:t>
      </w:r>
      <w:r w:rsidR="008D7256" w:rsidRPr="003B5A7E">
        <w:rPr>
          <w:b w:val="0"/>
        </w:rPr>
        <w:t>supervisors</w:t>
      </w:r>
      <w:r w:rsidR="00146A30" w:rsidRPr="003B5A7E">
        <w:rPr>
          <w:b w:val="0"/>
        </w:rPr>
        <w:t xml:space="preserve"> and </w:t>
      </w:r>
      <w:r w:rsidR="0018202D" w:rsidRPr="003B5A7E">
        <w:rPr>
          <w:b w:val="0"/>
          <w:color w:val="000000" w:themeColor="text1"/>
        </w:rPr>
        <w:t>Program Managers</w:t>
      </w:r>
      <w:r w:rsidR="00F77D4E" w:rsidRPr="003B5A7E">
        <w:rPr>
          <w:b w:val="0"/>
        </w:rPr>
        <w:t>) receive</w:t>
      </w:r>
      <w:r w:rsidR="008D7256" w:rsidRPr="003B5A7E">
        <w:rPr>
          <w:b w:val="0"/>
        </w:rPr>
        <w:t xml:space="preserve"> training on all topic areas of Child Health and Safety within </w:t>
      </w:r>
      <w:r w:rsidR="006E4D37" w:rsidRPr="003B5A7E">
        <w:rPr>
          <w:b w:val="0"/>
        </w:rPr>
        <w:t>three</w:t>
      </w:r>
      <w:r w:rsidR="008D7256" w:rsidRPr="003B5A7E">
        <w:rPr>
          <w:b w:val="0"/>
        </w:rPr>
        <w:t xml:space="preserve"> months of the date of hire</w:t>
      </w:r>
      <w:r w:rsidR="00A436EA" w:rsidRPr="003B5A7E">
        <w:rPr>
          <w:b w:val="0"/>
        </w:rPr>
        <w:t xml:space="preserve"> and within eighteen months for program managers</w:t>
      </w:r>
      <w:r w:rsidR="008D7256" w:rsidRPr="003B5A7E">
        <w:rPr>
          <w:b w:val="0"/>
        </w:rPr>
        <w:t>.</w:t>
      </w:r>
    </w:p>
    <w:p w14:paraId="75076553" w14:textId="60EFA16E" w:rsidR="008D7256" w:rsidRPr="003B5A7E" w:rsidRDefault="008D7256" w:rsidP="00F10F29">
      <w:pPr>
        <w:rPr>
          <w:rFonts w:ascii="Arial" w:hAnsi="Arial" w:cs="Arial"/>
          <w:sz w:val="21"/>
          <w:szCs w:val="21"/>
        </w:rPr>
      </w:pPr>
    </w:p>
    <w:p w14:paraId="37C71538" w14:textId="47A64AA2" w:rsidR="008D7256" w:rsidRPr="003B5A7E" w:rsidRDefault="009358DE"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11-1.B</w:t>
      </w:r>
      <w:r w:rsidRPr="003B5A7E">
        <w:rPr>
          <w:rFonts w:ascii="Arial" w:hAnsi="Arial" w:cs="Arial"/>
          <w:sz w:val="21"/>
          <w:szCs w:val="21"/>
        </w:rPr>
        <w:tab/>
      </w:r>
      <w:r w:rsidRPr="003B5A7E">
        <w:rPr>
          <w:rFonts w:ascii="Arial" w:hAnsi="Arial" w:cs="Arial"/>
          <w:sz w:val="21"/>
          <w:szCs w:val="21"/>
        </w:rPr>
        <w:tab/>
        <w:t>RATING INDICATORS</w:t>
      </w:r>
    </w:p>
    <w:p w14:paraId="39064810" w14:textId="77777777" w:rsidR="009358DE" w:rsidRPr="003B5A7E" w:rsidRDefault="009358DE" w:rsidP="00FD1B5A">
      <w:pPr>
        <w:shd w:val="clear" w:color="auto" w:fill="E6E6E6"/>
        <w:tabs>
          <w:tab w:val="left" w:pos="2160"/>
        </w:tabs>
        <w:ind w:left="2880" w:hanging="1440"/>
        <w:jc w:val="both"/>
        <w:rPr>
          <w:rFonts w:ascii="Arial" w:hAnsi="Arial" w:cs="Arial"/>
          <w:sz w:val="21"/>
          <w:szCs w:val="21"/>
        </w:rPr>
      </w:pPr>
    </w:p>
    <w:p w14:paraId="7A9532F0" w14:textId="7552B76A" w:rsidR="009E09A0" w:rsidRPr="003B5A7E" w:rsidRDefault="008D7256" w:rsidP="009E09A0">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All staff hired within the past five years received training on all topic areas of Child Health and Safety within </w:t>
      </w:r>
      <w:r w:rsidR="006E4D37" w:rsidRPr="003B5A7E">
        <w:rPr>
          <w:rFonts w:ascii="Arial" w:hAnsi="Arial" w:cs="Arial"/>
          <w:sz w:val="21"/>
          <w:szCs w:val="21"/>
        </w:rPr>
        <w:t>three</w:t>
      </w:r>
      <w:r w:rsidRPr="003B5A7E">
        <w:rPr>
          <w:rFonts w:ascii="Arial" w:hAnsi="Arial" w:cs="Arial"/>
          <w:sz w:val="21"/>
          <w:szCs w:val="21"/>
        </w:rPr>
        <w:t xml:space="preserve"> months of hire</w:t>
      </w:r>
      <w:r w:rsidR="00EE1977" w:rsidRPr="003B5A7E">
        <w:rPr>
          <w:rFonts w:ascii="Arial" w:hAnsi="Arial" w:cs="Arial"/>
          <w:sz w:val="21"/>
          <w:szCs w:val="21"/>
        </w:rPr>
        <w:t xml:space="preserve"> </w:t>
      </w:r>
      <w:r w:rsidR="00EE1977" w:rsidRPr="003B5A7E">
        <w:rPr>
          <w:rFonts w:ascii="Arial" w:hAnsi="Arial" w:cs="Arial"/>
          <w:bCs/>
          <w:iCs/>
          <w:sz w:val="21"/>
          <w:szCs w:val="21"/>
        </w:rPr>
        <w:t>(eighteen months for program managers)</w:t>
      </w:r>
      <w:r w:rsidRPr="003B5A7E">
        <w:rPr>
          <w:rFonts w:ascii="Arial" w:hAnsi="Arial" w:cs="Arial"/>
          <w:sz w:val="21"/>
          <w:szCs w:val="21"/>
        </w:rPr>
        <w:t xml:space="preserve">.  Staff hired more than five years ago have received the training but may have been later than </w:t>
      </w:r>
      <w:r w:rsidR="006E4D37" w:rsidRPr="003B5A7E">
        <w:rPr>
          <w:rFonts w:ascii="Arial" w:hAnsi="Arial" w:cs="Arial"/>
          <w:sz w:val="21"/>
          <w:szCs w:val="21"/>
        </w:rPr>
        <w:t>three</w:t>
      </w:r>
      <w:r w:rsidRPr="003B5A7E">
        <w:rPr>
          <w:rFonts w:ascii="Arial" w:hAnsi="Arial" w:cs="Arial"/>
          <w:sz w:val="21"/>
          <w:szCs w:val="21"/>
        </w:rPr>
        <w:t xml:space="preserve"> months after hire. </w:t>
      </w:r>
      <w:r w:rsidR="009E09A0" w:rsidRPr="003B5A7E">
        <w:rPr>
          <w:rFonts w:ascii="Arial" w:hAnsi="Arial" w:cs="Arial"/>
          <w:sz w:val="21"/>
          <w:szCs w:val="21"/>
        </w:rPr>
        <w:t>For sites in their first accreditation cycle, staff hired more than five years ago have received the training but may have been later than three months after hire. For sites in a re-accreditation cycle, training data for staff hired in current position longer than five years is not required.</w:t>
      </w:r>
    </w:p>
    <w:p w14:paraId="6B85C6C1" w14:textId="77777777" w:rsidR="008D7256" w:rsidRPr="003B5A7E" w:rsidRDefault="008D7256" w:rsidP="00FD1B5A">
      <w:pPr>
        <w:pStyle w:val="BodyTextIndent"/>
        <w:shd w:val="clear" w:color="auto" w:fill="E6E6E6"/>
        <w:tabs>
          <w:tab w:val="left" w:pos="2160"/>
        </w:tabs>
        <w:ind w:left="2880" w:hanging="1440"/>
        <w:jc w:val="both"/>
        <w:rPr>
          <w:rFonts w:ascii="Arial" w:hAnsi="Arial" w:cs="Arial"/>
          <w:sz w:val="21"/>
          <w:szCs w:val="21"/>
        </w:rPr>
      </w:pPr>
    </w:p>
    <w:p w14:paraId="0626C9E9" w14:textId="77777777" w:rsidR="008D7256" w:rsidRPr="003B5A7E" w:rsidRDefault="008D7256"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18"/>
          <w:szCs w:val="18"/>
        </w:rPr>
        <w:t xml:space="preserve">Topics include:  </w:t>
      </w:r>
    </w:p>
    <w:p w14:paraId="191CA36C" w14:textId="77777777" w:rsidR="008D7256" w:rsidRPr="003B5A7E" w:rsidRDefault="008D7256"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Home safety (e.g., fire, child supervision, water temperature, pools, falls, etc.)</w:t>
      </w:r>
    </w:p>
    <w:p w14:paraId="7AB62D6A" w14:textId="77777777" w:rsidR="008D7256" w:rsidRPr="003B5A7E" w:rsidRDefault="001B76DF"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Shaken baby syndrome</w:t>
      </w:r>
    </w:p>
    <w:p w14:paraId="39F92AC7" w14:textId="77777777" w:rsidR="008D7256" w:rsidRPr="003B5A7E" w:rsidRDefault="001B76DF"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SIDS</w:t>
      </w:r>
    </w:p>
    <w:p w14:paraId="26EAE418" w14:textId="77777777" w:rsidR="008D7256" w:rsidRPr="003B5A7E" w:rsidRDefault="008D7256"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r>
      <w:r w:rsidR="001B76DF" w:rsidRPr="003B5A7E">
        <w:rPr>
          <w:rFonts w:ascii="Arial" w:hAnsi="Arial" w:cs="Arial"/>
          <w:sz w:val="18"/>
          <w:szCs w:val="18"/>
        </w:rPr>
        <w:t>Seeking medical care</w:t>
      </w:r>
    </w:p>
    <w:p w14:paraId="1C3D315B" w14:textId="77777777" w:rsidR="008D7256" w:rsidRPr="003B5A7E" w:rsidRDefault="008D7256"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r>
      <w:r w:rsidR="001B76DF" w:rsidRPr="003B5A7E">
        <w:rPr>
          <w:rFonts w:ascii="Arial" w:hAnsi="Arial" w:cs="Arial"/>
          <w:sz w:val="18"/>
          <w:szCs w:val="18"/>
        </w:rPr>
        <w:t>Well-child visits/immunizations</w:t>
      </w:r>
    </w:p>
    <w:p w14:paraId="729B3238" w14:textId="77777777" w:rsidR="008D7256" w:rsidRPr="003B5A7E" w:rsidRDefault="008D7256"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001B76DF" w:rsidRPr="003B5A7E">
        <w:rPr>
          <w:rFonts w:ascii="Arial" w:hAnsi="Arial" w:cs="Arial"/>
          <w:sz w:val="18"/>
          <w:szCs w:val="18"/>
        </w:rPr>
        <w:tab/>
        <w:t>Seeking appropriate child care</w:t>
      </w:r>
    </w:p>
    <w:p w14:paraId="46E27718" w14:textId="77777777" w:rsidR="008D7256" w:rsidRPr="003B5A7E" w:rsidRDefault="001B76DF"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Car seat safety</w:t>
      </w:r>
    </w:p>
    <w:p w14:paraId="78FFAB28" w14:textId="77777777" w:rsidR="008D7256" w:rsidRPr="003B5A7E" w:rsidRDefault="001B76DF"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Failure to thrive</w:t>
      </w:r>
    </w:p>
    <w:p w14:paraId="03561CC3" w14:textId="77777777" w:rsidR="008D7256" w:rsidRPr="003B5A7E" w:rsidRDefault="008D7256"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p>
    <w:p w14:paraId="2FACB990" w14:textId="77777777" w:rsidR="004D180A" w:rsidRPr="003B5A7E" w:rsidRDefault="008D7256" w:rsidP="004D180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hired within the past five years did not </w:t>
      </w:r>
      <w:r w:rsidRPr="003B5A7E">
        <w:rPr>
          <w:rFonts w:ascii="Arial" w:hAnsi="Arial" w:cs="Arial"/>
          <w:bCs/>
          <w:sz w:val="21"/>
          <w:szCs w:val="21"/>
        </w:rPr>
        <w:t xml:space="preserve">receive </w:t>
      </w:r>
      <w:r w:rsidRPr="003B5A7E">
        <w:rPr>
          <w:rFonts w:ascii="Arial" w:hAnsi="Arial" w:cs="Arial"/>
          <w:bCs/>
          <w:iCs/>
          <w:sz w:val="21"/>
          <w:szCs w:val="21"/>
        </w:rPr>
        <w:t xml:space="preserve">training </w:t>
      </w:r>
      <w:r w:rsidRPr="003B5A7E">
        <w:rPr>
          <w:rFonts w:ascii="Arial" w:hAnsi="Arial" w:cs="Arial"/>
          <w:sz w:val="21"/>
          <w:szCs w:val="21"/>
        </w:rPr>
        <w:t>on all of the topics related to Child Health and Safety</w:t>
      </w:r>
      <w:r w:rsidRPr="003B5A7E">
        <w:rPr>
          <w:rFonts w:ascii="Arial" w:hAnsi="Arial" w:cs="Arial"/>
          <w:bCs/>
          <w:iCs/>
          <w:sz w:val="21"/>
          <w:szCs w:val="21"/>
        </w:rPr>
        <w:t xml:space="preserve"> within </w:t>
      </w:r>
      <w:r w:rsidR="006E4D37" w:rsidRPr="003B5A7E">
        <w:rPr>
          <w:rFonts w:ascii="Arial" w:hAnsi="Arial" w:cs="Arial"/>
          <w:sz w:val="21"/>
          <w:szCs w:val="21"/>
        </w:rPr>
        <w:t>three</w:t>
      </w:r>
      <w:r w:rsidRPr="003B5A7E">
        <w:rPr>
          <w:rFonts w:ascii="Arial" w:hAnsi="Arial" w:cs="Arial"/>
          <w:bCs/>
          <w:iCs/>
          <w:sz w:val="21"/>
          <w:szCs w:val="21"/>
        </w:rPr>
        <w:t xml:space="preserve"> months of hire</w:t>
      </w:r>
      <w:r w:rsidR="00EE1977" w:rsidRPr="003B5A7E">
        <w:rPr>
          <w:rFonts w:ascii="Arial" w:hAnsi="Arial" w:cs="Arial"/>
          <w:bCs/>
          <w:iCs/>
          <w:sz w:val="21"/>
          <w:szCs w:val="21"/>
        </w:rPr>
        <w:t xml:space="preserve"> (eighteen months for program managers)</w:t>
      </w:r>
      <w:r w:rsidRPr="003B5A7E">
        <w:rPr>
          <w:rFonts w:ascii="Arial" w:hAnsi="Arial" w:cs="Arial"/>
          <w:bCs/>
          <w:iCs/>
          <w:sz w:val="21"/>
          <w:szCs w:val="21"/>
        </w:rPr>
        <w:t>; however</w:t>
      </w:r>
      <w:r w:rsidRPr="003B5A7E">
        <w:rPr>
          <w:rFonts w:ascii="Arial" w:hAnsi="Arial" w:cs="Arial"/>
          <w:sz w:val="21"/>
          <w:szCs w:val="21"/>
        </w:rPr>
        <w:t xml:space="preserve"> with the most recent hire(s), practice indicates this is now occurring; and all other staff </w:t>
      </w:r>
      <w:r w:rsidR="004D180A" w:rsidRPr="003B5A7E">
        <w:rPr>
          <w:rFonts w:ascii="Arial" w:hAnsi="Arial" w:cs="Arial"/>
          <w:sz w:val="21"/>
          <w:szCs w:val="21"/>
        </w:rPr>
        <w:t>(if in a first accreditation cycle) have received the training on all topics regardless of the timeframe. For sites in a re-accreditation cycle, training data for staff hired in current position longer than five years is not required.</w:t>
      </w:r>
    </w:p>
    <w:p w14:paraId="4A1C10A5" w14:textId="1B79EE03" w:rsidR="008D7256" w:rsidRPr="003B5A7E" w:rsidRDefault="008D7256" w:rsidP="004D180A">
      <w:pPr>
        <w:pStyle w:val="BodyTextIndent"/>
        <w:shd w:val="clear" w:color="auto" w:fill="E6E6E6"/>
        <w:tabs>
          <w:tab w:val="left" w:pos="2160"/>
        </w:tabs>
        <w:ind w:left="2880" w:hanging="1440"/>
        <w:jc w:val="both"/>
        <w:rPr>
          <w:rFonts w:ascii="Arial" w:hAnsi="Arial" w:cs="Arial"/>
          <w:sz w:val="21"/>
          <w:szCs w:val="21"/>
        </w:rPr>
      </w:pPr>
    </w:p>
    <w:p w14:paraId="31B7716B" w14:textId="2104300C" w:rsidR="008D7256" w:rsidRPr="003B5A7E" w:rsidRDefault="008D7256"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 xml:space="preserve">-  </w:t>
      </w:r>
      <w:r w:rsidRPr="003B5A7E">
        <w:rPr>
          <w:rFonts w:ascii="Arial" w:hAnsi="Arial" w:cs="Arial"/>
          <w:sz w:val="21"/>
          <w:szCs w:val="21"/>
        </w:rPr>
        <w:tab/>
      </w:r>
      <w:r w:rsidRPr="003B5A7E">
        <w:rPr>
          <w:rFonts w:ascii="Arial" w:hAnsi="Arial" w:cs="Arial"/>
          <w:sz w:val="21"/>
          <w:szCs w:val="21"/>
          <w:shd w:val="clear" w:color="auto" w:fill="E6E6E6"/>
        </w:rPr>
        <w:t xml:space="preserve">The site’s most recent hire(s) have not </w:t>
      </w:r>
      <w:r w:rsidR="0013492D" w:rsidRPr="003B5A7E">
        <w:rPr>
          <w:rFonts w:ascii="Arial" w:hAnsi="Arial" w:cs="Arial"/>
          <w:bCs/>
          <w:sz w:val="21"/>
          <w:szCs w:val="21"/>
        </w:rPr>
        <w:t>yet</w:t>
      </w:r>
      <w:r w:rsidR="0013492D" w:rsidRPr="003B5A7E">
        <w:rPr>
          <w:rFonts w:ascii="Arial" w:hAnsi="Arial" w:cs="Arial"/>
          <w:sz w:val="21"/>
          <w:szCs w:val="21"/>
          <w:shd w:val="clear" w:color="auto" w:fill="E6E6E6"/>
        </w:rPr>
        <w:t xml:space="preserve"> </w:t>
      </w:r>
      <w:r w:rsidRPr="003B5A7E">
        <w:rPr>
          <w:rFonts w:ascii="Arial" w:hAnsi="Arial" w:cs="Arial"/>
          <w:sz w:val="21"/>
          <w:szCs w:val="21"/>
          <w:shd w:val="clear" w:color="auto" w:fill="E6E6E6"/>
        </w:rPr>
        <w:t xml:space="preserve">received all Child Health and Safety topics within </w:t>
      </w:r>
      <w:r w:rsidR="00DD32BB" w:rsidRPr="003B5A7E">
        <w:rPr>
          <w:rFonts w:ascii="Arial" w:hAnsi="Arial" w:cs="Arial"/>
          <w:sz w:val="21"/>
          <w:szCs w:val="21"/>
        </w:rPr>
        <w:t xml:space="preserve">three </w:t>
      </w:r>
      <w:r w:rsidRPr="003B5A7E">
        <w:rPr>
          <w:rFonts w:ascii="Arial" w:hAnsi="Arial" w:cs="Arial"/>
          <w:sz w:val="21"/>
          <w:szCs w:val="21"/>
          <w:shd w:val="clear" w:color="auto" w:fill="E6E6E6"/>
        </w:rPr>
        <w:t>months of hire</w:t>
      </w:r>
      <w:r w:rsidR="00EE1977" w:rsidRPr="003B5A7E">
        <w:rPr>
          <w:rFonts w:ascii="Arial" w:hAnsi="Arial" w:cs="Arial"/>
          <w:sz w:val="21"/>
          <w:szCs w:val="21"/>
          <w:shd w:val="clear" w:color="auto" w:fill="E6E6E6"/>
        </w:rPr>
        <w:t xml:space="preserve"> </w:t>
      </w:r>
      <w:r w:rsidR="00EE1977" w:rsidRPr="003B5A7E">
        <w:rPr>
          <w:rFonts w:ascii="Arial" w:hAnsi="Arial" w:cs="Arial"/>
          <w:bCs/>
          <w:iCs/>
          <w:sz w:val="21"/>
          <w:szCs w:val="21"/>
        </w:rPr>
        <w:t>(eighteen months for program managers)</w:t>
      </w:r>
      <w:r w:rsidR="006B2FB0" w:rsidRPr="003B5A7E">
        <w:rPr>
          <w:rFonts w:ascii="Arial" w:hAnsi="Arial" w:cs="Arial"/>
          <w:bCs/>
          <w:iCs/>
          <w:sz w:val="21"/>
          <w:szCs w:val="21"/>
        </w:rPr>
        <w:t>,</w:t>
      </w:r>
      <w:r w:rsidRPr="003B5A7E">
        <w:rPr>
          <w:rFonts w:ascii="Arial" w:hAnsi="Arial" w:cs="Arial"/>
          <w:sz w:val="21"/>
          <w:szCs w:val="21"/>
          <w:shd w:val="clear" w:color="auto" w:fill="E6E6E6"/>
        </w:rPr>
        <w:t xml:space="preserve"> </w:t>
      </w:r>
      <w:r w:rsidR="00320AF9" w:rsidRPr="003B5A7E">
        <w:rPr>
          <w:rFonts w:ascii="Arial" w:hAnsi="Arial" w:cs="Arial"/>
          <w:sz w:val="21"/>
          <w:szCs w:val="21"/>
          <w:shd w:val="clear" w:color="auto" w:fill="E6E6E6"/>
        </w:rPr>
        <w:t>or</w:t>
      </w:r>
      <w:r w:rsidRPr="003B5A7E">
        <w:rPr>
          <w:rFonts w:ascii="Arial" w:hAnsi="Arial" w:cs="Arial"/>
          <w:sz w:val="21"/>
          <w:szCs w:val="21"/>
          <w:shd w:val="clear" w:color="auto" w:fill="E6E6E6"/>
        </w:rPr>
        <w:t xml:space="preserve"> </w:t>
      </w:r>
      <w:r w:rsidRPr="003B5A7E">
        <w:rPr>
          <w:rFonts w:ascii="Arial" w:hAnsi="Arial" w:cs="Arial"/>
          <w:sz w:val="21"/>
          <w:szCs w:val="21"/>
        </w:rPr>
        <w:t xml:space="preserve">there are site staff who have not </w:t>
      </w:r>
      <w:r w:rsidR="0013492D" w:rsidRPr="003B5A7E">
        <w:rPr>
          <w:rFonts w:ascii="Arial" w:hAnsi="Arial" w:cs="Arial"/>
          <w:bCs/>
          <w:sz w:val="21"/>
          <w:szCs w:val="21"/>
        </w:rPr>
        <w:t>yet</w:t>
      </w:r>
      <w:r w:rsidR="0013492D" w:rsidRPr="003B5A7E">
        <w:rPr>
          <w:rFonts w:ascii="Arial" w:hAnsi="Arial" w:cs="Arial"/>
          <w:sz w:val="21"/>
          <w:szCs w:val="21"/>
        </w:rPr>
        <w:t xml:space="preserve"> </w:t>
      </w:r>
      <w:r w:rsidRPr="003B5A7E">
        <w:rPr>
          <w:rFonts w:ascii="Arial" w:hAnsi="Arial" w:cs="Arial"/>
          <w:sz w:val="21"/>
          <w:szCs w:val="21"/>
        </w:rPr>
        <w:t xml:space="preserve">received training on all of the content areas identified above regardless of timeframe.  </w:t>
      </w:r>
    </w:p>
    <w:p w14:paraId="6586E9CA" w14:textId="77777777" w:rsidR="00871D50" w:rsidRPr="003B5A7E" w:rsidRDefault="00871D50" w:rsidP="00FD1B5A">
      <w:pPr>
        <w:pStyle w:val="BodyTextIndent"/>
        <w:shd w:val="clear" w:color="auto" w:fill="E6E6E6"/>
        <w:tabs>
          <w:tab w:val="left" w:pos="2160"/>
        </w:tabs>
        <w:ind w:left="2880" w:hanging="1440"/>
        <w:jc w:val="both"/>
        <w:rPr>
          <w:rFonts w:ascii="Arial" w:hAnsi="Arial" w:cs="Arial"/>
          <w:sz w:val="21"/>
          <w:szCs w:val="21"/>
        </w:rPr>
      </w:pPr>
    </w:p>
    <w:p w14:paraId="03C3D503" w14:textId="77777777" w:rsidR="008D7256" w:rsidRPr="003B5A7E" w:rsidRDefault="008D7256" w:rsidP="00FD1B5A">
      <w:pPr>
        <w:tabs>
          <w:tab w:val="left" w:pos="1440"/>
        </w:tabs>
        <w:jc w:val="both"/>
        <w:rPr>
          <w:rFonts w:ascii="Arial" w:hAnsi="Arial" w:cs="Arial"/>
          <w:b/>
          <w:color w:val="000000"/>
          <w:sz w:val="21"/>
          <w:szCs w:val="21"/>
        </w:rPr>
      </w:pPr>
    </w:p>
    <w:p w14:paraId="7CC182CE" w14:textId="77777777" w:rsidR="006B54A6" w:rsidRPr="003B5A7E" w:rsidRDefault="006B54A6">
      <w:pPr>
        <w:rPr>
          <w:rFonts w:ascii="Arial" w:hAnsi="Arial" w:cs="Arial"/>
          <w:b/>
          <w:sz w:val="21"/>
          <w:szCs w:val="21"/>
        </w:rPr>
      </w:pPr>
      <w:bookmarkStart w:id="353" w:name="Eleven2C"/>
      <w:bookmarkEnd w:id="353"/>
      <w:r w:rsidRPr="003B5A7E">
        <w:br w:type="page"/>
      </w:r>
    </w:p>
    <w:p w14:paraId="538B5A23" w14:textId="48F9494C" w:rsidR="006B54A6" w:rsidRPr="003B5A7E" w:rsidRDefault="004D42E8" w:rsidP="006B54A6">
      <w:pPr>
        <w:pStyle w:val="Heading3"/>
      </w:pPr>
      <w:r w:rsidRPr="003B5A7E">
        <w:lastRenderedPageBreak/>
        <w:t xml:space="preserve">11-1.C </w:t>
      </w:r>
      <w:r w:rsidR="00FC335C" w:rsidRPr="003B5A7E">
        <w:t xml:space="preserve">(old 11-2.C) </w:t>
      </w:r>
      <w:r w:rsidR="008D7256" w:rsidRPr="003B5A7E">
        <w:rPr>
          <w:b w:val="0"/>
        </w:rPr>
        <w:t>Staff (</w:t>
      </w:r>
      <w:r w:rsidR="00BD4930" w:rsidRPr="003B5A7E">
        <w:rPr>
          <w:b w:val="0"/>
        </w:rPr>
        <w:t>Family Resource Specialist</w:t>
      </w:r>
      <w:r w:rsidR="00146A30" w:rsidRPr="003B5A7E">
        <w:rPr>
          <w:b w:val="0"/>
        </w:rPr>
        <w:t xml:space="preserve">s, </w:t>
      </w:r>
      <w:r w:rsidR="00F27A64" w:rsidRPr="003B5A7E">
        <w:rPr>
          <w:b w:val="0"/>
        </w:rPr>
        <w:t>Family Support Specialist</w:t>
      </w:r>
      <w:r w:rsidR="00146A30" w:rsidRPr="003B5A7E">
        <w:rPr>
          <w:b w:val="0"/>
        </w:rPr>
        <w:t xml:space="preserve">s, </w:t>
      </w:r>
      <w:r w:rsidR="008D7256" w:rsidRPr="003B5A7E">
        <w:rPr>
          <w:b w:val="0"/>
        </w:rPr>
        <w:t>supervisors</w:t>
      </w:r>
      <w:r w:rsidR="00146A30" w:rsidRPr="003B5A7E">
        <w:rPr>
          <w:b w:val="0"/>
        </w:rPr>
        <w:t xml:space="preserve"> and </w:t>
      </w:r>
      <w:r w:rsidR="0018202D" w:rsidRPr="003B5A7E">
        <w:rPr>
          <w:b w:val="0"/>
          <w:color w:val="000000" w:themeColor="text1"/>
        </w:rPr>
        <w:t>Program Managers</w:t>
      </w:r>
      <w:r w:rsidR="00F77D4E" w:rsidRPr="003B5A7E">
        <w:rPr>
          <w:b w:val="0"/>
          <w:color w:val="000000" w:themeColor="text1"/>
        </w:rPr>
        <w:t xml:space="preserve">) </w:t>
      </w:r>
      <w:r w:rsidR="00F77D4E" w:rsidRPr="003B5A7E">
        <w:rPr>
          <w:b w:val="0"/>
        </w:rPr>
        <w:t>receive</w:t>
      </w:r>
      <w:r w:rsidR="008D7256" w:rsidRPr="003B5A7E">
        <w:rPr>
          <w:b w:val="0"/>
        </w:rPr>
        <w:t xml:space="preserve"> training on all topic areas of Maternal and Family Health within </w:t>
      </w:r>
      <w:r w:rsidR="00DD32BB" w:rsidRPr="003B5A7E">
        <w:rPr>
          <w:b w:val="0"/>
        </w:rPr>
        <w:t xml:space="preserve">three </w:t>
      </w:r>
      <w:r w:rsidR="008D7256" w:rsidRPr="003B5A7E">
        <w:rPr>
          <w:b w:val="0"/>
        </w:rPr>
        <w:t>months of the date of hire</w:t>
      </w:r>
      <w:r w:rsidR="00A436EA" w:rsidRPr="003B5A7E">
        <w:rPr>
          <w:b w:val="0"/>
        </w:rPr>
        <w:t xml:space="preserve"> and within eighteen months for </w:t>
      </w:r>
      <w:r w:rsidR="0018202D" w:rsidRPr="003B5A7E">
        <w:rPr>
          <w:b w:val="0"/>
          <w:color w:val="000000" w:themeColor="text1"/>
        </w:rPr>
        <w:t>Program Managers</w:t>
      </w:r>
      <w:r w:rsidR="008D7256" w:rsidRPr="003B5A7E">
        <w:rPr>
          <w:b w:val="0"/>
          <w:color w:val="000000" w:themeColor="text1"/>
        </w:rPr>
        <w:t>.</w:t>
      </w:r>
    </w:p>
    <w:p w14:paraId="6AA33642" w14:textId="77777777" w:rsidR="008D7256" w:rsidRPr="003B5A7E" w:rsidRDefault="008D7256" w:rsidP="00FD1B5A">
      <w:pPr>
        <w:tabs>
          <w:tab w:val="left" w:pos="1440"/>
        </w:tabs>
        <w:ind w:left="1440" w:hanging="720"/>
        <w:jc w:val="both"/>
        <w:rPr>
          <w:rFonts w:ascii="Arial" w:hAnsi="Arial" w:cs="Arial"/>
          <w:sz w:val="21"/>
          <w:szCs w:val="21"/>
        </w:rPr>
      </w:pPr>
    </w:p>
    <w:p w14:paraId="240DC623" w14:textId="77777777" w:rsidR="008D7256" w:rsidRPr="003B5A7E" w:rsidRDefault="00FC335C"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11-1.</w:t>
      </w:r>
      <w:r w:rsidR="00CA79D8" w:rsidRPr="003B5A7E">
        <w:rPr>
          <w:rFonts w:ascii="Arial" w:hAnsi="Arial" w:cs="Arial"/>
          <w:sz w:val="21"/>
          <w:szCs w:val="21"/>
        </w:rPr>
        <w:t>C</w:t>
      </w:r>
      <w:r w:rsidR="008D7256" w:rsidRPr="003B5A7E">
        <w:rPr>
          <w:rFonts w:ascii="Arial" w:hAnsi="Arial" w:cs="Arial"/>
          <w:sz w:val="21"/>
          <w:szCs w:val="21"/>
        </w:rPr>
        <w:tab/>
      </w:r>
      <w:r w:rsidR="008D7256" w:rsidRPr="003B5A7E">
        <w:rPr>
          <w:rFonts w:ascii="Arial" w:hAnsi="Arial" w:cs="Arial"/>
          <w:sz w:val="21"/>
          <w:szCs w:val="21"/>
        </w:rPr>
        <w:tab/>
        <w:t>RATING INDICATORS</w:t>
      </w:r>
    </w:p>
    <w:p w14:paraId="3F76E2E3" w14:textId="77777777" w:rsidR="008D7256" w:rsidRPr="003B5A7E" w:rsidRDefault="008D7256" w:rsidP="00FD1B5A">
      <w:pPr>
        <w:shd w:val="clear" w:color="auto" w:fill="E6E6E6"/>
        <w:tabs>
          <w:tab w:val="left" w:pos="2160"/>
        </w:tabs>
        <w:ind w:left="2880" w:hanging="1440"/>
        <w:jc w:val="both"/>
        <w:rPr>
          <w:rFonts w:ascii="Arial" w:hAnsi="Arial" w:cs="Arial"/>
          <w:sz w:val="21"/>
          <w:szCs w:val="21"/>
        </w:rPr>
      </w:pPr>
    </w:p>
    <w:p w14:paraId="015357A5" w14:textId="0100BD60" w:rsidR="009E09A0" w:rsidRPr="003B5A7E" w:rsidRDefault="008D7256" w:rsidP="009E09A0">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All staff hired within the past five years received training on Maternal and Family Health within </w:t>
      </w:r>
      <w:r w:rsidR="00DD32BB" w:rsidRPr="003B5A7E">
        <w:rPr>
          <w:rFonts w:ascii="Arial" w:hAnsi="Arial" w:cs="Arial"/>
          <w:sz w:val="21"/>
          <w:szCs w:val="21"/>
        </w:rPr>
        <w:t>three</w:t>
      </w:r>
      <w:r w:rsidRPr="003B5A7E">
        <w:rPr>
          <w:rFonts w:ascii="Arial" w:hAnsi="Arial" w:cs="Arial"/>
          <w:sz w:val="21"/>
          <w:szCs w:val="21"/>
        </w:rPr>
        <w:t xml:space="preserve"> months of hire</w:t>
      </w:r>
      <w:r w:rsidR="00EE1977" w:rsidRPr="003B5A7E">
        <w:rPr>
          <w:rFonts w:ascii="Arial" w:hAnsi="Arial" w:cs="Arial"/>
          <w:sz w:val="21"/>
          <w:szCs w:val="21"/>
        </w:rPr>
        <w:t xml:space="preserve"> </w:t>
      </w:r>
      <w:r w:rsidR="00EE1977" w:rsidRPr="003B5A7E">
        <w:rPr>
          <w:rFonts w:ascii="Arial" w:hAnsi="Arial" w:cs="Arial"/>
          <w:bCs/>
          <w:iCs/>
          <w:sz w:val="21"/>
          <w:szCs w:val="21"/>
        </w:rPr>
        <w:t>(eighteen months for program managers)</w:t>
      </w:r>
      <w:r w:rsidRPr="003B5A7E">
        <w:rPr>
          <w:rFonts w:ascii="Arial" w:hAnsi="Arial" w:cs="Arial"/>
          <w:sz w:val="21"/>
          <w:szCs w:val="21"/>
        </w:rPr>
        <w:t xml:space="preserve">. Staff hired more than five years ago have received the training but may have been later than </w:t>
      </w:r>
      <w:r w:rsidR="00DD32BB" w:rsidRPr="003B5A7E">
        <w:rPr>
          <w:rFonts w:ascii="Arial" w:hAnsi="Arial" w:cs="Arial"/>
          <w:sz w:val="21"/>
          <w:szCs w:val="21"/>
        </w:rPr>
        <w:t>three</w:t>
      </w:r>
      <w:r w:rsidRPr="003B5A7E">
        <w:rPr>
          <w:rFonts w:ascii="Arial" w:hAnsi="Arial" w:cs="Arial"/>
          <w:sz w:val="21"/>
          <w:szCs w:val="21"/>
        </w:rPr>
        <w:t xml:space="preserve"> months after hire. </w:t>
      </w:r>
      <w:r w:rsidR="009E09A0" w:rsidRPr="003B5A7E">
        <w:rPr>
          <w:rFonts w:ascii="Arial" w:hAnsi="Arial" w:cs="Arial"/>
          <w:sz w:val="21"/>
          <w:szCs w:val="21"/>
        </w:rPr>
        <w:t>For sites in their first accreditation cycle, staff hired more than five years ago have received the training but may have been later than three months after hire. For sites in a re-accreditation cycle, training data for staff hired in current position longer than five years is not required.</w:t>
      </w:r>
    </w:p>
    <w:p w14:paraId="4EEB04D1" w14:textId="77777777" w:rsidR="008D7256" w:rsidRPr="003B5A7E" w:rsidRDefault="008D7256" w:rsidP="00FD1B5A">
      <w:pPr>
        <w:pStyle w:val="BodyTextIndent"/>
        <w:shd w:val="clear" w:color="auto" w:fill="E6E6E6"/>
        <w:tabs>
          <w:tab w:val="left" w:pos="2160"/>
        </w:tabs>
        <w:ind w:left="2880" w:hanging="1440"/>
        <w:jc w:val="both"/>
        <w:rPr>
          <w:rFonts w:ascii="Arial" w:hAnsi="Arial" w:cs="Arial"/>
          <w:sz w:val="21"/>
          <w:szCs w:val="21"/>
        </w:rPr>
      </w:pPr>
    </w:p>
    <w:p w14:paraId="2924A469" w14:textId="77777777" w:rsidR="008D7256" w:rsidRPr="003B5A7E" w:rsidRDefault="008D7256"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18"/>
          <w:szCs w:val="18"/>
        </w:rPr>
        <w:t xml:space="preserve">  Topics include:   </w:t>
      </w:r>
    </w:p>
    <w:p w14:paraId="7DC42BDA" w14:textId="77777777" w:rsidR="008D7256" w:rsidRPr="003B5A7E" w:rsidRDefault="008D7256"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r>
      <w:r w:rsidR="001B76DF" w:rsidRPr="003B5A7E">
        <w:rPr>
          <w:rFonts w:ascii="Arial" w:hAnsi="Arial" w:cs="Arial"/>
          <w:sz w:val="18"/>
          <w:szCs w:val="18"/>
        </w:rPr>
        <w:t>-</w:t>
      </w:r>
      <w:r w:rsidR="001B76DF" w:rsidRPr="003B5A7E">
        <w:rPr>
          <w:rFonts w:ascii="Arial" w:hAnsi="Arial" w:cs="Arial"/>
          <w:sz w:val="18"/>
          <w:szCs w:val="18"/>
        </w:rPr>
        <w:tab/>
        <w:t>Family Planning</w:t>
      </w:r>
    </w:p>
    <w:p w14:paraId="69D356FC" w14:textId="77777777" w:rsidR="008D7256" w:rsidRPr="003B5A7E" w:rsidRDefault="001B76DF" w:rsidP="00FD1B5A">
      <w:pPr>
        <w:pStyle w:val="BodyTextIndent"/>
        <w:shd w:val="clear" w:color="auto" w:fill="E6E6E6"/>
        <w:tabs>
          <w:tab w:val="left" w:pos="2880"/>
          <w:tab w:val="left" w:pos="3240"/>
          <w:tab w:val="left" w:pos="3600"/>
          <w:tab w:val="left" w:pos="4109"/>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Nutrition</w:t>
      </w:r>
      <w:r w:rsidR="008D7256" w:rsidRPr="003B5A7E">
        <w:rPr>
          <w:rFonts w:ascii="Arial" w:hAnsi="Arial" w:cs="Arial"/>
          <w:sz w:val="18"/>
          <w:szCs w:val="18"/>
        </w:rPr>
        <w:tab/>
      </w:r>
    </w:p>
    <w:p w14:paraId="6BBCE713" w14:textId="77777777" w:rsidR="008D7256" w:rsidRPr="003B5A7E" w:rsidRDefault="008D7256"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Pre</w:t>
      </w:r>
      <w:r w:rsidR="00CB7087" w:rsidRPr="003B5A7E">
        <w:rPr>
          <w:rFonts w:ascii="Arial" w:hAnsi="Arial" w:cs="Arial"/>
          <w:sz w:val="18"/>
          <w:szCs w:val="18"/>
        </w:rPr>
        <w:t>-natal/Post-natal healthcare</w:t>
      </w:r>
    </w:p>
    <w:p w14:paraId="48F9A276" w14:textId="77777777" w:rsidR="008D7256" w:rsidRPr="003B5A7E" w:rsidRDefault="008D7256"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P</w:t>
      </w:r>
      <w:r w:rsidR="001B76DF" w:rsidRPr="003B5A7E">
        <w:rPr>
          <w:rFonts w:ascii="Arial" w:hAnsi="Arial" w:cs="Arial"/>
          <w:sz w:val="18"/>
          <w:szCs w:val="18"/>
        </w:rPr>
        <w:t>re-natal/Post-Partum Depression</w:t>
      </w:r>
    </w:p>
    <w:p w14:paraId="2BDA6BB3" w14:textId="77777777" w:rsidR="008D7256" w:rsidRPr="003B5A7E" w:rsidRDefault="008D7256"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 xml:space="preserve">-  </w:t>
      </w:r>
      <w:r w:rsidR="007A1BDD" w:rsidRPr="003B5A7E">
        <w:rPr>
          <w:rFonts w:ascii="Arial" w:hAnsi="Arial" w:cs="Arial"/>
          <w:sz w:val="18"/>
          <w:szCs w:val="18"/>
        </w:rPr>
        <w:t xml:space="preserve">   </w:t>
      </w:r>
      <w:r w:rsidRPr="003B5A7E">
        <w:rPr>
          <w:rFonts w:ascii="Arial" w:hAnsi="Arial" w:cs="Arial"/>
          <w:sz w:val="18"/>
          <w:szCs w:val="18"/>
        </w:rPr>
        <w:t xml:space="preserve">Warning signs for when to call the doctor </w:t>
      </w:r>
    </w:p>
    <w:p w14:paraId="75627BE7" w14:textId="77777777" w:rsidR="008D7256" w:rsidRPr="003B5A7E" w:rsidRDefault="008D7256" w:rsidP="00FD1B5A">
      <w:pPr>
        <w:shd w:val="clear" w:color="auto" w:fill="E6E6E6"/>
        <w:tabs>
          <w:tab w:val="left" w:pos="2160"/>
        </w:tabs>
        <w:ind w:left="2880" w:hanging="1440"/>
        <w:jc w:val="both"/>
        <w:rPr>
          <w:rFonts w:ascii="Arial" w:hAnsi="Arial" w:cs="Arial"/>
          <w:sz w:val="21"/>
          <w:szCs w:val="21"/>
        </w:rPr>
      </w:pPr>
    </w:p>
    <w:p w14:paraId="0D939B69" w14:textId="77777777" w:rsidR="004D180A" w:rsidRPr="003B5A7E" w:rsidRDefault="008D7256" w:rsidP="004D180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 xml:space="preserve">- </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hired within the past five years did not </w:t>
      </w:r>
      <w:r w:rsidRPr="003B5A7E">
        <w:rPr>
          <w:rFonts w:ascii="Arial" w:hAnsi="Arial" w:cs="Arial"/>
          <w:bCs/>
          <w:sz w:val="21"/>
          <w:szCs w:val="21"/>
        </w:rPr>
        <w:t xml:space="preserve">receive </w:t>
      </w:r>
      <w:r w:rsidRPr="003B5A7E">
        <w:rPr>
          <w:rFonts w:ascii="Arial" w:hAnsi="Arial" w:cs="Arial"/>
          <w:bCs/>
          <w:iCs/>
          <w:sz w:val="21"/>
          <w:szCs w:val="21"/>
        </w:rPr>
        <w:t xml:space="preserve">training </w:t>
      </w:r>
      <w:r w:rsidRPr="003B5A7E">
        <w:rPr>
          <w:rFonts w:ascii="Arial" w:hAnsi="Arial" w:cs="Arial"/>
          <w:sz w:val="21"/>
          <w:szCs w:val="21"/>
        </w:rPr>
        <w:t>on all of the topics related to Maternal and Family Health</w:t>
      </w:r>
      <w:r w:rsidRPr="003B5A7E">
        <w:rPr>
          <w:rFonts w:ascii="Arial" w:hAnsi="Arial" w:cs="Arial"/>
          <w:bCs/>
          <w:iCs/>
          <w:sz w:val="21"/>
          <w:szCs w:val="21"/>
        </w:rPr>
        <w:t xml:space="preserve"> within </w:t>
      </w:r>
      <w:r w:rsidR="00DD32BB" w:rsidRPr="003B5A7E">
        <w:rPr>
          <w:rFonts w:ascii="Arial" w:hAnsi="Arial" w:cs="Arial"/>
          <w:sz w:val="21"/>
          <w:szCs w:val="21"/>
        </w:rPr>
        <w:t>three</w:t>
      </w:r>
      <w:r w:rsidRPr="003B5A7E">
        <w:rPr>
          <w:rFonts w:ascii="Arial" w:hAnsi="Arial" w:cs="Arial"/>
          <w:bCs/>
          <w:iCs/>
          <w:sz w:val="21"/>
          <w:szCs w:val="21"/>
        </w:rPr>
        <w:t xml:space="preserve"> months of hire</w:t>
      </w:r>
      <w:r w:rsidR="00EE1977" w:rsidRPr="003B5A7E">
        <w:rPr>
          <w:rFonts w:ascii="Arial" w:hAnsi="Arial" w:cs="Arial"/>
          <w:bCs/>
          <w:iCs/>
          <w:sz w:val="21"/>
          <w:szCs w:val="21"/>
        </w:rPr>
        <w:t xml:space="preserve"> (eighteen months for program managers)</w:t>
      </w:r>
      <w:r w:rsidRPr="003B5A7E">
        <w:rPr>
          <w:rFonts w:ascii="Arial" w:hAnsi="Arial" w:cs="Arial"/>
          <w:bCs/>
          <w:iCs/>
          <w:sz w:val="21"/>
          <w:szCs w:val="21"/>
        </w:rPr>
        <w:t>; however with the most recent hire(s),</w:t>
      </w:r>
      <w:r w:rsidRPr="003B5A7E">
        <w:rPr>
          <w:rFonts w:ascii="Arial" w:hAnsi="Arial" w:cs="Arial"/>
          <w:sz w:val="21"/>
          <w:szCs w:val="21"/>
        </w:rPr>
        <w:t xml:space="preserve"> practice indicates this is now occurring; and all other staff </w:t>
      </w:r>
      <w:r w:rsidR="004D180A" w:rsidRPr="003B5A7E">
        <w:rPr>
          <w:rFonts w:ascii="Arial" w:hAnsi="Arial" w:cs="Arial"/>
          <w:sz w:val="21"/>
          <w:szCs w:val="21"/>
        </w:rPr>
        <w:t>(if in a first accreditation cycle) have received the training on all topics regardless of the timeframe. For sites in a re-accreditation cycle, training data for staff hired in current position longer than five years is not required.</w:t>
      </w:r>
    </w:p>
    <w:p w14:paraId="3183298B" w14:textId="1057A64D" w:rsidR="008D7256" w:rsidRPr="003B5A7E" w:rsidRDefault="008D7256" w:rsidP="004D180A">
      <w:pPr>
        <w:pStyle w:val="BodyTextIndent"/>
        <w:shd w:val="clear" w:color="auto" w:fill="E6E6E6"/>
        <w:tabs>
          <w:tab w:val="left" w:pos="2160"/>
        </w:tabs>
        <w:ind w:left="2880" w:hanging="1440"/>
        <w:jc w:val="both"/>
        <w:rPr>
          <w:rFonts w:ascii="Arial" w:hAnsi="Arial" w:cs="Arial"/>
          <w:sz w:val="21"/>
          <w:szCs w:val="21"/>
        </w:rPr>
      </w:pPr>
    </w:p>
    <w:p w14:paraId="4142093C" w14:textId="36C648EA" w:rsidR="00871D50" w:rsidRPr="003B5A7E" w:rsidRDefault="008D7256" w:rsidP="009358DE">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sz w:val="21"/>
          <w:szCs w:val="21"/>
          <w:shd w:val="clear" w:color="auto" w:fill="E6E6E6"/>
        </w:rPr>
        <w:t xml:space="preserve">The site’s most recent hire(s) have not </w:t>
      </w:r>
      <w:r w:rsidR="0013492D" w:rsidRPr="003B5A7E">
        <w:rPr>
          <w:rFonts w:ascii="Arial" w:hAnsi="Arial" w:cs="Arial"/>
          <w:bCs/>
          <w:sz w:val="21"/>
          <w:szCs w:val="21"/>
        </w:rPr>
        <w:t>yet</w:t>
      </w:r>
      <w:r w:rsidR="0013492D" w:rsidRPr="003B5A7E">
        <w:rPr>
          <w:rFonts w:ascii="Arial" w:hAnsi="Arial" w:cs="Arial"/>
          <w:sz w:val="21"/>
          <w:szCs w:val="21"/>
          <w:shd w:val="clear" w:color="auto" w:fill="E6E6E6"/>
        </w:rPr>
        <w:t xml:space="preserve"> </w:t>
      </w:r>
      <w:r w:rsidRPr="003B5A7E">
        <w:rPr>
          <w:rFonts w:ascii="Arial" w:hAnsi="Arial" w:cs="Arial"/>
          <w:sz w:val="21"/>
          <w:szCs w:val="21"/>
          <w:shd w:val="clear" w:color="auto" w:fill="E6E6E6"/>
        </w:rPr>
        <w:t xml:space="preserve">received all Maternal and Family Health topics within </w:t>
      </w:r>
      <w:r w:rsidR="00DD32BB" w:rsidRPr="003B5A7E">
        <w:rPr>
          <w:rFonts w:ascii="Arial" w:hAnsi="Arial" w:cs="Arial"/>
          <w:sz w:val="21"/>
          <w:szCs w:val="21"/>
        </w:rPr>
        <w:t xml:space="preserve">three </w:t>
      </w:r>
      <w:r w:rsidRPr="003B5A7E">
        <w:rPr>
          <w:rFonts w:ascii="Arial" w:hAnsi="Arial" w:cs="Arial"/>
          <w:sz w:val="21"/>
          <w:szCs w:val="21"/>
          <w:shd w:val="clear" w:color="auto" w:fill="E6E6E6"/>
        </w:rPr>
        <w:t>months of hire</w:t>
      </w:r>
      <w:r w:rsidR="00EE1977" w:rsidRPr="003B5A7E">
        <w:rPr>
          <w:rFonts w:ascii="Arial" w:hAnsi="Arial" w:cs="Arial"/>
          <w:sz w:val="21"/>
          <w:szCs w:val="21"/>
          <w:shd w:val="clear" w:color="auto" w:fill="E6E6E6"/>
        </w:rPr>
        <w:t xml:space="preserve"> </w:t>
      </w:r>
      <w:r w:rsidR="00EE1977" w:rsidRPr="003B5A7E">
        <w:rPr>
          <w:rFonts w:ascii="Arial" w:hAnsi="Arial" w:cs="Arial"/>
          <w:bCs/>
          <w:iCs/>
          <w:sz w:val="21"/>
          <w:szCs w:val="21"/>
        </w:rPr>
        <w:t>(eighteen months for program managers)</w:t>
      </w:r>
      <w:r w:rsidR="006B2FB0" w:rsidRPr="003B5A7E">
        <w:rPr>
          <w:rFonts w:ascii="Arial" w:hAnsi="Arial" w:cs="Arial"/>
          <w:bCs/>
          <w:iCs/>
          <w:sz w:val="21"/>
          <w:szCs w:val="21"/>
        </w:rPr>
        <w:t>,</w:t>
      </w:r>
      <w:r w:rsidRPr="003B5A7E">
        <w:rPr>
          <w:rFonts w:ascii="Arial" w:hAnsi="Arial" w:cs="Arial"/>
          <w:sz w:val="21"/>
          <w:szCs w:val="21"/>
          <w:shd w:val="clear" w:color="auto" w:fill="E6E6E6"/>
        </w:rPr>
        <w:t xml:space="preserve"> </w:t>
      </w:r>
      <w:r w:rsidR="00320AF9" w:rsidRPr="003B5A7E">
        <w:rPr>
          <w:rFonts w:ascii="Arial" w:hAnsi="Arial" w:cs="Arial"/>
          <w:sz w:val="21"/>
          <w:szCs w:val="21"/>
          <w:shd w:val="clear" w:color="auto" w:fill="E6E6E6"/>
        </w:rPr>
        <w:t>or</w:t>
      </w:r>
      <w:r w:rsidRPr="003B5A7E">
        <w:rPr>
          <w:rFonts w:ascii="Arial" w:hAnsi="Arial" w:cs="Arial"/>
          <w:sz w:val="21"/>
          <w:szCs w:val="21"/>
          <w:shd w:val="clear" w:color="auto" w:fill="E6E6E6"/>
        </w:rPr>
        <w:t xml:space="preserve"> </w:t>
      </w:r>
      <w:r w:rsidRPr="003B5A7E">
        <w:rPr>
          <w:rFonts w:ascii="Arial" w:hAnsi="Arial" w:cs="Arial"/>
          <w:sz w:val="21"/>
          <w:szCs w:val="21"/>
        </w:rPr>
        <w:t xml:space="preserve">there are site staff who have not </w:t>
      </w:r>
      <w:r w:rsidR="00FB2F70" w:rsidRPr="003B5A7E">
        <w:rPr>
          <w:rFonts w:ascii="Arial" w:hAnsi="Arial" w:cs="Arial"/>
          <w:bCs/>
          <w:sz w:val="21"/>
          <w:szCs w:val="21"/>
        </w:rPr>
        <w:t>yet</w:t>
      </w:r>
      <w:r w:rsidR="00FB2F70" w:rsidRPr="003B5A7E">
        <w:rPr>
          <w:rFonts w:ascii="Arial" w:hAnsi="Arial" w:cs="Arial"/>
          <w:sz w:val="21"/>
          <w:szCs w:val="21"/>
        </w:rPr>
        <w:t xml:space="preserve"> </w:t>
      </w:r>
      <w:r w:rsidRPr="003B5A7E">
        <w:rPr>
          <w:rFonts w:ascii="Arial" w:hAnsi="Arial" w:cs="Arial"/>
          <w:sz w:val="21"/>
          <w:szCs w:val="21"/>
        </w:rPr>
        <w:t xml:space="preserve">received training on all of the content areas identified above regardless of timeframe.  </w:t>
      </w:r>
    </w:p>
    <w:p w14:paraId="1D691EA9" w14:textId="77777777" w:rsidR="00DD32BB" w:rsidRPr="003B5A7E" w:rsidRDefault="00DD32BB" w:rsidP="00FD1B5A">
      <w:pPr>
        <w:jc w:val="both"/>
        <w:rPr>
          <w:rFonts w:ascii="Arial" w:hAnsi="Arial" w:cs="Arial"/>
          <w:sz w:val="21"/>
          <w:szCs w:val="21"/>
        </w:rPr>
      </w:pPr>
    </w:p>
    <w:p w14:paraId="64CA0765" w14:textId="3127BCC5" w:rsidR="00DD32BB" w:rsidRPr="003B5A7E" w:rsidRDefault="004D42E8" w:rsidP="004D42E8">
      <w:pPr>
        <w:pStyle w:val="Heading2"/>
      </w:pPr>
      <w:bookmarkStart w:id="354" w:name="Eleven3"/>
      <w:bookmarkStart w:id="355" w:name="_11-2._(old_11-3)"/>
      <w:bookmarkEnd w:id="354"/>
      <w:bookmarkEnd w:id="355"/>
      <w:r w:rsidRPr="003B5A7E">
        <w:t>11-2.</w:t>
      </w:r>
      <w:r w:rsidR="00E17E60" w:rsidRPr="003B5A7E">
        <w:tab/>
      </w:r>
      <w:r w:rsidR="00FC335C" w:rsidRPr="003B5A7E">
        <w:t xml:space="preserve">(old 11-3) </w:t>
      </w:r>
      <w:r w:rsidR="00DD32BB" w:rsidRPr="003B5A7E">
        <w:rPr>
          <w:b w:val="0"/>
        </w:rPr>
        <w:t>Staff (</w:t>
      </w:r>
      <w:r w:rsidR="00BD4930" w:rsidRPr="003B5A7E">
        <w:rPr>
          <w:b w:val="0"/>
        </w:rPr>
        <w:t>Family Resource Specialist</w:t>
      </w:r>
      <w:r w:rsidR="00976DAF" w:rsidRPr="003B5A7E">
        <w:rPr>
          <w:b w:val="0"/>
        </w:rPr>
        <w:t xml:space="preserve">s, </w:t>
      </w:r>
      <w:r w:rsidR="00F27A64" w:rsidRPr="003B5A7E">
        <w:rPr>
          <w:b w:val="0"/>
        </w:rPr>
        <w:t>Family Support Specialist</w:t>
      </w:r>
      <w:r w:rsidR="00976DAF" w:rsidRPr="003B5A7E">
        <w:rPr>
          <w:b w:val="0"/>
        </w:rPr>
        <w:t xml:space="preserve">s, supervisors and </w:t>
      </w:r>
      <w:r w:rsidR="0018202D" w:rsidRPr="003B5A7E">
        <w:rPr>
          <w:b w:val="0"/>
          <w:i/>
          <w:color w:val="800080"/>
        </w:rPr>
        <w:t>Program Managers</w:t>
      </w:r>
      <w:r w:rsidR="00DD32BB" w:rsidRPr="003B5A7E">
        <w:rPr>
          <w:b w:val="0"/>
        </w:rPr>
        <w:t>) receive training on</w:t>
      </w:r>
      <w:r w:rsidR="00E17E60" w:rsidRPr="003B5A7E">
        <w:rPr>
          <w:b w:val="0"/>
        </w:rPr>
        <w:t xml:space="preserve"> </w:t>
      </w:r>
      <w:r w:rsidR="00DD32BB" w:rsidRPr="003B5A7E">
        <w:rPr>
          <w:b w:val="0"/>
        </w:rPr>
        <w:t>a variety of topics necessary for effectively working with families and children within six-months of hire</w:t>
      </w:r>
      <w:r w:rsidR="00A436EA" w:rsidRPr="003B5A7E">
        <w:rPr>
          <w:b w:val="0"/>
        </w:rPr>
        <w:t xml:space="preserve"> and within eighteen months for program managers</w:t>
      </w:r>
      <w:r w:rsidR="00DD32BB" w:rsidRPr="003B5A7E">
        <w:rPr>
          <w:b w:val="0"/>
        </w:rPr>
        <w:t>.</w:t>
      </w:r>
    </w:p>
    <w:p w14:paraId="358A8AE7" w14:textId="77777777" w:rsidR="00DD32BB" w:rsidRPr="003B5A7E" w:rsidRDefault="00DD32BB" w:rsidP="00FD1B5A">
      <w:pPr>
        <w:ind w:left="1440" w:hanging="720"/>
        <w:jc w:val="both"/>
        <w:rPr>
          <w:rFonts w:ascii="Arial" w:hAnsi="Arial" w:cs="Arial"/>
          <w:sz w:val="21"/>
          <w:szCs w:val="21"/>
        </w:rPr>
      </w:pPr>
    </w:p>
    <w:p w14:paraId="1EFF9843" w14:textId="77777777" w:rsidR="00E17E60" w:rsidRPr="003B5A7E" w:rsidRDefault="00E17E60" w:rsidP="00FD1B5A">
      <w:pPr>
        <w:ind w:left="1440" w:hanging="720"/>
        <w:jc w:val="both"/>
        <w:rPr>
          <w:rFonts w:ascii="Arial" w:hAnsi="Arial" w:cs="Arial"/>
          <w:sz w:val="21"/>
          <w:szCs w:val="21"/>
        </w:rPr>
      </w:pPr>
    </w:p>
    <w:p w14:paraId="4E80FBBC" w14:textId="0946B30F" w:rsidR="008D7256" w:rsidRPr="003B5A7E" w:rsidRDefault="004D42E8" w:rsidP="004D42E8">
      <w:pPr>
        <w:pStyle w:val="Heading3"/>
        <w:rPr>
          <w:b w:val="0"/>
        </w:rPr>
      </w:pPr>
      <w:r w:rsidRPr="003B5A7E">
        <w:t>11-2.A</w:t>
      </w:r>
      <w:r w:rsidR="008D7256" w:rsidRPr="003B5A7E">
        <w:tab/>
      </w:r>
      <w:bookmarkStart w:id="356" w:name="Eleven3A"/>
      <w:bookmarkEnd w:id="356"/>
      <w:r w:rsidR="00FC335C" w:rsidRPr="003B5A7E">
        <w:t xml:space="preserve">(old 11-3.A) </w:t>
      </w:r>
      <w:r w:rsidR="008D7256" w:rsidRPr="003B5A7E">
        <w:rPr>
          <w:b w:val="0"/>
        </w:rPr>
        <w:t>Staff (</w:t>
      </w:r>
      <w:r w:rsidR="00BD4930" w:rsidRPr="003B5A7E">
        <w:rPr>
          <w:b w:val="0"/>
        </w:rPr>
        <w:t>Family Resource Specialist</w:t>
      </w:r>
      <w:r w:rsidR="00146A30" w:rsidRPr="003B5A7E">
        <w:rPr>
          <w:b w:val="0"/>
        </w:rPr>
        <w:t xml:space="preserve">s, </w:t>
      </w:r>
      <w:r w:rsidR="00F27A64" w:rsidRPr="003B5A7E">
        <w:rPr>
          <w:b w:val="0"/>
        </w:rPr>
        <w:t>Family Support Specialist</w:t>
      </w:r>
      <w:r w:rsidR="00146A30" w:rsidRPr="003B5A7E">
        <w:rPr>
          <w:b w:val="0"/>
        </w:rPr>
        <w:t xml:space="preserve">s, </w:t>
      </w:r>
      <w:r w:rsidR="008D7256" w:rsidRPr="003B5A7E">
        <w:rPr>
          <w:b w:val="0"/>
        </w:rPr>
        <w:t>supervisors</w:t>
      </w:r>
      <w:r w:rsidR="00146A30" w:rsidRPr="003B5A7E">
        <w:rPr>
          <w:b w:val="0"/>
        </w:rPr>
        <w:t xml:space="preserve"> and </w:t>
      </w:r>
      <w:r w:rsidR="0018202D" w:rsidRPr="003B5A7E">
        <w:rPr>
          <w:b w:val="0"/>
          <w:color w:val="000000" w:themeColor="text1"/>
        </w:rPr>
        <w:t>Program Managers</w:t>
      </w:r>
      <w:r w:rsidR="00F77D4E" w:rsidRPr="003B5A7E">
        <w:rPr>
          <w:b w:val="0"/>
          <w:color w:val="000000" w:themeColor="text1"/>
        </w:rPr>
        <w:t xml:space="preserve">) </w:t>
      </w:r>
      <w:r w:rsidR="00F77D4E" w:rsidRPr="003B5A7E">
        <w:rPr>
          <w:b w:val="0"/>
        </w:rPr>
        <w:t>receive</w:t>
      </w:r>
      <w:r w:rsidR="008D7256" w:rsidRPr="003B5A7E">
        <w:rPr>
          <w:b w:val="0"/>
        </w:rPr>
        <w:t xml:space="preserve"> training on all topic areas of Infant and Child Development within six months of the date of hire</w:t>
      </w:r>
      <w:r w:rsidR="00A436EA" w:rsidRPr="003B5A7E">
        <w:rPr>
          <w:b w:val="0"/>
        </w:rPr>
        <w:t xml:space="preserve"> and within eighteen months for program managers</w:t>
      </w:r>
      <w:r w:rsidR="008D7256" w:rsidRPr="003B5A7E">
        <w:rPr>
          <w:b w:val="0"/>
        </w:rPr>
        <w:t>.</w:t>
      </w:r>
    </w:p>
    <w:p w14:paraId="45463A62" w14:textId="77777777" w:rsidR="00DD32BB" w:rsidRPr="003B5A7E" w:rsidRDefault="00DD32BB" w:rsidP="00FD1B5A">
      <w:pPr>
        <w:rPr>
          <w:rFonts w:ascii="Arial" w:hAnsi="Arial" w:cs="Arial"/>
          <w:sz w:val="21"/>
          <w:szCs w:val="21"/>
        </w:rPr>
      </w:pPr>
    </w:p>
    <w:p w14:paraId="5EBA3A30" w14:textId="29572A51" w:rsidR="006B54A6" w:rsidRPr="003B5A7E" w:rsidRDefault="006B54A6" w:rsidP="00FD1B5A">
      <w:pPr>
        <w:rPr>
          <w:rFonts w:ascii="Arial" w:hAnsi="Arial" w:cs="Arial"/>
          <w:sz w:val="21"/>
          <w:szCs w:val="21"/>
        </w:rPr>
      </w:pPr>
      <w:r w:rsidRPr="003B5A7E">
        <w:rPr>
          <w:rFonts w:ascii="Arial" w:hAnsi="Arial" w:cs="Arial"/>
          <w:sz w:val="21"/>
          <w:szCs w:val="21"/>
        </w:rPr>
        <w:br w:type="page"/>
      </w:r>
    </w:p>
    <w:p w14:paraId="323A8856" w14:textId="77777777" w:rsidR="00DD32BB" w:rsidRPr="003B5A7E" w:rsidRDefault="00FC335C"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lastRenderedPageBreak/>
        <w:t>11-2</w:t>
      </w:r>
      <w:r w:rsidR="00CA79D8" w:rsidRPr="003B5A7E">
        <w:rPr>
          <w:rFonts w:ascii="Arial" w:hAnsi="Arial" w:cs="Arial"/>
          <w:sz w:val="21"/>
          <w:szCs w:val="21"/>
        </w:rPr>
        <w:t>.A</w:t>
      </w:r>
      <w:r w:rsidR="00DD32BB" w:rsidRPr="003B5A7E">
        <w:rPr>
          <w:rFonts w:ascii="Arial" w:hAnsi="Arial" w:cs="Arial"/>
          <w:sz w:val="21"/>
          <w:szCs w:val="21"/>
        </w:rPr>
        <w:tab/>
      </w:r>
      <w:r w:rsidR="00DD32BB" w:rsidRPr="003B5A7E">
        <w:rPr>
          <w:rFonts w:ascii="Arial" w:hAnsi="Arial" w:cs="Arial"/>
          <w:sz w:val="21"/>
          <w:szCs w:val="21"/>
        </w:rPr>
        <w:tab/>
        <w:t>RATING INDICATORS</w:t>
      </w:r>
    </w:p>
    <w:p w14:paraId="0A8D10B4" w14:textId="77777777" w:rsidR="00DD32BB" w:rsidRPr="003B5A7E" w:rsidRDefault="00DD32BB" w:rsidP="00FD1B5A">
      <w:pPr>
        <w:shd w:val="clear" w:color="auto" w:fill="E6E6E6"/>
        <w:tabs>
          <w:tab w:val="left" w:pos="2160"/>
        </w:tabs>
        <w:ind w:left="2880" w:hanging="1440"/>
        <w:jc w:val="both"/>
        <w:rPr>
          <w:rFonts w:ascii="Arial" w:hAnsi="Arial" w:cs="Arial"/>
          <w:sz w:val="21"/>
          <w:szCs w:val="21"/>
        </w:rPr>
      </w:pPr>
    </w:p>
    <w:p w14:paraId="60C68B7A" w14:textId="5B90B66B" w:rsidR="00DD32BB" w:rsidRPr="003B5A7E" w:rsidRDefault="00DD32BB"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All staff hired within the past five years received training on Infant and Child Development within six months of hire</w:t>
      </w:r>
      <w:r w:rsidR="00EE1977" w:rsidRPr="003B5A7E">
        <w:rPr>
          <w:rFonts w:ascii="Arial" w:hAnsi="Arial" w:cs="Arial"/>
          <w:sz w:val="21"/>
          <w:szCs w:val="21"/>
        </w:rPr>
        <w:t xml:space="preserve"> </w:t>
      </w:r>
      <w:r w:rsidR="00EE1977" w:rsidRPr="003B5A7E">
        <w:rPr>
          <w:rFonts w:ascii="Arial" w:hAnsi="Arial" w:cs="Arial"/>
          <w:bCs/>
          <w:iCs/>
          <w:sz w:val="21"/>
          <w:szCs w:val="21"/>
        </w:rPr>
        <w:t>(eighteen months for program managers)</w:t>
      </w:r>
      <w:r w:rsidRPr="003B5A7E">
        <w:rPr>
          <w:rFonts w:ascii="Arial" w:hAnsi="Arial" w:cs="Arial"/>
          <w:sz w:val="21"/>
          <w:szCs w:val="21"/>
        </w:rPr>
        <w:t xml:space="preserve">. </w:t>
      </w:r>
      <w:r w:rsidR="005C1D2B" w:rsidRPr="003B5A7E">
        <w:rPr>
          <w:rFonts w:ascii="Arial" w:hAnsi="Arial" w:cs="Arial"/>
          <w:sz w:val="21"/>
          <w:szCs w:val="21"/>
        </w:rPr>
        <w:t>For sites in their first accreditation cycle, s</w:t>
      </w:r>
      <w:r w:rsidRPr="003B5A7E">
        <w:rPr>
          <w:rFonts w:ascii="Arial" w:hAnsi="Arial" w:cs="Arial"/>
          <w:sz w:val="21"/>
          <w:szCs w:val="21"/>
        </w:rPr>
        <w:t xml:space="preserve">taff hired more than five years ago have received the training but may have been later than six months after hire. </w:t>
      </w:r>
      <w:r w:rsidR="005C1D2B" w:rsidRPr="003B5A7E">
        <w:rPr>
          <w:rFonts w:ascii="Arial" w:hAnsi="Arial" w:cs="Arial"/>
          <w:sz w:val="21"/>
          <w:szCs w:val="21"/>
        </w:rPr>
        <w:t>For sites in a re-accreditation cycle, training data for staff hired in current position longer than five years is not required.</w:t>
      </w:r>
    </w:p>
    <w:p w14:paraId="3BE1A91A" w14:textId="77777777" w:rsidR="00DD32BB" w:rsidRPr="003B5A7E" w:rsidRDefault="00DD32BB" w:rsidP="00FD1B5A">
      <w:pPr>
        <w:pStyle w:val="BodyTextIndent"/>
        <w:shd w:val="clear" w:color="auto" w:fill="E6E6E6"/>
        <w:tabs>
          <w:tab w:val="left" w:pos="2160"/>
        </w:tabs>
        <w:ind w:left="2880" w:hanging="1440"/>
        <w:rPr>
          <w:rFonts w:ascii="Arial" w:hAnsi="Arial" w:cs="Arial"/>
          <w:sz w:val="18"/>
          <w:szCs w:val="18"/>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18"/>
          <w:szCs w:val="18"/>
        </w:rPr>
        <w:t xml:space="preserve">  Topics include:  </w:t>
      </w:r>
    </w:p>
    <w:p w14:paraId="5B2125DB" w14:textId="77777777" w:rsidR="00DD32BB" w:rsidRPr="003B5A7E" w:rsidRDefault="00DD32BB" w:rsidP="00FD1B5A">
      <w:pPr>
        <w:pStyle w:val="BodyTextIndent"/>
        <w:shd w:val="clear" w:color="auto" w:fill="E6E6E6"/>
        <w:tabs>
          <w:tab w:val="left" w:pos="2880"/>
          <w:tab w:val="left" w:pos="3240"/>
        </w:tabs>
        <w:ind w:left="2880" w:hanging="1440"/>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Language and literacy development</w:t>
      </w:r>
    </w:p>
    <w:p w14:paraId="21B6337A" w14:textId="77777777" w:rsidR="00DD32BB" w:rsidRPr="003B5A7E" w:rsidRDefault="00DD32BB" w:rsidP="00FD1B5A">
      <w:pPr>
        <w:pStyle w:val="BodyTextIndent"/>
        <w:shd w:val="clear" w:color="auto" w:fill="E6E6E6"/>
        <w:tabs>
          <w:tab w:val="left" w:pos="2880"/>
          <w:tab w:val="left" w:pos="3240"/>
        </w:tabs>
        <w:ind w:left="2880" w:hanging="1440"/>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Physical and emotional development</w:t>
      </w:r>
    </w:p>
    <w:p w14:paraId="65E19EE4" w14:textId="77777777" w:rsidR="00DD32BB" w:rsidRPr="003B5A7E" w:rsidRDefault="00DD32BB" w:rsidP="00FD1B5A">
      <w:pPr>
        <w:pStyle w:val="BodyTextIndent"/>
        <w:shd w:val="clear" w:color="auto" w:fill="E6E6E6"/>
        <w:tabs>
          <w:tab w:val="left" w:pos="2880"/>
          <w:tab w:val="left" w:pos="3240"/>
        </w:tabs>
        <w:ind w:left="2880" w:hanging="1440"/>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Iden</w:t>
      </w:r>
      <w:r w:rsidR="00CB7087" w:rsidRPr="003B5A7E">
        <w:rPr>
          <w:rFonts w:ascii="Arial" w:hAnsi="Arial" w:cs="Arial"/>
          <w:sz w:val="18"/>
          <w:szCs w:val="18"/>
        </w:rPr>
        <w:t>tifying developmental delays</w:t>
      </w:r>
    </w:p>
    <w:p w14:paraId="1B998D49" w14:textId="77777777" w:rsidR="00DD32BB" w:rsidRPr="003B5A7E" w:rsidRDefault="00DD32BB" w:rsidP="00FD1B5A">
      <w:pPr>
        <w:pStyle w:val="BodyTextIndent"/>
        <w:shd w:val="clear" w:color="auto" w:fill="E6E6E6"/>
        <w:tabs>
          <w:tab w:val="left" w:pos="2880"/>
          <w:tab w:val="left" w:pos="3240"/>
        </w:tabs>
        <w:ind w:left="2880" w:hanging="1440"/>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Brain development</w:t>
      </w:r>
    </w:p>
    <w:p w14:paraId="6CCDF80B" w14:textId="77777777" w:rsidR="00DD32BB" w:rsidRPr="003B5A7E" w:rsidRDefault="00DD32BB" w:rsidP="00FD1B5A">
      <w:pPr>
        <w:shd w:val="clear" w:color="auto" w:fill="E6E6E6"/>
        <w:tabs>
          <w:tab w:val="left" w:pos="2160"/>
        </w:tabs>
        <w:ind w:left="2880" w:hanging="1440"/>
        <w:jc w:val="both"/>
        <w:rPr>
          <w:rFonts w:ascii="Arial" w:hAnsi="Arial" w:cs="Arial"/>
          <w:sz w:val="21"/>
          <w:szCs w:val="21"/>
        </w:rPr>
      </w:pPr>
    </w:p>
    <w:p w14:paraId="34B1A59F" w14:textId="6B4FE7BE" w:rsidR="00DD32BB" w:rsidRPr="003B5A7E" w:rsidRDefault="00DD32BB" w:rsidP="00DE2FD4">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hired within the past five years did not </w:t>
      </w:r>
      <w:r w:rsidRPr="003B5A7E">
        <w:rPr>
          <w:rFonts w:ascii="Arial" w:hAnsi="Arial" w:cs="Arial"/>
          <w:bCs/>
          <w:sz w:val="21"/>
          <w:szCs w:val="21"/>
        </w:rPr>
        <w:t xml:space="preserve">receive </w:t>
      </w:r>
      <w:r w:rsidRPr="003B5A7E">
        <w:rPr>
          <w:rFonts w:ascii="Arial" w:hAnsi="Arial" w:cs="Arial"/>
          <w:bCs/>
          <w:iCs/>
          <w:sz w:val="21"/>
          <w:szCs w:val="21"/>
        </w:rPr>
        <w:t xml:space="preserve">training </w:t>
      </w:r>
      <w:r w:rsidRPr="003B5A7E">
        <w:rPr>
          <w:rFonts w:ascii="Arial" w:hAnsi="Arial" w:cs="Arial"/>
          <w:sz w:val="21"/>
          <w:szCs w:val="21"/>
        </w:rPr>
        <w:t xml:space="preserve">on all of the topics related to Infant and Child Development </w:t>
      </w:r>
      <w:r w:rsidRPr="003B5A7E">
        <w:rPr>
          <w:rFonts w:ascii="Arial" w:hAnsi="Arial" w:cs="Arial"/>
          <w:bCs/>
          <w:iCs/>
          <w:sz w:val="21"/>
          <w:szCs w:val="21"/>
        </w:rPr>
        <w:t>within six months of hire</w:t>
      </w:r>
      <w:r w:rsidR="00EE1977" w:rsidRPr="003B5A7E">
        <w:rPr>
          <w:rFonts w:ascii="Arial" w:hAnsi="Arial" w:cs="Arial"/>
          <w:bCs/>
          <w:iCs/>
          <w:sz w:val="21"/>
          <w:szCs w:val="21"/>
        </w:rPr>
        <w:t xml:space="preserve"> (eighteen months for program managers)</w:t>
      </w:r>
      <w:r w:rsidR="00F27055" w:rsidRPr="003B5A7E">
        <w:rPr>
          <w:rFonts w:ascii="Arial" w:hAnsi="Arial" w:cs="Arial"/>
          <w:bCs/>
          <w:iCs/>
          <w:sz w:val="21"/>
          <w:szCs w:val="21"/>
        </w:rPr>
        <w:t xml:space="preserve">; however for </w:t>
      </w:r>
      <w:r w:rsidRPr="003B5A7E">
        <w:rPr>
          <w:rFonts w:ascii="Arial" w:hAnsi="Arial" w:cs="Arial"/>
          <w:bCs/>
          <w:iCs/>
          <w:sz w:val="21"/>
          <w:szCs w:val="21"/>
        </w:rPr>
        <w:t>the most recent hire(s),</w:t>
      </w:r>
      <w:r w:rsidRPr="003B5A7E">
        <w:rPr>
          <w:rFonts w:ascii="Arial" w:hAnsi="Arial" w:cs="Arial"/>
          <w:sz w:val="21"/>
          <w:szCs w:val="21"/>
        </w:rPr>
        <w:t xml:space="preserve"> practice indicates this is now occurring; and all other staff </w:t>
      </w:r>
      <w:r w:rsidR="00B24533" w:rsidRPr="003B5A7E">
        <w:rPr>
          <w:rFonts w:ascii="Arial" w:hAnsi="Arial" w:cs="Arial"/>
          <w:sz w:val="21"/>
          <w:szCs w:val="21"/>
        </w:rPr>
        <w:t xml:space="preserve">(if in a first accreditation cycle) </w:t>
      </w:r>
      <w:r w:rsidRPr="003B5A7E">
        <w:rPr>
          <w:rFonts w:ascii="Arial" w:hAnsi="Arial" w:cs="Arial"/>
          <w:sz w:val="21"/>
          <w:szCs w:val="21"/>
        </w:rPr>
        <w:t>have received the training on all topics regardless of the timeframe.</w:t>
      </w:r>
      <w:r w:rsidR="00DE2FD4" w:rsidRPr="003B5A7E">
        <w:rPr>
          <w:rFonts w:ascii="Arial" w:hAnsi="Arial" w:cs="Arial"/>
          <w:sz w:val="21"/>
          <w:szCs w:val="21"/>
        </w:rPr>
        <w:t xml:space="preserve"> For sites in a re-accreditation cycle, training data for staff hired in current position longer than five years is not required.</w:t>
      </w:r>
    </w:p>
    <w:p w14:paraId="1E2BA6B2" w14:textId="77777777" w:rsidR="00DD32BB" w:rsidRPr="003B5A7E" w:rsidRDefault="00DD32BB"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p>
    <w:p w14:paraId="0BA6BDA7" w14:textId="737A5A68" w:rsidR="00DD32BB" w:rsidRPr="003B5A7E" w:rsidRDefault="00DD32BB"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 xml:space="preserve">-  </w:t>
      </w:r>
      <w:r w:rsidRPr="003B5A7E">
        <w:rPr>
          <w:rFonts w:ascii="Arial" w:hAnsi="Arial" w:cs="Arial"/>
          <w:sz w:val="21"/>
          <w:szCs w:val="21"/>
        </w:rPr>
        <w:tab/>
      </w:r>
      <w:r w:rsidRPr="003B5A7E">
        <w:rPr>
          <w:rFonts w:ascii="Arial" w:hAnsi="Arial" w:cs="Arial"/>
          <w:sz w:val="21"/>
          <w:szCs w:val="21"/>
          <w:shd w:val="clear" w:color="auto" w:fill="E6E6E6"/>
        </w:rPr>
        <w:t xml:space="preserve">The site’s most recent hire(s) have not </w:t>
      </w:r>
      <w:r w:rsidR="00FB2F70" w:rsidRPr="003B5A7E">
        <w:rPr>
          <w:rFonts w:ascii="Arial" w:hAnsi="Arial" w:cs="Arial"/>
          <w:bCs/>
          <w:sz w:val="21"/>
          <w:szCs w:val="21"/>
        </w:rPr>
        <w:t>yet</w:t>
      </w:r>
      <w:r w:rsidR="00FB2F70" w:rsidRPr="003B5A7E">
        <w:rPr>
          <w:rFonts w:ascii="Arial" w:hAnsi="Arial" w:cs="Arial"/>
          <w:sz w:val="21"/>
          <w:szCs w:val="21"/>
          <w:shd w:val="clear" w:color="auto" w:fill="E6E6E6"/>
        </w:rPr>
        <w:t xml:space="preserve"> </w:t>
      </w:r>
      <w:r w:rsidRPr="003B5A7E">
        <w:rPr>
          <w:rFonts w:ascii="Arial" w:hAnsi="Arial" w:cs="Arial"/>
          <w:sz w:val="21"/>
          <w:szCs w:val="21"/>
          <w:shd w:val="clear" w:color="auto" w:fill="E6E6E6"/>
        </w:rPr>
        <w:t>received all Child Development topics within six months of hire</w:t>
      </w:r>
      <w:r w:rsidR="00EE1977" w:rsidRPr="003B5A7E">
        <w:rPr>
          <w:rFonts w:ascii="Arial" w:hAnsi="Arial" w:cs="Arial"/>
          <w:sz w:val="21"/>
          <w:szCs w:val="21"/>
          <w:shd w:val="clear" w:color="auto" w:fill="E6E6E6"/>
        </w:rPr>
        <w:t xml:space="preserve"> </w:t>
      </w:r>
      <w:r w:rsidR="00EE1977" w:rsidRPr="003B5A7E">
        <w:rPr>
          <w:rFonts w:ascii="Arial" w:hAnsi="Arial" w:cs="Arial"/>
          <w:bCs/>
          <w:iCs/>
          <w:sz w:val="21"/>
          <w:szCs w:val="21"/>
        </w:rPr>
        <w:t>(eighteen months for program managers)</w:t>
      </w:r>
      <w:r w:rsidR="006B2FB0" w:rsidRPr="003B5A7E">
        <w:rPr>
          <w:rFonts w:ascii="Arial" w:hAnsi="Arial" w:cs="Arial"/>
          <w:bCs/>
          <w:iCs/>
          <w:sz w:val="21"/>
          <w:szCs w:val="21"/>
        </w:rPr>
        <w:t>,</w:t>
      </w:r>
      <w:r w:rsidRPr="003B5A7E">
        <w:rPr>
          <w:rFonts w:ascii="Arial" w:hAnsi="Arial" w:cs="Arial"/>
          <w:sz w:val="21"/>
          <w:szCs w:val="21"/>
          <w:shd w:val="clear" w:color="auto" w:fill="E6E6E6"/>
        </w:rPr>
        <w:t xml:space="preserve"> </w:t>
      </w:r>
      <w:r w:rsidR="00320AF9" w:rsidRPr="003B5A7E">
        <w:rPr>
          <w:rFonts w:ascii="Arial" w:hAnsi="Arial" w:cs="Arial"/>
          <w:sz w:val="21"/>
          <w:szCs w:val="21"/>
          <w:shd w:val="clear" w:color="auto" w:fill="E6E6E6"/>
        </w:rPr>
        <w:t>or</w:t>
      </w:r>
      <w:r w:rsidRPr="003B5A7E">
        <w:rPr>
          <w:rFonts w:ascii="Arial" w:hAnsi="Arial" w:cs="Arial"/>
          <w:sz w:val="21"/>
          <w:szCs w:val="21"/>
          <w:shd w:val="clear" w:color="auto" w:fill="E6E6E6"/>
        </w:rPr>
        <w:t xml:space="preserve"> </w:t>
      </w:r>
      <w:r w:rsidRPr="003B5A7E">
        <w:rPr>
          <w:rFonts w:ascii="Arial" w:hAnsi="Arial" w:cs="Arial"/>
          <w:sz w:val="21"/>
          <w:szCs w:val="21"/>
        </w:rPr>
        <w:t xml:space="preserve">there are site staff </w:t>
      </w:r>
      <w:r w:rsidR="00DE2FD4" w:rsidRPr="003B5A7E">
        <w:rPr>
          <w:rFonts w:ascii="Arial" w:hAnsi="Arial" w:cs="Arial"/>
          <w:sz w:val="21"/>
          <w:szCs w:val="21"/>
        </w:rPr>
        <w:t xml:space="preserve">hired in the past five years </w:t>
      </w:r>
      <w:r w:rsidRPr="003B5A7E">
        <w:rPr>
          <w:rFonts w:ascii="Arial" w:hAnsi="Arial" w:cs="Arial"/>
          <w:sz w:val="21"/>
          <w:szCs w:val="21"/>
        </w:rPr>
        <w:t xml:space="preserve">who have not </w:t>
      </w:r>
      <w:r w:rsidR="00FB2F70" w:rsidRPr="003B5A7E">
        <w:rPr>
          <w:rFonts w:ascii="Arial" w:hAnsi="Arial" w:cs="Arial"/>
          <w:bCs/>
          <w:sz w:val="21"/>
          <w:szCs w:val="21"/>
        </w:rPr>
        <w:t>yet</w:t>
      </w:r>
      <w:r w:rsidR="00FB2F70" w:rsidRPr="003B5A7E">
        <w:rPr>
          <w:rFonts w:ascii="Arial" w:hAnsi="Arial" w:cs="Arial"/>
          <w:sz w:val="21"/>
          <w:szCs w:val="21"/>
        </w:rPr>
        <w:t xml:space="preserve"> </w:t>
      </w:r>
      <w:r w:rsidRPr="003B5A7E">
        <w:rPr>
          <w:rFonts w:ascii="Arial" w:hAnsi="Arial" w:cs="Arial"/>
          <w:sz w:val="21"/>
          <w:szCs w:val="21"/>
        </w:rPr>
        <w:t>received training on all of the content areas identified above regardless of timeframe.</w:t>
      </w:r>
      <w:r w:rsidR="00A74621" w:rsidRPr="003B5A7E">
        <w:rPr>
          <w:rFonts w:ascii="Arial" w:hAnsi="Arial" w:cs="Arial"/>
          <w:sz w:val="21"/>
          <w:szCs w:val="21"/>
        </w:rPr>
        <w:t xml:space="preserve"> </w:t>
      </w:r>
    </w:p>
    <w:p w14:paraId="16C671FB" w14:textId="77777777" w:rsidR="00CC5BB3" w:rsidRPr="003B5A7E" w:rsidRDefault="00CC5BB3" w:rsidP="00FD1B5A">
      <w:pPr>
        <w:tabs>
          <w:tab w:val="left" w:pos="1530"/>
        </w:tabs>
        <w:ind w:left="1530" w:hanging="810"/>
        <w:jc w:val="both"/>
        <w:rPr>
          <w:rFonts w:ascii="Arial" w:hAnsi="Arial" w:cs="Arial"/>
          <w:sz w:val="21"/>
          <w:szCs w:val="21"/>
        </w:rPr>
      </w:pPr>
    </w:p>
    <w:p w14:paraId="560F7A81" w14:textId="77777777" w:rsidR="00E17E60" w:rsidRPr="003B5A7E" w:rsidRDefault="00E17E60" w:rsidP="00FD1B5A">
      <w:pPr>
        <w:tabs>
          <w:tab w:val="left" w:pos="1530"/>
        </w:tabs>
        <w:ind w:left="1530" w:hanging="810"/>
        <w:jc w:val="both"/>
        <w:rPr>
          <w:rFonts w:ascii="Arial" w:hAnsi="Arial" w:cs="Arial"/>
          <w:sz w:val="21"/>
          <w:szCs w:val="21"/>
        </w:rPr>
      </w:pPr>
    </w:p>
    <w:p w14:paraId="6C2DC3B3" w14:textId="77777777" w:rsidR="006B54A6" w:rsidRPr="003B5A7E" w:rsidRDefault="006B54A6">
      <w:pPr>
        <w:rPr>
          <w:rFonts w:ascii="Arial" w:hAnsi="Arial" w:cs="Arial"/>
          <w:b/>
          <w:sz w:val="21"/>
          <w:szCs w:val="21"/>
        </w:rPr>
      </w:pPr>
      <w:r w:rsidRPr="003B5A7E">
        <w:br w:type="page"/>
      </w:r>
    </w:p>
    <w:p w14:paraId="46071B78" w14:textId="326F2010" w:rsidR="00E17E60" w:rsidRPr="003B5A7E" w:rsidRDefault="004D42E8" w:rsidP="006B54A6">
      <w:pPr>
        <w:pStyle w:val="Heading3"/>
        <w:rPr>
          <w:b w:val="0"/>
        </w:rPr>
      </w:pPr>
      <w:r w:rsidRPr="003B5A7E">
        <w:lastRenderedPageBreak/>
        <w:t>11-2.B</w:t>
      </w:r>
      <w:r w:rsidR="00DD32BB" w:rsidRPr="003B5A7E">
        <w:tab/>
      </w:r>
      <w:bookmarkStart w:id="357" w:name="Eleven3B"/>
      <w:bookmarkEnd w:id="357"/>
      <w:r w:rsidR="00FC335C" w:rsidRPr="003B5A7E">
        <w:t xml:space="preserve">(old 11-3.B) </w:t>
      </w:r>
      <w:r w:rsidR="00DD32BB" w:rsidRPr="003B5A7E">
        <w:rPr>
          <w:b w:val="0"/>
        </w:rPr>
        <w:t>Staff (</w:t>
      </w:r>
      <w:r w:rsidR="00BD4930" w:rsidRPr="003B5A7E">
        <w:rPr>
          <w:b w:val="0"/>
        </w:rPr>
        <w:t>Family Resource Specialist</w:t>
      </w:r>
      <w:r w:rsidR="00146A30" w:rsidRPr="003B5A7E">
        <w:rPr>
          <w:b w:val="0"/>
        </w:rPr>
        <w:t xml:space="preserve">s, </w:t>
      </w:r>
      <w:r w:rsidR="00F27A64" w:rsidRPr="003B5A7E">
        <w:rPr>
          <w:b w:val="0"/>
        </w:rPr>
        <w:t>Family Support Specialist</w:t>
      </w:r>
      <w:r w:rsidR="00146A30" w:rsidRPr="003B5A7E">
        <w:rPr>
          <w:b w:val="0"/>
        </w:rPr>
        <w:t xml:space="preserve">s, </w:t>
      </w:r>
      <w:r w:rsidR="00DD32BB" w:rsidRPr="003B5A7E">
        <w:rPr>
          <w:b w:val="0"/>
        </w:rPr>
        <w:t>supervisors</w:t>
      </w:r>
      <w:r w:rsidR="00146A30" w:rsidRPr="003B5A7E">
        <w:rPr>
          <w:b w:val="0"/>
        </w:rPr>
        <w:t xml:space="preserve"> and </w:t>
      </w:r>
      <w:r w:rsidR="0018202D" w:rsidRPr="003B5A7E">
        <w:rPr>
          <w:b w:val="0"/>
          <w:color w:val="000000" w:themeColor="text1"/>
        </w:rPr>
        <w:t>Program Managers</w:t>
      </w:r>
      <w:r w:rsidR="00F77D4E" w:rsidRPr="003B5A7E">
        <w:rPr>
          <w:b w:val="0"/>
          <w:color w:val="000000" w:themeColor="text1"/>
        </w:rPr>
        <w:t xml:space="preserve">) </w:t>
      </w:r>
      <w:r w:rsidR="00F77D4E" w:rsidRPr="003B5A7E">
        <w:rPr>
          <w:b w:val="0"/>
        </w:rPr>
        <w:t>receive</w:t>
      </w:r>
      <w:r w:rsidR="00DD32BB" w:rsidRPr="003B5A7E">
        <w:rPr>
          <w:b w:val="0"/>
        </w:rPr>
        <w:t xml:space="preserve"> training on all </w:t>
      </w:r>
      <w:r w:rsidR="007B3A12" w:rsidRPr="003B5A7E">
        <w:rPr>
          <w:b w:val="0"/>
        </w:rPr>
        <w:t>topic areas</w:t>
      </w:r>
      <w:r w:rsidR="00DD32BB" w:rsidRPr="003B5A7E">
        <w:rPr>
          <w:b w:val="0"/>
        </w:rPr>
        <w:t xml:space="preserve"> of Supporting the Parent-Child Relationship within six months of the date of hire</w:t>
      </w:r>
      <w:r w:rsidR="00A436EA" w:rsidRPr="003B5A7E">
        <w:rPr>
          <w:b w:val="0"/>
        </w:rPr>
        <w:t xml:space="preserve"> and within eighteen months for program managers</w:t>
      </w:r>
      <w:r w:rsidR="00DD32BB" w:rsidRPr="003B5A7E">
        <w:rPr>
          <w:b w:val="0"/>
        </w:rPr>
        <w:t>.</w:t>
      </w:r>
    </w:p>
    <w:p w14:paraId="62ED28DE" w14:textId="2784F31B" w:rsidR="00DD32BB" w:rsidRPr="003B5A7E" w:rsidRDefault="00DD32BB" w:rsidP="00FD1B5A">
      <w:pPr>
        <w:rPr>
          <w:rFonts w:ascii="Arial" w:hAnsi="Arial" w:cs="Arial"/>
          <w:sz w:val="21"/>
          <w:szCs w:val="21"/>
        </w:rPr>
      </w:pPr>
    </w:p>
    <w:p w14:paraId="6B12A9BB" w14:textId="77777777" w:rsidR="00DD32BB" w:rsidRPr="003B5A7E" w:rsidRDefault="00FC335C"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11-2</w:t>
      </w:r>
      <w:r w:rsidR="00CA79D8" w:rsidRPr="003B5A7E">
        <w:rPr>
          <w:rFonts w:ascii="Arial" w:hAnsi="Arial" w:cs="Arial"/>
          <w:sz w:val="21"/>
          <w:szCs w:val="21"/>
        </w:rPr>
        <w:t>.B</w:t>
      </w:r>
      <w:r w:rsidR="00DD32BB" w:rsidRPr="003B5A7E">
        <w:rPr>
          <w:rFonts w:ascii="Arial" w:hAnsi="Arial" w:cs="Arial"/>
          <w:sz w:val="21"/>
          <w:szCs w:val="21"/>
        </w:rPr>
        <w:tab/>
      </w:r>
      <w:r w:rsidR="00DD32BB" w:rsidRPr="003B5A7E">
        <w:rPr>
          <w:rFonts w:ascii="Arial" w:hAnsi="Arial" w:cs="Arial"/>
          <w:sz w:val="21"/>
          <w:szCs w:val="21"/>
        </w:rPr>
        <w:tab/>
        <w:t>RATING INDICATORS</w:t>
      </w:r>
    </w:p>
    <w:p w14:paraId="46066571" w14:textId="77777777" w:rsidR="00DD32BB" w:rsidRPr="003B5A7E" w:rsidRDefault="00DD32BB" w:rsidP="00FD1B5A">
      <w:pPr>
        <w:shd w:val="clear" w:color="auto" w:fill="E6E6E6"/>
        <w:tabs>
          <w:tab w:val="left" w:pos="2160"/>
        </w:tabs>
        <w:ind w:left="2880" w:hanging="1440"/>
        <w:jc w:val="both"/>
        <w:rPr>
          <w:rFonts w:ascii="Arial" w:hAnsi="Arial" w:cs="Arial"/>
          <w:sz w:val="21"/>
          <w:szCs w:val="21"/>
        </w:rPr>
      </w:pPr>
    </w:p>
    <w:p w14:paraId="7E6E7949" w14:textId="1D236C08" w:rsidR="00DD32BB" w:rsidRPr="003B5A7E" w:rsidRDefault="00DD32BB" w:rsidP="009E09A0">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All staff hired within the past five years received training on Supporting the Parent-Child </w:t>
      </w:r>
      <w:r w:rsidR="0084348D" w:rsidRPr="003B5A7E">
        <w:rPr>
          <w:rFonts w:ascii="Arial" w:hAnsi="Arial" w:cs="Arial"/>
          <w:sz w:val="21"/>
          <w:szCs w:val="21"/>
        </w:rPr>
        <w:t>Relationship</w:t>
      </w:r>
      <w:r w:rsidRPr="003B5A7E">
        <w:rPr>
          <w:rFonts w:ascii="Arial" w:hAnsi="Arial" w:cs="Arial"/>
          <w:sz w:val="21"/>
          <w:szCs w:val="21"/>
        </w:rPr>
        <w:t xml:space="preserve"> within six months of hire</w:t>
      </w:r>
      <w:r w:rsidR="00EE1977" w:rsidRPr="003B5A7E">
        <w:rPr>
          <w:rFonts w:ascii="Arial" w:hAnsi="Arial" w:cs="Arial"/>
          <w:sz w:val="21"/>
          <w:szCs w:val="21"/>
        </w:rPr>
        <w:t xml:space="preserve"> </w:t>
      </w:r>
      <w:r w:rsidR="00EE1977" w:rsidRPr="003B5A7E">
        <w:rPr>
          <w:rFonts w:ascii="Arial" w:hAnsi="Arial" w:cs="Arial"/>
          <w:bCs/>
          <w:iCs/>
          <w:sz w:val="21"/>
          <w:szCs w:val="21"/>
        </w:rPr>
        <w:t>(eighteen months for program managers)</w:t>
      </w:r>
      <w:r w:rsidRPr="003B5A7E">
        <w:rPr>
          <w:rFonts w:ascii="Arial" w:hAnsi="Arial" w:cs="Arial"/>
          <w:sz w:val="21"/>
          <w:szCs w:val="21"/>
        </w:rPr>
        <w:t xml:space="preserve">. </w:t>
      </w:r>
      <w:r w:rsidR="00B24533" w:rsidRPr="003B5A7E">
        <w:rPr>
          <w:rFonts w:ascii="Arial" w:hAnsi="Arial" w:cs="Arial"/>
          <w:sz w:val="21"/>
          <w:szCs w:val="21"/>
        </w:rPr>
        <w:t>For sites in their first accreditation cycle, staff hired more than five years ago have received the training but may have been later than six months after hire. For sites in a re-accreditation cycle, training data for staff hired in current position longer than five years is not required.</w:t>
      </w:r>
    </w:p>
    <w:p w14:paraId="6F2FF288" w14:textId="77777777" w:rsidR="00DD32BB" w:rsidRPr="003B5A7E" w:rsidRDefault="00DD32BB"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18"/>
          <w:szCs w:val="18"/>
        </w:rPr>
        <w:t xml:space="preserve">  Topics include:  </w:t>
      </w:r>
    </w:p>
    <w:p w14:paraId="1D7845EB" w14:textId="77777777" w:rsidR="00DD32BB" w:rsidRPr="003B5A7E" w:rsidRDefault="00DD32BB"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Supporting attachment</w:t>
      </w:r>
    </w:p>
    <w:p w14:paraId="2A1EFB40" w14:textId="77777777" w:rsidR="00DD32BB" w:rsidRPr="003B5A7E" w:rsidRDefault="00DD32BB"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Positive parenting strategies</w:t>
      </w:r>
    </w:p>
    <w:p w14:paraId="0199868B" w14:textId="77777777" w:rsidR="00DD32BB" w:rsidRPr="003B5A7E" w:rsidRDefault="00DD32BB"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Discipline</w:t>
      </w:r>
    </w:p>
    <w:p w14:paraId="79CB3020" w14:textId="77777777" w:rsidR="00DD32BB" w:rsidRPr="003B5A7E" w:rsidRDefault="00DD32BB"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Parent-Child interactions</w:t>
      </w:r>
    </w:p>
    <w:p w14:paraId="03022D39" w14:textId="77777777" w:rsidR="00DD32BB" w:rsidRPr="003B5A7E" w:rsidRDefault="00DD32BB"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Observi</w:t>
      </w:r>
      <w:r w:rsidR="00CB7087" w:rsidRPr="003B5A7E">
        <w:rPr>
          <w:rFonts w:ascii="Arial" w:hAnsi="Arial" w:cs="Arial"/>
          <w:sz w:val="18"/>
          <w:szCs w:val="18"/>
        </w:rPr>
        <w:t>ng parent-child interactions</w:t>
      </w:r>
    </w:p>
    <w:p w14:paraId="058D8A73" w14:textId="77777777" w:rsidR="00DD32BB" w:rsidRPr="003B5A7E" w:rsidRDefault="00DD32BB"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Strategies for working with difficult relationships</w:t>
      </w:r>
    </w:p>
    <w:p w14:paraId="22050DBC" w14:textId="77777777" w:rsidR="00DD32BB" w:rsidRPr="003B5A7E" w:rsidRDefault="00DD32BB" w:rsidP="00FD1B5A">
      <w:pPr>
        <w:shd w:val="clear" w:color="auto" w:fill="E6E6E6"/>
        <w:tabs>
          <w:tab w:val="left" w:pos="2160"/>
        </w:tabs>
        <w:ind w:left="2880" w:hanging="1440"/>
        <w:jc w:val="both"/>
        <w:rPr>
          <w:rFonts w:ascii="Arial" w:hAnsi="Arial" w:cs="Arial"/>
          <w:sz w:val="21"/>
          <w:szCs w:val="21"/>
        </w:rPr>
      </w:pPr>
    </w:p>
    <w:p w14:paraId="36ECB95C" w14:textId="1A43C8C6" w:rsidR="00DD32BB" w:rsidRPr="003B5A7E" w:rsidRDefault="00DD32BB" w:rsidP="00931BD9">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hired within the past five years did not </w:t>
      </w:r>
      <w:r w:rsidRPr="003B5A7E">
        <w:rPr>
          <w:rFonts w:ascii="Arial" w:hAnsi="Arial" w:cs="Arial"/>
          <w:bCs/>
          <w:sz w:val="21"/>
          <w:szCs w:val="21"/>
        </w:rPr>
        <w:t xml:space="preserve">receive </w:t>
      </w:r>
      <w:r w:rsidRPr="003B5A7E">
        <w:rPr>
          <w:rFonts w:ascii="Arial" w:hAnsi="Arial" w:cs="Arial"/>
          <w:bCs/>
          <w:iCs/>
          <w:sz w:val="21"/>
          <w:szCs w:val="21"/>
        </w:rPr>
        <w:t xml:space="preserve">training </w:t>
      </w:r>
      <w:r w:rsidRPr="003B5A7E">
        <w:rPr>
          <w:rFonts w:ascii="Arial" w:hAnsi="Arial" w:cs="Arial"/>
          <w:sz w:val="21"/>
          <w:szCs w:val="21"/>
        </w:rPr>
        <w:t xml:space="preserve">on all of the topics related to Supporting the Parent-Child Relationship </w:t>
      </w:r>
      <w:r w:rsidRPr="003B5A7E">
        <w:rPr>
          <w:rFonts w:ascii="Arial" w:hAnsi="Arial" w:cs="Arial"/>
          <w:bCs/>
          <w:iCs/>
          <w:sz w:val="21"/>
          <w:szCs w:val="21"/>
        </w:rPr>
        <w:t>within six months of hire</w:t>
      </w:r>
      <w:r w:rsidR="00EE1977" w:rsidRPr="003B5A7E">
        <w:rPr>
          <w:rFonts w:ascii="Arial" w:hAnsi="Arial" w:cs="Arial"/>
          <w:bCs/>
          <w:iCs/>
          <w:sz w:val="21"/>
          <w:szCs w:val="21"/>
        </w:rPr>
        <w:t xml:space="preserve"> (eighteen months for program managers)</w:t>
      </w:r>
      <w:r w:rsidRPr="003B5A7E">
        <w:rPr>
          <w:rFonts w:ascii="Arial" w:hAnsi="Arial" w:cs="Arial"/>
          <w:bCs/>
          <w:iCs/>
          <w:sz w:val="21"/>
          <w:szCs w:val="21"/>
        </w:rPr>
        <w:t>; however with the most recent hire(s),</w:t>
      </w:r>
      <w:r w:rsidRPr="003B5A7E">
        <w:rPr>
          <w:rFonts w:ascii="Arial" w:hAnsi="Arial" w:cs="Arial"/>
          <w:sz w:val="21"/>
          <w:szCs w:val="21"/>
        </w:rPr>
        <w:t xml:space="preserve"> practice indicates this is now occurring; and all other staff </w:t>
      </w:r>
      <w:r w:rsidR="00931BD9" w:rsidRPr="003B5A7E">
        <w:rPr>
          <w:rFonts w:ascii="Arial" w:hAnsi="Arial" w:cs="Arial"/>
          <w:sz w:val="21"/>
          <w:szCs w:val="21"/>
        </w:rPr>
        <w:t>(if in a first accreditation cycle) have received the training on all topics regardless of the timeframe. For sites in a re-accreditation cycle, training data for staff hired in current position longer than five years is not required.</w:t>
      </w:r>
    </w:p>
    <w:p w14:paraId="328FC15F" w14:textId="77777777" w:rsidR="00DD32BB" w:rsidRPr="003B5A7E" w:rsidRDefault="00DD32BB" w:rsidP="00FD1B5A">
      <w:pPr>
        <w:pStyle w:val="BodyTextIndent"/>
        <w:shd w:val="clear" w:color="auto" w:fill="E6E6E6"/>
        <w:tabs>
          <w:tab w:val="left" w:pos="2160"/>
        </w:tabs>
        <w:ind w:left="2880" w:hanging="1440"/>
        <w:jc w:val="both"/>
        <w:rPr>
          <w:rFonts w:ascii="Arial" w:hAnsi="Arial" w:cs="Arial"/>
          <w:sz w:val="21"/>
          <w:szCs w:val="21"/>
        </w:rPr>
      </w:pPr>
    </w:p>
    <w:p w14:paraId="4FFA2B7C" w14:textId="030CEA44" w:rsidR="00CC5BB3" w:rsidRPr="003B5A7E" w:rsidRDefault="00DD32BB"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sz w:val="21"/>
          <w:szCs w:val="21"/>
          <w:shd w:val="clear" w:color="auto" w:fill="E6E6E6"/>
        </w:rPr>
        <w:t xml:space="preserve">The site’s most recent hire(s) have not </w:t>
      </w:r>
      <w:r w:rsidR="00FB2F70" w:rsidRPr="003B5A7E">
        <w:rPr>
          <w:rFonts w:ascii="Arial" w:hAnsi="Arial" w:cs="Arial"/>
          <w:bCs/>
          <w:sz w:val="21"/>
          <w:szCs w:val="21"/>
        </w:rPr>
        <w:t>yet</w:t>
      </w:r>
      <w:r w:rsidR="00FB2F70" w:rsidRPr="003B5A7E">
        <w:rPr>
          <w:rFonts w:ascii="Arial" w:hAnsi="Arial" w:cs="Arial"/>
          <w:sz w:val="21"/>
          <w:szCs w:val="21"/>
          <w:shd w:val="clear" w:color="auto" w:fill="E6E6E6"/>
        </w:rPr>
        <w:t xml:space="preserve"> </w:t>
      </w:r>
      <w:r w:rsidRPr="003B5A7E">
        <w:rPr>
          <w:rFonts w:ascii="Arial" w:hAnsi="Arial" w:cs="Arial"/>
          <w:sz w:val="21"/>
          <w:szCs w:val="21"/>
          <w:shd w:val="clear" w:color="auto" w:fill="E6E6E6"/>
        </w:rPr>
        <w:t>received all Supporting the Parent-Child Relationship topics within six months of hire</w:t>
      </w:r>
      <w:r w:rsidR="00EE1977" w:rsidRPr="003B5A7E">
        <w:rPr>
          <w:rFonts w:ascii="Arial" w:hAnsi="Arial" w:cs="Arial"/>
          <w:sz w:val="21"/>
          <w:szCs w:val="21"/>
          <w:shd w:val="clear" w:color="auto" w:fill="E6E6E6"/>
        </w:rPr>
        <w:t xml:space="preserve"> </w:t>
      </w:r>
      <w:r w:rsidR="00EE1977" w:rsidRPr="003B5A7E">
        <w:rPr>
          <w:rFonts w:ascii="Arial" w:hAnsi="Arial" w:cs="Arial"/>
          <w:bCs/>
          <w:iCs/>
          <w:sz w:val="21"/>
          <w:szCs w:val="21"/>
        </w:rPr>
        <w:t>(eighteen months for program managers)</w:t>
      </w:r>
      <w:r w:rsidR="006B2FB0" w:rsidRPr="003B5A7E">
        <w:rPr>
          <w:rFonts w:ascii="Arial" w:hAnsi="Arial" w:cs="Arial"/>
          <w:bCs/>
          <w:iCs/>
          <w:sz w:val="21"/>
          <w:szCs w:val="21"/>
        </w:rPr>
        <w:t>,</w:t>
      </w:r>
      <w:r w:rsidRPr="003B5A7E">
        <w:rPr>
          <w:rFonts w:ascii="Arial" w:hAnsi="Arial" w:cs="Arial"/>
          <w:sz w:val="21"/>
          <w:szCs w:val="21"/>
          <w:shd w:val="clear" w:color="auto" w:fill="E6E6E6"/>
        </w:rPr>
        <w:t xml:space="preserve"> </w:t>
      </w:r>
      <w:r w:rsidR="00320AF9" w:rsidRPr="003B5A7E">
        <w:rPr>
          <w:rFonts w:ascii="Arial" w:hAnsi="Arial" w:cs="Arial"/>
          <w:sz w:val="21"/>
          <w:szCs w:val="21"/>
          <w:shd w:val="clear" w:color="auto" w:fill="E6E6E6"/>
        </w:rPr>
        <w:t>or</w:t>
      </w:r>
      <w:r w:rsidRPr="003B5A7E">
        <w:rPr>
          <w:rFonts w:ascii="Arial" w:hAnsi="Arial" w:cs="Arial"/>
          <w:sz w:val="21"/>
          <w:szCs w:val="21"/>
          <w:shd w:val="clear" w:color="auto" w:fill="E6E6E6"/>
        </w:rPr>
        <w:t xml:space="preserve"> </w:t>
      </w:r>
      <w:r w:rsidRPr="003B5A7E">
        <w:rPr>
          <w:rFonts w:ascii="Arial" w:hAnsi="Arial" w:cs="Arial"/>
          <w:sz w:val="21"/>
          <w:szCs w:val="21"/>
        </w:rPr>
        <w:t>there are site staff who have not</w:t>
      </w:r>
      <w:r w:rsidR="00FB2F70" w:rsidRPr="003B5A7E">
        <w:rPr>
          <w:rFonts w:ascii="Arial" w:hAnsi="Arial" w:cs="Arial"/>
          <w:bCs/>
          <w:sz w:val="21"/>
          <w:szCs w:val="21"/>
        </w:rPr>
        <w:t xml:space="preserve"> yet</w:t>
      </w:r>
      <w:r w:rsidRPr="003B5A7E">
        <w:rPr>
          <w:rFonts w:ascii="Arial" w:hAnsi="Arial" w:cs="Arial"/>
          <w:sz w:val="21"/>
          <w:szCs w:val="21"/>
        </w:rPr>
        <w:t xml:space="preserve"> received training on all of the content areas identified above regardless of timeframe.  </w:t>
      </w:r>
    </w:p>
    <w:p w14:paraId="4B6302F2" w14:textId="77777777" w:rsidR="00DC054F" w:rsidRPr="003B5A7E" w:rsidRDefault="00DC054F" w:rsidP="00FD1B5A">
      <w:pPr>
        <w:rPr>
          <w:rFonts w:ascii="Arial" w:hAnsi="Arial" w:cs="Arial"/>
          <w:sz w:val="21"/>
          <w:szCs w:val="21"/>
        </w:rPr>
      </w:pPr>
    </w:p>
    <w:p w14:paraId="1D10B44C" w14:textId="77777777" w:rsidR="006B54A6" w:rsidRPr="003B5A7E" w:rsidRDefault="006B54A6">
      <w:pPr>
        <w:rPr>
          <w:rFonts w:ascii="Arial" w:hAnsi="Arial" w:cs="Arial"/>
          <w:b/>
          <w:sz w:val="21"/>
          <w:szCs w:val="21"/>
        </w:rPr>
      </w:pPr>
      <w:r w:rsidRPr="003B5A7E">
        <w:br w:type="page"/>
      </w:r>
    </w:p>
    <w:p w14:paraId="3074E205" w14:textId="2644161A" w:rsidR="001F2573" w:rsidRPr="003B5A7E" w:rsidRDefault="004D42E8" w:rsidP="004D42E8">
      <w:pPr>
        <w:pStyle w:val="Heading3"/>
      </w:pPr>
      <w:r w:rsidRPr="003B5A7E">
        <w:lastRenderedPageBreak/>
        <w:t>11-2.C</w:t>
      </w:r>
      <w:r w:rsidR="00CA79D8" w:rsidRPr="003B5A7E">
        <w:t xml:space="preserve"> </w:t>
      </w:r>
      <w:bookmarkStart w:id="358" w:name="Eleven3C"/>
      <w:bookmarkEnd w:id="358"/>
      <w:r w:rsidR="00FC335C" w:rsidRPr="003B5A7E">
        <w:t xml:space="preserve">(old 11-3.C) </w:t>
      </w:r>
      <w:r w:rsidR="001F2573" w:rsidRPr="003B5A7E">
        <w:rPr>
          <w:b w:val="0"/>
        </w:rPr>
        <w:t>Staff (</w:t>
      </w:r>
      <w:r w:rsidR="00BD4930" w:rsidRPr="003B5A7E">
        <w:rPr>
          <w:b w:val="0"/>
        </w:rPr>
        <w:t>Family Resource Specialist</w:t>
      </w:r>
      <w:r w:rsidR="00146A30" w:rsidRPr="003B5A7E">
        <w:rPr>
          <w:b w:val="0"/>
        </w:rPr>
        <w:t xml:space="preserve">s, </w:t>
      </w:r>
      <w:r w:rsidR="00F27A64" w:rsidRPr="003B5A7E">
        <w:rPr>
          <w:b w:val="0"/>
        </w:rPr>
        <w:t>Family Support Specialist</w:t>
      </w:r>
      <w:r w:rsidR="00146A30" w:rsidRPr="003B5A7E">
        <w:rPr>
          <w:b w:val="0"/>
        </w:rPr>
        <w:t xml:space="preserve">s, </w:t>
      </w:r>
      <w:r w:rsidR="001F2573" w:rsidRPr="003B5A7E">
        <w:rPr>
          <w:b w:val="0"/>
        </w:rPr>
        <w:t>supervisors</w:t>
      </w:r>
      <w:r w:rsidR="00146A30" w:rsidRPr="003B5A7E">
        <w:rPr>
          <w:b w:val="0"/>
        </w:rPr>
        <w:t xml:space="preserve"> and </w:t>
      </w:r>
      <w:r w:rsidR="0018202D" w:rsidRPr="003B5A7E">
        <w:rPr>
          <w:b w:val="0"/>
          <w:color w:val="000000" w:themeColor="text1"/>
        </w:rPr>
        <w:t>Program Managers</w:t>
      </w:r>
      <w:r w:rsidR="00F77D4E" w:rsidRPr="003B5A7E">
        <w:rPr>
          <w:b w:val="0"/>
          <w:color w:val="000000" w:themeColor="text1"/>
        </w:rPr>
        <w:t xml:space="preserve">) </w:t>
      </w:r>
      <w:r w:rsidR="00F77D4E" w:rsidRPr="003B5A7E">
        <w:rPr>
          <w:b w:val="0"/>
        </w:rPr>
        <w:t>receive</w:t>
      </w:r>
      <w:r w:rsidR="001F2573" w:rsidRPr="003B5A7E">
        <w:rPr>
          <w:b w:val="0"/>
        </w:rPr>
        <w:t xml:space="preserve"> training on all topic areas of Staff Related Issues within six months of the date of hire</w:t>
      </w:r>
      <w:r w:rsidR="00A436EA" w:rsidRPr="003B5A7E">
        <w:rPr>
          <w:b w:val="0"/>
        </w:rPr>
        <w:t xml:space="preserve"> and within eighteen months for program managers</w:t>
      </w:r>
      <w:r w:rsidR="001F2573" w:rsidRPr="003B5A7E">
        <w:rPr>
          <w:b w:val="0"/>
        </w:rPr>
        <w:t>.</w:t>
      </w:r>
    </w:p>
    <w:p w14:paraId="6F1C2F0D" w14:textId="17F828DB" w:rsidR="001F2573" w:rsidRPr="003B5A7E" w:rsidRDefault="001F2573" w:rsidP="006B54A6">
      <w:pPr>
        <w:rPr>
          <w:rFonts w:ascii="Arial" w:hAnsi="Arial" w:cs="Arial"/>
          <w:sz w:val="21"/>
          <w:szCs w:val="21"/>
        </w:rPr>
      </w:pPr>
    </w:p>
    <w:p w14:paraId="66891B6E" w14:textId="77777777" w:rsidR="001F2573" w:rsidRPr="003B5A7E" w:rsidRDefault="00FC335C"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11-2</w:t>
      </w:r>
      <w:r w:rsidR="00CA79D8" w:rsidRPr="003B5A7E">
        <w:rPr>
          <w:rFonts w:ascii="Arial" w:hAnsi="Arial" w:cs="Arial"/>
          <w:sz w:val="21"/>
          <w:szCs w:val="21"/>
        </w:rPr>
        <w:t>.C</w:t>
      </w:r>
      <w:r w:rsidR="001F2573" w:rsidRPr="003B5A7E">
        <w:rPr>
          <w:rFonts w:ascii="Arial" w:hAnsi="Arial" w:cs="Arial"/>
          <w:sz w:val="21"/>
          <w:szCs w:val="21"/>
        </w:rPr>
        <w:tab/>
      </w:r>
      <w:r w:rsidR="001F2573" w:rsidRPr="003B5A7E">
        <w:rPr>
          <w:rFonts w:ascii="Arial" w:hAnsi="Arial" w:cs="Arial"/>
          <w:sz w:val="21"/>
          <w:szCs w:val="21"/>
        </w:rPr>
        <w:tab/>
        <w:t>RATING INDICATORS</w:t>
      </w:r>
    </w:p>
    <w:p w14:paraId="34EE2626" w14:textId="77777777" w:rsidR="001F2573" w:rsidRPr="003B5A7E" w:rsidRDefault="001F2573" w:rsidP="00FD1B5A">
      <w:pPr>
        <w:shd w:val="clear" w:color="auto" w:fill="E6E6E6"/>
        <w:tabs>
          <w:tab w:val="left" w:pos="2160"/>
        </w:tabs>
        <w:ind w:left="2880" w:hanging="1440"/>
        <w:jc w:val="both"/>
        <w:rPr>
          <w:rFonts w:ascii="Arial" w:hAnsi="Arial" w:cs="Arial"/>
          <w:sz w:val="21"/>
          <w:szCs w:val="21"/>
        </w:rPr>
      </w:pPr>
    </w:p>
    <w:p w14:paraId="2F3A5BD1" w14:textId="552F92E6" w:rsidR="001F2573" w:rsidRPr="003B5A7E" w:rsidRDefault="001F2573" w:rsidP="009E09A0">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 xml:space="preserve">- </w:t>
      </w:r>
      <w:r w:rsidRPr="003B5A7E">
        <w:rPr>
          <w:rFonts w:ascii="Arial" w:hAnsi="Arial" w:cs="Arial"/>
          <w:sz w:val="21"/>
          <w:szCs w:val="21"/>
        </w:rPr>
        <w:tab/>
        <w:t>All staff hired within the past five years received training on Staff Related Issues within six months of hire</w:t>
      </w:r>
      <w:r w:rsidR="00EE1977" w:rsidRPr="003B5A7E">
        <w:rPr>
          <w:rFonts w:ascii="Arial" w:hAnsi="Arial" w:cs="Arial"/>
          <w:sz w:val="21"/>
          <w:szCs w:val="21"/>
        </w:rPr>
        <w:t xml:space="preserve"> </w:t>
      </w:r>
      <w:r w:rsidR="00EE1977" w:rsidRPr="003B5A7E">
        <w:rPr>
          <w:rFonts w:ascii="Arial" w:hAnsi="Arial" w:cs="Arial"/>
          <w:bCs/>
          <w:iCs/>
          <w:sz w:val="21"/>
          <w:szCs w:val="21"/>
        </w:rPr>
        <w:t>(eighteen months for program managers)</w:t>
      </w:r>
      <w:r w:rsidRPr="003B5A7E">
        <w:rPr>
          <w:rFonts w:ascii="Arial" w:hAnsi="Arial" w:cs="Arial"/>
          <w:sz w:val="21"/>
          <w:szCs w:val="21"/>
        </w:rPr>
        <w:t xml:space="preserve">. Staff hired more than five years ago have received the training but may have been later than six months after hire. </w:t>
      </w:r>
      <w:r w:rsidR="00DE2FD4" w:rsidRPr="003B5A7E">
        <w:rPr>
          <w:rFonts w:ascii="Arial" w:hAnsi="Arial" w:cs="Arial"/>
          <w:sz w:val="21"/>
          <w:szCs w:val="21"/>
        </w:rPr>
        <w:t>For sites in their first accreditation cycle, staff hired more than five years ago have received the training but may have been later than six months after hire. For sites in a re-accreditation cycle, training data for staff hired in current position longer than five years is not required.</w:t>
      </w:r>
    </w:p>
    <w:p w14:paraId="6CE13CDC" w14:textId="77777777" w:rsidR="001F2573" w:rsidRPr="003B5A7E" w:rsidRDefault="001F2573"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21"/>
          <w:szCs w:val="21"/>
        </w:rPr>
        <w:tab/>
      </w:r>
      <w:r w:rsidRPr="003B5A7E">
        <w:rPr>
          <w:rFonts w:ascii="Arial" w:hAnsi="Arial" w:cs="Arial"/>
          <w:sz w:val="21"/>
          <w:szCs w:val="21"/>
        </w:rPr>
        <w:tab/>
        <w:t xml:space="preserve">  </w:t>
      </w:r>
      <w:r w:rsidRPr="003B5A7E">
        <w:rPr>
          <w:rFonts w:ascii="Arial" w:hAnsi="Arial" w:cs="Arial"/>
          <w:sz w:val="18"/>
          <w:szCs w:val="18"/>
        </w:rPr>
        <w:t xml:space="preserve">Topics include:  </w:t>
      </w:r>
    </w:p>
    <w:p w14:paraId="17E8BF42" w14:textId="77777777" w:rsidR="001F2573" w:rsidRPr="003B5A7E" w:rsidRDefault="001F2573"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Stress and time management</w:t>
      </w:r>
    </w:p>
    <w:p w14:paraId="56FDF9DA" w14:textId="77777777" w:rsidR="001F2573" w:rsidRPr="003B5A7E" w:rsidRDefault="001F2573"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Burnout prevention</w:t>
      </w:r>
    </w:p>
    <w:p w14:paraId="686706D8" w14:textId="77777777" w:rsidR="001F2573" w:rsidRPr="003B5A7E" w:rsidRDefault="001F2573"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xml:space="preserve">-  Personal safety of staff </w:t>
      </w:r>
    </w:p>
    <w:p w14:paraId="537E86D3" w14:textId="77777777" w:rsidR="001F2573" w:rsidRPr="003B5A7E" w:rsidRDefault="001F2573"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Ethics</w:t>
      </w:r>
    </w:p>
    <w:p w14:paraId="38073E3F" w14:textId="77777777" w:rsidR="001F2573" w:rsidRPr="003B5A7E" w:rsidRDefault="00CB7087"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Crisis intervention</w:t>
      </w:r>
    </w:p>
    <w:p w14:paraId="08EBB874" w14:textId="538A10FF" w:rsidR="001F2573" w:rsidRPr="003B5A7E" w:rsidRDefault="001F2573"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xml:space="preserve">-  Emergency </w:t>
      </w:r>
      <w:r w:rsidR="00BB01E0" w:rsidRPr="003B5A7E">
        <w:rPr>
          <w:rFonts w:ascii="Arial" w:hAnsi="Arial" w:cs="Arial"/>
          <w:sz w:val="18"/>
          <w:szCs w:val="18"/>
        </w:rPr>
        <w:t>procedures</w:t>
      </w:r>
    </w:p>
    <w:p w14:paraId="560FEB25" w14:textId="77777777" w:rsidR="001F2573" w:rsidRPr="003B5A7E" w:rsidRDefault="001F2573" w:rsidP="00FD1B5A">
      <w:pPr>
        <w:shd w:val="clear" w:color="auto" w:fill="E6E6E6"/>
        <w:tabs>
          <w:tab w:val="left" w:pos="2160"/>
        </w:tabs>
        <w:ind w:left="2880" w:hanging="1440"/>
        <w:jc w:val="both"/>
        <w:rPr>
          <w:rFonts w:ascii="Arial" w:hAnsi="Arial" w:cs="Arial"/>
          <w:sz w:val="21"/>
          <w:szCs w:val="21"/>
        </w:rPr>
      </w:pPr>
    </w:p>
    <w:p w14:paraId="4C44F082" w14:textId="77777777" w:rsidR="00931BD9" w:rsidRPr="003B5A7E" w:rsidRDefault="001F2573" w:rsidP="00931BD9">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hired with the past five years did not </w:t>
      </w:r>
      <w:r w:rsidRPr="003B5A7E">
        <w:rPr>
          <w:rFonts w:ascii="Arial" w:hAnsi="Arial" w:cs="Arial"/>
          <w:bCs/>
          <w:sz w:val="21"/>
          <w:szCs w:val="21"/>
        </w:rPr>
        <w:t xml:space="preserve">receive </w:t>
      </w:r>
      <w:r w:rsidRPr="003B5A7E">
        <w:rPr>
          <w:rFonts w:ascii="Arial" w:hAnsi="Arial" w:cs="Arial"/>
          <w:bCs/>
          <w:iCs/>
          <w:sz w:val="21"/>
          <w:szCs w:val="21"/>
        </w:rPr>
        <w:t xml:space="preserve">training </w:t>
      </w:r>
      <w:r w:rsidRPr="003B5A7E">
        <w:rPr>
          <w:rFonts w:ascii="Arial" w:hAnsi="Arial" w:cs="Arial"/>
          <w:sz w:val="21"/>
          <w:szCs w:val="21"/>
        </w:rPr>
        <w:t xml:space="preserve">on all of the topics related to Staff Related Issues </w:t>
      </w:r>
      <w:r w:rsidRPr="003B5A7E">
        <w:rPr>
          <w:rFonts w:ascii="Arial" w:hAnsi="Arial" w:cs="Arial"/>
          <w:bCs/>
          <w:iCs/>
          <w:sz w:val="21"/>
          <w:szCs w:val="21"/>
        </w:rPr>
        <w:t xml:space="preserve">within </w:t>
      </w:r>
      <w:r w:rsidRPr="003B5A7E">
        <w:rPr>
          <w:rFonts w:ascii="Arial" w:hAnsi="Arial" w:cs="Arial"/>
          <w:sz w:val="21"/>
          <w:szCs w:val="21"/>
        </w:rPr>
        <w:t>six</w:t>
      </w:r>
      <w:r w:rsidRPr="003B5A7E">
        <w:rPr>
          <w:rFonts w:ascii="Arial" w:hAnsi="Arial" w:cs="Arial"/>
          <w:bCs/>
          <w:iCs/>
          <w:sz w:val="21"/>
          <w:szCs w:val="21"/>
        </w:rPr>
        <w:t xml:space="preserve"> months of hire</w:t>
      </w:r>
      <w:r w:rsidR="00EE1977" w:rsidRPr="003B5A7E">
        <w:rPr>
          <w:rFonts w:ascii="Arial" w:hAnsi="Arial" w:cs="Arial"/>
          <w:bCs/>
          <w:iCs/>
          <w:sz w:val="21"/>
          <w:szCs w:val="21"/>
        </w:rPr>
        <w:t xml:space="preserve"> (eighteen months for program managers)</w:t>
      </w:r>
      <w:r w:rsidRPr="003B5A7E">
        <w:rPr>
          <w:rFonts w:ascii="Arial" w:hAnsi="Arial" w:cs="Arial"/>
          <w:bCs/>
          <w:iCs/>
          <w:sz w:val="21"/>
          <w:szCs w:val="21"/>
        </w:rPr>
        <w:t>; however with the most recent hire(s),</w:t>
      </w:r>
      <w:r w:rsidRPr="003B5A7E">
        <w:rPr>
          <w:rFonts w:ascii="Arial" w:hAnsi="Arial" w:cs="Arial"/>
          <w:sz w:val="21"/>
          <w:szCs w:val="21"/>
        </w:rPr>
        <w:t xml:space="preserve"> practice indicates this is now occurring; and all other staff </w:t>
      </w:r>
      <w:r w:rsidR="00931BD9" w:rsidRPr="003B5A7E">
        <w:rPr>
          <w:rFonts w:ascii="Arial" w:hAnsi="Arial" w:cs="Arial"/>
          <w:sz w:val="21"/>
          <w:szCs w:val="21"/>
        </w:rPr>
        <w:t>(if in a first accreditation cycle) have received the training on all topics regardless of the timeframe. For sites in a re-accreditation cycle, training data for staff hired in current position longer than five years is not required.</w:t>
      </w:r>
    </w:p>
    <w:p w14:paraId="52921D89" w14:textId="51192247" w:rsidR="001F2573" w:rsidRPr="003B5A7E" w:rsidRDefault="001F2573" w:rsidP="00FD1B5A">
      <w:pPr>
        <w:pStyle w:val="BodyTextIndent"/>
        <w:shd w:val="clear" w:color="auto" w:fill="E6E6E6"/>
        <w:tabs>
          <w:tab w:val="left" w:pos="2160"/>
        </w:tabs>
        <w:ind w:left="2880" w:hanging="1440"/>
        <w:jc w:val="both"/>
        <w:rPr>
          <w:rFonts w:ascii="Arial" w:hAnsi="Arial" w:cs="Arial"/>
          <w:sz w:val="21"/>
          <w:szCs w:val="21"/>
        </w:rPr>
      </w:pPr>
    </w:p>
    <w:p w14:paraId="4A83F8FF" w14:textId="5E446BD0" w:rsidR="001F2573" w:rsidRPr="003B5A7E" w:rsidRDefault="001F2573"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sz w:val="21"/>
          <w:szCs w:val="21"/>
          <w:shd w:val="clear" w:color="auto" w:fill="E6E6E6"/>
        </w:rPr>
        <w:t>The site’s most recent hire(s) have not</w:t>
      </w:r>
      <w:r w:rsidR="00FB2F70" w:rsidRPr="003B5A7E">
        <w:rPr>
          <w:rFonts w:ascii="Arial" w:hAnsi="Arial" w:cs="Arial"/>
          <w:bCs/>
          <w:sz w:val="21"/>
          <w:szCs w:val="21"/>
        </w:rPr>
        <w:t xml:space="preserve"> yet</w:t>
      </w:r>
      <w:r w:rsidRPr="003B5A7E">
        <w:rPr>
          <w:rFonts w:ascii="Arial" w:hAnsi="Arial" w:cs="Arial"/>
          <w:sz w:val="21"/>
          <w:szCs w:val="21"/>
          <w:shd w:val="clear" w:color="auto" w:fill="E6E6E6"/>
        </w:rPr>
        <w:t xml:space="preserve"> received all Staff Related Issues topics within </w:t>
      </w:r>
      <w:r w:rsidRPr="003B5A7E">
        <w:rPr>
          <w:rFonts w:ascii="Arial" w:hAnsi="Arial" w:cs="Arial"/>
          <w:sz w:val="21"/>
          <w:szCs w:val="21"/>
        </w:rPr>
        <w:t>six</w:t>
      </w:r>
      <w:r w:rsidRPr="003B5A7E">
        <w:rPr>
          <w:rFonts w:ascii="Arial" w:hAnsi="Arial" w:cs="Arial"/>
          <w:sz w:val="21"/>
          <w:szCs w:val="21"/>
          <w:shd w:val="clear" w:color="auto" w:fill="E6E6E6"/>
        </w:rPr>
        <w:t xml:space="preserve"> months of hire</w:t>
      </w:r>
      <w:r w:rsidR="00EE1977" w:rsidRPr="003B5A7E">
        <w:rPr>
          <w:rFonts w:ascii="Arial" w:hAnsi="Arial" w:cs="Arial"/>
          <w:sz w:val="21"/>
          <w:szCs w:val="21"/>
          <w:shd w:val="clear" w:color="auto" w:fill="E6E6E6"/>
        </w:rPr>
        <w:t xml:space="preserve"> </w:t>
      </w:r>
      <w:r w:rsidR="00EE1977" w:rsidRPr="003B5A7E">
        <w:rPr>
          <w:rFonts w:ascii="Arial" w:hAnsi="Arial" w:cs="Arial"/>
          <w:bCs/>
          <w:iCs/>
          <w:sz w:val="21"/>
          <w:szCs w:val="21"/>
        </w:rPr>
        <w:t>(eighteen months for program managers)</w:t>
      </w:r>
      <w:r w:rsidR="006B2FB0" w:rsidRPr="003B5A7E">
        <w:rPr>
          <w:rFonts w:ascii="Arial" w:hAnsi="Arial" w:cs="Arial"/>
          <w:bCs/>
          <w:iCs/>
          <w:sz w:val="21"/>
          <w:szCs w:val="21"/>
        </w:rPr>
        <w:t>,</w:t>
      </w:r>
      <w:r w:rsidRPr="003B5A7E">
        <w:rPr>
          <w:rFonts w:ascii="Arial" w:hAnsi="Arial" w:cs="Arial"/>
          <w:sz w:val="21"/>
          <w:szCs w:val="21"/>
          <w:shd w:val="clear" w:color="auto" w:fill="E6E6E6"/>
        </w:rPr>
        <w:t xml:space="preserve"> </w:t>
      </w:r>
      <w:r w:rsidR="00320AF9" w:rsidRPr="003B5A7E">
        <w:rPr>
          <w:rFonts w:ascii="Arial" w:hAnsi="Arial" w:cs="Arial"/>
          <w:sz w:val="21"/>
          <w:szCs w:val="21"/>
          <w:shd w:val="clear" w:color="auto" w:fill="E6E6E6"/>
        </w:rPr>
        <w:t>or</w:t>
      </w:r>
      <w:r w:rsidRPr="003B5A7E">
        <w:rPr>
          <w:rFonts w:ascii="Arial" w:hAnsi="Arial" w:cs="Arial"/>
          <w:sz w:val="21"/>
          <w:szCs w:val="21"/>
          <w:shd w:val="clear" w:color="auto" w:fill="E6E6E6"/>
        </w:rPr>
        <w:t xml:space="preserve"> </w:t>
      </w:r>
      <w:r w:rsidRPr="003B5A7E">
        <w:rPr>
          <w:rFonts w:ascii="Arial" w:hAnsi="Arial" w:cs="Arial"/>
          <w:sz w:val="21"/>
          <w:szCs w:val="21"/>
        </w:rPr>
        <w:t xml:space="preserve">there are site staff who have not </w:t>
      </w:r>
      <w:r w:rsidR="00FB2F70" w:rsidRPr="003B5A7E">
        <w:rPr>
          <w:rFonts w:ascii="Arial" w:hAnsi="Arial" w:cs="Arial"/>
          <w:bCs/>
          <w:sz w:val="21"/>
          <w:szCs w:val="21"/>
        </w:rPr>
        <w:t>yet</w:t>
      </w:r>
      <w:r w:rsidR="00FB2F70" w:rsidRPr="003B5A7E">
        <w:rPr>
          <w:rFonts w:ascii="Arial" w:hAnsi="Arial" w:cs="Arial"/>
          <w:sz w:val="21"/>
          <w:szCs w:val="21"/>
        </w:rPr>
        <w:t xml:space="preserve"> </w:t>
      </w:r>
      <w:r w:rsidRPr="003B5A7E">
        <w:rPr>
          <w:rFonts w:ascii="Arial" w:hAnsi="Arial" w:cs="Arial"/>
          <w:sz w:val="21"/>
          <w:szCs w:val="21"/>
        </w:rPr>
        <w:t xml:space="preserve">received training on all of the content areas identified above regardless of timeframe.  </w:t>
      </w:r>
    </w:p>
    <w:p w14:paraId="43F41B83" w14:textId="77777777" w:rsidR="00A74621" w:rsidRPr="003B5A7E" w:rsidRDefault="00A74621" w:rsidP="00FD1B5A">
      <w:pPr>
        <w:pStyle w:val="BodyTextIndent"/>
        <w:shd w:val="clear" w:color="auto" w:fill="E6E6E6"/>
        <w:tabs>
          <w:tab w:val="left" w:pos="2160"/>
        </w:tabs>
        <w:ind w:left="2880" w:hanging="1440"/>
        <w:jc w:val="both"/>
        <w:rPr>
          <w:rFonts w:ascii="Arial" w:hAnsi="Arial" w:cs="Arial"/>
          <w:sz w:val="21"/>
          <w:szCs w:val="21"/>
        </w:rPr>
      </w:pPr>
    </w:p>
    <w:p w14:paraId="06D0585F" w14:textId="77777777" w:rsidR="001F2573" w:rsidRPr="003B5A7E" w:rsidRDefault="001F2573" w:rsidP="00FD1B5A">
      <w:pPr>
        <w:pStyle w:val="Header"/>
        <w:tabs>
          <w:tab w:val="clear" w:pos="4320"/>
          <w:tab w:val="clear" w:pos="8640"/>
        </w:tabs>
        <w:jc w:val="both"/>
        <w:rPr>
          <w:rFonts w:ascii="Arial" w:hAnsi="Arial" w:cs="Arial"/>
          <w:sz w:val="21"/>
          <w:szCs w:val="21"/>
        </w:rPr>
      </w:pPr>
    </w:p>
    <w:p w14:paraId="792D6D4F" w14:textId="77777777" w:rsidR="006B54A6" w:rsidRPr="003B5A7E" w:rsidRDefault="006B54A6">
      <w:pPr>
        <w:rPr>
          <w:rFonts w:ascii="Arial" w:hAnsi="Arial" w:cs="Arial"/>
          <w:b/>
          <w:sz w:val="21"/>
          <w:szCs w:val="21"/>
        </w:rPr>
      </w:pPr>
      <w:r w:rsidRPr="003B5A7E">
        <w:br w:type="page"/>
      </w:r>
    </w:p>
    <w:p w14:paraId="01DAD795" w14:textId="24E17AB6" w:rsidR="002F57EA" w:rsidRPr="003B5A7E" w:rsidRDefault="004D42E8" w:rsidP="004D42E8">
      <w:pPr>
        <w:pStyle w:val="Heading3"/>
        <w:rPr>
          <w:b w:val="0"/>
        </w:rPr>
      </w:pPr>
      <w:r w:rsidRPr="003B5A7E">
        <w:lastRenderedPageBreak/>
        <w:t>11-2.D</w:t>
      </w:r>
      <w:r w:rsidR="00CA79D8" w:rsidRPr="003B5A7E">
        <w:t xml:space="preserve"> </w:t>
      </w:r>
      <w:bookmarkStart w:id="359" w:name="Eleven3D"/>
      <w:bookmarkEnd w:id="359"/>
      <w:r w:rsidR="00FC335C" w:rsidRPr="003B5A7E">
        <w:t xml:space="preserve">(old 11-3.D) </w:t>
      </w:r>
      <w:r w:rsidR="00FC335C" w:rsidRPr="003B5A7E">
        <w:rPr>
          <w:b w:val="0"/>
        </w:rPr>
        <w:t>S</w:t>
      </w:r>
      <w:r w:rsidR="002F57EA" w:rsidRPr="003B5A7E">
        <w:rPr>
          <w:b w:val="0"/>
        </w:rPr>
        <w:t>taff (</w:t>
      </w:r>
      <w:r w:rsidR="00BD4930" w:rsidRPr="003B5A7E">
        <w:rPr>
          <w:b w:val="0"/>
        </w:rPr>
        <w:t>Family Resource Specialist</w:t>
      </w:r>
      <w:r w:rsidR="002F57EA" w:rsidRPr="003B5A7E">
        <w:rPr>
          <w:b w:val="0"/>
        </w:rPr>
        <w:t xml:space="preserve">s, </w:t>
      </w:r>
      <w:r w:rsidR="00F27A64" w:rsidRPr="003B5A7E">
        <w:rPr>
          <w:b w:val="0"/>
        </w:rPr>
        <w:t>Family Support Specialist</w:t>
      </w:r>
      <w:r w:rsidR="002F57EA" w:rsidRPr="003B5A7E">
        <w:rPr>
          <w:b w:val="0"/>
        </w:rPr>
        <w:t>s</w:t>
      </w:r>
      <w:r w:rsidR="007E6BED" w:rsidRPr="003B5A7E">
        <w:rPr>
          <w:b w:val="0"/>
        </w:rPr>
        <w:t>,</w:t>
      </w:r>
      <w:r w:rsidR="002F57EA" w:rsidRPr="003B5A7E">
        <w:rPr>
          <w:b w:val="0"/>
        </w:rPr>
        <w:t xml:space="preserve"> supervisors</w:t>
      </w:r>
      <w:r w:rsidR="007E6BED" w:rsidRPr="003B5A7E">
        <w:rPr>
          <w:b w:val="0"/>
        </w:rPr>
        <w:t xml:space="preserve"> and program managers</w:t>
      </w:r>
      <w:r w:rsidR="00F77D4E" w:rsidRPr="003B5A7E">
        <w:rPr>
          <w:b w:val="0"/>
        </w:rPr>
        <w:t>) receive</w:t>
      </w:r>
      <w:r w:rsidR="002F57EA" w:rsidRPr="003B5A7E">
        <w:rPr>
          <w:b w:val="0"/>
        </w:rPr>
        <w:t xml:space="preserve"> training on all topic areas of Mental Health within six months of the date of hire</w:t>
      </w:r>
      <w:r w:rsidR="00A436EA" w:rsidRPr="003B5A7E">
        <w:rPr>
          <w:b w:val="0"/>
        </w:rPr>
        <w:t xml:space="preserve"> and within eighteen months for program managers</w:t>
      </w:r>
      <w:r w:rsidR="002F57EA" w:rsidRPr="003B5A7E">
        <w:rPr>
          <w:b w:val="0"/>
        </w:rPr>
        <w:t>.</w:t>
      </w:r>
    </w:p>
    <w:p w14:paraId="438D22E8" w14:textId="77777777" w:rsidR="002F57EA" w:rsidRPr="003B5A7E" w:rsidRDefault="002F57EA" w:rsidP="00FD1B5A">
      <w:pPr>
        <w:ind w:left="1440" w:hanging="720"/>
        <w:jc w:val="both"/>
        <w:rPr>
          <w:rFonts w:ascii="Arial" w:hAnsi="Arial" w:cs="Arial"/>
          <w:sz w:val="21"/>
          <w:szCs w:val="21"/>
        </w:rPr>
      </w:pPr>
    </w:p>
    <w:p w14:paraId="1880E578" w14:textId="77777777" w:rsidR="002F57EA" w:rsidRPr="003B5A7E" w:rsidRDefault="00FC335C" w:rsidP="00FD1B5A">
      <w:pPr>
        <w:shd w:val="clear" w:color="auto" w:fill="E6E6E6"/>
        <w:tabs>
          <w:tab w:val="left" w:pos="2160"/>
          <w:tab w:val="left" w:pos="3240"/>
        </w:tabs>
        <w:ind w:left="2880" w:hanging="1440"/>
        <w:jc w:val="both"/>
        <w:rPr>
          <w:rFonts w:ascii="Arial" w:hAnsi="Arial" w:cs="Arial"/>
          <w:sz w:val="21"/>
          <w:szCs w:val="21"/>
        </w:rPr>
      </w:pPr>
      <w:r w:rsidRPr="003B5A7E">
        <w:rPr>
          <w:rFonts w:ascii="Arial" w:hAnsi="Arial" w:cs="Arial"/>
          <w:sz w:val="21"/>
          <w:szCs w:val="21"/>
        </w:rPr>
        <w:t>11-2</w:t>
      </w:r>
      <w:r w:rsidR="00A74621" w:rsidRPr="003B5A7E">
        <w:rPr>
          <w:rFonts w:ascii="Arial" w:hAnsi="Arial" w:cs="Arial"/>
          <w:sz w:val="21"/>
          <w:szCs w:val="21"/>
        </w:rPr>
        <w:t>.D</w:t>
      </w:r>
      <w:r w:rsidR="002F57EA" w:rsidRPr="003B5A7E">
        <w:rPr>
          <w:rFonts w:ascii="Arial" w:hAnsi="Arial" w:cs="Arial"/>
          <w:sz w:val="21"/>
          <w:szCs w:val="21"/>
        </w:rPr>
        <w:tab/>
      </w:r>
      <w:r w:rsidR="002F57EA" w:rsidRPr="003B5A7E">
        <w:rPr>
          <w:rFonts w:ascii="Arial" w:hAnsi="Arial" w:cs="Arial"/>
          <w:sz w:val="21"/>
          <w:szCs w:val="21"/>
        </w:rPr>
        <w:tab/>
        <w:t>RATING INDICATORS</w:t>
      </w:r>
    </w:p>
    <w:p w14:paraId="23EFE624" w14:textId="77777777" w:rsidR="002F57EA" w:rsidRPr="003B5A7E" w:rsidRDefault="002F57EA" w:rsidP="00FD1B5A">
      <w:pPr>
        <w:shd w:val="clear" w:color="auto" w:fill="E6E6E6"/>
        <w:tabs>
          <w:tab w:val="left" w:pos="2160"/>
          <w:tab w:val="left" w:pos="3240"/>
        </w:tabs>
        <w:ind w:left="2880" w:hanging="1440"/>
        <w:jc w:val="both"/>
        <w:rPr>
          <w:rFonts w:ascii="Arial" w:hAnsi="Arial" w:cs="Arial"/>
          <w:sz w:val="21"/>
          <w:szCs w:val="21"/>
        </w:rPr>
      </w:pPr>
    </w:p>
    <w:p w14:paraId="455CB9BC" w14:textId="743CA269" w:rsidR="002F57EA" w:rsidRPr="003B5A7E" w:rsidRDefault="002F57EA" w:rsidP="009E09A0">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All staff hired within the past five years received training on Mental Health within six months of hire</w:t>
      </w:r>
      <w:r w:rsidR="00EE1977" w:rsidRPr="003B5A7E">
        <w:rPr>
          <w:rFonts w:ascii="Arial" w:hAnsi="Arial" w:cs="Arial"/>
          <w:sz w:val="21"/>
          <w:szCs w:val="21"/>
        </w:rPr>
        <w:t xml:space="preserve"> </w:t>
      </w:r>
      <w:r w:rsidR="00EE1977" w:rsidRPr="003B5A7E">
        <w:rPr>
          <w:rFonts w:ascii="Arial" w:hAnsi="Arial" w:cs="Arial"/>
          <w:bCs/>
          <w:iCs/>
          <w:sz w:val="21"/>
          <w:szCs w:val="21"/>
        </w:rPr>
        <w:t>(eighteen months for program managers)</w:t>
      </w:r>
      <w:r w:rsidRPr="003B5A7E">
        <w:rPr>
          <w:rFonts w:ascii="Arial" w:hAnsi="Arial" w:cs="Arial"/>
          <w:sz w:val="21"/>
          <w:szCs w:val="21"/>
        </w:rPr>
        <w:t xml:space="preserve">.  Staff hired more than five years ago have received the training but may have been later than six months after hire. </w:t>
      </w:r>
      <w:r w:rsidR="00DE2FD4" w:rsidRPr="003B5A7E">
        <w:rPr>
          <w:rFonts w:ascii="Arial" w:hAnsi="Arial" w:cs="Arial"/>
          <w:sz w:val="21"/>
          <w:szCs w:val="21"/>
        </w:rPr>
        <w:t>For sites in their first accreditation cycle, staff hired more than five years ago have received the training but may have been later than six months after hire. For sites in a re-accreditation cycle, training data for staff hired in current position longer than five years is not required.</w:t>
      </w:r>
    </w:p>
    <w:p w14:paraId="114E4627" w14:textId="77777777" w:rsidR="002F57EA" w:rsidRPr="003B5A7E" w:rsidRDefault="002F57EA" w:rsidP="00FD1B5A">
      <w:pPr>
        <w:pStyle w:val="BodyTextIndent"/>
        <w:shd w:val="clear" w:color="auto" w:fill="E6E6E6"/>
        <w:tabs>
          <w:tab w:val="left" w:pos="2160"/>
          <w:tab w:val="left" w:pos="3240"/>
        </w:tabs>
        <w:ind w:left="2880" w:hanging="1440"/>
        <w:jc w:val="both"/>
        <w:rPr>
          <w:rFonts w:ascii="Arial" w:hAnsi="Arial" w:cs="Arial"/>
          <w:sz w:val="18"/>
          <w:szCs w:val="18"/>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18"/>
          <w:szCs w:val="18"/>
        </w:rPr>
        <w:t xml:space="preserve">Topics include:  </w:t>
      </w:r>
    </w:p>
    <w:p w14:paraId="02E60C61" w14:textId="77777777" w:rsidR="002F57EA" w:rsidRPr="003B5A7E" w:rsidRDefault="002F57EA" w:rsidP="00FD1B5A">
      <w:pPr>
        <w:pStyle w:val="BodyTextIndent"/>
        <w:shd w:val="clear" w:color="auto" w:fill="E6E6E6"/>
        <w:tabs>
          <w:tab w:val="left" w:pos="2160"/>
          <w:tab w:val="left" w:pos="324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Promotion of positive mental health</w:t>
      </w:r>
    </w:p>
    <w:p w14:paraId="4E75A048" w14:textId="77777777" w:rsidR="002F57EA" w:rsidRPr="003B5A7E" w:rsidRDefault="002F57EA" w:rsidP="00FD1B5A">
      <w:pPr>
        <w:pStyle w:val="BodyTextIndent"/>
        <w:shd w:val="clear" w:color="auto" w:fill="E6E6E6"/>
        <w:tabs>
          <w:tab w:val="left" w:pos="2160"/>
          <w:tab w:val="left" w:pos="324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Behavioral signs of mental health issues</w:t>
      </w:r>
    </w:p>
    <w:p w14:paraId="1192C919" w14:textId="77777777" w:rsidR="002F57EA" w:rsidRPr="003B5A7E" w:rsidRDefault="002F57EA" w:rsidP="00FD1B5A">
      <w:pPr>
        <w:pStyle w:val="BodyTextIndent"/>
        <w:shd w:val="clear" w:color="auto" w:fill="E6E6E6"/>
        <w:tabs>
          <w:tab w:val="left" w:pos="2160"/>
          <w:tab w:val="left" w:pos="324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Depression</w:t>
      </w:r>
    </w:p>
    <w:p w14:paraId="47396D84" w14:textId="77777777" w:rsidR="002F57EA" w:rsidRPr="003B5A7E" w:rsidRDefault="002F57EA" w:rsidP="00FD1B5A">
      <w:pPr>
        <w:pStyle w:val="BodyTextIndent"/>
        <w:shd w:val="clear" w:color="auto" w:fill="E6E6E6"/>
        <w:tabs>
          <w:tab w:val="left" w:pos="2160"/>
          <w:tab w:val="left" w:pos="324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Strategies for working with famili</w:t>
      </w:r>
      <w:r w:rsidR="00CB7087" w:rsidRPr="003B5A7E">
        <w:rPr>
          <w:rFonts w:ascii="Arial" w:hAnsi="Arial" w:cs="Arial"/>
          <w:sz w:val="18"/>
          <w:szCs w:val="18"/>
        </w:rPr>
        <w:t>es with mental health issues</w:t>
      </w:r>
      <w:r w:rsidRPr="003B5A7E">
        <w:rPr>
          <w:rFonts w:ascii="Arial" w:hAnsi="Arial" w:cs="Arial"/>
          <w:sz w:val="18"/>
          <w:szCs w:val="18"/>
        </w:rPr>
        <w:t xml:space="preserve"> </w:t>
      </w:r>
    </w:p>
    <w:p w14:paraId="012B4BF4" w14:textId="77777777" w:rsidR="002F57EA" w:rsidRPr="003B5A7E" w:rsidRDefault="002F57EA" w:rsidP="00FD1B5A">
      <w:pPr>
        <w:pStyle w:val="BodyTextIndent"/>
        <w:shd w:val="clear" w:color="auto" w:fill="E6E6E6"/>
        <w:tabs>
          <w:tab w:val="left" w:pos="2160"/>
          <w:tab w:val="left" w:pos="3240"/>
        </w:tabs>
        <w:ind w:left="2880" w:hanging="1440"/>
        <w:jc w:val="both"/>
        <w:rPr>
          <w:rFonts w:ascii="Arial" w:hAnsi="Arial" w:cs="Arial"/>
          <w:sz w:val="21"/>
          <w:szCs w:val="21"/>
        </w:rPr>
      </w:pPr>
      <w:r w:rsidRPr="003B5A7E">
        <w:rPr>
          <w:rFonts w:ascii="Arial" w:hAnsi="Arial" w:cs="Arial"/>
          <w:sz w:val="18"/>
          <w:szCs w:val="18"/>
        </w:rPr>
        <w:tab/>
      </w:r>
      <w:r w:rsidRPr="003B5A7E">
        <w:rPr>
          <w:rFonts w:ascii="Arial" w:hAnsi="Arial" w:cs="Arial"/>
          <w:sz w:val="18"/>
          <w:szCs w:val="18"/>
        </w:rPr>
        <w:tab/>
        <w:t>-  Referral resources for mental health</w:t>
      </w:r>
    </w:p>
    <w:p w14:paraId="750D91CD" w14:textId="77777777" w:rsidR="002F57EA" w:rsidRPr="003B5A7E" w:rsidRDefault="002F57EA" w:rsidP="00FD1B5A">
      <w:pPr>
        <w:shd w:val="clear" w:color="auto" w:fill="E6E6E6"/>
        <w:tabs>
          <w:tab w:val="left" w:pos="2160"/>
          <w:tab w:val="left" w:pos="3240"/>
        </w:tabs>
        <w:ind w:left="2880" w:hanging="1440"/>
        <w:jc w:val="both"/>
        <w:rPr>
          <w:rFonts w:ascii="Arial" w:hAnsi="Arial" w:cs="Arial"/>
          <w:sz w:val="21"/>
          <w:szCs w:val="21"/>
        </w:rPr>
      </w:pPr>
    </w:p>
    <w:p w14:paraId="2521D677" w14:textId="77777777" w:rsidR="00931BD9" w:rsidRPr="003B5A7E" w:rsidRDefault="002F57EA" w:rsidP="00931BD9">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 xml:space="preserve">-  </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hired within the past five years did not </w:t>
      </w:r>
      <w:r w:rsidRPr="003B5A7E">
        <w:rPr>
          <w:rFonts w:ascii="Arial" w:hAnsi="Arial" w:cs="Arial"/>
          <w:bCs/>
          <w:sz w:val="21"/>
          <w:szCs w:val="21"/>
        </w:rPr>
        <w:t xml:space="preserve">receive </w:t>
      </w:r>
      <w:r w:rsidRPr="003B5A7E">
        <w:rPr>
          <w:rFonts w:ascii="Arial" w:hAnsi="Arial" w:cs="Arial"/>
          <w:bCs/>
          <w:iCs/>
          <w:sz w:val="21"/>
          <w:szCs w:val="21"/>
        </w:rPr>
        <w:t xml:space="preserve">training </w:t>
      </w:r>
      <w:r w:rsidRPr="003B5A7E">
        <w:rPr>
          <w:rFonts w:ascii="Arial" w:hAnsi="Arial" w:cs="Arial"/>
          <w:sz w:val="21"/>
          <w:szCs w:val="21"/>
        </w:rPr>
        <w:t xml:space="preserve">on all of the topics related to Mental Health </w:t>
      </w:r>
      <w:r w:rsidRPr="003B5A7E">
        <w:rPr>
          <w:rFonts w:ascii="Arial" w:hAnsi="Arial" w:cs="Arial"/>
          <w:bCs/>
          <w:iCs/>
          <w:sz w:val="21"/>
          <w:szCs w:val="21"/>
        </w:rPr>
        <w:t xml:space="preserve">within </w:t>
      </w:r>
      <w:r w:rsidRPr="003B5A7E">
        <w:rPr>
          <w:rFonts w:ascii="Arial" w:hAnsi="Arial" w:cs="Arial"/>
          <w:sz w:val="21"/>
          <w:szCs w:val="21"/>
        </w:rPr>
        <w:t>six</w:t>
      </w:r>
      <w:r w:rsidRPr="003B5A7E">
        <w:rPr>
          <w:rFonts w:ascii="Arial" w:hAnsi="Arial" w:cs="Arial"/>
          <w:bCs/>
          <w:iCs/>
          <w:sz w:val="21"/>
          <w:szCs w:val="21"/>
        </w:rPr>
        <w:t xml:space="preserve"> months of hire</w:t>
      </w:r>
      <w:r w:rsidR="00EE1977" w:rsidRPr="003B5A7E">
        <w:rPr>
          <w:rFonts w:ascii="Arial" w:hAnsi="Arial" w:cs="Arial"/>
          <w:bCs/>
          <w:iCs/>
          <w:sz w:val="21"/>
          <w:szCs w:val="21"/>
        </w:rPr>
        <w:t xml:space="preserve"> (eighteen months for program managers)</w:t>
      </w:r>
      <w:r w:rsidRPr="003B5A7E">
        <w:rPr>
          <w:rFonts w:ascii="Arial" w:hAnsi="Arial" w:cs="Arial"/>
          <w:bCs/>
          <w:iCs/>
          <w:sz w:val="21"/>
          <w:szCs w:val="21"/>
        </w:rPr>
        <w:t>; however with the most recent hire(s),</w:t>
      </w:r>
      <w:r w:rsidRPr="003B5A7E">
        <w:rPr>
          <w:rFonts w:ascii="Arial" w:hAnsi="Arial" w:cs="Arial"/>
          <w:sz w:val="21"/>
          <w:szCs w:val="21"/>
        </w:rPr>
        <w:t xml:space="preserve"> practice indicates this is now occurring; and all other staff </w:t>
      </w:r>
      <w:r w:rsidR="00931BD9" w:rsidRPr="003B5A7E">
        <w:rPr>
          <w:rFonts w:ascii="Arial" w:hAnsi="Arial" w:cs="Arial"/>
          <w:sz w:val="21"/>
          <w:szCs w:val="21"/>
        </w:rPr>
        <w:t>(if in a first accreditation cycle) have received the training on all topics regardless of the timeframe. For sites in a re-accreditation cycle, training data for staff hired in current position longer than five years is not required.</w:t>
      </w:r>
    </w:p>
    <w:p w14:paraId="0E88C38A" w14:textId="357A0515" w:rsidR="002F57EA" w:rsidRPr="003B5A7E" w:rsidRDefault="002F57EA" w:rsidP="00931BD9">
      <w:pPr>
        <w:pStyle w:val="BodyTextIndent"/>
        <w:shd w:val="clear" w:color="auto" w:fill="E6E6E6"/>
        <w:tabs>
          <w:tab w:val="left" w:pos="2160"/>
        </w:tabs>
        <w:ind w:left="2880" w:hanging="1440"/>
        <w:jc w:val="both"/>
        <w:rPr>
          <w:rFonts w:ascii="Arial" w:hAnsi="Arial" w:cs="Arial"/>
          <w:sz w:val="21"/>
          <w:szCs w:val="21"/>
        </w:rPr>
      </w:pPr>
    </w:p>
    <w:p w14:paraId="2FC24F03" w14:textId="5F94A952" w:rsidR="00234EAC" w:rsidRPr="003B5A7E" w:rsidRDefault="002F57EA" w:rsidP="00FD1B5A">
      <w:pPr>
        <w:pStyle w:val="BodyTextIndent"/>
        <w:shd w:val="clear" w:color="auto" w:fill="E6E6E6"/>
        <w:tabs>
          <w:tab w:val="left" w:pos="2160"/>
          <w:tab w:val="left" w:pos="324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 xml:space="preserve">-  </w:t>
      </w:r>
      <w:r w:rsidRPr="003B5A7E">
        <w:rPr>
          <w:rFonts w:ascii="Arial" w:hAnsi="Arial" w:cs="Arial"/>
          <w:sz w:val="21"/>
          <w:szCs w:val="21"/>
        </w:rPr>
        <w:tab/>
      </w:r>
      <w:r w:rsidRPr="003B5A7E">
        <w:rPr>
          <w:rFonts w:ascii="Arial" w:hAnsi="Arial" w:cs="Arial"/>
          <w:sz w:val="21"/>
          <w:szCs w:val="21"/>
          <w:shd w:val="clear" w:color="auto" w:fill="E6E6E6"/>
        </w:rPr>
        <w:t xml:space="preserve">The site’s most recent hire(s) have not </w:t>
      </w:r>
      <w:r w:rsidR="00FB2F70" w:rsidRPr="003B5A7E">
        <w:rPr>
          <w:rFonts w:ascii="Arial" w:hAnsi="Arial" w:cs="Arial"/>
          <w:bCs/>
          <w:sz w:val="21"/>
          <w:szCs w:val="21"/>
        </w:rPr>
        <w:t>yet</w:t>
      </w:r>
      <w:r w:rsidR="00FB2F70" w:rsidRPr="003B5A7E">
        <w:rPr>
          <w:rFonts w:ascii="Arial" w:hAnsi="Arial" w:cs="Arial"/>
          <w:sz w:val="21"/>
          <w:szCs w:val="21"/>
          <w:shd w:val="clear" w:color="auto" w:fill="E6E6E6"/>
        </w:rPr>
        <w:t xml:space="preserve"> </w:t>
      </w:r>
      <w:r w:rsidRPr="003B5A7E">
        <w:rPr>
          <w:rFonts w:ascii="Arial" w:hAnsi="Arial" w:cs="Arial"/>
          <w:sz w:val="21"/>
          <w:szCs w:val="21"/>
          <w:shd w:val="clear" w:color="auto" w:fill="E6E6E6"/>
        </w:rPr>
        <w:t xml:space="preserve">received all Mental Health topics within </w:t>
      </w:r>
      <w:r w:rsidRPr="003B5A7E">
        <w:rPr>
          <w:rFonts w:ascii="Arial" w:hAnsi="Arial" w:cs="Arial"/>
          <w:sz w:val="21"/>
          <w:szCs w:val="21"/>
        </w:rPr>
        <w:t>six</w:t>
      </w:r>
      <w:r w:rsidRPr="003B5A7E">
        <w:rPr>
          <w:rFonts w:ascii="Arial" w:hAnsi="Arial" w:cs="Arial"/>
          <w:sz w:val="21"/>
          <w:szCs w:val="21"/>
          <w:shd w:val="clear" w:color="auto" w:fill="E6E6E6"/>
        </w:rPr>
        <w:t xml:space="preserve"> months of hire</w:t>
      </w:r>
      <w:r w:rsidR="00EE1977" w:rsidRPr="003B5A7E">
        <w:rPr>
          <w:rFonts w:ascii="Arial" w:hAnsi="Arial" w:cs="Arial"/>
          <w:sz w:val="21"/>
          <w:szCs w:val="21"/>
          <w:shd w:val="clear" w:color="auto" w:fill="E6E6E6"/>
        </w:rPr>
        <w:t xml:space="preserve"> </w:t>
      </w:r>
      <w:r w:rsidR="00EE1977" w:rsidRPr="003B5A7E">
        <w:rPr>
          <w:rFonts w:ascii="Arial" w:hAnsi="Arial" w:cs="Arial"/>
          <w:bCs/>
          <w:iCs/>
          <w:sz w:val="21"/>
          <w:szCs w:val="21"/>
        </w:rPr>
        <w:t>(eighteen months for program managers)</w:t>
      </w:r>
      <w:r w:rsidR="006B2FB0" w:rsidRPr="003B5A7E">
        <w:rPr>
          <w:rFonts w:ascii="Arial" w:hAnsi="Arial" w:cs="Arial"/>
          <w:bCs/>
          <w:iCs/>
          <w:sz w:val="21"/>
          <w:szCs w:val="21"/>
        </w:rPr>
        <w:t>,</w:t>
      </w:r>
      <w:r w:rsidRPr="003B5A7E">
        <w:rPr>
          <w:rFonts w:ascii="Arial" w:hAnsi="Arial" w:cs="Arial"/>
          <w:sz w:val="21"/>
          <w:szCs w:val="21"/>
          <w:shd w:val="clear" w:color="auto" w:fill="E6E6E6"/>
        </w:rPr>
        <w:t xml:space="preserve"> </w:t>
      </w:r>
      <w:r w:rsidR="00320AF9" w:rsidRPr="003B5A7E">
        <w:rPr>
          <w:rFonts w:ascii="Arial" w:hAnsi="Arial" w:cs="Arial"/>
          <w:sz w:val="21"/>
          <w:szCs w:val="21"/>
          <w:shd w:val="clear" w:color="auto" w:fill="E6E6E6"/>
        </w:rPr>
        <w:t>or</w:t>
      </w:r>
      <w:r w:rsidRPr="003B5A7E">
        <w:rPr>
          <w:rFonts w:ascii="Arial" w:hAnsi="Arial" w:cs="Arial"/>
          <w:sz w:val="21"/>
          <w:szCs w:val="21"/>
          <w:shd w:val="clear" w:color="auto" w:fill="E6E6E6"/>
        </w:rPr>
        <w:t xml:space="preserve"> </w:t>
      </w:r>
      <w:r w:rsidRPr="003B5A7E">
        <w:rPr>
          <w:rFonts w:ascii="Arial" w:hAnsi="Arial" w:cs="Arial"/>
          <w:sz w:val="21"/>
          <w:szCs w:val="21"/>
        </w:rPr>
        <w:t xml:space="preserve">there are site staff who have not </w:t>
      </w:r>
      <w:r w:rsidR="00FB2F70" w:rsidRPr="003B5A7E">
        <w:rPr>
          <w:rFonts w:ascii="Arial" w:hAnsi="Arial" w:cs="Arial"/>
          <w:bCs/>
          <w:sz w:val="21"/>
          <w:szCs w:val="21"/>
        </w:rPr>
        <w:t>yet</w:t>
      </w:r>
      <w:r w:rsidR="00FB2F70" w:rsidRPr="003B5A7E">
        <w:rPr>
          <w:rFonts w:ascii="Arial" w:hAnsi="Arial" w:cs="Arial"/>
          <w:sz w:val="21"/>
          <w:szCs w:val="21"/>
        </w:rPr>
        <w:t xml:space="preserve"> </w:t>
      </w:r>
      <w:r w:rsidRPr="003B5A7E">
        <w:rPr>
          <w:rFonts w:ascii="Arial" w:hAnsi="Arial" w:cs="Arial"/>
          <w:sz w:val="21"/>
          <w:szCs w:val="21"/>
        </w:rPr>
        <w:t xml:space="preserve">received training on all of the content areas identified above regardless of timeframe.  </w:t>
      </w:r>
    </w:p>
    <w:p w14:paraId="4C5E03AD" w14:textId="77777777" w:rsidR="00FC335C" w:rsidRPr="003B5A7E" w:rsidRDefault="00FC335C" w:rsidP="00FD1B5A">
      <w:pPr>
        <w:ind w:left="720"/>
        <w:rPr>
          <w:rFonts w:ascii="Arial" w:hAnsi="Arial"/>
          <w:b/>
          <w:sz w:val="21"/>
          <w:szCs w:val="21"/>
        </w:rPr>
      </w:pPr>
    </w:p>
    <w:p w14:paraId="4DBFD8AA" w14:textId="18BC9648" w:rsidR="00992084" w:rsidRPr="003B5A7E" w:rsidRDefault="004D42E8" w:rsidP="004D42E8">
      <w:pPr>
        <w:pStyle w:val="Heading3"/>
      </w:pPr>
      <w:bookmarkStart w:id="360" w:name="Eleven5B"/>
      <w:bookmarkEnd w:id="360"/>
      <w:r w:rsidRPr="003B5A7E">
        <w:t>11-2.E</w:t>
      </w:r>
      <w:r w:rsidRPr="003B5A7E">
        <w:tab/>
      </w:r>
      <w:r w:rsidR="00FC335C" w:rsidRPr="003B5A7E">
        <w:t xml:space="preserve">(old 11-5.B) </w:t>
      </w:r>
      <w:r w:rsidR="00FC335C" w:rsidRPr="003B5A7E">
        <w:rPr>
          <w:b w:val="0"/>
        </w:rPr>
        <w:t>Staff (</w:t>
      </w:r>
      <w:r w:rsidR="00BD4930" w:rsidRPr="003B5A7E">
        <w:rPr>
          <w:b w:val="0"/>
        </w:rPr>
        <w:t>Family Resource Specialist</w:t>
      </w:r>
      <w:r w:rsidR="00FC335C" w:rsidRPr="003B5A7E">
        <w:rPr>
          <w:b w:val="0"/>
        </w:rPr>
        <w:t xml:space="preserve">s, </w:t>
      </w:r>
      <w:r w:rsidR="00F27A64" w:rsidRPr="003B5A7E">
        <w:rPr>
          <w:b w:val="0"/>
        </w:rPr>
        <w:t>Family Support Specialist</w:t>
      </w:r>
      <w:r w:rsidR="00FC335C" w:rsidRPr="003B5A7E">
        <w:rPr>
          <w:b w:val="0"/>
        </w:rPr>
        <w:t xml:space="preserve">s, </w:t>
      </w:r>
      <w:r w:rsidR="00A436EA" w:rsidRPr="003B5A7E">
        <w:rPr>
          <w:b w:val="0"/>
        </w:rPr>
        <w:t>and supervisors</w:t>
      </w:r>
      <w:r w:rsidR="00FC335C" w:rsidRPr="003B5A7E">
        <w:rPr>
          <w:b w:val="0"/>
        </w:rPr>
        <w:t>) receive Prenatal specific training within six months of hire when the site serves families prenatally</w:t>
      </w:r>
      <w:r w:rsidR="00A436EA" w:rsidRPr="003B5A7E">
        <w:rPr>
          <w:b w:val="0"/>
        </w:rPr>
        <w:t xml:space="preserve"> and within eighteen months for program managers</w:t>
      </w:r>
      <w:r w:rsidR="00FC335C" w:rsidRPr="003B5A7E">
        <w:rPr>
          <w:b w:val="0"/>
        </w:rPr>
        <w:t xml:space="preserve">. </w:t>
      </w:r>
      <w:hyperlink r:id="rId109" w:history="1">
        <w:r w:rsidR="001C36D0" w:rsidRPr="003B5A7E">
          <w:rPr>
            <w:rStyle w:val="Hyperlink"/>
            <w:b w:val="0"/>
          </w:rPr>
          <w:t>HFA Prenatal training webinar and related resources</w:t>
        </w:r>
      </w:hyperlink>
      <w:r w:rsidR="00FC335C" w:rsidRPr="003B5A7E">
        <w:rPr>
          <w:b w:val="0"/>
        </w:rPr>
        <w:t xml:space="preserve"> and </w:t>
      </w:r>
      <w:r w:rsidR="00992084" w:rsidRPr="003B5A7E">
        <w:rPr>
          <w:b w:val="0"/>
        </w:rPr>
        <w:t>the expectation of this standard</w:t>
      </w:r>
      <w:r w:rsidR="00081F72" w:rsidRPr="003B5A7E">
        <w:rPr>
          <w:b w:val="0"/>
        </w:rPr>
        <w:t>. Attendance at</w:t>
      </w:r>
      <w:r w:rsidR="00992084" w:rsidRPr="003B5A7E">
        <w:rPr>
          <w:b w:val="0"/>
        </w:rPr>
        <w:t xml:space="preserve"> HFA’s Great Beginnings Start Before Birth training</w:t>
      </w:r>
      <w:r w:rsidR="00081F72" w:rsidRPr="003B5A7E">
        <w:rPr>
          <w:b w:val="0"/>
        </w:rPr>
        <w:t xml:space="preserve"> is a 3 rating</w:t>
      </w:r>
      <w:r w:rsidR="00992084" w:rsidRPr="003B5A7E">
        <w:rPr>
          <w:b w:val="0"/>
        </w:rPr>
        <w:t>.</w:t>
      </w:r>
    </w:p>
    <w:p w14:paraId="53E7E346" w14:textId="77777777" w:rsidR="00FC335C" w:rsidRPr="003B5A7E" w:rsidRDefault="00FC335C" w:rsidP="00FD1B5A">
      <w:pPr>
        <w:ind w:left="720"/>
        <w:rPr>
          <w:rFonts w:ascii="Arial" w:hAnsi="Arial" w:cs="Arial"/>
          <w:sz w:val="21"/>
          <w:szCs w:val="21"/>
        </w:rPr>
      </w:pPr>
      <w:r w:rsidRPr="003B5A7E">
        <w:rPr>
          <w:rFonts w:ascii="Arial" w:hAnsi="Arial" w:cs="Arial"/>
          <w:i/>
          <w:color w:val="FF0000"/>
          <w:sz w:val="21"/>
          <w:szCs w:val="21"/>
        </w:rPr>
        <w:t xml:space="preserve"> </w:t>
      </w:r>
    </w:p>
    <w:p w14:paraId="0206D564" w14:textId="26AEA464" w:rsidR="00FC335C" w:rsidRPr="003B5A7E" w:rsidRDefault="00FC335C" w:rsidP="00FD1B5A">
      <w:pPr>
        <w:ind w:left="720"/>
        <w:rPr>
          <w:rFonts w:ascii="Arial" w:hAnsi="Arial"/>
          <w:i/>
          <w:color w:val="800080"/>
          <w:sz w:val="21"/>
          <w:szCs w:val="21"/>
        </w:rPr>
      </w:pPr>
      <w:r w:rsidRPr="003B5A7E">
        <w:rPr>
          <w:rFonts w:ascii="Arial" w:hAnsi="Arial" w:cs="Arial"/>
          <w:b/>
          <w:i/>
          <w:color w:val="800080"/>
          <w:sz w:val="21"/>
          <w:szCs w:val="21"/>
        </w:rPr>
        <w:t xml:space="preserve">Intent: </w:t>
      </w:r>
      <w:r w:rsidRPr="003B5A7E">
        <w:rPr>
          <w:rFonts w:ascii="Arial" w:hAnsi="Arial" w:cs="Arial"/>
          <w:i/>
          <w:color w:val="800080"/>
          <w:sz w:val="21"/>
          <w:szCs w:val="21"/>
        </w:rPr>
        <w:t xml:space="preserve"> </w:t>
      </w:r>
      <w:r w:rsidRPr="003B5A7E">
        <w:rPr>
          <w:rFonts w:ascii="Arial" w:hAnsi="Arial"/>
          <w:i/>
          <w:color w:val="800080"/>
          <w:sz w:val="21"/>
          <w:szCs w:val="21"/>
        </w:rPr>
        <w:t>The site ensures staff receive Prenatal Training</w:t>
      </w:r>
      <w:r w:rsidRPr="003B5A7E">
        <w:rPr>
          <w:rFonts w:ascii="Arial" w:hAnsi="Arial"/>
          <w:b/>
          <w:i/>
          <w:color w:val="800080"/>
          <w:sz w:val="21"/>
          <w:szCs w:val="21"/>
        </w:rPr>
        <w:t xml:space="preserve"> </w:t>
      </w:r>
      <w:r w:rsidRPr="003B5A7E">
        <w:rPr>
          <w:rFonts w:ascii="Arial" w:hAnsi="Arial"/>
          <w:i/>
          <w:color w:val="800080"/>
          <w:sz w:val="21"/>
          <w:szCs w:val="21"/>
        </w:rPr>
        <w:t xml:space="preserve">when the site is serving prenatal families.  </w:t>
      </w:r>
    </w:p>
    <w:p w14:paraId="5B351273" w14:textId="77777777" w:rsidR="00FC335C" w:rsidRPr="003B5A7E" w:rsidRDefault="00FC335C" w:rsidP="00FD1B5A">
      <w:pPr>
        <w:ind w:left="720" w:firstLine="720"/>
        <w:rPr>
          <w:rFonts w:ascii="Arial" w:hAnsi="Arial"/>
          <w:i/>
          <w:color w:val="800080"/>
          <w:sz w:val="21"/>
          <w:szCs w:val="21"/>
        </w:rPr>
      </w:pPr>
      <w:r w:rsidRPr="003B5A7E">
        <w:rPr>
          <w:rFonts w:ascii="Arial" w:hAnsi="Arial"/>
          <w:i/>
          <w:color w:val="800080"/>
          <w:sz w:val="21"/>
          <w:szCs w:val="21"/>
        </w:rPr>
        <w:t>The prenatal period affords sites the opportunity to:</w:t>
      </w:r>
    </w:p>
    <w:p w14:paraId="1E11BDAB" w14:textId="77777777" w:rsidR="00FC335C" w:rsidRPr="003B5A7E" w:rsidRDefault="00FC335C" w:rsidP="00FD1B5A">
      <w:pPr>
        <w:numPr>
          <w:ilvl w:val="0"/>
          <w:numId w:val="25"/>
        </w:numPr>
        <w:tabs>
          <w:tab w:val="left" w:pos="2070"/>
        </w:tabs>
        <w:ind w:left="1440" w:firstLine="0"/>
        <w:rPr>
          <w:rFonts w:ascii="Arial" w:hAnsi="Arial"/>
          <w:i/>
          <w:color w:val="800080"/>
          <w:sz w:val="21"/>
          <w:szCs w:val="21"/>
        </w:rPr>
      </w:pPr>
      <w:r w:rsidRPr="003B5A7E">
        <w:rPr>
          <w:rFonts w:ascii="Arial" w:hAnsi="Arial"/>
          <w:i/>
          <w:color w:val="800080"/>
          <w:sz w:val="21"/>
          <w:szCs w:val="21"/>
        </w:rPr>
        <w:t>Improve pregnancy and birth outcomes</w:t>
      </w:r>
    </w:p>
    <w:p w14:paraId="29A60537" w14:textId="76D30C9E" w:rsidR="00FC335C" w:rsidRPr="003B5A7E" w:rsidRDefault="00FC335C" w:rsidP="00FD1B5A">
      <w:pPr>
        <w:numPr>
          <w:ilvl w:val="0"/>
          <w:numId w:val="25"/>
        </w:numPr>
        <w:tabs>
          <w:tab w:val="left" w:pos="2070"/>
        </w:tabs>
        <w:ind w:left="1440" w:firstLine="0"/>
        <w:rPr>
          <w:rFonts w:ascii="Arial" w:hAnsi="Arial"/>
          <w:i/>
          <w:color w:val="800080"/>
          <w:sz w:val="21"/>
          <w:szCs w:val="21"/>
        </w:rPr>
      </w:pPr>
      <w:r w:rsidRPr="003B5A7E">
        <w:rPr>
          <w:rFonts w:ascii="Arial" w:hAnsi="Arial"/>
          <w:i/>
          <w:color w:val="800080"/>
          <w:sz w:val="21"/>
          <w:szCs w:val="21"/>
        </w:rPr>
        <w:t xml:space="preserve">Establish the </w:t>
      </w:r>
      <w:r w:rsidR="00F27A64" w:rsidRPr="003B5A7E">
        <w:rPr>
          <w:rFonts w:ascii="Arial" w:hAnsi="Arial"/>
          <w:i/>
          <w:color w:val="800080"/>
          <w:sz w:val="21"/>
          <w:szCs w:val="21"/>
        </w:rPr>
        <w:t>Family Support Specialist</w:t>
      </w:r>
      <w:r w:rsidRPr="003B5A7E">
        <w:rPr>
          <w:rFonts w:ascii="Arial" w:hAnsi="Arial"/>
          <w:i/>
          <w:color w:val="800080"/>
          <w:sz w:val="21"/>
          <w:szCs w:val="21"/>
        </w:rPr>
        <w:t>-parent relationship</w:t>
      </w:r>
    </w:p>
    <w:p w14:paraId="6122DC61" w14:textId="77777777" w:rsidR="00FC335C" w:rsidRPr="003B5A7E" w:rsidRDefault="00FC335C" w:rsidP="00FD1B5A">
      <w:pPr>
        <w:numPr>
          <w:ilvl w:val="0"/>
          <w:numId w:val="25"/>
        </w:numPr>
        <w:tabs>
          <w:tab w:val="left" w:pos="2070"/>
        </w:tabs>
        <w:ind w:left="1440" w:firstLine="0"/>
        <w:rPr>
          <w:rFonts w:ascii="Arial" w:hAnsi="Arial"/>
          <w:i/>
          <w:color w:val="800080"/>
          <w:sz w:val="21"/>
          <w:szCs w:val="21"/>
        </w:rPr>
      </w:pPr>
      <w:r w:rsidRPr="003B5A7E">
        <w:rPr>
          <w:rFonts w:ascii="Arial" w:hAnsi="Arial"/>
          <w:i/>
          <w:color w:val="800080"/>
          <w:sz w:val="21"/>
          <w:szCs w:val="21"/>
        </w:rPr>
        <w:t>Identify and address challenges earlier</w:t>
      </w:r>
    </w:p>
    <w:p w14:paraId="116D676F" w14:textId="77777777" w:rsidR="00FC335C" w:rsidRPr="003B5A7E" w:rsidRDefault="00FC335C" w:rsidP="00FD1B5A">
      <w:pPr>
        <w:numPr>
          <w:ilvl w:val="0"/>
          <w:numId w:val="25"/>
        </w:numPr>
        <w:tabs>
          <w:tab w:val="left" w:pos="2070"/>
        </w:tabs>
        <w:ind w:left="1440" w:firstLine="0"/>
        <w:rPr>
          <w:rFonts w:ascii="Arial" w:hAnsi="Arial"/>
          <w:i/>
          <w:color w:val="800080"/>
          <w:sz w:val="21"/>
          <w:szCs w:val="21"/>
        </w:rPr>
      </w:pPr>
      <w:r w:rsidRPr="003B5A7E">
        <w:rPr>
          <w:rFonts w:ascii="Arial" w:hAnsi="Arial"/>
          <w:i/>
          <w:color w:val="800080"/>
          <w:sz w:val="21"/>
          <w:szCs w:val="21"/>
        </w:rPr>
        <w:t>Promote reflective function</w:t>
      </w:r>
    </w:p>
    <w:p w14:paraId="2D25B9E8" w14:textId="77777777" w:rsidR="00FC335C" w:rsidRPr="003B5A7E" w:rsidRDefault="00FC335C" w:rsidP="00FD1B5A">
      <w:pPr>
        <w:numPr>
          <w:ilvl w:val="0"/>
          <w:numId w:val="25"/>
        </w:numPr>
        <w:tabs>
          <w:tab w:val="left" w:pos="2070"/>
        </w:tabs>
        <w:ind w:left="1440" w:firstLine="0"/>
        <w:rPr>
          <w:rFonts w:ascii="Arial" w:hAnsi="Arial"/>
          <w:i/>
          <w:color w:val="800080"/>
          <w:sz w:val="21"/>
          <w:szCs w:val="21"/>
        </w:rPr>
      </w:pPr>
      <w:r w:rsidRPr="003B5A7E">
        <w:rPr>
          <w:rFonts w:ascii="Arial" w:hAnsi="Arial"/>
          <w:i/>
          <w:color w:val="800080"/>
          <w:sz w:val="21"/>
          <w:szCs w:val="21"/>
        </w:rPr>
        <w:t>Promote the parent-child relationship</w:t>
      </w:r>
    </w:p>
    <w:p w14:paraId="1B59D60C" w14:textId="5EC75DB1" w:rsidR="006B54A6" w:rsidRPr="003B5A7E" w:rsidRDefault="006B54A6">
      <w:pPr>
        <w:rPr>
          <w:rFonts w:ascii="Arial" w:hAnsi="Arial" w:cs="Arial"/>
          <w:color w:val="FF0000"/>
          <w:sz w:val="12"/>
          <w:szCs w:val="12"/>
        </w:rPr>
      </w:pPr>
      <w:r w:rsidRPr="003B5A7E">
        <w:rPr>
          <w:rFonts w:ascii="Arial" w:hAnsi="Arial" w:cs="Arial"/>
          <w:color w:val="FF0000"/>
          <w:sz w:val="12"/>
          <w:szCs w:val="12"/>
        </w:rPr>
        <w:br w:type="page"/>
      </w:r>
    </w:p>
    <w:p w14:paraId="21624205" w14:textId="77777777" w:rsidR="00E17E60" w:rsidRPr="003B5A7E" w:rsidRDefault="00E17E60" w:rsidP="00FD1B5A">
      <w:pPr>
        <w:rPr>
          <w:rFonts w:ascii="Arial" w:hAnsi="Arial" w:cs="Arial"/>
          <w:color w:val="FF0000"/>
          <w:sz w:val="12"/>
          <w:szCs w:val="12"/>
        </w:rPr>
      </w:pPr>
    </w:p>
    <w:p w14:paraId="607538E3" w14:textId="77777777" w:rsidR="00FC335C" w:rsidRPr="003B5A7E" w:rsidRDefault="00FC335C" w:rsidP="00FD1B5A">
      <w:pPr>
        <w:rPr>
          <w:rFonts w:ascii="Arial" w:hAnsi="Arial" w:cs="Arial"/>
          <w:color w:val="FF0000"/>
          <w:sz w:val="12"/>
          <w:szCs w:val="12"/>
        </w:rPr>
      </w:pPr>
    </w:p>
    <w:p w14:paraId="0C1454F4" w14:textId="77777777" w:rsidR="00FC335C" w:rsidRPr="003B5A7E" w:rsidRDefault="003A4442" w:rsidP="00FD1B5A">
      <w:pPr>
        <w:shd w:val="clear" w:color="auto" w:fill="E6E6E6"/>
        <w:tabs>
          <w:tab w:val="left" w:pos="2160"/>
          <w:tab w:val="left" w:pos="3240"/>
        </w:tabs>
        <w:ind w:left="2880" w:hanging="1440"/>
        <w:jc w:val="both"/>
        <w:rPr>
          <w:rFonts w:ascii="Arial" w:hAnsi="Arial" w:cs="Arial"/>
          <w:sz w:val="21"/>
          <w:szCs w:val="21"/>
          <w:shd w:val="clear" w:color="auto" w:fill="E6E6E6"/>
        </w:rPr>
      </w:pPr>
      <w:r w:rsidRPr="003B5A7E">
        <w:rPr>
          <w:rFonts w:ascii="Arial" w:hAnsi="Arial" w:cs="Arial"/>
          <w:sz w:val="21"/>
          <w:szCs w:val="21"/>
          <w:shd w:val="clear" w:color="auto" w:fill="E6E6E6"/>
        </w:rPr>
        <w:t>11-2.E</w:t>
      </w:r>
      <w:r w:rsidR="00FC335C" w:rsidRPr="003B5A7E">
        <w:rPr>
          <w:rFonts w:ascii="Arial" w:hAnsi="Arial" w:cs="Arial"/>
          <w:sz w:val="21"/>
          <w:szCs w:val="21"/>
          <w:shd w:val="clear" w:color="auto" w:fill="E6E6E6"/>
        </w:rPr>
        <w:tab/>
      </w:r>
      <w:r w:rsidR="00FC335C" w:rsidRPr="003B5A7E">
        <w:rPr>
          <w:rFonts w:ascii="Arial" w:hAnsi="Arial" w:cs="Arial"/>
          <w:sz w:val="21"/>
          <w:szCs w:val="21"/>
          <w:shd w:val="clear" w:color="auto" w:fill="E6E6E6"/>
        </w:rPr>
        <w:tab/>
        <w:t>RATING INDICATORS</w:t>
      </w:r>
    </w:p>
    <w:p w14:paraId="030BCB1E" w14:textId="77777777" w:rsidR="00FC335C" w:rsidRPr="003B5A7E" w:rsidRDefault="00FC335C" w:rsidP="00FD1B5A">
      <w:pPr>
        <w:shd w:val="clear" w:color="auto" w:fill="E6E6E6"/>
        <w:tabs>
          <w:tab w:val="left" w:pos="2160"/>
          <w:tab w:val="left" w:pos="3240"/>
        </w:tabs>
        <w:ind w:left="2880" w:hanging="1440"/>
        <w:jc w:val="both"/>
        <w:rPr>
          <w:rFonts w:ascii="Arial" w:hAnsi="Arial" w:cs="Arial"/>
          <w:sz w:val="12"/>
          <w:szCs w:val="12"/>
          <w:shd w:val="clear" w:color="auto" w:fill="E6E6E6"/>
        </w:rPr>
      </w:pPr>
    </w:p>
    <w:p w14:paraId="767BF365" w14:textId="3467267F" w:rsidR="00E17E60" w:rsidRPr="003B5A7E" w:rsidRDefault="00FC335C" w:rsidP="009E09A0">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shd w:val="clear" w:color="auto" w:fill="E6E6E6"/>
        </w:rPr>
        <w:t>3</w:t>
      </w:r>
      <w:r w:rsidRPr="003B5A7E">
        <w:rPr>
          <w:rFonts w:ascii="Arial" w:hAnsi="Arial" w:cs="Arial"/>
          <w:sz w:val="21"/>
          <w:szCs w:val="21"/>
          <w:shd w:val="clear" w:color="auto" w:fill="E6E6E6"/>
        </w:rPr>
        <w:tab/>
        <w:t>-</w:t>
      </w:r>
      <w:r w:rsidRPr="003B5A7E">
        <w:rPr>
          <w:rFonts w:ascii="Arial" w:hAnsi="Arial" w:cs="Arial"/>
          <w:sz w:val="21"/>
          <w:szCs w:val="21"/>
          <w:shd w:val="clear" w:color="auto" w:fill="E6E6E6"/>
        </w:rPr>
        <w:tab/>
        <w:t xml:space="preserve">All staff </w:t>
      </w:r>
      <w:r w:rsidR="00081F72" w:rsidRPr="003B5A7E">
        <w:rPr>
          <w:rFonts w:ascii="Arial" w:hAnsi="Arial" w:cs="Arial"/>
          <w:sz w:val="21"/>
          <w:szCs w:val="21"/>
          <w:shd w:val="clear" w:color="auto" w:fill="E6E6E6"/>
        </w:rPr>
        <w:t xml:space="preserve">have attended HFA’s Great Beginnings Start Before Birth training or have </w:t>
      </w:r>
      <w:r w:rsidRPr="003B5A7E">
        <w:rPr>
          <w:rFonts w:ascii="Arial" w:hAnsi="Arial" w:cs="Arial"/>
          <w:sz w:val="21"/>
          <w:szCs w:val="21"/>
          <w:shd w:val="clear" w:color="auto" w:fill="E6E6E6"/>
        </w:rPr>
        <w:t xml:space="preserve">received Prenatal Training within six months of hire </w:t>
      </w:r>
      <w:r w:rsidR="00EE1977" w:rsidRPr="003B5A7E">
        <w:rPr>
          <w:rFonts w:ascii="Arial" w:hAnsi="Arial" w:cs="Arial"/>
          <w:bCs/>
          <w:iCs/>
          <w:sz w:val="21"/>
          <w:szCs w:val="21"/>
        </w:rPr>
        <w:t>(eighteen months for program managers)</w:t>
      </w:r>
      <w:r w:rsidRPr="003B5A7E">
        <w:rPr>
          <w:rFonts w:ascii="Arial" w:hAnsi="Arial" w:cs="Arial"/>
          <w:sz w:val="21"/>
          <w:szCs w:val="21"/>
          <w:shd w:val="clear" w:color="auto" w:fill="E6E6E6"/>
        </w:rPr>
        <w:t xml:space="preserve">.  </w:t>
      </w:r>
      <w:r w:rsidR="00DE2FD4" w:rsidRPr="003B5A7E">
        <w:rPr>
          <w:rFonts w:ascii="Arial" w:hAnsi="Arial" w:cs="Arial"/>
          <w:sz w:val="21"/>
          <w:szCs w:val="21"/>
        </w:rPr>
        <w:t>For sites in their first accreditation cycle, staff hired more than five years ago have received the training but may have been later than six months after hire. For sites in a re-accreditation cycle, training data for staff hired in current position longer than five years is not required.</w:t>
      </w:r>
    </w:p>
    <w:p w14:paraId="0C355E10" w14:textId="77777777" w:rsidR="00FC335C" w:rsidRPr="003B5A7E" w:rsidRDefault="00E17E60" w:rsidP="00FD1B5A">
      <w:pPr>
        <w:pStyle w:val="BodyTextIndent"/>
        <w:shd w:val="clear" w:color="auto" w:fill="E6E6E6"/>
        <w:tabs>
          <w:tab w:val="left" w:pos="2160"/>
          <w:tab w:val="left" w:pos="3240"/>
        </w:tabs>
        <w:ind w:left="2880" w:hanging="1440"/>
        <w:jc w:val="both"/>
        <w:rPr>
          <w:rFonts w:ascii="Arial" w:hAnsi="Arial" w:cs="Arial"/>
          <w:sz w:val="18"/>
          <w:szCs w:val="18"/>
          <w:shd w:val="clear" w:color="auto" w:fill="E6E6E6"/>
        </w:rPr>
      </w:pPr>
      <w:r w:rsidRPr="003B5A7E">
        <w:rPr>
          <w:rFonts w:ascii="Arial" w:hAnsi="Arial" w:cs="Arial"/>
          <w:sz w:val="21"/>
          <w:szCs w:val="21"/>
          <w:shd w:val="clear" w:color="auto" w:fill="E6E6E6"/>
        </w:rPr>
        <w:tab/>
      </w:r>
      <w:r w:rsidRPr="003B5A7E">
        <w:rPr>
          <w:rFonts w:ascii="Arial" w:hAnsi="Arial" w:cs="Arial"/>
          <w:sz w:val="21"/>
          <w:szCs w:val="21"/>
          <w:shd w:val="clear" w:color="auto" w:fill="E6E6E6"/>
        </w:rPr>
        <w:tab/>
      </w:r>
      <w:r w:rsidR="00FC335C" w:rsidRPr="003B5A7E">
        <w:rPr>
          <w:rFonts w:ascii="Arial" w:hAnsi="Arial" w:cs="Arial"/>
          <w:sz w:val="18"/>
          <w:szCs w:val="18"/>
          <w:shd w:val="clear" w:color="auto" w:fill="E6E6E6"/>
        </w:rPr>
        <w:t xml:space="preserve">Topics include:  </w:t>
      </w:r>
    </w:p>
    <w:p w14:paraId="7666334C" w14:textId="77777777" w:rsidR="00FC335C" w:rsidRPr="003B5A7E" w:rsidRDefault="00FC335C" w:rsidP="00FD1B5A">
      <w:pPr>
        <w:pStyle w:val="BodyTextIndent"/>
        <w:shd w:val="clear" w:color="auto" w:fill="E6E6E6"/>
        <w:tabs>
          <w:tab w:val="left" w:pos="2160"/>
          <w:tab w:val="left" w:pos="3240"/>
        </w:tabs>
        <w:ind w:left="3600" w:hanging="2160"/>
        <w:jc w:val="both"/>
        <w:rPr>
          <w:rFonts w:ascii="Arial" w:hAnsi="Arial" w:cs="Arial"/>
          <w:sz w:val="18"/>
          <w:szCs w:val="18"/>
          <w:shd w:val="clear" w:color="auto" w:fill="E6E6E6"/>
        </w:rPr>
      </w:pPr>
      <w:r w:rsidRPr="003B5A7E">
        <w:rPr>
          <w:rFonts w:ascii="Arial" w:hAnsi="Arial" w:cs="Arial"/>
          <w:sz w:val="18"/>
          <w:szCs w:val="18"/>
          <w:shd w:val="clear" w:color="auto" w:fill="E6E6E6"/>
        </w:rPr>
        <w:tab/>
      </w:r>
      <w:r w:rsidRPr="003B5A7E">
        <w:rPr>
          <w:rFonts w:ascii="Arial" w:hAnsi="Arial" w:cs="Arial"/>
          <w:sz w:val="18"/>
          <w:szCs w:val="18"/>
          <w:shd w:val="clear" w:color="auto" w:fill="E6E6E6"/>
        </w:rPr>
        <w:tab/>
        <w:t>-      Fetal growth &amp; development during each trimester</w:t>
      </w:r>
    </w:p>
    <w:p w14:paraId="49CAE03F" w14:textId="77777777" w:rsidR="00FC335C" w:rsidRPr="003B5A7E" w:rsidRDefault="00FC335C" w:rsidP="00FD1B5A">
      <w:pPr>
        <w:pStyle w:val="BodyTextIndent"/>
        <w:shd w:val="clear" w:color="auto" w:fill="E6E6E6"/>
        <w:tabs>
          <w:tab w:val="left" w:pos="2160"/>
          <w:tab w:val="left" w:pos="3240"/>
        </w:tabs>
        <w:ind w:left="3600" w:hanging="2160"/>
        <w:jc w:val="both"/>
        <w:rPr>
          <w:rFonts w:ascii="Arial" w:hAnsi="Arial" w:cs="Arial"/>
          <w:sz w:val="18"/>
          <w:szCs w:val="18"/>
          <w:shd w:val="clear" w:color="auto" w:fill="E6E6E6"/>
        </w:rPr>
      </w:pPr>
      <w:r w:rsidRPr="003B5A7E">
        <w:rPr>
          <w:rFonts w:ascii="Arial" w:hAnsi="Arial" w:cs="Arial"/>
          <w:sz w:val="18"/>
          <w:szCs w:val="18"/>
          <w:shd w:val="clear" w:color="auto" w:fill="E6E6E6"/>
        </w:rPr>
        <w:tab/>
      </w:r>
      <w:r w:rsidRPr="003B5A7E">
        <w:rPr>
          <w:rFonts w:ascii="Arial" w:hAnsi="Arial" w:cs="Arial"/>
          <w:sz w:val="18"/>
          <w:szCs w:val="18"/>
          <w:shd w:val="clear" w:color="auto" w:fill="E6E6E6"/>
        </w:rPr>
        <w:tab/>
        <w:t>-      Warning signs: when to call the doctor</w:t>
      </w:r>
    </w:p>
    <w:p w14:paraId="0709B19F" w14:textId="77777777" w:rsidR="00FC335C" w:rsidRPr="003B5A7E" w:rsidRDefault="00FC335C" w:rsidP="00FD1B5A">
      <w:pPr>
        <w:pStyle w:val="BodyTextIndent"/>
        <w:shd w:val="clear" w:color="auto" w:fill="E6E6E6"/>
        <w:tabs>
          <w:tab w:val="left" w:pos="2160"/>
          <w:tab w:val="left" w:pos="3240"/>
        </w:tabs>
        <w:ind w:left="3600" w:hanging="2160"/>
        <w:jc w:val="both"/>
        <w:rPr>
          <w:rFonts w:ascii="Arial" w:hAnsi="Arial" w:cs="Arial"/>
          <w:sz w:val="18"/>
          <w:szCs w:val="18"/>
          <w:shd w:val="clear" w:color="auto" w:fill="E6E6E6"/>
        </w:rPr>
      </w:pPr>
      <w:r w:rsidRPr="003B5A7E">
        <w:rPr>
          <w:rFonts w:ascii="Arial" w:hAnsi="Arial" w:cs="Arial"/>
          <w:sz w:val="18"/>
          <w:szCs w:val="18"/>
          <w:shd w:val="clear" w:color="auto" w:fill="E6E6E6"/>
        </w:rPr>
        <w:tab/>
      </w:r>
      <w:r w:rsidRPr="003B5A7E">
        <w:rPr>
          <w:rFonts w:ascii="Arial" w:hAnsi="Arial" w:cs="Arial"/>
          <w:sz w:val="18"/>
          <w:szCs w:val="18"/>
          <w:shd w:val="clear" w:color="auto" w:fill="E6E6E6"/>
        </w:rPr>
        <w:tab/>
        <w:t xml:space="preserve">-    </w:t>
      </w:r>
      <w:r w:rsidR="00E17E60" w:rsidRPr="003B5A7E">
        <w:rPr>
          <w:rFonts w:ascii="Arial" w:hAnsi="Arial" w:cs="Arial"/>
          <w:sz w:val="18"/>
          <w:szCs w:val="18"/>
          <w:shd w:val="clear" w:color="auto" w:fill="E6E6E6"/>
        </w:rPr>
        <w:tab/>
      </w:r>
      <w:r w:rsidRPr="003B5A7E">
        <w:rPr>
          <w:rFonts w:ascii="Arial" w:hAnsi="Arial" w:cs="Arial"/>
          <w:sz w:val="18"/>
          <w:szCs w:val="18"/>
          <w:shd w:val="clear" w:color="auto" w:fill="E6E6E6"/>
        </w:rPr>
        <w:t>Activities to promote the parenting role, and the parent-child relationship during pregnancy</w:t>
      </w:r>
    </w:p>
    <w:p w14:paraId="19EFE759" w14:textId="77777777" w:rsidR="00FC335C" w:rsidRPr="003B5A7E" w:rsidRDefault="00FC335C" w:rsidP="00FD1B5A">
      <w:pPr>
        <w:pStyle w:val="BodyTextIndent"/>
        <w:shd w:val="clear" w:color="auto" w:fill="E6E6E6"/>
        <w:tabs>
          <w:tab w:val="left" w:pos="2160"/>
          <w:tab w:val="left" w:pos="3240"/>
        </w:tabs>
        <w:ind w:left="3600" w:hanging="2160"/>
        <w:jc w:val="both"/>
        <w:rPr>
          <w:rFonts w:ascii="Arial" w:hAnsi="Arial" w:cs="Arial"/>
          <w:sz w:val="18"/>
          <w:szCs w:val="18"/>
          <w:shd w:val="clear" w:color="auto" w:fill="E6E6E6"/>
        </w:rPr>
      </w:pPr>
      <w:r w:rsidRPr="003B5A7E">
        <w:rPr>
          <w:rFonts w:ascii="Arial" w:hAnsi="Arial" w:cs="Arial"/>
          <w:sz w:val="18"/>
          <w:szCs w:val="18"/>
          <w:shd w:val="clear" w:color="auto" w:fill="E6E6E6"/>
        </w:rPr>
        <w:tab/>
      </w:r>
      <w:r w:rsidRPr="003B5A7E">
        <w:rPr>
          <w:rFonts w:ascii="Arial" w:hAnsi="Arial" w:cs="Arial"/>
          <w:sz w:val="18"/>
          <w:szCs w:val="18"/>
          <w:shd w:val="clear" w:color="auto" w:fill="E6E6E6"/>
        </w:rPr>
        <w:tab/>
        <w:t xml:space="preserve">-     </w:t>
      </w:r>
      <w:r w:rsidR="00E17E60" w:rsidRPr="003B5A7E">
        <w:rPr>
          <w:rFonts w:ascii="Arial" w:hAnsi="Arial" w:cs="Arial"/>
          <w:sz w:val="18"/>
          <w:szCs w:val="18"/>
          <w:shd w:val="clear" w:color="auto" w:fill="E6E6E6"/>
        </w:rPr>
        <w:tab/>
      </w:r>
      <w:r w:rsidRPr="003B5A7E">
        <w:rPr>
          <w:rFonts w:ascii="Arial" w:hAnsi="Arial" w:cs="Arial"/>
          <w:sz w:val="18"/>
          <w:szCs w:val="18"/>
          <w:shd w:val="clear" w:color="auto" w:fill="E6E6E6"/>
        </w:rPr>
        <w:t>Preparing for the baby</w:t>
      </w:r>
    </w:p>
    <w:p w14:paraId="238AF8DB" w14:textId="77777777" w:rsidR="00FC335C" w:rsidRPr="003B5A7E" w:rsidRDefault="00FC335C" w:rsidP="00FD1B5A">
      <w:pPr>
        <w:pStyle w:val="BodyTextIndent"/>
        <w:shd w:val="clear" w:color="auto" w:fill="E6E6E6"/>
        <w:tabs>
          <w:tab w:val="left" w:pos="2160"/>
          <w:tab w:val="left" w:pos="3240"/>
        </w:tabs>
        <w:ind w:left="3600" w:hanging="2160"/>
        <w:jc w:val="both"/>
        <w:rPr>
          <w:rFonts w:ascii="Arial" w:hAnsi="Arial" w:cs="Arial"/>
          <w:sz w:val="18"/>
          <w:szCs w:val="18"/>
          <w:shd w:val="clear" w:color="auto" w:fill="E6E6E6"/>
        </w:rPr>
      </w:pPr>
      <w:r w:rsidRPr="003B5A7E">
        <w:rPr>
          <w:rFonts w:ascii="Arial" w:hAnsi="Arial" w:cs="Arial"/>
          <w:sz w:val="18"/>
          <w:szCs w:val="18"/>
          <w:shd w:val="clear" w:color="auto" w:fill="E6E6E6"/>
        </w:rPr>
        <w:tab/>
      </w:r>
      <w:r w:rsidRPr="003B5A7E">
        <w:rPr>
          <w:rFonts w:ascii="Arial" w:hAnsi="Arial" w:cs="Arial"/>
          <w:sz w:val="18"/>
          <w:szCs w:val="18"/>
          <w:shd w:val="clear" w:color="auto" w:fill="E6E6E6"/>
        </w:rPr>
        <w:tab/>
        <w:t xml:space="preserve">-   </w:t>
      </w:r>
      <w:r w:rsidR="00E17E60" w:rsidRPr="003B5A7E">
        <w:rPr>
          <w:rFonts w:ascii="Arial" w:hAnsi="Arial" w:cs="Arial"/>
          <w:sz w:val="18"/>
          <w:szCs w:val="18"/>
          <w:shd w:val="clear" w:color="auto" w:fill="E6E6E6"/>
        </w:rPr>
        <w:tab/>
      </w:r>
      <w:r w:rsidRPr="003B5A7E">
        <w:rPr>
          <w:rFonts w:ascii="Arial" w:hAnsi="Arial" w:cs="Arial"/>
          <w:sz w:val="18"/>
          <w:szCs w:val="18"/>
          <w:shd w:val="clear" w:color="auto" w:fill="E6E6E6"/>
        </w:rPr>
        <w:t>Promoting parental awareness of what the baby is experiencing with a connection to what the parent is doing (reflection)</w:t>
      </w:r>
    </w:p>
    <w:p w14:paraId="2579B3E4" w14:textId="77777777" w:rsidR="00FC335C" w:rsidRPr="003B5A7E" w:rsidRDefault="00FC335C" w:rsidP="00FD1B5A">
      <w:pPr>
        <w:pStyle w:val="BodyTextIndent"/>
        <w:shd w:val="clear" w:color="auto" w:fill="E6E6E6"/>
        <w:tabs>
          <w:tab w:val="left" w:pos="2160"/>
          <w:tab w:val="left" w:pos="3240"/>
        </w:tabs>
        <w:ind w:left="3600" w:hanging="2160"/>
        <w:jc w:val="both"/>
        <w:rPr>
          <w:rFonts w:ascii="Arial" w:hAnsi="Arial" w:cs="Arial"/>
          <w:sz w:val="21"/>
          <w:szCs w:val="21"/>
          <w:shd w:val="clear" w:color="auto" w:fill="E6E6E6"/>
        </w:rPr>
      </w:pPr>
    </w:p>
    <w:p w14:paraId="75751E2A" w14:textId="77777777" w:rsidR="00931BD9" w:rsidRPr="003B5A7E" w:rsidRDefault="00FC335C" w:rsidP="00931BD9">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shd w:val="clear" w:color="auto" w:fill="E6E6E6"/>
        </w:rPr>
        <w:t>2</w:t>
      </w:r>
      <w:r w:rsidRPr="003B5A7E">
        <w:rPr>
          <w:rFonts w:ascii="Arial" w:hAnsi="Arial" w:cs="Arial"/>
          <w:sz w:val="21"/>
          <w:szCs w:val="21"/>
          <w:shd w:val="clear" w:color="auto" w:fill="E6E6E6"/>
        </w:rPr>
        <w:tab/>
        <w:t xml:space="preserve">-  </w:t>
      </w:r>
      <w:r w:rsidRPr="003B5A7E">
        <w:rPr>
          <w:rFonts w:ascii="Arial" w:hAnsi="Arial" w:cs="Arial"/>
          <w:sz w:val="21"/>
          <w:szCs w:val="21"/>
          <w:shd w:val="clear" w:color="auto" w:fill="E6E6E6"/>
        </w:rPr>
        <w:tab/>
        <w:t>Past i</w:t>
      </w:r>
      <w:r w:rsidRPr="003B5A7E">
        <w:rPr>
          <w:rFonts w:ascii="Arial" w:hAnsi="Arial" w:cs="Arial"/>
          <w:bCs/>
          <w:iCs/>
          <w:sz w:val="21"/>
          <w:szCs w:val="21"/>
          <w:shd w:val="clear" w:color="auto" w:fill="E6E6E6"/>
        </w:rPr>
        <w:t>nstances</w:t>
      </w:r>
      <w:r w:rsidRPr="003B5A7E">
        <w:rPr>
          <w:rFonts w:ascii="Arial" w:hAnsi="Arial" w:cs="Arial"/>
          <w:sz w:val="21"/>
          <w:szCs w:val="21"/>
          <w:shd w:val="clear" w:color="auto" w:fill="E6E6E6"/>
        </w:rPr>
        <w:t xml:space="preserve"> were found when staff </w:t>
      </w:r>
      <w:r w:rsidRPr="003B5A7E">
        <w:rPr>
          <w:rFonts w:ascii="Arial" w:hAnsi="Arial" w:cs="Arial"/>
          <w:bCs/>
          <w:sz w:val="21"/>
          <w:szCs w:val="21"/>
          <w:shd w:val="clear" w:color="auto" w:fill="E6E6E6"/>
        </w:rPr>
        <w:t xml:space="preserve">received </w:t>
      </w:r>
      <w:r w:rsidRPr="003B5A7E">
        <w:rPr>
          <w:rFonts w:ascii="Arial" w:hAnsi="Arial" w:cs="Arial"/>
          <w:bCs/>
          <w:iCs/>
          <w:sz w:val="21"/>
          <w:szCs w:val="21"/>
          <w:shd w:val="clear" w:color="auto" w:fill="E6E6E6"/>
        </w:rPr>
        <w:t>Prenatal Training</w:t>
      </w:r>
      <w:r w:rsidRPr="003B5A7E">
        <w:rPr>
          <w:rFonts w:ascii="Arial" w:hAnsi="Arial" w:cs="Arial"/>
          <w:sz w:val="21"/>
          <w:szCs w:val="21"/>
          <w:shd w:val="clear" w:color="auto" w:fill="E6E6E6"/>
        </w:rPr>
        <w:t xml:space="preserve"> </w:t>
      </w:r>
      <w:r w:rsidRPr="003B5A7E">
        <w:rPr>
          <w:rFonts w:ascii="Arial" w:hAnsi="Arial" w:cs="Arial"/>
          <w:bCs/>
          <w:iCs/>
          <w:sz w:val="21"/>
          <w:szCs w:val="21"/>
          <w:shd w:val="clear" w:color="auto" w:fill="E6E6E6"/>
        </w:rPr>
        <w:t>later than</w:t>
      </w:r>
      <w:r w:rsidRPr="003B5A7E">
        <w:rPr>
          <w:rFonts w:ascii="Arial" w:hAnsi="Arial" w:cs="Arial"/>
          <w:sz w:val="21"/>
          <w:szCs w:val="21"/>
          <w:shd w:val="clear" w:color="auto" w:fill="E6E6E6"/>
        </w:rPr>
        <w:t xml:space="preserve"> six </w:t>
      </w:r>
      <w:r w:rsidRPr="003B5A7E">
        <w:rPr>
          <w:rFonts w:ascii="Arial" w:hAnsi="Arial" w:cs="Arial"/>
          <w:bCs/>
          <w:iCs/>
          <w:sz w:val="21"/>
          <w:szCs w:val="21"/>
          <w:shd w:val="clear" w:color="auto" w:fill="E6E6E6"/>
        </w:rPr>
        <w:t>months after hire</w:t>
      </w:r>
      <w:r w:rsidR="00EE1977" w:rsidRPr="003B5A7E">
        <w:rPr>
          <w:rFonts w:ascii="Arial" w:hAnsi="Arial" w:cs="Arial"/>
          <w:bCs/>
          <w:iCs/>
          <w:sz w:val="21"/>
          <w:szCs w:val="21"/>
          <w:shd w:val="clear" w:color="auto" w:fill="E6E6E6"/>
        </w:rPr>
        <w:t xml:space="preserve"> </w:t>
      </w:r>
      <w:r w:rsidR="00EE1977" w:rsidRPr="003B5A7E">
        <w:rPr>
          <w:rFonts w:ascii="Arial" w:hAnsi="Arial" w:cs="Arial"/>
          <w:bCs/>
          <w:iCs/>
          <w:sz w:val="21"/>
          <w:szCs w:val="21"/>
        </w:rPr>
        <w:t>(eighteen months for program managers)</w:t>
      </w:r>
      <w:r w:rsidRPr="003B5A7E">
        <w:rPr>
          <w:rFonts w:ascii="Arial" w:hAnsi="Arial" w:cs="Arial"/>
          <w:bCs/>
          <w:iCs/>
          <w:sz w:val="21"/>
          <w:szCs w:val="21"/>
          <w:shd w:val="clear" w:color="auto" w:fill="E6E6E6"/>
        </w:rPr>
        <w:t>; however with the most recent hire(s),</w:t>
      </w:r>
      <w:r w:rsidRPr="003B5A7E">
        <w:rPr>
          <w:rFonts w:ascii="Arial" w:hAnsi="Arial" w:cs="Arial"/>
          <w:sz w:val="21"/>
          <w:szCs w:val="21"/>
          <w:shd w:val="clear" w:color="auto" w:fill="E6E6E6"/>
        </w:rPr>
        <w:t xml:space="preserve"> practice indicates this is now occurring; and all other staff </w:t>
      </w:r>
      <w:r w:rsidR="00931BD9" w:rsidRPr="003B5A7E">
        <w:rPr>
          <w:rFonts w:ascii="Arial" w:hAnsi="Arial" w:cs="Arial"/>
          <w:sz w:val="21"/>
          <w:szCs w:val="21"/>
        </w:rPr>
        <w:t>(if in a first accreditation cycle) have received the training on all topics regardless of the timeframe. For sites in a re-accreditation cycle, training data for staff hired in current position longer than five years is not required.</w:t>
      </w:r>
    </w:p>
    <w:p w14:paraId="43DBA698" w14:textId="4BD2EA58" w:rsidR="00FC335C" w:rsidRPr="003B5A7E" w:rsidRDefault="00FC335C" w:rsidP="00931BD9">
      <w:pPr>
        <w:pStyle w:val="BodyTextIndent"/>
        <w:shd w:val="clear" w:color="auto" w:fill="E6E6E6"/>
        <w:tabs>
          <w:tab w:val="left" w:pos="2160"/>
        </w:tabs>
        <w:ind w:left="2880" w:hanging="1440"/>
        <w:jc w:val="both"/>
        <w:rPr>
          <w:rFonts w:ascii="Arial" w:hAnsi="Arial" w:cs="Arial"/>
          <w:sz w:val="21"/>
          <w:szCs w:val="21"/>
          <w:shd w:val="clear" w:color="auto" w:fill="E6E6E6"/>
        </w:rPr>
      </w:pPr>
    </w:p>
    <w:p w14:paraId="5C92E29E" w14:textId="132FC312" w:rsidR="00FC335C" w:rsidRPr="003B5A7E" w:rsidRDefault="00FC335C" w:rsidP="00FD1B5A">
      <w:pPr>
        <w:pStyle w:val="BodyTextIndent"/>
        <w:shd w:val="clear" w:color="auto" w:fill="E6E6E6"/>
        <w:tabs>
          <w:tab w:val="left" w:pos="2160"/>
          <w:tab w:val="left" w:pos="3240"/>
        </w:tabs>
        <w:ind w:left="2880" w:hanging="1440"/>
        <w:jc w:val="both"/>
        <w:rPr>
          <w:rFonts w:ascii="Arial" w:hAnsi="Arial" w:cs="Arial"/>
          <w:sz w:val="21"/>
          <w:szCs w:val="21"/>
          <w:shd w:val="clear" w:color="auto" w:fill="E6E6E6"/>
        </w:rPr>
      </w:pPr>
      <w:r w:rsidRPr="003B5A7E">
        <w:rPr>
          <w:rFonts w:ascii="Arial" w:hAnsi="Arial" w:cs="Arial"/>
          <w:sz w:val="21"/>
          <w:szCs w:val="21"/>
          <w:shd w:val="clear" w:color="auto" w:fill="E6E6E6"/>
        </w:rPr>
        <w:t>1</w:t>
      </w:r>
      <w:r w:rsidRPr="003B5A7E">
        <w:rPr>
          <w:rFonts w:ascii="Arial" w:hAnsi="Arial" w:cs="Arial"/>
          <w:sz w:val="21"/>
          <w:szCs w:val="21"/>
          <w:shd w:val="clear" w:color="auto" w:fill="E6E6E6"/>
        </w:rPr>
        <w:tab/>
        <w:t xml:space="preserve">-  </w:t>
      </w:r>
      <w:r w:rsidRPr="003B5A7E">
        <w:rPr>
          <w:rFonts w:ascii="Arial" w:hAnsi="Arial" w:cs="Arial"/>
          <w:sz w:val="21"/>
          <w:szCs w:val="21"/>
          <w:shd w:val="clear" w:color="auto" w:fill="E6E6E6"/>
        </w:rPr>
        <w:tab/>
        <w:t xml:space="preserve">The site’s most recent hire(s) have not </w:t>
      </w:r>
      <w:r w:rsidR="00FB2F70" w:rsidRPr="003B5A7E">
        <w:rPr>
          <w:rFonts w:ascii="Arial" w:hAnsi="Arial" w:cs="Arial"/>
          <w:bCs/>
          <w:sz w:val="21"/>
          <w:szCs w:val="21"/>
        </w:rPr>
        <w:t>yet</w:t>
      </w:r>
      <w:r w:rsidR="00FB2F70" w:rsidRPr="003B5A7E">
        <w:rPr>
          <w:rFonts w:ascii="Arial" w:hAnsi="Arial" w:cs="Arial"/>
          <w:sz w:val="21"/>
          <w:szCs w:val="21"/>
          <w:shd w:val="clear" w:color="auto" w:fill="E6E6E6"/>
        </w:rPr>
        <w:t xml:space="preserve"> </w:t>
      </w:r>
      <w:r w:rsidRPr="003B5A7E">
        <w:rPr>
          <w:rFonts w:ascii="Arial" w:hAnsi="Arial" w:cs="Arial"/>
          <w:sz w:val="21"/>
          <w:szCs w:val="21"/>
          <w:shd w:val="clear" w:color="auto" w:fill="E6E6E6"/>
        </w:rPr>
        <w:t>received all Prenatal topics within six months of hire</w:t>
      </w:r>
      <w:r w:rsidR="00EE1977" w:rsidRPr="003B5A7E">
        <w:rPr>
          <w:rFonts w:ascii="Arial" w:hAnsi="Arial" w:cs="Arial"/>
          <w:sz w:val="21"/>
          <w:szCs w:val="21"/>
          <w:shd w:val="clear" w:color="auto" w:fill="E6E6E6"/>
        </w:rPr>
        <w:t xml:space="preserve"> </w:t>
      </w:r>
      <w:r w:rsidR="00EE1977" w:rsidRPr="003B5A7E">
        <w:rPr>
          <w:rFonts w:ascii="Arial" w:hAnsi="Arial" w:cs="Arial"/>
          <w:bCs/>
          <w:iCs/>
          <w:sz w:val="21"/>
          <w:szCs w:val="21"/>
        </w:rPr>
        <w:t>(eighteen months for program managers)</w:t>
      </w:r>
      <w:r w:rsidR="006B2FB0" w:rsidRPr="003B5A7E">
        <w:rPr>
          <w:rFonts w:ascii="Arial" w:hAnsi="Arial" w:cs="Arial"/>
          <w:bCs/>
          <w:iCs/>
          <w:sz w:val="21"/>
          <w:szCs w:val="21"/>
        </w:rPr>
        <w:t>,</w:t>
      </w:r>
      <w:r w:rsidRPr="003B5A7E">
        <w:rPr>
          <w:rFonts w:ascii="Arial" w:hAnsi="Arial" w:cs="Arial"/>
          <w:sz w:val="21"/>
          <w:szCs w:val="21"/>
          <w:shd w:val="clear" w:color="auto" w:fill="E6E6E6"/>
        </w:rPr>
        <w:t xml:space="preserve"> </w:t>
      </w:r>
      <w:r w:rsidR="00320AF9" w:rsidRPr="003B5A7E">
        <w:rPr>
          <w:rFonts w:ascii="Arial" w:hAnsi="Arial" w:cs="Arial"/>
          <w:sz w:val="21"/>
          <w:szCs w:val="21"/>
          <w:shd w:val="clear" w:color="auto" w:fill="E6E6E6"/>
        </w:rPr>
        <w:t>or</w:t>
      </w:r>
      <w:r w:rsidRPr="003B5A7E">
        <w:rPr>
          <w:rFonts w:ascii="Arial" w:hAnsi="Arial" w:cs="Arial"/>
          <w:sz w:val="21"/>
          <w:szCs w:val="21"/>
          <w:shd w:val="clear" w:color="auto" w:fill="E6E6E6"/>
        </w:rPr>
        <w:t xml:space="preserve"> there are site staff who have not </w:t>
      </w:r>
      <w:r w:rsidR="00FB2F70" w:rsidRPr="003B5A7E">
        <w:rPr>
          <w:rFonts w:ascii="Arial" w:hAnsi="Arial" w:cs="Arial"/>
          <w:bCs/>
          <w:sz w:val="21"/>
          <w:szCs w:val="21"/>
        </w:rPr>
        <w:t>yet</w:t>
      </w:r>
      <w:r w:rsidR="00FB2F70" w:rsidRPr="003B5A7E">
        <w:rPr>
          <w:rFonts w:ascii="Arial" w:hAnsi="Arial" w:cs="Arial"/>
          <w:sz w:val="21"/>
          <w:szCs w:val="21"/>
          <w:shd w:val="clear" w:color="auto" w:fill="E6E6E6"/>
        </w:rPr>
        <w:t xml:space="preserve"> </w:t>
      </w:r>
      <w:r w:rsidRPr="003B5A7E">
        <w:rPr>
          <w:rFonts w:ascii="Arial" w:hAnsi="Arial" w:cs="Arial"/>
          <w:sz w:val="21"/>
          <w:szCs w:val="21"/>
          <w:shd w:val="clear" w:color="auto" w:fill="E6E6E6"/>
        </w:rPr>
        <w:t xml:space="preserve">received training on </w:t>
      </w:r>
      <w:r w:rsidRPr="003B5A7E">
        <w:rPr>
          <w:rFonts w:ascii="Arial" w:hAnsi="Arial" w:cs="Arial"/>
          <w:sz w:val="21"/>
          <w:szCs w:val="21"/>
        </w:rPr>
        <w:t>all</w:t>
      </w:r>
      <w:r w:rsidRPr="003B5A7E">
        <w:rPr>
          <w:rFonts w:ascii="Arial" w:hAnsi="Arial" w:cs="Arial"/>
          <w:sz w:val="21"/>
          <w:szCs w:val="21"/>
          <w:shd w:val="clear" w:color="auto" w:fill="E6E6E6"/>
        </w:rPr>
        <w:t xml:space="preserve"> of the prenatal content areas identified above regardless of the timeframe. </w:t>
      </w:r>
    </w:p>
    <w:p w14:paraId="0A0CB998" w14:textId="77777777" w:rsidR="00FC335C" w:rsidRPr="003B5A7E" w:rsidRDefault="00FC335C" w:rsidP="00FD1B5A">
      <w:pPr>
        <w:pStyle w:val="BodyTextIndent"/>
        <w:shd w:val="clear" w:color="auto" w:fill="E6E6E6"/>
        <w:tabs>
          <w:tab w:val="left" w:pos="2160"/>
          <w:tab w:val="left" w:pos="3240"/>
        </w:tabs>
        <w:ind w:left="2880" w:hanging="1440"/>
        <w:jc w:val="both"/>
        <w:rPr>
          <w:rFonts w:ascii="Arial" w:hAnsi="Arial" w:cs="Arial"/>
          <w:sz w:val="21"/>
          <w:szCs w:val="21"/>
          <w:shd w:val="clear" w:color="auto" w:fill="E6E6E6"/>
        </w:rPr>
      </w:pPr>
    </w:p>
    <w:p w14:paraId="2538A8CE" w14:textId="77777777" w:rsidR="00FC335C" w:rsidRPr="003B5A7E" w:rsidRDefault="00FC335C" w:rsidP="00FD1B5A">
      <w:pPr>
        <w:pStyle w:val="BodyTextIndent"/>
        <w:shd w:val="clear" w:color="auto" w:fill="E6E6E6"/>
        <w:tabs>
          <w:tab w:val="left" w:pos="2160"/>
          <w:tab w:val="left" w:pos="3240"/>
        </w:tabs>
        <w:ind w:left="2880" w:hanging="1440"/>
        <w:jc w:val="both"/>
        <w:rPr>
          <w:rFonts w:ascii="Arial" w:hAnsi="Arial" w:cs="Arial"/>
          <w:sz w:val="21"/>
          <w:szCs w:val="21"/>
          <w:shd w:val="clear" w:color="auto" w:fill="E6E6E6"/>
        </w:rPr>
      </w:pPr>
      <w:r w:rsidRPr="003B5A7E">
        <w:rPr>
          <w:rFonts w:ascii="Arial" w:hAnsi="Arial" w:cs="Arial"/>
          <w:sz w:val="21"/>
          <w:szCs w:val="21"/>
          <w:shd w:val="clear" w:color="auto" w:fill="E6E6E6"/>
        </w:rPr>
        <w:t>NA</w:t>
      </w:r>
      <w:r w:rsidRPr="003B5A7E">
        <w:rPr>
          <w:rFonts w:ascii="Arial" w:hAnsi="Arial" w:cs="Arial"/>
          <w:sz w:val="21"/>
          <w:szCs w:val="21"/>
          <w:shd w:val="clear" w:color="auto" w:fill="E6E6E6"/>
        </w:rPr>
        <w:tab/>
        <w:t>-</w:t>
      </w:r>
      <w:r w:rsidRPr="003B5A7E">
        <w:rPr>
          <w:rFonts w:ascii="Arial" w:hAnsi="Arial" w:cs="Arial"/>
          <w:sz w:val="21"/>
          <w:szCs w:val="21"/>
          <w:shd w:val="clear" w:color="auto" w:fill="E6E6E6"/>
        </w:rPr>
        <w:tab/>
        <w:t>The site does not serve families prenatally.</w:t>
      </w:r>
      <w:r w:rsidR="00E17E60" w:rsidRPr="003B5A7E">
        <w:rPr>
          <w:rFonts w:ascii="Arial" w:hAnsi="Arial" w:cs="Arial"/>
          <w:sz w:val="21"/>
          <w:szCs w:val="21"/>
          <w:shd w:val="clear" w:color="auto" w:fill="E6E6E6"/>
        </w:rPr>
        <w:t xml:space="preserve"> </w:t>
      </w:r>
    </w:p>
    <w:p w14:paraId="09B09D3D" w14:textId="77777777" w:rsidR="00345214" w:rsidRPr="003B5A7E" w:rsidRDefault="00345214" w:rsidP="00FD1B5A">
      <w:pPr>
        <w:ind w:left="1440" w:hanging="720"/>
        <w:rPr>
          <w:rFonts w:ascii="Arial" w:hAnsi="Arial"/>
          <w:b/>
          <w:sz w:val="21"/>
          <w:szCs w:val="21"/>
        </w:rPr>
      </w:pPr>
    </w:p>
    <w:p w14:paraId="578CDBB1" w14:textId="385EA15B" w:rsidR="00345214" w:rsidRPr="003B5A7E" w:rsidRDefault="004D42E8" w:rsidP="004D42E8">
      <w:pPr>
        <w:pStyle w:val="Heading3"/>
      </w:pPr>
      <w:r w:rsidRPr="003B5A7E">
        <w:t>11-2.F</w:t>
      </w:r>
      <w:r w:rsidR="00345214" w:rsidRPr="003B5A7E">
        <w:tab/>
        <w:t xml:space="preserve">(old 11-5.C) </w:t>
      </w:r>
      <w:r w:rsidR="00345214" w:rsidRPr="003B5A7E">
        <w:rPr>
          <w:b w:val="0"/>
        </w:rPr>
        <w:t>Home visiting staff and their supervis</w:t>
      </w:r>
      <w:r w:rsidR="00A436EA" w:rsidRPr="003B5A7E">
        <w:rPr>
          <w:b w:val="0"/>
        </w:rPr>
        <w:t>or</w:t>
      </w:r>
      <w:r w:rsidR="00345214" w:rsidRPr="003B5A7E">
        <w:rPr>
          <w:b w:val="0"/>
        </w:rPr>
        <w:t xml:space="preserve"> receive training on all topic areas of the Family Goal process within six months of hire</w:t>
      </w:r>
      <w:r w:rsidR="00A436EA" w:rsidRPr="003B5A7E">
        <w:rPr>
          <w:b w:val="0"/>
        </w:rPr>
        <w:t xml:space="preserve"> and within eighteen months for program managers.  </w:t>
      </w:r>
      <w:hyperlink r:id="rId110" w:history="1">
        <w:r w:rsidR="001C36D0" w:rsidRPr="003B5A7E">
          <w:rPr>
            <w:rStyle w:val="Hyperlink"/>
            <w:b w:val="0"/>
          </w:rPr>
          <w:t>HFA Family Goal Process webinar and related resources</w:t>
        </w:r>
      </w:hyperlink>
      <w:r w:rsidR="00345214" w:rsidRPr="003B5A7E">
        <w:rPr>
          <w:b w:val="0"/>
        </w:rPr>
        <w:t xml:space="preserve"> </w:t>
      </w:r>
    </w:p>
    <w:p w14:paraId="51D4E76C" w14:textId="77777777" w:rsidR="00345214" w:rsidRPr="003B5A7E" w:rsidRDefault="00345214" w:rsidP="00FD1B5A">
      <w:pPr>
        <w:ind w:left="396"/>
        <w:rPr>
          <w:rFonts w:ascii="Arial" w:hAnsi="Arial"/>
          <w:i/>
          <w:color w:val="008000"/>
          <w:sz w:val="21"/>
          <w:szCs w:val="21"/>
        </w:rPr>
      </w:pPr>
    </w:p>
    <w:p w14:paraId="6FBEF711" w14:textId="1CE7953E" w:rsidR="00345214" w:rsidRPr="003B5A7E" w:rsidRDefault="00345214" w:rsidP="00FD1B5A">
      <w:pPr>
        <w:ind w:left="1980" w:hanging="810"/>
        <w:rPr>
          <w:rFonts w:ascii="Arial" w:hAnsi="Arial"/>
          <w:i/>
          <w:color w:val="800080"/>
          <w:sz w:val="21"/>
          <w:szCs w:val="21"/>
        </w:rPr>
      </w:pPr>
      <w:r w:rsidRPr="003B5A7E">
        <w:rPr>
          <w:rFonts w:ascii="Arial" w:hAnsi="Arial"/>
          <w:b/>
          <w:i/>
          <w:color w:val="800080"/>
          <w:sz w:val="21"/>
          <w:szCs w:val="21"/>
        </w:rPr>
        <w:t>Intent:</w:t>
      </w:r>
      <w:r w:rsidRPr="003B5A7E">
        <w:rPr>
          <w:rFonts w:ascii="Arial" w:hAnsi="Arial"/>
          <w:i/>
          <w:color w:val="800080"/>
          <w:sz w:val="21"/>
          <w:szCs w:val="21"/>
        </w:rPr>
        <w:t xml:space="preserve">  The purpose of the </w:t>
      </w:r>
      <w:r w:rsidRPr="003B5A7E">
        <w:rPr>
          <w:rFonts w:ascii="Arial" w:hAnsi="Arial"/>
          <w:b/>
          <w:i/>
          <w:color w:val="800080"/>
          <w:sz w:val="21"/>
          <w:szCs w:val="21"/>
        </w:rPr>
        <w:t xml:space="preserve">Family Goal </w:t>
      </w:r>
      <w:r w:rsidRPr="003B5A7E">
        <w:rPr>
          <w:rFonts w:ascii="Arial" w:hAnsi="Arial"/>
          <w:i/>
          <w:color w:val="800080"/>
          <w:sz w:val="21"/>
          <w:szCs w:val="21"/>
        </w:rPr>
        <w:t>process is to amplify parents’ problem solving skills, support their ability to develop and implement options to improve their situation, and celebrate with them their successes in achieving goals and objec</w:t>
      </w:r>
      <w:r w:rsidR="00A81FBA" w:rsidRPr="003B5A7E">
        <w:rPr>
          <w:rFonts w:ascii="Arial" w:hAnsi="Arial"/>
          <w:i/>
          <w:color w:val="800080"/>
          <w:sz w:val="21"/>
          <w:szCs w:val="21"/>
        </w:rPr>
        <w:t>tives.</w:t>
      </w:r>
      <w:r w:rsidRPr="003B5A7E">
        <w:rPr>
          <w:rFonts w:ascii="Arial" w:hAnsi="Arial"/>
          <w:i/>
          <w:color w:val="800080"/>
          <w:sz w:val="21"/>
          <w:szCs w:val="21"/>
        </w:rPr>
        <w:t xml:space="preserve"> </w:t>
      </w:r>
      <w:r w:rsidR="00081F72" w:rsidRPr="003B5A7E">
        <w:rPr>
          <w:rFonts w:ascii="Arial" w:hAnsi="Arial"/>
          <w:i/>
          <w:color w:val="800080"/>
          <w:sz w:val="21"/>
          <w:szCs w:val="21"/>
        </w:rPr>
        <w:t xml:space="preserve">The Family Goal </w:t>
      </w:r>
      <w:r w:rsidRPr="003B5A7E">
        <w:rPr>
          <w:rFonts w:ascii="Arial" w:hAnsi="Arial"/>
          <w:i/>
          <w:color w:val="800080"/>
          <w:sz w:val="21"/>
          <w:szCs w:val="21"/>
        </w:rPr>
        <w:t xml:space="preserve">process sets the </w:t>
      </w:r>
      <w:r w:rsidR="00081F72" w:rsidRPr="003B5A7E">
        <w:rPr>
          <w:rFonts w:ascii="Arial" w:hAnsi="Arial"/>
          <w:i/>
          <w:color w:val="800080"/>
          <w:sz w:val="21"/>
          <w:szCs w:val="21"/>
        </w:rPr>
        <w:t xml:space="preserve">framework for </w:t>
      </w:r>
      <w:r w:rsidR="00F27A64" w:rsidRPr="003B5A7E">
        <w:rPr>
          <w:rFonts w:ascii="Arial" w:hAnsi="Arial"/>
          <w:i/>
          <w:color w:val="800080"/>
          <w:sz w:val="21"/>
          <w:szCs w:val="21"/>
        </w:rPr>
        <w:t>Family Support Specialist</w:t>
      </w:r>
      <w:r w:rsidR="00081F72" w:rsidRPr="003B5A7E">
        <w:rPr>
          <w:rFonts w:ascii="Arial" w:hAnsi="Arial"/>
          <w:i/>
          <w:color w:val="800080"/>
          <w:sz w:val="21"/>
          <w:szCs w:val="21"/>
        </w:rPr>
        <w:t>s to:</w:t>
      </w:r>
    </w:p>
    <w:p w14:paraId="0C194968" w14:textId="77777777" w:rsidR="00345214" w:rsidRPr="003B5A7E" w:rsidRDefault="00345214" w:rsidP="00FD1B5A">
      <w:pPr>
        <w:numPr>
          <w:ilvl w:val="0"/>
          <w:numId w:val="26"/>
        </w:numPr>
        <w:tabs>
          <w:tab w:val="num" w:pos="720"/>
        </w:tabs>
        <w:ind w:left="1440" w:hanging="270"/>
        <w:rPr>
          <w:rFonts w:ascii="Arial" w:hAnsi="Arial"/>
          <w:i/>
          <w:color w:val="800080"/>
          <w:sz w:val="21"/>
          <w:szCs w:val="21"/>
        </w:rPr>
      </w:pPr>
      <w:r w:rsidRPr="003B5A7E">
        <w:rPr>
          <w:rFonts w:ascii="Arial" w:hAnsi="Arial"/>
          <w:i/>
          <w:color w:val="800080"/>
          <w:sz w:val="21"/>
          <w:szCs w:val="21"/>
        </w:rPr>
        <w:t>Offer the concept that change c</w:t>
      </w:r>
      <w:r w:rsidR="00081F72" w:rsidRPr="003B5A7E">
        <w:rPr>
          <w:rFonts w:ascii="Arial" w:hAnsi="Arial"/>
          <w:i/>
          <w:color w:val="800080"/>
          <w:sz w:val="21"/>
          <w:szCs w:val="21"/>
        </w:rPr>
        <w:t>an happen and</w:t>
      </w:r>
      <w:r w:rsidRPr="003B5A7E">
        <w:rPr>
          <w:rFonts w:ascii="Arial" w:hAnsi="Arial"/>
          <w:i/>
          <w:color w:val="800080"/>
          <w:sz w:val="21"/>
          <w:szCs w:val="21"/>
        </w:rPr>
        <w:t xml:space="preserve"> the family can have an impact creating their future</w:t>
      </w:r>
    </w:p>
    <w:p w14:paraId="4121C292" w14:textId="0E649437" w:rsidR="00345214" w:rsidRPr="003B5A7E" w:rsidRDefault="00345214" w:rsidP="00FD1B5A">
      <w:pPr>
        <w:numPr>
          <w:ilvl w:val="0"/>
          <w:numId w:val="26"/>
        </w:numPr>
        <w:tabs>
          <w:tab w:val="num" w:pos="720"/>
        </w:tabs>
        <w:ind w:left="1440" w:hanging="270"/>
        <w:rPr>
          <w:rFonts w:ascii="Arial" w:hAnsi="Arial"/>
          <w:i/>
          <w:color w:val="800080"/>
          <w:sz w:val="21"/>
          <w:szCs w:val="21"/>
        </w:rPr>
      </w:pPr>
      <w:r w:rsidRPr="003B5A7E">
        <w:rPr>
          <w:rFonts w:ascii="Arial" w:hAnsi="Arial"/>
          <w:i/>
          <w:color w:val="800080"/>
          <w:sz w:val="21"/>
          <w:szCs w:val="21"/>
        </w:rPr>
        <w:t xml:space="preserve">Help the family identify what they want to accomplish and the mechanism(s) by which the </w:t>
      </w:r>
      <w:r w:rsidR="00F27A64" w:rsidRPr="003B5A7E">
        <w:rPr>
          <w:rFonts w:ascii="Arial" w:hAnsi="Arial"/>
          <w:i/>
          <w:color w:val="800080"/>
          <w:sz w:val="21"/>
          <w:szCs w:val="21"/>
        </w:rPr>
        <w:t>Family Support Specialist</w:t>
      </w:r>
      <w:r w:rsidRPr="003B5A7E">
        <w:rPr>
          <w:rFonts w:ascii="Arial" w:hAnsi="Arial"/>
          <w:i/>
          <w:color w:val="800080"/>
          <w:sz w:val="21"/>
          <w:szCs w:val="21"/>
        </w:rPr>
        <w:t xml:space="preserve"> can assist</w:t>
      </w:r>
    </w:p>
    <w:p w14:paraId="47321FD3" w14:textId="77777777" w:rsidR="00345214" w:rsidRPr="003B5A7E" w:rsidRDefault="00345214" w:rsidP="00FD1B5A">
      <w:pPr>
        <w:numPr>
          <w:ilvl w:val="0"/>
          <w:numId w:val="26"/>
        </w:numPr>
        <w:tabs>
          <w:tab w:val="num" w:pos="720"/>
        </w:tabs>
        <w:ind w:left="1440" w:hanging="270"/>
        <w:rPr>
          <w:rFonts w:ascii="Arial" w:hAnsi="Arial"/>
          <w:i/>
          <w:color w:val="800080"/>
          <w:sz w:val="21"/>
          <w:szCs w:val="21"/>
        </w:rPr>
      </w:pPr>
      <w:r w:rsidRPr="003B5A7E">
        <w:rPr>
          <w:rFonts w:ascii="Arial" w:hAnsi="Arial"/>
          <w:i/>
          <w:color w:val="800080"/>
          <w:sz w:val="21"/>
          <w:szCs w:val="21"/>
        </w:rPr>
        <w:t>Develop opportunities for the family to experience success</w:t>
      </w:r>
    </w:p>
    <w:p w14:paraId="68FBB1C0" w14:textId="77777777" w:rsidR="00345214" w:rsidRPr="003B5A7E" w:rsidRDefault="00345214" w:rsidP="00FD1B5A">
      <w:pPr>
        <w:numPr>
          <w:ilvl w:val="0"/>
          <w:numId w:val="26"/>
        </w:numPr>
        <w:tabs>
          <w:tab w:val="num" w:pos="720"/>
        </w:tabs>
        <w:ind w:left="1440" w:hanging="270"/>
        <w:rPr>
          <w:rFonts w:ascii="Arial" w:hAnsi="Arial"/>
          <w:i/>
          <w:color w:val="800080"/>
          <w:sz w:val="21"/>
          <w:szCs w:val="21"/>
        </w:rPr>
      </w:pPr>
      <w:r w:rsidRPr="003B5A7E">
        <w:rPr>
          <w:rFonts w:ascii="Arial" w:hAnsi="Arial"/>
          <w:i/>
          <w:color w:val="800080"/>
          <w:sz w:val="21"/>
          <w:szCs w:val="21"/>
        </w:rPr>
        <w:t>Assist the family to identify and acknowledge their strengths</w:t>
      </w:r>
    </w:p>
    <w:p w14:paraId="1ADEF343" w14:textId="07E4595E" w:rsidR="00345214" w:rsidRPr="003B5A7E" w:rsidRDefault="00345214" w:rsidP="00FD1B5A">
      <w:pPr>
        <w:numPr>
          <w:ilvl w:val="0"/>
          <w:numId w:val="26"/>
        </w:numPr>
        <w:spacing w:line="276" w:lineRule="auto"/>
        <w:ind w:left="1440" w:hanging="270"/>
        <w:rPr>
          <w:rFonts w:ascii="Arial" w:hAnsi="Arial"/>
          <w:i/>
          <w:color w:val="800080"/>
          <w:sz w:val="21"/>
          <w:szCs w:val="21"/>
        </w:rPr>
      </w:pPr>
      <w:r w:rsidRPr="003B5A7E">
        <w:rPr>
          <w:rFonts w:ascii="Arial" w:hAnsi="Arial"/>
          <w:i/>
          <w:color w:val="800080"/>
          <w:sz w:val="21"/>
          <w:szCs w:val="21"/>
        </w:rPr>
        <w:t xml:space="preserve">Work together with the family to develop goals and break those goals into meaningful steps to ensure success for each family. This includes a clear conversation and partnering between the </w:t>
      </w:r>
      <w:r w:rsidR="00F27A64" w:rsidRPr="003B5A7E">
        <w:rPr>
          <w:rFonts w:ascii="Arial" w:hAnsi="Arial"/>
          <w:i/>
          <w:color w:val="800080"/>
          <w:sz w:val="21"/>
          <w:szCs w:val="21"/>
        </w:rPr>
        <w:t>Family Support Specialist</w:t>
      </w:r>
      <w:r w:rsidRPr="003B5A7E">
        <w:rPr>
          <w:rFonts w:ascii="Arial" w:hAnsi="Arial"/>
          <w:i/>
          <w:color w:val="800080"/>
          <w:sz w:val="21"/>
          <w:szCs w:val="21"/>
        </w:rPr>
        <w:t xml:space="preserve"> and parent that supports growth in families</w:t>
      </w:r>
    </w:p>
    <w:p w14:paraId="76270304" w14:textId="77777777" w:rsidR="00345214" w:rsidRPr="003B5A7E" w:rsidRDefault="00345214" w:rsidP="00FD1B5A">
      <w:pPr>
        <w:numPr>
          <w:ilvl w:val="0"/>
          <w:numId w:val="26"/>
        </w:numPr>
        <w:spacing w:line="276" w:lineRule="auto"/>
        <w:ind w:left="1440" w:hanging="270"/>
        <w:rPr>
          <w:rFonts w:ascii="Arial" w:hAnsi="Arial"/>
          <w:i/>
          <w:color w:val="800080"/>
          <w:sz w:val="21"/>
          <w:szCs w:val="21"/>
        </w:rPr>
      </w:pPr>
      <w:r w:rsidRPr="003B5A7E">
        <w:rPr>
          <w:rFonts w:ascii="Arial" w:hAnsi="Arial"/>
          <w:i/>
          <w:color w:val="800080"/>
          <w:sz w:val="21"/>
          <w:szCs w:val="21"/>
        </w:rPr>
        <w:t>Celebrate success with the family</w:t>
      </w:r>
    </w:p>
    <w:p w14:paraId="51AB9AB3" w14:textId="77777777" w:rsidR="00345214" w:rsidRPr="003B5A7E" w:rsidRDefault="00E17E60" w:rsidP="00FD1B5A">
      <w:pPr>
        <w:rPr>
          <w:rFonts w:ascii="Arial" w:hAnsi="Arial"/>
          <w:i/>
          <w:color w:val="FF0000"/>
          <w:sz w:val="21"/>
          <w:szCs w:val="21"/>
        </w:rPr>
      </w:pPr>
      <w:r w:rsidRPr="003B5A7E">
        <w:rPr>
          <w:rFonts w:ascii="Arial" w:hAnsi="Arial"/>
          <w:i/>
          <w:color w:val="FF0000"/>
          <w:sz w:val="21"/>
          <w:szCs w:val="21"/>
        </w:rPr>
        <w:br w:type="page"/>
      </w:r>
    </w:p>
    <w:p w14:paraId="3F5AB4BF" w14:textId="77777777" w:rsidR="00345214" w:rsidRPr="003B5A7E" w:rsidRDefault="00345214" w:rsidP="00FD1B5A">
      <w:pPr>
        <w:shd w:val="clear" w:color="auto" w:fill="E6E6E6"/>
        <w:tabs>
          <w:tab w:val="left" w:pos="2160"/>
          <w:tab w:val="left" w:pos="3240"/>
        </w:tabs>
        <w:ind w:left="2880" w:hanging="1440"/>
        <w:jc w:val="both"/>
        <w:rPr>
          <w:rFonts w:ascii="Arial" w:hAnsi="Arial" w:cs="Arial"/>
          <w:sz w:val="21"/>
          <w:szCs w:val="21"/>
          <w:shd w:val="clear" w:color="auto" w:fill="E6E6E6"/>
        </w:rPr>
      </w:pPr>
      <w:r w:rsidRPr="003B5A7E">
        <w:rPr>
          <w:rFonts w:ascii="Arial" w:hAnsi="Arial" w:cs="Arial"/>
          <w:sz w:val="21"/>
          <w:szCs w:val="21"/>
          <w:shd w:val="clear" w:color="auto" w:fill="E6E6E6"/>
        </w:rPr>
        <w:lastRenderedPageBreak/>
        <w:t>11-2.F</w:t>
      </w:r>
      <w:r w:rsidRPr="003B5A7E">
        <w:rPr>
          <w:rFonts w:ascii="Arial" w:hAnsi="Arial" w:cs="Arial"/>
          <w:sz w:val="21"/>
          <w:szCs w:val="21"/>
          <w:shd w:val="clear" w:color="auto" w:fill="E6E6E6"/>
        </w:rPr>
        <w:tab/>
      </w:r>
      <w:r w:rsidRPr="003B5A7E">
        <w:rPr>
          <w:rFonts w:ascii="Arial" w:hAnsi="Arial" w:cs="Arial"/>
          <w:sz w:val="21"/>
          <w:szCs w:val="21"/>
          <w:shd w:val="clear" w:color="auto" w:fill="E6E6E6"/>
        </w:rPr>
        <w:tab/>
        <w:t xml:space="preserve">RATING INDICATORS </w:t>
      </w:r>
    </w:p>
    <w:p w14:paraId="15D4D68F" w14:textId="77777777" w:rsidR="00345214" w:rsidRPr="003B5A7E" w:rsidRDefault="00345214" w:rsidP="00FD1B5A">
      <w:pPr>
        <w:shd w:val="clear" w:color="auto" w:fill="E6E6E6"/>
        <w:tabs>
          <w:tab w:val="left" w:pos="2160"/>
          <w:tab w:val="left" w:pos="3240"/>
        </w:tabs>
        <w:ind w:left="2880" w:hanging="1440"/>
        <w:jc w:val="both"/>
        <w:rPr>
          <w:rFonts w:ascii="Arial" w:hAnsi="Arial" w:cs="Arial"/>
          <w:sz w:val="21"/>
          <w:szCs w:val="21"/>
          <w:shd w:val="clear" w:color="auto" w:fill="E6E6E6"/>
        </w:rPr>
      </w:pPr>
    </w:p>
    <w:p w14:paraId="2137F741" w14:textId="2B74A192" w:rsidR="00E17E60" w:rsidRPr="003B5A7E" w:rsidRDefault="00345214" w:rsidP="009E09A0">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shd w:val="clear" w:color="auto" w:fill="E6E6E6"/>
        </w:rPr>
        <w:t>3</w:t>
      </w:r>
      <w:r w:rsidRPr="003B5A7E">
        <w:rPr>
          <w:rFonts w:ascii="Arial" w:hAnsi="Arial" w:cs="Arial"/>
          <w:sz w:val="21"/>
          <w:szCs w:val="21"/>
          <w:shd w:val="clear" w:color="auto" w:fill="E6E6E6"/>
        </w:rPr>
        <w:tab/>
        <w:t>-</w:t>
      </w:r>
      <w:r w:rsidRPr="003B5A7E">
        <w:rPr>
          <w:rFonts w:ascii="Arial" w:hAnsi="Arial" w:cs="Arial"/>
          <w:sz w:val="21"/>
          <w:szCs w:val="21"/>
          <w:shd w:val="clear" w:color="auto" w:fill="E6E6E6"/>
        </w:rPr>
        <w:tab/>
      </w:r>
      <w:r w:rsidR="00F27A64" w:rsidRPr="003B5A7E">
        <w:rPr>
          <w:rFonts w:ascii="Arial" w:hAnsi="Arial" w:cs="Arial"/>
          <w:sz w:val="21"/>
          <w:szCs w:val="21"/>
          <w:shd w:val="clear" w:color="auto" w:fill="E6E6E6"/>
        </w:rPr>
        <w:t>Family Support Specialist</w:t>
      </w:r>
      <w:r w:rsidRPr="003B5A7E">
        <w:rPr>
          <w:rFonts w:ascii="Arial" w:hAnsi="Arial" w:cs="Arial"/>
          <w:sz w:val="21"/>
          <w:szCs w:val="21"/>
          <w:shd w:val="clear" w:color="auto" w:fill="E6E6E6"/>
        </w:rPr>
        <w:t>s and their supervisors and program manager receive training on all the topic</w:t>
      </w:r>
      <w:r w:rsidR="00992084" w:rsidRPr="003B5A7E">
        <w:rPr>
          <w:rFonts w:ascii="Arial" w:hAnsi="Arial" w:cs="Arial"/>
          <w:sz w:val="21"/>
          <w:szCs w:val="21"/>
          <w:shd w:val="clear" w:color="auto" w:fill="E6E6E6"/>
        </w:rPr>
        <w:t>s in the family g</w:t>
      </w:r>
      <w:r w:rsidRPr="003B5A7E">
        <w:rPr>
          <w:rFonts w:ascii="Arial" w:hAnsi="Arial" w:cs="Arial"/>
          <w:sz w:val="21"/>
          <w:szCs w:val="21"/>
          <w:shd w:val="clear" w:color="auto" w:fill="E6E6E6"/>
        </w:rPr>
        <w:t>oal process within six months of hire</w:t>
      </w:r>
      <w:r w:rsidR="00EE1977" w:rsidRPr="003B5A7E">
        <w:rPr>
          <w:rFonts w:ascii="Arial" w:hAnsi="Arial" w:cs="Arial"/>
          <w:sz w:val="21"/>
          <w:szCs w:val="21"/>
          <w:shd w:val="clear" w:color="auto" w:fill="E6E6E6"/>
        </w:rPr>
        <w:t xml:space="preserve"> </w:t>
      </w:r>
      <w:r w:rsidR="00EE1977" w:rsidRPr="003B5A7E">
        <w:rPr>
          <w:rFonts w:ascii="Arial" w:hAnsi="Arial" w:cs="Arial"/>
          <w:bCs/>
          <w:iCs/>
          <w:sz w:val="21"/>
          <w:szCs w:val="21"/>
        </w:rPr>
        <w:t>(eighteen months for program managers)</w:t>
      </w:r>
      <w:r w:rsidRPr="003B5A7E">
        <w:rPr>
          <w:rFonts w:ascii="Arial" w:hAnsi="Arial" w:cs="Arial"/>
          <w:sz w:val="21"/>
          <w:szCs w:val="21"/>
          <w:shd w:val="clear" w:color="auto" w:fill="E6E6E6"/>
        </w:rPr>
        <w:t xml:space="preserve">.  </w:t>
      </w:r>
      <w:r w:rsidR="00DE2FD4" w:rsidRPr="003B5A7E">
        <w:rPr>
          <w:rFonts w:ascii="Arial" w:hAnsi="Arial" w:cs="Arial"/>
          <w:sz w:val="21"/>
          <w:szCs w:val="21"/>
        </w:rPr>
        <w:t>For sites in their first accreditation cycle, staff hired more than five years ago have received the training but may have been later than six months after hire. For sites in a re-accreditation cycle, training data for staff hired in current position longer than five years is not required.</w:t>
      </w:r>
    </w:p>
    <w:p w14:paraId="7B154124" w14:textId="77777777" w:rsidR="00345214" w:rsidRPr="003B5A7E" w:rsidRDefault="00E17E60" w:rsidP="00FD1B5A">
      <w:pPr>
        <w:pStyle w:val="BodyTextIndent"/>
        <w:shd w:val="clear" w:color="auto" w:fill="E6E6E6"/>
        <w:tabs>
          <w:tab w:val="left" w:pos="2160"/>
          <w:tab w:val="left" w:pos="3240"/>
        </w:tabs>
        <w:ind w:left="2880" w:hanging="1440"/>
        <w:jc w:val="both"/>
        <w:rPr>
          <w:rFonts w:ascii="Arial" w:hAnsi="Arial" w:cs="Arial"/>
          <w:sz w:val="18"/>
          <w:szCs w:val="18"/>
          <w:shd w:val="clear" w:color="auto" w:fill="E6E6E6"/>
        </w:rPr>
      </w:pPr>
      <w:r w:rsidRPr="003B5A7E">
        <w:rPr>
          <w:rFonts w:ascii="Arial" w:hAnsi="Arial" w:cs="Arial"/>
          <w:sz w:val="21"/>
          <w:szCs w:val="21"/>
          <w:shd w:val="clear" w:color="auto" w:fill="E6E6E6"/>
        </w:rPr>
        <w:tab/>
      </w:r>
      <w:r w:rsidRPr="003B5A7E">
        <w:rPr>
          <w:rFonts w:ascii="Arial" w:hAnsi="Arial" w:cs="Arial"/>
          <w:sz w:val="21"/>
          <w:szCs w:val="21"/>
          <w:shd w:val="clear" w:color="auto" w:fill="E6E6E6"/>
        </w:rPr>
        <w:tab/>
      </w:r>
      <w:r w:rsidR="00345214" w:rsidRPr="003B5A7E">
        <w:rPr>
          <w:rFonts w:ascii="Arial" w:hAnsi="Arial" w:cs="Arial"/>
          <w:sz w:val="18"/>
          <w:szCs w:val="18"/>
          <w:shd w:val="clear" w:color="auto" w:fill="E6E6E6"/>
        </w:rPr>
        <w:t xml:space="preserve">Topics include:  </w:t>
      </w:r>
    </w:p>
    <w:p w14:paraId="7970FBAF" w14:textId="77777777" w:rsidR="00345214" w:rsidRPr="003B5A7E" w:rsidRDefault="00345214" w:rsidP="00FD1B5A">
      <w:pPr>
        <w:pStyle w:val="BodyTextIndent"/>
        <w:shd w:val="clear" w:color="auto" w:fill="E6E6E6"/>
        <w:tabs>
          <w:tab w:val="left" w:pos="2160"/>
          <w:tab w:val="left" w:pos="3240"/>
        </w:tabs>
        <w:ind w:left="3600" w:hanging="2160"/>
        <w:jc w:val="both"/>
        <w:rPr>
          <w:rFonts w:ascii="Arial" w:hAnsi="Arial" w:cs="Arial"/>
          <w:sz w:val="18"/>
          <w:szCs w:val="18"/>
          <w:shd w:val="clear" w:color="auto" w:fill="E6E6E6"/>
        </w:rPr>
      </w:pPr>
      <w:r w:rsidRPr="003B5A7E">
        <w:rPr>
          <w:rFonts w:ascii="Arial" w:hAnsi="Arial" w:cs="Arial"/>
          <w:sz w:val="18"/>
          <w:szCs w:val="18"/>
          <w:shd w:val="clear" w:color="auto" w:fill="E6E6E6"/>
        </w:rPr>
        <w:tab/>
      </w:r>
      <w:r w:rsidRPr="003B5A7E">
        <w:rPr>
          <w:rFonts w:ascii="Arial" w:hAnsi="Arial" w:cs="Arial"/>
          <w:sz w:val="18"/>
          <w:szCs w:val="18"/>
          <w:shd w:val="clear" w:color="auto" w:fill="E6E6E6"/>
        </w:rPr>
        <w:tab/>
        <w:t>-</w:t>
      </w:r>
      <w:r w:rsidR="00992084" w:rsidRPr="003B5A7E">
        <w:rPr>
          <w:rFonts w:ascii="Arial" w:hAnsi="Arial" w:cs="Arial"/>
          <w:sz w:val="18"/>
          <w:szCs w:val="18"/>
          <w:shd w:val="clear" w:color="auto" w:fill="E6E6E6"/>
        </w:rPr>
        <w:tab/>
        <w:t>Purpose and importance of the family g</w:t>
      </w:r>
      <w:r w:rsidRPr="003B5A7E">
        <w:rPr>
          <w:rFonts w:ascii="Arial" w:hAnsi="Arial" w:cs="Arial"/>
          <w:sz w:val="18"/>
          <w:szCs w:val="18"/>
          <w:shd w:val="clear" w:color="auto" w:fill="E6E6E6"/>
        </w:rPr>
        <w:t>oal process in HFA services</w:t>
      </w:r>
    </w:p>
    <w:p w14:paraId="7E746148" w14:textId="77777777" w:rsidR="00345214" w:rsidRPr="003B5A7E" w:rsidRDefault="00345214" w:rsidP="00FD1B5A">
      <w:pPr>
        <w:pStyle w:val="BodyTextIndent"/>
        <w:shd w:val="clear" w:color="auto" w:fill="E6E6E6"/>
        <w:tabs>
          <w:tab w:val="left" w:pos="2160"/>
          <w:tab w:val="left" w:pos="3240"/>
        </w:tabs>
        <w:ind w:left="3600" w:hanging="2160"/>
        <w:jc w:val="both"/>
        <w:rPr>
          <w:rFonts w:ascii="Arial" w:hAnsi="Arial" w:cs="Arial"/>
          <w:sz w:val="18"/>
          <w:szCs w:val="18"/>
          <w:shd w:val="clear" w:color="auto" w:fill="E6E6E6"/>
        </w:rPr>
      </w:pPr>
      <w:r w:rsidRPr="003B5A7E">
        <w:rPr>
          <w:rFonts w:ascii="Arial" w:hAnsi="Arial" w:cs="Arial"/>
          <w:sz w:val="18"/>
          <w:szCs w:val="18"/>
          <w:shd w:val="clear" w:color="auto" w:fill="E6E6E6"/>
        </w:rPr>
        <w:tab/>
      </w:r>
      <w:r w:rsidRPr="003B5A7E">
        <w:rPr>
          <w:rFonts w:ascii="Arial" w:hAnsi="Arial" w:cs="Arial"/>
          <w:sz w:val="18"/>
          <w:szCs w:val="18"/>
          <w:shd w:val="clear" w:color="auto" w:fill="E6E6E6"/>
        </w:rPr>
        <w:tab/>
        <w:t>-</w:t>
      </w:r>
      <w:r w:rsidRPr="003B5A7E">
        <w:rPr>
          <w:rFonts w:ascii="Arial" w:hAnsi="Arial" w:cs="Arial"/>
          <w:sz w:val="18"/>
          <w:szCs w:val="18"/>
          <w:shd w:val="clear" w:color="auto" w:fill="E6E6E6"/>
        </w:rPr>
        <w:tab/>
        <w:t>Working with families to identify strengths and needs</w:t>
      </w:r>
    </w:p>
    <w:p w14:paraId="51C4F8F9" w14:textId="3895AFD5" w:rsidR="00345214" w:rsidRPr="003B5A7E" w:rsidRDefault="00345214" w:rsidP="00FD1B5A">
      <w:pPr>
        <w:pStyle w:val="BodyTextIndent"/>
        <w:shd w:val="clear" w:color="auto" w:fill="E6E6E6"/>
        <w:tabs>
          <w:tab w:val="left" w:pos="2160"/>
          <w:tab w:val="left" w:pos="3240"/>
        </w:tabs>
        <w:ind w:left="3600" w:hanging="2160"/>
        <w:jc w:val="both"/>
        <w:rPr>
          <w:rFonts w:ascii="Arial" w:hAnsi="Arial" w:cs="Arial"/>
          <w:sz w:val="18"/>
          <w:szCs w:val="18"/>
          <w:shd w:val="clear" w:color="auto" w:fill="E6E6E6"/>
        </w:rPr>
      </w:pPr>
      <w:r w:rsidRPr="003B5A7E">
        <w:rPr>
          <w:rFonts w:ascii="Arial" w:hAnsi="Arial" w:cs="Arial"/>
          <w:sz w:val="18"/>
          <w:szCs w:val="18"/>
          <w:shd w:val="clear" w:color="auto" w:fill="E6E6E6"/>
        </w:rPr>
        <w:tab/>
      </w:r>
      <w:r w:rsidRPr="003B5A7E">
        <w:rPr>
          <w:rFonts w:ascii="Arial" w:hAnsi="Arial" w:cs="Arial"/>
          <w:sz w:val="18"/>
          <w:szCs w:val="18"/>
          <w:shd w:val="clear" w:color="auto" w:fill="E6E6E6"/>
        </w:rPr>
        <w:tab/>
        <w:t>-</w:t>
      </w:r>
      <w:r w:rsidRPr="003B5A7E">
        <w:rPr>
          <w:rFonts w:ascii="Arial" w:hAnsi="Arial" w:cs="Arial"/>
          <w:sz w:val="18"/>
          <w:szCs w:val="18"/>
          <w:shd w:val="clear" w:color="auto" w:fill="E6E6E6"/>
        </w:rPr>
        <w:tab/>
        <w:t xml:space="preserve">Supporting the family’s role in setting and achieving meaningful goals </w:t>
      </w:r>
      <w:r w:rsidR="0048326E" w:rsidRPr="003B5A7E">
        <w:rPr>
          <w:rFonts w:ascii="Arial" w:hAnsi="Arial" w:cs="Arial"/>
          <w:sz w:val="18"/>
          <w:szCs w:val="18"/>
          <w:shd w:val="clear" w:color="auto" w:fill="E6E6E6"/>
        </w:rPr>
        <w:t>to</w:t>
      </w:r>
      <w:r w:rsidRPr="003B5A7E">
        <w:rPr>
          <w:rFonts w:ascii="Arial" w:hAnsi="Arial" w:cs="Arial"/>
          <w:sz w:val="18"/>
          <w:szCs w:val="18"/>
          <w:shd w:val="clear" w:color="auto" w:fill="E6E6E6"/>
        </w:rPr>
        <w:t xml:space="preserve"> assist families in taking charge of their lives </w:t>
      </w:r>
    </w:p>
    <w:p w14:paraId="0C903F01" w14:textId="08264458" w:rsidR="00345214" w:rsidRPr="003B5A7E" w:rsidRDefault="00345214" w:rsidP="00FD1B5A">
      <w:pPr>
        <w:pStyle w:val="BodyTextIndent"/>
        <w:shd w:val="clear" w:color="auto" w:fill="E6E6E6"/>
        <w:tabs>
          <w:tab w:val="left" w:pos="2160"/>
          <w:tab w:val="left" w:pos="3240"/>
        </w:tabs>
        <w:ind w:left="3600" w:hanging="2160"/>
        <w:jc w:val="both"/>
        <w:rPr>
          <w:rFonts w:ascii="Arial" w:hAnsi="Arial" w:cs="Arial"/>
          <w:sz w:val="18"/>
          <w:szCs w:val="18"/>
          <w:shd w:val="clear" w:color="auto" w:fill="E6E6E6"/>
        </w:rPr>
      </w:pPr>
      <w:r w:rsidRPr="003B5A7E">
        <w:rPr>
          <w:rFonts w:ascii="Arial" w:hAnsi="Arial" w:cs="Arial"/>
          <w:sz w:val="18"/>
          <w:szCs w:val="18"/>
          <w:shd w:val="clear" w:color="auto" w:fill="E6E6E6"/>
        </w:rPr>
        <w:tab/>
      </w:r>
      <w:r w:rsidRPr="003B5A7E">
        <w:rPr>
          <w:rFonts w:ascii="Arial" w:hAnsi="Arial" w:cs="Arial"/>
          <w:sz w:val="18"/>
          <w:szCs w:val="18"/>
          <w:shd w:val="clear" w:color="auto" w:fill="E6E6E6"/>
        </w:rPr>
        <w:tab/>
        <w:t>-</w:t>
      </w:r>
      <w:r w:rsidRPr="003B5A7E">
        <w:rPr>
          <w:rFonts w:ascii="Arial" w:hAnsi="Arial" w:cs="Arial"/>
          <w:sz w:val="18"/>
          <w:szCs w:val="18"/>
          <w:shd w:val="clear" w:color="auto" w:fill="E6E6E6"/>
        </w:rPr>
        <w:tab/>
        <w:t>Development of</w:t>
      </w:r>
      <w:r w:rsidR="00992084" w:rsidRPr="003B5A7E">
        <w:rPr>
          <w:rFonts w:ascii="Arial" w:hAnsi="Arial" w:cs="Arial"/>
          <w:sz w:val="18"/>
          <w:szCs w:val="18"/>
          <w:shd w:val="clear" w:color="auto" w:fill="E6E6E6"/>
        </w:rPr>
        <w:t xml:space="preserve"> family g</w:t>
      </w:r>
      <w:r w:rsidRPr="003B5A7E">
        <w:rPr>
          <w:rFonts w:ascii="Arial" w:hAnsi="Arial" w:cs="Arial"/>
          <w:sz w:val="18"/>
          <w:szCs w:val="18"/>
          <w:shd w:val="clear" w:color="auto" w:fill="E6E6E6"/>
        </w:rPr>
        <w:t xml:space="preserve">oals based upon the </w:t>
      </w:r>
      <w:r w:rsidR="00F27A64" w:rsidRPr="003B5A7E">
        <w:rPr>
          <w:rFonts w:ascii="Arial" w:hAnsi="Arial" w:cs="Arial"/>
          <w:sz w:val="18"/>
          <w:szCs w:val="18"/>
          <w:shd w:val="clear" w:color="auto" w:fill="E6E6E6"/>
        </w:rPr>
        <w:t>Family Support Specialist</w:t>
      </w:r>
      <w:r w:rsidRPr="003B5A7E">
        <w:rPr>
          <w:rFonts w:ascii="Arial" w:hAnsi="Arial" w:cs="Arial"/>
          <w:sz w:val="18"/>
          <w:szCs w:val="18"/>
          <w:shd w:val="clear" w:color="auto" w:fill="E6E6E6"/>
        </w:rPr>
        <w:t xml:space="preserve">’s knowledge about the family, as well as tools completed with the family. </w:t>
      </w:r>
    </w:p>
    <w:p w14:paraId="14CDB4F9" w14:textId="77777777" w:rsidR="00345214" w:rsidRPr="003B5A7E" w:rsidRDefault="00345214" w:rsidP="00FD1B5A">
      <w:pPr>
        <w:pStyle w:val="BodyTextIndent"/>
        <w:shd w:val="clear" w:color="auto" w:fill="E6E6E6"/>
        <w:tabs>
          <w:tab w:val="left" w:pos="2160"/>
          <w:tab w:val="left" w:pos="3240"/>
        </w:tabs>
        <w:ind w:left="3600" w:hanging="2160"/>
        <w:jc w:val="both"/>
        <w:rPr>
          <w:rFonts w:ascii="Arial" w:hAnsi="Arial" w:cs="Arial"/>
          <w:sz w:val="18"/>
          <w:szCs w:val="18"/>
          <w:shd w:val="clear" w:color="auto" w:fill="E6E6E6"/>
        </w:rPr>
      </w:pPr>
      <w:r w:rsidRPr="003B5A7E">
        <w:rPr>
          <w:rFonts w:ascii="Arial" w:hAnsi="Arial" w:cs="Arial"/>
          <w:sz w:val="18"/>
          <w:szCs w:val="18"/>
          <w:shd w:val="clear" w:color="auto" w:fill="E6E6E6"/>
        </w:rPr>
        <w:tab/>
      </w:r>
      <w:r w:rsidRPr="003B5A7E">
        <w:rPr>
          <w:rFonts w:ascii="Arial" w:hAnsi="Arial" w:cs="Arial"/>
          <w:sz w:val="18"/>
          <w:szCs w:val="18"/>
          <w:shd w:val="clear" w:color="auto" w:fill="E6E6E6"/>
        </w:rPr>
        <w:tab/>
        <w:t xml:space="preserve">- </w:t>
      </w:r>
      <w:r w:rsidRPr="003B5A7E">
        <w:rPr>
          <w:rFonts w:ascii="Arial" w:hAnsi="Arial" w:cs="Arial"/>
          <w:sz w:val="18"/>
          <w:szCs w:val="18"/>
          <w:shd w:val="clear" w:color="auto" w:fill="E6E6E6"/>
        </w:rPr>
        <w:tab/>
        <w:t xml:space="preserve">Practice writing </w:t>
      </w:r>
      <w:r w:rsidR="00992084" w:rsidRPr="003B5A7E">
        <w:rPr>
          <w:rFonts w:ascii="Arial" w:hAnsi="Arial" w:cs="Arial"/>
          <w:sz w:val="18"/>
          <w:szCs w:val="18"/>
          <w:shd w:val="clear" w:color="auto" w:fill="E6E6E6"/>
        </w:rPr>
        <w:t>family g</w:t>
      </w:r>
      <w:r w:rsidRPr="003B5A7E">
        <w:rPr>
          <w:rFonts w:ascii="Arial" w:hAnsi="Arial" w:cs="Arial"/>
          <w:sz w:val="18"/>
          <w:szCs w:val="18"/>
          <w:shd w:val="clear" w:color="auto" w:fill="E6E6E6"/>
        </w:rPr>
        <w:t xml:space="preserve">oals in ways that help families create measurable goals </w:t>
      </w:r>
    </w:p>
    <w:p w14:paraId="32A4835C" w14:textId="77777777" w:rsidR="00345214" w:rsidRPr="003B5A7E" w:rsidRDefault="00345214" w:rsidP="00FD1B5A">
      <w:pPr>
        <w:pStyle w:val="BodyTextIndent"/>
        <w:shd w:val="clear" w:color="auto" w:fill="E6E6E6"/>
        <w:tabs>
          <w:tab w:val="left" w:pos="2160"/>
          <w:tab w:val="left" w:pos="3240"/>
        </w:tabs>
        <w:ind w:left="3600" w:hanging="2160"/>
        <w:jc w:val="both"/>
        <w:rPr>
          <w:rFonts w:ascii="Arial" w:hAnsi="Arial" w:cs="Arial"/>
          <w:sz w:val="21"/>
          <w:szCs w:val="21"/>
          <w:shd w:val="clear" w:color="auto" w:fill="E6E6E6"/>
        </w:rPr>
      </w:pPr>
    </w:p>
    <w:p w14:paraId="29131630" w14:textId="3F90043F" w:rsidR="00931BD9" w:rsidRPr="003B5A7E" w:rsidRDefault="00345214" w:rsidP="00931BD9">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shd w:val="clear" w:color="auto" w:fill="E6E6E6"/>
        </w:rPr>
        <w:t>2</w:t>
      </w:r>
      <w:r w:rsidRPr="003B5A7E">
        <w:rPr>
          <w:rFonts w:ascii="Arial" w:hAnsi="Arial" w:cs="Arial"/>
          <w:sz w:val="21"/>
          <w:szCs w:val="21"/>
          <w:shd w:val="clear" w:color="auto" w:fill="E6E6E6"/>
        </w:rPr>
        <w:tab/>
        <w:t xml:space="preserve">-  </w:t>
      </w:r>
      <w:r w:rsidRPr="003B5A7E">
        <w:rPr>
          <w:rFonts w:ascii="Arial" w:hAnsi="Arial" w:cs="Arial"/>
          <w:sz w:val="21"/>
          <w:szCs w:val="21"/>
          <w:shd w:val="clear" w:color="auto" w:fill="E6E6E6"/>
        </w:rPr>
        <w:tab/>
        <w:t>Past i</w:t>
      </w:r>
      <w:r w:rsidRPr="003B5A7E">
        <w:rPr>
          <w:rFonts w:ascii="Arial" w:hAnsi="Arial" w:cs="Arial"/>
          <w:bCs/>
          <w:iCs/>
          <w:sz w:val="21"/>
          <w:szCs w:val="21"/>
          <w:shd w:val="clear" w:color="auto" w:fill="E6E6E6"/>
        </w:rPr>
        <w:t>nstances</w:t>
      </w:r>
      <w:r w:rsidRPr="003B5A7E">
        <w:rPr>
          <w:rFonts w:ascii="Arial" w:hAnsi="Arial" w:cs="Arial"/>
          <w:sz w:val="21"/>
          <w:szCs w:val="21"/>
          <w:shd w:val="clear" w:color="auto" w:fill="E6E6E6"/>
        </w:rPr>
        <w:t xml:space="preserve"> were found when staff </w:t>
      </w:r>
      <w:r w:rsidRPr="003B5A7E">
        <w:rPr>
          <w:rFonts w:ascii="Arial" w:hAnsi="Arial" w:cs="Arial"/>
          <w:bCs/>
          <w:sz w:val="21"/>
          <w:szCs w:val="21"/>
          <w:shd w:val="clear" w:color="auto" w:fill="E6E6E6"/>
        </w:rPr>
        <w:t xml:space="preserve">received </w:t>
      </w:r>
      <w:r w:rsidRPr="003B5A7E">
        <w:rPr>
          <w:rFonts w:ascii="Arial" w:hAnsi="Arial" w:cs="Arial"/>
          <w:bCs/>
          <w:iCs/>
          <w:sz w:val="21"/>
          <w:szCs w:val="21"/>
          <w:shd w:val="clear" w:color="auto" w:fill="E6E6E6"/>
        </w:rPr>
        <w:t>trainin</w:t>
      </w:r>
      <w:r w:rsidR="00992084" w:rsidRPr="003B5A7E">
        <w:rPr>
          <w:rFonts w:ascii="Arial" w:hAnsi="Arial" w:cs="Arial"/>
          <w:bCs/>
          <w:iCs/>
          <w:sz w:val="21"/>
          <w:szCs w:val="21"/>
          <w:shd w:val="clear" w:color="auto" w:fill="E6E6E6"/>
        </w:rPr>
        <w:t>g on the family g</w:t>
      </w:r>
      <w:r w:rsidRPr="003B5A7E">
        <w:rPr>
          <w:rFonts w:ascii="Arial" w:hAnsi="Arial" w:cs="Arial"/>
          <w:bCs/>
          <w:iCs/>
          <w:sz w:val="21"/>
          <w:szCs w:val="21"/>
          <w:shd w:val="clear" w:color="auto" w:fill="E6E6E6"/>
        </w:rPr>
        <w:t>oal process</w:t>
      </w:r>
      <w:r w:rsidRPr="003B5A7E">
        <w:rPr>
          <w:rFonts w:ascii="Arial" w:hAnsi="Arial" w:cs="Arial"/>
          <w:sz w:val="21"/>
          <w:szCs w:val="21"/>
          <w:shd w:val="clear" w:color="auto" w:fill="E6E6E6"/>
        </w:rPr>
        <w:t xml:space="preserve"> </w:t>
      </w:r>
      <w:r w:rsidRPr="003B5A7E">
        <w:rPr>
          <w:rFonts w:ascii="Arial" w:hAnsi="Arial" w:cs="Arial"/>
          <w:bCs/>
          <w:iCs/>
          <w:sz w:val="21"/>
          <w:szCs w:val="21"/>
          <w:shd w:val="clear" w:color="auto" w:fill="E6E6E6"/>
        </w:rPr>
        <w:t>later than six months after hire</w:t>
      </w:r>
      <w:r w:rsidR="00EE1977" w:rsidRPr="003B5A7E">
        <w:rPr>
          <w:rFonts w:ascii="Arial" w:hAnsi="Arial" w:cs="Arial"/>
          <w:bCs/>
          <w:iCs/>
          <w:sz w:val="21"/>
          <w:szCs w:val="21"/>
          <w:shd w:val="clear" w:color="auto" w:fill="E6E6E6"/>
        </w:rPr>
        <w:t xml:space="preserve"> </w:t>
      </w:r>
      <w:r w:rsidR="00EE1977" w:rsidRPr="003B5A7E">
        <w:rPr>
          <w:rFonts w:ascii="Arial" w:hAnsi="Arial" w:cs="Arial"/>
          <w:bCs/>
          <w:iCs/>
          <w:sz w:val="21"/>
          <w:szCs w:val="21"/>
        </w:rPr>
        <w:t>(eighteen months for program managers)</w:t>
      </w:r>
      <w:r w:rsidRPr="003B5A7E">
        <w:rPr>
          <w:rFonts w:ascii="Arial" w:hAnsi="Arial" w:cs="Arial"/>
          <w:bCs/>
          <w:iCs/>
          <w:sz w:val="21"/>
          <w:szCs w:val="21"/>
          <w:shd w:val="clear" w:color="auto" w:fill="E6E6E6"/>
        </w:rPr>
        <w:t>; however,</w:t>
      </w:r>
      <w:r w:rsidRPr="003B5A7E">
        <w:rPr>
          <w:rFonts w:ascii="Arial" w:hAnsi="Arial" w:cs="Arial"/>
          <w:sz w:val="21"/>
          <w:szCs w:val="21"/>
          <w:shd w:val="clear" w:color="auto" w:fill="E6E6E6"/>
        </w:rPr>
        <w:t xml:space="preserve"> </w:t>
      </w:r>
      <w:hyperlink w:anchor="A_aRecent" w:history="1">
        <w:r w:rsidR="00AD5C14" w:rsidRPr="003B5A7E">
          <w:rPr>
            <w:rStyle w:val="Hyperlink"/>
            <w:rFonts w:ascii="Arial" w:hAnsi="Arial" w:cs="Arial"/>
            <w:b/>
            <w:sz w:val="21"/>
            <w:szCs w:val="21"/>
            <w:shd w:val="clear" w:color="auto" w:fill="E6E6E6"/>
          </w:rPr>
          <w:t>recent practice</w:t>
        </w:r>
      </w:hyperlink>
      <w:r w:rsidRPr="003B5A7E">
        <w:rPr>
          <w:rFonts w:ascii="Arial" w:hAnsi="Arial" w:cs="Arial"/>
          <w:sz w:val="21"/>
          <w:szCs w:val="21"/>
          <w:shd w:val="clear" w:color="auto" w:fill="E6E6E6"/>
        </w:rPr>
        <w:t xml:space="preserve"> indicates this is now occ</w:t>
      </w:r>
      <w:r w:rsidR="00931BD9" w:rsidRPr="003B5A7E">
        <w:rPr>
          <w:rFonts w:ascii="Arial" w:hAnsi="Arial" w:cs="Arial"/>
          <w:sz w:val="21"/>
          <w:szCs w:val="21"/>
          <w:shd w:val="clear" w:color="auto" w:fill="E6E6E6"/>
        </w:rPr>
        <w:t xml:space="preserve">urring and all staff </w:t>
      </w:r>
      <w:r w:rsidR="00931BD9" w:rsidRPr="003B5A7E">
        <w:rPr>
          <w:rFonts w:ascii="Arial" w:hAnsi="Arial" w:cs="Arial"/>
          <w:sz w:val="21"/>
          <w:szCs w:val="21"/>
        </w:rPr>
        <w:t>(if in a first accreditation cycle) have received the training listed in the 3 rating regardless of the timeframe. For sites in a re-accreditation cycle, training data for staff hired in current position longer than five years is not required.</w:t>
      </w:r>
    </w:p>
    <w:p w14:paraId="6C501E29" w14:textId="45B5352B" w:rsidR="00345214" w:rsidRPr="003B5A7E" w:rsidRDefault="00345214" w:rsidP="00FD1B5A">
      <w:pPr>
        <w:pStyle w:val="BodyTextIndent"/>
        <w:shd w:val="clear" w:color="auto" w:fill="E6E6E6"/>
        <w:tabs>
          <w:tab w:val="left" w:pos="2160"/>
        </w:tabs>
        <w:ind w:left="2880" w:hanging="1440"/>
        <w:jc w:val="both"/>
        <w:rPr>
          <w:rFonts w:ascii="Arial" w:hAnsi="Arial" w:cs="Arial"/>
          <w:sz w:val="21"/>
          <w:szCs w:val="21"/>
          <w:shd w:val="clear" w:color="auto" w:fill="E6E6E6"/>
        </w:rPr>
      </w:pPr>
      <w:r w:rsidRPr="003B5A7E">
        <w:rPr>
          <w:rFonts w:ascii="Arial" w:hAnsi="Arial" w:cs="Arial"/>
          <w:sz w:val="21"/>
          <w:szCs w:val="21"/>
          <w:shd w:val="clear" w:color="auto" w:fill="E6E6E6"/>
        </w:rPr>
        <w:t>.</w:t>
      </w:r>
    </w:p>
    <w:p w14:paraId="58A1FE82" w14:textId="77777777" w:rsidR="00345214" w:rsidRPr="003B5A7E" w:rsidRDefault="00345214" w:rsidP="00FD1B5A">
      <w:pPr>
        <w:pStyle w:val="BodyTextIndent"/>
        <w:shd w:val="clear" w:color="auto" w:fill="E6E6E6"/>
        <w:tabs>
          <w:tab w:val="left" w:pos="2160"/>
        </w:tabs>
        <w:ind w:left="2880" w:hanging="1440"/>
        <w:jc w:val="both"/>
        <w:rPr>
          <w:rFonts w:ascii="Arial" w:hAnsi="Arial" w:cs="Arial"/>
          <w:strike/>
          <w:sz w:val="21"/>
          <w:szCs w:val="21"/>
          <w:shd w:val="clear" w:color="auto" w:fill="E6E6E6"/>
        </w:rPr>
      </w:pPr>
    </w:p>
    <w:p w14:paraId="59ADA58E" w14:textId="097FD149" w:rsidR="00345214" w:rsidRPr="003B5A7E" w:rsidRDefault="00345214" w:rsidP="00FD1B5A">
      <w:pPr>
        <w:pStyle w:val="BodyTextIndent"/>
        <w:shd w:val="clear" w:color="auto" w:fill="E6E6E6"/>
        <w:tabs>
          <w:tab w:val="left" w:pos="2160"/>
          <w:tab w:val="left" w:pos="3240"/>
        </w:tabs>
        <w:ind w:left="2880" w:hanging="1440"/>
        <w:jc w:val="both"/>
        <w:rPr>
          <w:rFonts w:ascii="Arial" w:hAnsi="Arial" w:cs="Arial"/>
          <w:sz w:val="21"/>
          <w:szCs w:val="21"/>
          <w:shd w:val="clear" w:color="auto" w:fill="E6E6E6"/>
        </w:rPr>
      </w:pPr>
      <w:r w:rsidRPr="003B5A7E">
        <w:rPr>
          <w:rFonts w:ascii="Arial" w:hAnsi="Arial" w:cs="Arial"/>
          <w:sz w:val="21"/>
          <w:szCs w:val="21"/>
          <w:shd w:val="clear" w:color="auto" w:fill="E6E6E6"/>
        </w:rPr>
        <w:t>1</w:t>
      </w:r>
      <w:r w:rsidRPr="003B5A7E">
        <w:rPr>
          <w:rFonts w:ascii="Arial" w:hAnsi="Arial" w:cs="Arial"/>
          <w:sz w:val="21"/>
          <w:szCs w:val="21"/>
          <w:shd w:val="clear" w:color="auto" w:fill="E6E6E6"/>
        </w:rPr>
        <w:tab/>
        <w:t xml:space="preserve">-  </w:t>
      </w:r>
      <w:r w:rsidRPr="003B5A7E">
        <w:rPr>
          <w:rFonts w:ascii="Arial" w:hAnsi="Arial" w:cs="Arial"/>
          <w:sz w:val="21"/>
          <w:szCs w:val="21"/>
          <w:shd w:val="clear" w:color="auto" w:fill="E6E6E6"/>
        </w:rPr>
        <w:tab/>
        <w:t xml:space="preserve">The site’s most recent hire(s) have not </w:t>
      </w:r>
      <w:r w:rsidR="00FB2F70" w:rsidRPr="003B5A7E">
        <w:rPr>
          <w:rFonts w:ascii="Arial" w:hAnsi="Arial" w:cs="Arial"/>
          <w:bCs/>
          <w:sz w:val="21"/>
          <w:szCs w:val="21"/>
        </w:rPr>
        <w:t>yet</w:t>
      </w:r>
      <w:r w:rsidR="00FB2F70" w:rsidRPr="003B5A7E">
        <w:rPr>
          <w:rFonts w:ascii="Arial" w:hAnsi="Arial" w:cs="Arial"/>
          <w:sz w:val="21"/>
          <w:szCs w:val="21"/>
          <w:shd w:val="clear" w:color="auto" w:fill="E6E6E6"/>
        </w:rPr>
        <w:t xml:space="preserve"> </w:t>
      </w:r>
      <w:r w:rsidRPr="003B5A7E">
        <w:rPr>
          <w:rFonts w:ascii="Arial" w:hAnsi="Arial" w:cs="Arial"/>
          <w:sz w:val="21"/>
          <w:szCs w:val="21"/>
          <w:shd w:val="clear" w:color="auto" w:fill="E6E6E6"/>
        </w:rPr>
        <w:t>received all Family Goal topics within</w:t>
      </w:r>
      <w:r w:rsidRPr="003B5A7E">
        <w:rPr>
          <w:rFonts w:ascii="Arial" w:hAnsi="Arial" w:cs="Arial"/>
          <w:strike/>
          <w:sz w:val="21"/>
          <w:szCs w:val="21"/>
          <w:shd w:val="clear" w:color="auto" w:fill="E6E6E6"/>
        </w:rPr>
        <w:t xml:space="preserve"> </w:t>
      </w:r>
      <w:r w:rsidRPr="003B5A7E">
        <w:rPr>
          <w:rFonts w:ascii="Arial" w:hAnsi="Arial" w:cs="Arial"/>
          <w:bCs/>
          <w:iCs/>
          <w:sz w:val="21"/>
          <w:szCs w:val="21"/>
          <w:shd w:val="clear" w:color="auto" w:fill="E6E6E6"/>
        </w:rPr>
        <w:t xml:space="preserve">six </w:t>
      </w:r>
      <w:r w:rsidRPr="003B5A7E">
        <w:rPr>
          <w:rFonts w:ascii="Arial" w:hAnsi="Arial" w:cs="Arial"/>
          <w:sz w:val="21"/>
          <w:szCs w:val="21"/>
          <w:shd w:val="clear" w:color="auto" w:fill="E6E6E6"/>
        </w:rPr>
        <w:t>months of hire</w:t>
      </w:r>
      <w:r w:rsidR="00EE1977" w:rsidRPr="003B5A7E">
        <w:rPr>
          <w:rFonts w:ascii="Arial" w:hAnsi="Arial" w:cs="Arial"/>
          <w:sz w:val="21"/>
          <w:szCs w:val="21"/>
          <w:shd w:val="clear" w:color="auto" w:fill="E6E6E6"/>
        </w:rPr>
        <w:t xml:space="preserve"> </w:t>
      </w:r>
      <w:r w:rsidR="00EE1977" w:rsidRPr="003B5A7E">
        <w:rPr>
          <w:rFonts w:ascii="Arial" w:hAnsi="Arial" w:cs="Arial"/>
          <w:bCs/>
          <w:iCs/>
          <w:sz w:val="21"/>
          <w:szCs w:val="21"/>
        </w:rPr>
        <w:t>(eighteen months for program managers)</w:t>
      </w:r>
      <w:r w:rsidR="006B2FB0" w:rsidRPr="003B5A7E">
        <w:rPr>
          <w:rFonts w:ascii="Arial" w:hAnsi="Arial" w:cs="Arial"/>
          <w:bCs/>
          <w:iCs/>
          <w:sz w:val="21"/>
          <w:szCs w:val="21"/>
        </w:rPr>
        <w:t>,</w:t>
      </w:r>
      <w:r w:rsidRPr="003B5A7E">
        <w:rPr>
          <w:rFonts w:ascii="Arial" w:hAnsi="Arial" w:cs="Arial"/>
          <w:sz w:val="21"/>
          <w:szCs w:val="21"/>
          <w:shd w:val="clear" w:color="auto" w:fill="E6E6E6"/>
        </w:rPr>
        <w:t xml:space="preserve"> </w:t>
      </w:r>
      <w:r w:rsidR="00320AF9" w:rsidRPr="003B5A7E">
        <w:rPr>
          <w:rFonts w:ascii="Arial" w:hAnsi="Arial" w:cs="Arial"/>
          <w:sz w:val="21"/>
          <w:szCs w:val="21"/>
          <w:shd w:val="clear" w:color="auto" w:fill="E6E6E6"/>
        </w:rPr>
        <w:t>or</w:t>
      </w:r>
      <w:r w:rsidRPr="003B5A7E">
        <w:rPr>
          <w:rFonts w:ascii="Arial" w:hAnsi="Arial" w:cs="Arial"/>
          <w:sz w:val="21"/>
          <w:szCs w:val="21"/>
          <w:shd w:val="clear" w:color="auto" w:fill="E6E6E6"/>
        </w:rPr>
        <w:t xml:space="preserve"> there are site staff who have not </w:t>
      </w:r>
      <w:r w:rsidR="00FB2F70" w:rsidRPr="003B5A7E">
        <w:rPr>
          <w:rFonts w:ascii="Arial" w:hAnsi="Arial" w:cs="Arial"/>
          <w:bCs/>
          <w:sz w:val="21"/>
          <w:szCs w:val="21"/>
        </w:rPr>
        <w:t>yet</w:t>
      </w:r>
      <w:r w:rsidR="00FB2F70" w:rsidRPr="003B5A7E">
        <w:rPr>
          <w:rFonts w:ascii="Arial" w:hAnsi="Arial" w:cs="Arial"/>
          <w:sz w:val="21"/>
          <w:szCs w:val="21"/>
          <w:shd w:val="clear" w:color="auto" w:fill="E6E6E6"/>
        </w:rPr>
        <w:t xml:space="preserve"> </w:t>
      </w:r>
      <w:r w:rsidRPr="003B5A7E">
        <w:rPr>
          <w:rFonts w:ascii="Arial" w:hAnsi="Arial" w:cs="Arial"/>
          <w:sz w:val="21"/>
          <w:szCs w:val="21"/>
          <w:shd w:val="clear" w:color="auto" w:fill="E6E6E6"/>
        </w:rPr>
        <w:t xml:space="preserve">received training on </w:t>
      </w:r>
      <w:r w:rsidRPr="003B5A7E">
        <w:rPr>
          <w:rFonts w:ascii="Arial" w:hAnsi="Arial" w:cs="Arial"/>
          <w:sz w:val="21"/>
          <w:szCs w:val="21"/>
        </w:rPr>
        <w:t>all</w:t>
      </w:r>
      <w:r w:rsidR="00992084" w:rsidRPr="003B5A7E">
        <w:rPr>
          <w:rFonts w:ascii="Arial" w:hAnsi="Arial" w:cs="Arial"/>
          <w:sz w:val="21"/>
          <w:szCs w:val="21"/>
          <w:shd w:val="clear" w:color="auto" w:fill="E6E6E6"/>
        </w:rPr>
        <w:t xml:space="preserve"> of the family g</w:t>
      </w:r>
      <w:r w:rsidRPr="003B5A7E">
        <w:rPr>
          <w:rFonts w:ascii="Arial" w:hAnsi="Arial" w:cs="Arial"/>
          <w:sz w:val="21"/>
          <w:szCs w:val="21"/>
          <w:shd w:val="clear" w:color="auto" w:fill="E6E6E6"/>
        </w:rPr>
        <w:t xml:space="preserve">oal topics identified above regardless of the timeframe. </w:t>
      </w:r>
    </w:p>
    <w:p w14:paraId="75B51ABD" w14:textId="77777777" w:rsidR="00345214" w:rsidRPr="003B5A7E" w:rsidRDefault="00345214" w:rsidP="00FD1B5A">
      <w:pPr>
        <w:pStyle w:val="BodyTextIndent"/>
        <w:shd w:val="clear" w:color="auto" w:fill="E6E6E6"/>
        <w:tabs>
          <w:tab w:val="left" w:pos="2160"/>
          <w:tab w:val="left" w:pos="3240"/>
        </w:tabs>
        <w:ind w:left="2880" w:hanging="1440"/>
        <w:jc w:val="both"/>
        <w:rPr>
          <w:rFonts w:ascii="Arial" w:hAnsi="Arial" w:cs="Arial"/>
          <w:sz w:val="21"/>
          <w:szCs w:val="21"/>
          <w:shd w:val="clear" w:color="auto" w:fill="E6E6E6"/>
        </w:rPr>
      </w:pPr>
    </w:p>
    <w:p w14:paraId="3FCFC2EA" w14:textId="2111F636" w:rsidR="00234EAC" w:rsidRPr="003B5A7E" w:rsidRDefault="00A81FBA" w:rsidP="00FD1B5A">
      <w:pPr>
        <w:ind w:left="2160" w:hanging="720"/>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HFA’s Family Goal webinar builds on information provided initially during HFA Core training for </w:t>
      </w:r>
      <w:r w:rsidR="00F27A64" w:rsidRPr="003B5A7E">
        <w:rPr>
          <w:rFonts w:ascii="Arial" w:hAnsi="Arial" w:cs="Arial"/>
          <w:sz w:val="21"/>
          <w:szCs w:val="21"/>
        </w:rPr>
        <w:t>Family Support Specialist</w:t>
      </w:r>
      <w:r w:rsidRPr="003B5A7E">
        <w:rPr>
          <w:rFonts w:ascii="Arial" w:hAnsi="Arial" w:cs="Arial"/>
          <w:color w:val="000080"/>
          <w:sz w:val="21"/>
          <w:szCs w:val="21"/>
        </w:rPr>
        <w:t>s (10-4.B), and therefore it is recommended the webinar be viewed after staff receive Core, unless Core is received so close to the 6 month due date, waiting would put staff past 6 months for receipt of 11-2.F.</w:t>
      </w:r>
    </w:p>
    <w:p w14:paraId="20756766" w14:textId="77777777" w:rsidR="00A81FBA" w:rsidRPr="003B5A7E" w:rsidRDefault="00A81FBA" w:rsidP="00FD1B5A">
      <w:pPr>
        <w:ind w:left="2160" w:hanging="720"/>
        <w:rPr>
          <w:rFonts w:ascii="Arial" w:hAnsi="Arial"/>
          <w:sz w:val="21"/>
          <w:szCs w:val="21"/>
        </w:rPr>
      </w:pPr>
    </w:p>
    <w:p w14:paraId="530C661B" w14:textId="11445548" w:rsidR="00234EAC" w:rsidRPr="003B5A7E" w:rsidRDefault="004D42E8" w:rsidP="004D42E8">
      <w:pPr>
        <w:pStyle w:val="Heading2"/>
        <w:rPr>
          <w:b w:val="0"/>
        </w:rPr>
      </w:pPr>
      <w:bookmarkStart w:id="361" w:name="_11-3._(old_11-4)"/>
      <w:bookmarkEnd w:id="361"/>
      <w:r w:rsidRPr="003B5A7E">
        <w:t>11-3.</w:t>
      </w:r>
      <w:r w:rsidR="00E17E60" w:rsidRPr="003B5A7E">
        <w:tab/>
      </w:r>
      <w:r w:rsidR="00FC335C" w:rsidRPr="003B5A7E">
        <w:t xml:space="preserve">(old 11-4) </w:t>
      </w:r>
      <w:r w:rsidR="00234EAC" w:rsidRPr="003B5A7E">
        <w:rPr>
          <w:b w:val="0"/>
        </w:rPr>
        <w:t>Staff (</w:t>
      </w:r>
      <w:r w:rsidR="00BD4930" w:rsidRPr="003B5A7E">
        <w:rPr>
          <w:b w:val="0"/>
        </w:rPr>
        <w:t>Family Resource Specialist</w:t>
      </w:r>
      <w:r w:rsidR="00234EAC" w:rsidRPr="003B5A7E">
        <w:rPr>
          <w:b w:val="0"/>
        </w:rPr>
        <w:t xml:space="preserve">s, </w:t>
      </w:r>
      <w:r w:rsidR="00F27A64" w:rsidRPr="003B5A7E">
        <w:rPr>
          <w:b w:val="0"/>
        </w:rPr>
        <w:t>Family Support Specialist</w:t>
      </w:r>
      <w:r w:rsidR="00234EAC" w:rsidRPr="003B5A7E">
        <w:rPr>
          <w:b w:val="0"/>
        </w:rPr>
        <w:t xml:space="preserve">s, </w:t>
      </w:r>
      <w:r w:rsidR="00A436EA" w:rsidRPr="003B5A7E">
        <w:rPr>
          <w:b w:val="0"/>
        </w:rPr>
        <w:t>and supervisors</w:t>
      </w:r>
      <w:r w:rsidR="00234EAC" w:rsidRPr="003B5A7E">
        <w:rPr>
          <w:b w:val="0"/>
        </w:rPr>
        <w:t>) received training on a variety of topics necessary for effectively working with families and children within twelve-months of hire</w:t>
      </w:r>
      <w:r w:rsidR="00A436EA" w:rsidRPr="003B5A7E">
        <w:rPr>
          <w:b w:val="0"/>
        </w:rPr>
        <w:t xml:space="preserve"> and within eighteen months for program managers</w:t>
      </w:r>
      <w:r w:rsidR="00234EAC" w:rsidRPr="003B5A7E">
        <w:rPr>
          <w:b w:val="0"/>
        </w:rPr>
        <w:t>.</w:t>
      </w:r>
    </w:p>
    <w:p w14:paraId="1DB6008A" w14:textId="77777777" w:rsidR="00234EAC" w:rsidRPr="003B5A7E" w:rsidRDefault="00234EAC" w:rsidP="00FD1B5A">
      <w:pPr>
        <w:tabs>
          <w:tab w:val="left" w:pos="900"/>
          <w:tab w:val="left" w:pos="1530"/>
        </w:tabs>
        <w:ind w:left="360"/>
        <w:jc w:val="both"/>
        <w:rPr>
          <w:rFonts w:ascii="Arial" w:hAnsi="Arial" w:cs="Arial"/>
          <w:b/>
          <w:sz w:val="21"/>
          <w:szCs w:val="21"/>
          <w:u w:val="single"/>
        </w:rPr>
      </w:pPr>
    </w:p>
    <w:p w14:paraId="6A3F62BB" w14:textId="77777777" w:rsidR="00E17E60" w:rsidRPr="003B5A7E" w:rsidRDefault="00E17E60" w:rsidP="00FD1B5A">
      <w:pPr>
        <w:tabs>
          <w:tab w:val="left" w:pos="900"/>
          <w:tab w:val="left" w:pos="1530"/>
        </w:tabs>
        <w:ind w:left="360"/>
        <w:jc w:val="both"/>
        <w:rPr>
          <w:rFonts w:ascii="Arial" w:hAnsi="Arial" w:cs="Arial"/>
          <w:b/>
          <w:sz w:val="21"/>
          <w:szCs w:val="21"/>
          <w:u w:val="single"/>
        </w:rPr>
      </w:pPr>
    </w:p>
    <w:p w14:paraId="0F1CAF99" w14:textId="77777777" w:rsidR="006B54A6" w:rsidRPr="003B5A7E" w:rsidRDefault="006B54A6">
      <w:pPr>
        <w:rPr>
          <w:rFonts w:ascii="Arial" w:hAnsi="Arial" w:cs="Arial"/>
          <w:b/>
          <w:sz w:val="21"/>
          <w:szCs w:val="21"/>
        </w:rPr>
      </w:pPr>
      <w:r w:rsidRPr="003B5A7E">
        <w:br w:type="page"/>
      </w:r>
    </w:p>
    <w:p w14:paraId="1CBB8D68" w14:textId="0CE02CA0" w:rsidR="00234EAC" w:rsidRPr="003B5A7E" w:rsidRDefault="004D42E8" w:rsidP="004D42E8">
      <w:pPr>
        <w:pStyle w:val="Heading3"/>
      </w:pPr>
      <w:r w:rsidRPr="003B5A7E">
        <w:lastRenderedPageBreak/>
        <w:t>11-3.A</w:t>
      </w:r>
      <w:r w:rsidR="00CA79D8" w:rsidRPr="003B5A7E">
        <w:tab/>
      </w:r>
      <w:bookmarkStart w:id="362" w:name="Eleven4A"/>
      <w:bookmarkEnd w:id="362"/>
      <w:r w:rsidR="00FC335C" w:rsidRPr="003B5A7E">
        <w:t xml:space="preserve">(old 11-4.A) </w:t>
      </w:r>
      <w:r w:rsidR="00234EAC" w:rsidRPr="003B5A7E">
        <w:rPr>
          <w:b w:val="0"/>
        </w:rPr>
        <w:t>Staff (</w:t>
      </w:r>
      <w:r w:rsidR="00BD4930" w:rsidRPr="003B5A7E">
        <w:rPr>
          <w:b w:val="0"/>
        </w:rPr>
        <w:t>Family Resource Specialist</w:t>
      </w:r>
      <w:r w:rsidR="00234EAC" w:rsidRPr="003B5A7E">
        <w:rPr>
          <w:b w:val="0"/>
        </w:rPr>
        <w:t xml:space="preserve">s, </w:t>
      </w:r>
      <w:r w:rsidR="00F27A64" w:rsidRPr="003B5A7E">
        <w:rPr>
          <w:b w:val="0"/>
        </w:rPr>
        <w:t>Family Support Specialist</w:t>
      </w:r>
      <w:r w:rsidR="00234EAC" w:rsidRPr="003B5A7E">
        <w:rPr>
          <w:b w:val="0"/>
        </w:rPr>
        <w:t>s, supervisor</w:t>
      </w:r>
      <w:r w:rsidR="00F77D4E" w:rsidRPr="003B5A7E">
        <w:rPr>
          <w:b w:val="0"/>
        </w:rPr>
        <w:t>s and program managers) receive</w:t>
      </w:r>
      <w:r w:rsidR="00234EAC" w:rsidRPr="003B5A7E">
        <w:rPr>
          <w:b w:val="0"/>
        </w:rPr>
        <w:t xml:space="preserve"> training on all topic areas of Child Abuse and Neglect within twelve months of the date of hire</w:t>
      </w:r>
      <w:r w:rsidR="00A436EA" w:rsidRPr="003B5A7E">
        <w:rPr>
          <w:b w:val="0"/>
        </w:rPr>
        <w:t xml:space="preserve"> and within eighteen months for program managers</w:t>
      </w:r>
      <w:r w:rsidR="00234EAC" w:rsidRPr="003B5A7E">
        <w:rPr>
          <w:b w:val="0"/>
        </w:rPr>
        <w:t>.</w:t>
      </w:r>
    </w:p>
    <w:p w14:paraId="62B8B6B0" w14:textId="6D73C1D6" w:rsidR="00234EAC" w:rsidRPr="003B5A7E" w:rsidRDefault="00234EAC" w:rsidP="00FD1B5A">
      <w:pPr>
        <w:rPr>
          <w:rFonts w:ascii="Arial" w:hAnsi="Arial" w:cs="Arial"/>
          <w:b/>
          <w:sz w:val="21"/>
          <w:szCs w:val="21"/>
        </w:rPr>
      </w:pPr>
    </w:p>
    <w:p w14:paraId="63456197" w14:textId="77777777" w:rsidR="00234EAC" w:rsidRPr="003B5A7E" w:rsidRDefault="00FC335C"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11-3</w:t>
      </w:r>
      <w:r w:rsidR="00CA79D8" w:rsidRPr="003B5A7E">
        <w:rPr>
          <w:rFonts w:ascii="Arial" w:hAnsi="Arial" w:cs="Arial"/>
          <w:sz w:val="21"/>
          <w:szCs w:val="21"/>
        </w:rPr>
        <w:t>.A</w:t>
      </w:r>
      <w:r w:rsidR="00234EAC" w:rsidRPr="003B5A7E">
        <w:rPr>
          <w:rFonts w:ascii="Arial" w:hAnsi="Arial" w:cs="Arial"/>
          <w:sz w:val="21"/>
          <w:szCs w:val="21"/>
        </w:rPr>
        <w:tab/>
      </w:r>
      <w:r w:rsidR="00234EAC" w:rsidRPr="003B5A7E">
        <w:rPr>
          <w:rFonts w:ascii="Arial" w:hAnsi="Arial" w:cs="Arial"/>
          <w:sz w:val="21"/>
          <w:szCs w:val="21"/>
        </w:rPr>
        <w:tab/>
        <w:t>RATING INDICATORS</w:t>
      </w:r>
    </w:p>
    <w:p w14:paraId="77BDCE05" w14:textId="77777777" w:rsidR="00234EAC" w:rsidRPr="003B5A7E" w:rsidRDefault="00234EAC" w:rsidP="00FD1B5A">
      <w:pPr>
        <w:shd w:val="clear" w:color="auto" w:fill="E6E6E6"/>
        <w:tabs>
          <w:tab w:val="left" w:pos="2160"/>
        </w:tabs>
        <w:ind w:left="2880" w:hanging="1440"/>
        <w:jc w:val="both"/>
        <w:rPr>
          <w:rFonts w:ascii="Arial" w:hAnsi="Arial" w:cs="Arial"/>
          <w:sz w:val="21"/>
          <w:szCs w:val="21"/>
        </w:rPr>
      </w:pPr>
    </w:p>
    <w:p w14:paraId="479592CC" w14:textId="792DFDB2" w:rsidR="00234EAC" w:rsidRPr="003B5A7E" w:rsidRDefault="00234EAC" w:rsidP="009E09A0">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All staff hired within the past five years received training on Child Abuse and Neglect within twelve months of hire</w:t>
      </w:r>
      <w:r w:rsidR="00EE1977" w:rsidRPr="003B5A7E">
        <w:rPr>
          <w:rFonts w:ascii="Arial" w:hAnsi="Arial" w:cs="Arial"/>
          <w:sz w:val="21"/>
          <w:szCs w:val="21"/>
        </w:rPr>
        <w:t xml:space="preserve"> </w:t>
      </w:r>
      <w:r w:rsidR="00EE1977" w:rsidRPr="003B5A7E">
        <w:rPr>
          <w:rFonts w:ascii="Arial" w:hAnsi="Arial" w:cs="Arial"/>
          <w:bCs/>
          <w:iCs/>
          <w:sz w:val="21"/>
          <w:szCs w:val="21"/>
        </w:rPr>
        <w:t>(eighteen months for program managers)</w:t>
      </w:r>
      <w:r w:rsidRPr="003B5A7E">
        <w:rPr>
          <w:rFonts w:ascii="Arial" w:hAnsi="Arial" w:cs="Arial"/>
          <w:sz w:val="21"/>
          <w:szCs w:val="21"/>
        </w:rPr>
        <w:t xml:space="preserve">. Staff hired more than five years ago have received the training but may have been later than twelve months after hire. </w:t>
      </w:r>
      <w:r w:rsidR="00DE2FD4" w:rsidRPr="003B5A7E">
        <w:rPr>
          <w:rFonts w:ascii="Arial" w:hAnsi="Arial" w:cs="Arial"/>
          <w:sz w:val="21"/>
          <w:szCs w:val="21"/>
        </w:rPr>
        <w:t xml:space="preserve">For sites in their first accreditation cycle, staff hired more than five years ago have received the training </w:t>
      </w:r>
      <w:r w:rsidR="00F10F29" w:rsidRPr="003B5A7E">
        <w:rPr>
          <w:rFonts w:ascii="Arial" w:hAnsi="Arial" w:cs="Arial"/>
          <w:sz w:val="21"/>
          <w:szCs w:val="21"/>
        </w:rPr>
        <w:t>but may have been later than twelve</w:t>
      </w:r>
      <w:r w:rsidR="00DE2FD4" w:rsidRPr="003B5A7E">
        <w:rPr>
          <w:rFonts w:ascii="Arial" w:hAnsi="Arial" w:cs="Arial"/>
          <w:sz w:val="21"/>
          <w:szCs w:val="21"/>
        </w:rPr>
        <w:t xml:space="preserve"> months after hire. For sites in a re-accreditation cycle, training data for staff hired in current position longer than five years is not required.</w:t>
      </w:r>
    </w:p>
    <w:p w14:paraId="502D750C" w14:textId="77777777" w:rsidR="00234EAC" w:rsidRPr="003B5A7E" w:rsidRDefault="00234EAC"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21"/>
          <w:szCs w:val="21"/>
        </w:rPr>
        <w:tab/>
      </w:r>
      <w:r w:rsidRPr="003B5A7E">
        <w:rPr>
          <w:rFonts w:ascii="Arial" w:hAnsi="Arial" w:cs="Arial"/>
          <w:sz w:val="21"/>
          <w:szCs w:val="21"/>
        </w:rPr>
        <w:tab/>
        <w:t xml:space="preserve">  </w:t>
      </w:r>
      <w:r w:rsidRPr="003B5A7E">
        <w:rPr>
          <w:rFonts w:ascii="Arial" w:hAnsi="Arial" w:cs="Arial"/>
          <w:sz w:val="18"/>
          <w:szCs w:val="18"/>
        </w:rPr>
        <w:t xml:space="preserve">Topics include: </w:t>
      </w:r>
    </w:p>
    <w:p w14:paraId="7AF03E7F" w14:textId="77777777" w:rsidR="00234EAC" w:rsidRPr="003B5A7E" w:rsidRDefault="00234EAC"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xml:space="preserve">-  </w:t>
      </w:r>
      <w:r w:rsidR="00CB7087" w:rsidRPr="003B5A7E">
        <w:rPr>
          <w:rFonts w:ascii="Arial" w:hAnsi="Arial" w:cs="Arial"/>
          <w:sz w:val="18"/>
          <w:szCs w:val="18"/>
        </w:rPr>
        <w:t xml:space="preserve">    </w:t>
      </w:r>
      <w:r w:rsidRPr="003B5A7E">
        <w:rPr>
          <w:rFonts w:ascii="Arial" w:hAnsi="Arial" w:cs="Arial"/>
          <w:sz w:val="18"/>
          <w:szCs w:val="18"/>
        </w:rPr>
        <w:t>Etiolog</w:t>
      </w:r>
      <w:r w:rsidR="00CB7087" w:rsidRPr="003B5A7E">
        <w:rPr>
          <w:rFonts w:ascii="Arial" w:hAnsi="Arial" w:cs="Arial"/>
          <w:sz w:val="18"/>
          <w:szCs w:val="18"/>
        </w:rPr>
        <w:t>y of child abuse and neglect</w:t>
      </w:r>
    </w:p>
    <w:p w14:paraId="6D9A98FA" w14:textId="77777777" w:rsidR="00234EAC" w:rsidRPr="003B5A7E" w:rsidRDefault="00234EAC"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xml:space="preserve">-  </w:t>
      </w:r>
      <w:r w:rsidR="00CB7087" w:rsidRPr="003B5A7E">
        <w:rPr>
          <w:rFonts w:ascii="Arial" w:hAnsi="Arial" w:cs="Arial"/>
          <w:sz w:val="18"/>
          <w:szCs w:val="18"/>
        </w:rPr>
        <w:t xml:space="preserve">    </w:t>
      </w:r>
      <w:r w:rsidRPr="003B5A7E">
        <w:rPr>
          <w:rFonts w:ascii="Arial" w:hAnsi="Arial" w:cs="Arial"/>
          <w:sz w:val="18"/>
          <w:szCs w:val="18"/>
        </w:rPr>
        <w:t>Working with survivors of abuse</w:t>
      </w:r>
    </w:p>
    <w:p w14:paraId="5EEB9EFD" w14:textId="77777777" w:rsidR="00234EAC" w:rsidRPr="003B5A7E" w:rsidRDefault="00234EAC" w:rsidP="00FD1B5A">
      <w:pPr>
        <w:pStyle w:val="BodyTextIndent"/>
        <w:shd w:val="clear" w:color="auto" w:fill="E6E6E6"/>
        <w:tabs>
          <w:tab w:val="left" w:pos="2160"/>
        </w:tabs>
        <w:ind w:left="2880" w:hanging="1440"/>
        <w:jc w:val="both"/>
        <w:rPr>
          <w:rFonts w:ascii="Arial" w:hAnsi="Arial" w:cs="Arial"/>
          <w:sz w:val="21"/>
          <w:szCs w:val="21"/>
        </w:rPr>
      </w:pPr>
    </w:p>
    <w:p w14:paraId="757057D4" w14:textId="77777777" w:rsidR="00931BD9" w:rsidRPr="003B5A7E" w:rsidRDefault="00234EAC" w:rsidP="00931BD9">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hired within the past five years did not </w:t>
      </w:r>
      <w:r w:rsidRPr="003B5A7E">
        <w:rPr>
          <w:rFonts w:ascii="Arial" w:hAnsi="Arial" w:cs="Arial"/>
          <w:bCs/>
          <w:sz w:val="21"/>
          <w:szCs w:val="21"/>
        </w:rPr>
        <w:t xml:space="preserve">receive </w:t>
      </w:r>
      <w:r w:rsidRPr="003B5A7E">
        <w:rPr>
          <w:rFonts w:ascii="Arial" w:hAnsi="Arial" w:cs="Arial"/>
          <w:bCs/>
          <w:iCs/>
          <w:sz w:val="21"/>
          <w:szCs w:val="21"/>
        </w:rPr>
        <w:t xml:space="preserve">training </w:t>
      </w:r>
      <w:r w:rsidRPr="003B5A7E">
        <w:rPr>
          <w:rFonts w:ascii="Arial" w:hAnsi="Arial" w:cs="Arial"/>
          <w:sz w:val="21"/>
          <w:szCs w:val="21"/>
        </w:rPr>
        <w:t>on all of the topics related to Child Abuse and Neglect within</w:t>
      </w:r>
      <w:r w:rsidRPr="003B5A7E">
        <w:rPr>
          <w:rFonts w:ascii="Arial" w:hAnsi="Arial" w:cs="Arial"/>
          <w:bCs/>
          <w:iCs/>
          <w:sz w:val="21"/>
          <w:szCs w:val="21"/>
        </w:rPr>
        <w:t xml:space="preserve"> twelve months of hire</w:t>
      </w:r>
      <w:r w:rsidR="00EE1977" w:rsidRPr="003B5A7E">
        <w:rPr>
          <w:rFonts w:ascii="Arial" w:hAnsi="Arial" w:cs="Arial"/>
          <w:bCs/>
          <w:iCs/>
          <w:sz w:val="21"/>
          <w:szCs w:val="21"/>
        </w:rPr>
        <w:t xml:space="preserve"> (eighteen months for program managers)</w:t>
      </w:r>
      <w:r w:rsidRPr="003B5A7E">
        <w:rPr>
          <w:rFonts w:ascii="Arial" w:hAnsi="Arial" w:cs="Arial"/>
          <w:bCs/>
          <w:iCs/>
          <w:sz w:val="21"/>
          <w:szCs w:val="21"/>
        </w:rPr>
        <w:t>; however with the most recent hire(s),</w:t>
      </w:r>
      <w:r w:rsidRPr="003B5A7E">
        <w:rPr>
          <w:rFonts w:ascii="Arial" w:hAnsi="Arial" w:cs="Arial"/>
          <w:sz w:val="21"/>
          <w:szCs w:val="21"/>
        </w:rPr>
        <w:t xml:space="preserve"> practice indicates this is now occurring; and all other staff </w:t>
      </w:r>
      <w:r w:rsidR="00931BD9" w:rsidRPr="003B5A7E">
        <w:rPr>
          <w:rFonts w:ascii="Arial" w:hAnsi="Arial" w:cs="Arial"/>
          <w:sz w:val="21"/>
          <w:szCs w:val="21"/>
        </w:rPr>
        <w:t>(if in a first accreditation cycle) have received the training on all topics regardless of the timeframe. For sites in a re-accreditation cycle, training data for staff hired in current position longer than five years is not required.</w:t>
      </w:r>
    </w:p>
    <w:p w14:paraId="61B8C1DA" w14:textId="12FFABD9" w:rsidR="00234EAC" w:rsidRPr="003B5A7E" w:rsidRDefault="00234EAC" w:rsidP="00FD1B5A">
      <w:pPr>
        <w:pStyle w:val="BodyTextIndent"/>
        <w:shd w:val="clear" w:color="auto" w:fill="E6E6E6"/>
        <w:tabs>
          <w:tab w:val="left" w:pos="2160"/>
        </w:tabs>
        <w:ind w:left="2880" w:hanging="1440"/>
        <w:jc w:val="both"/>
        <w:rPr>
          <w:rFonts w:ascii="Arial" w:hAnsi="Arial" w:cs="Arial"/>
          <w:sz w:val="21"/>
          <w:szCs w:val="21"/>
        </w:rPr>
      </w:pPr>
    </w:p>
    <w:p w14:paraId="07F1B538" w14:textId="347B7124" w:rsidR="00234EAC" w:rsidRPr="003B5A7E" w:rsidRDefault="00234EAC"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 1</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sz w:val="21"/>
          <w:szCs w:val="21"/>
          <w:shd w:val="clear" w:color="auto" w:fill="E6E6E6"/>
        </w:rPr>
        <w:t>The site’s most recent hire(s) have not</w:t>
      </w:r>
      <w:r w:rsidR="00FB2F70" w:rsidRPr="003B5A7E">
        <w:rPr>
          <w:rFonts w:ascii="Arial" w:hAnsi="Arial" w:cs="Arial"/>
          <w:bCs/>
          <w:sz w:val="21"/>
          <w:szCs w:val="21"/>
        </w:rPr>
        <w:t xml:space="preserve"> yet</w:t>
      </w:r>
      <w:r w:rsidRPr="003B5A7E">
        <w:rPr>
          <w:rFonts w:ascii="Arial" w:hAnsi="Arial" w:cs="Arial"/>
          <w:sz w:val="21"/>
          <w:szCs w:val="21"/>
          <w:shd w:val="clear" w:color="auto" w:fill="E6E6E6"/>
        </w:rPr>
        <w:t xml:space="preserve"> received all Child Abuse and Neglect topics within </w:t>
      </w:r>
      <w:r w:rsidRPr="003B5A7E">
        <w:rPr>
          <w:rFonts w:ascii="Arial" w:hAnsi="Arial" w:cs="Arial"/>
          <w:sz w:val="21"/>
          <w:szCs w:val="21"/>
        </w:rPr>
        <w:t>twelve</w:t>
      </w:r>
      <w:r w:rsidRPr="003B5A7E">
        <w:rPr>
          <w:rFonts w:ascii="Arial" w:hAnsi="Arial" w:cs="Arial"/>
          <w:sz w:val="21"/>
          <w:szCs w:val="21"/>
          <w:shd w:val="clear" w:color="auto" w:fill="E6E6E6"/>
        </w:rPr>
        <w:t xml:space="preserve"> months of hire</w:t>
      </w:r>
      <w:r w:rsidR="00EE1977" w:rsidRPr="003B5A7E">
        <w:rPr>
          <w:rFonts w:ascii="Arial" w:hAnsi="Arial" w:cs="Arial"/>
          <w:sz w:val="21"/>
          <w:szCs w:val="21"/>
          <w:shd w:val="clear" w:color="auto" w:fill="E6E6E6"/>
        </w:rPr>
        <w:t xml:space="preserve"> </w:t>
      </w:r>
      <w:r w:rsidR="00EE1977" w:rsidRPr="003B5A7E">
        <w:rPr>
          <w:rFonts w:ascii="Arial" w:hAnsi="Arial" w:cs="Arial"/>
          <w:bCs/>
          <w:iCs/>
          <w:sz w:val="21"/>
          <w:szCs w:val="21"/>
        </w:rPr>
        <w:t>(eighteen months for program managers)</w:t>
      </w:r>
      <w:r w:rsidR="006B2FB0" w:rsidRPr="003B5A7E">
        <w:rPr>
          <w:rFonts w:ascii="Arial" w:hAnsi="Arial" w:cs="Arial"/>
          <w:bCs/>
          <w:iCs/>
          <w:sz w:val="21"/>
          <w:szCs w:val="21"/>
        </w:rPr>
        <w:t>,</w:t>
      </w:r>
      <w:r w:rsidRPr="003B5A7E">
        <w:rPr>
          <w:rFonts w:ascii="Arial" w:hAnsi="Arial" w:cs="Arial"/>
          <w:sz w:val="21"/>
          <w:szCs w:val="21"/>
          <w:shd w:val="clear" w:color="auto" w:fill="E6E6E6"/>
        </w:rPr>
        <w:t xml:space="preserve"> </w:t>
      </w:r>
      <w:r w:rsidR="00320AF9" w:rsidRPr="003B5A7E">
        <w:rPr>
          <w:rFonts w:ascii="Arial" w:hAnsi="Arial" w:cs="Arial"/>
          <w:sz w:val="21"/>
          <w:szCs w:val="21"/>
          <w:shd w:val="clear" w:color="auto" w:fill="E6E6E6"/>
        </w:rPr>
        <w:t>or</w:t>
      </w:r>
      <w:r w:rsidRPr="003B5A7E">
        <w:rPr>
          <w:rFonts w:ascii="Arial" w:hAnsi="Arial" w:cs="Arial"/>
          <w:sz w:val="21"/>
          <w:szCs w:val="21"/>
          <w:shd w:val="clear" w:color="auto" w:fill="E6E6E6"/>
        </w:rPr>
        <w:t xml:space="preserve"> </w:t>
      </w:r>
      <w:r w:rsidRPr="003B5A7E">
        <w:rPr>
          <w:rFonts w:ascii="Arial" w:hAnsi="Arial" w:cs="Arial"/>
          <w:sz w:val="21"/>
          <w:szCs w:val="21"/>
        </w:rPr>
        <w:t xml:space="preserve">there are site staff who have not </w:t>
      </w:r>
      <w:r w:rsidR="00FB2F70" w:rsidRPr="003B5A7E">
        <w:rPr>
          <w:rFonts w:ascii="Arial" w:hAnsi="Arial" w:cs="Arial"/>
          <w:bCs/>
          <w:sz w:val="21"/>
          <w:szCs w:val="21"/>
        </w:rPr>
        <w:t>yet</w:t>
      </w:r>
      <w:r w:rsidR="00FB2F70" w:rsidRPr="003B5A7E">
        <w:rPr>
          <w:rFonts w:ascii="Arial" w:hAnsi="Arial" w:cs="Arial"/>
          <w:sz w:val="21"/>
          <w:szCs w:val="21"/>
        </w:rPr>
        <w:t xml:space="preserve"> </w:t>
      </w:r>
      <w:r w:rsidRPr="003B5A7E">
        <w:rPr>
          <w:rFonts w:ascii="Arial" w:hAnsi="Arial" w:cs="Arial"/>
          <w:sz w:val="21"/>
          <w:szCs w:val="21"/>
        </w:rPr>
        <w:t xml:space="preserve">received training on all of the content areas identified above regardless of timeframe.  </w:t>
      </w:r>
    </w:p>
    <w:p w14:paraId="5EC1E3D5" w14:textId="77777777" w:rsidR="00234EAC" w:rsidRPr="003B5A7E" w:rsidRDefault="00234EAC" w:rsidP="00FD1B5A">
      <w:pPr>
        <w:pStyle w:val="BodyTextIndent"/>
        <w:shd w:val="clear" w:color="auto" w:fill="E6E6E6"/>
        <w:tabs>
          <w:tab w:val="left" w:pos="2160"/>
        </w:tabs>
        <w:ind w:left="2880" w:hanging="1440"/>
        <w:jc w:val="both"/>
        <w:rPr>
          <w:rFonts w:ascii="Arial" w:hAnsi="Arial" w:cs="Arial"/>
          <w:sz w:val="21"/>
          <w:szCs w:val="21"/>
        </w:rPr>
      </w:pPr>
    </w:p>
    <w:p w14:paraId="4F4E4EF3" w14:textId="77777777" w:rsidR="00234EAC" w:rsidRPr="003B5A7E" w:rsidRDefault="00234EAC" w:rsidP="00FD1B5A">
      <w:pPr>
        <w:rPr>
          <w:rFonts w:ascii="Arial" w:hAnsi="Arial" w:cs="Arial"/>
          <w:b/>
          <w:sz w:val="21"/>
          <w:szCs w:val="21"/>
        </w:rPr>
      </w:pPr>
    </w:p>
    <w:p w14:paraId="5E73800A" w14:textId="77777777" w:rsidR="006B54A6" w:rsidRPr="003B5A7E" w:rsidRDefault="006B54A6">
      <w:pPr>
        <w:rPr>
          <w:rFonts w:ascii="Arial" w:hAnsi="Arial" w:cs="Arial"/>
          <w:b/>
          <w:sz w:val="21"/>
          <w:szCs w:val="21"/>
        </w:rPr>
      </w:pPr>
      <w:r w:rsidRPr="003B5A7E">
        <w:br w:type="page"/>
      </w:r>
    </w:p>
    <w:p w14:paraId="0A37A1B0" w14:textId="5A894045" w:rsidR="00234EAC" w:rsidRPr="003B5A7E" w:rsidRDefault="004D42E8" w:rsidP="004D42E8">
      <w:pPr>
        <w:pStyle w:val="Heading3"/>
        <w:rPr>
          <w:b w:val="0"/>
        </w:rPr>
      </w:pPr>
      <w:r w:rsidRPr="003B5A7E">
        <w:lastRenderedPageBreak/>
        <w:t>11-3.B</w:t>
      </w:r>
      <w:r w:rsidR="002F57EA" w:rsidRPr="003B5A7E">
        <w:tab/>
      </w:r>
      <w:bookmarkStart w:id="363" w:name="Eleven4B"/>
      <w:bookmarkEnd w:id="363"/>
      <w:r w:rsidR="00FC335C" w:rsidRPr="003B5A7E">
        <w:t xml:space="preserve">(old 11-4.B) </w:t>
      </w:r>
      <w:r w:rsidR="002F57EA" w:rsidRPr="003B5A7E">
        <w:rPr>
          <w:b w:val="0"/>
        </w:rPr>
        <w:t>Staff (</w:t>
      </w:r>
      <w:r w:rsidR="00BD4930" w:rsidRPr="003B5A7E">
        <w:rPr>
          <w:b w:val="0"/>
        </w:rPr>
        <w:t>Family Resource Specialist</w:t>
      </w:r>
      <w:r w:rsidR="007E6BED" w:rsidRPr="003B5A7E">
        <w:rPr>
          <w:b w:val="0"/>
        </w:rPr>
        <w:t xml:space="preserve">s, </w:t>
      </w:r>
      <w:r w:rsidR="00F27A64" w:rsidRPr="003B5A7E">
        <w:rPr>
          <w:b w:val="0"/>
        </w:rPr>
        <w:t>Family Support Specialist</w:t>
      </w:r>
      <w:r w:rsidR="007E6BED" w:rsidRPr="003B5A7E">
        <w:rPr>
          <w:b w:val="0"/>
        </w:rPr>
        <w:t xml:space="preserve">s, </w:t>
      </w:r>
      <w:r w:rsidR="002F57EA" w:rsidRPr="003B5A7E">
        <w:rPr>
          <w:b w:val="0"/>
        </w:rPr>
        <w:t>supervisors</w:t>
      </w:r>
      <w:r w:rsidR="007E6BED" w:rsidRPr="003B5A7E">
        <w:rPr>
          <w:b w:val="0"/>
        </w:rPr>
        <w:t xml:space="preserve"> and program managers</w:t>
      </w:r>
      <w:r w:rsidR="00F77D4E" w:rsidRPr="003B5A7E">
        <w:rPr>
          <w:b w:val="0"/>
        </w:rPr>
        <w:t>) receive</w:t>
      </w:r>
      <w:r w:rsidR="002F57EA" w:rsidRPr="003B5A7E">
        <w:rPr>
          <w:b w:val="0"/>
        </w:rPr>
        <w:t xml:space="preserve"> training on all topic areas of </w:t>
      </w:r>
      <w:r w:rsidR="00D80D8D" w:rsidRPr="003B5A7E">
        <w:rPr>
          <w:b w:val="0"/>
        </w:rPr>
        <w:t>Intimate Partner</w:t>
      </w:r>
      <w:r w:rsidR="002F57EA" w:rsidRPr="003B5A7E">
        <w:rPr>
          <w:b w:val="0"/>
        </w:rPr>
        <w:t xml:space="preserve"> Violence within twe</w:t>
      </w:r>
      <w:r w:rsidR="00FD60C0" w:rsidRPr="003B5A7E">
        <w:rPr>
          <w:b w:val="0"/>
        </w:rPr>
        <w:t>lve months of the date of hire</w:t>
      </w:r>
      <w:r w:rsidR="00A436EA" w:rsidRPr="003B5A7E">
        <w:rPr>
          <w:b w:val="0"/>
        </w:rPr>
        <w:t xml:space="preserve"> and within eighteen months for program managers</w:t>
      </w:r>
      <w:r w:rsidR="00FD60C0" w:rsidRPr="003B5A7E">
        <w:rPr>
          <w:b w:val="0"/>
        </w:rPr>
        <w:t>.</w:t>
      </w:r>
    </w:p>
    <w:p w14:paraId="13429583" w14:textId="77777777" w:rsidR="00234EAC" w:rsidRPr="003B5A7E" w:rsidRDefault="00234EAC" w:rsidP="00FD1B5A">
      <w:pPr>
        <w:tabs>
          <w:tab w:val="left" w:pos="1440"/>
        </w:tabs>
        <w:ind w:left="1440" w:hanging="720"/>
        <w:jc w:val="both"/>
        <w:rPr>
          <w:rFonts w:ascii="Arial" w:hAnsi="Arial" w:cs="Arial"/>
          <w:sz w:val="21"/>
          <w:szCs w:val="21"/>
        </w:rPr>
      </w:pPr>
    </w:p>
    <w:p w14:paraId="7C6E7B62" w14:textId="77777777" w:rsidR="002F57EA" w:rsidRPr="003B5A7E" w:rsidRDefault="00FC335C"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11-3</w:t>
      </w:r>
      <w:r w:rsidR="00CA79D8" w:rsidRPr="003B5A7E">
        <w:rPr>
          <w:rFonts w:ascii="Arial" w:hAnsi="Arial" w:cs="Arial"/>
          <w:sz w:val="21"/>
          <w:szCs w:val="21"/>
        </w:rPr>
        <w:t>.B</w:t>
      </w:r>
      <w:r w:rsidR="002F57EA" w:rsidRPr="003B5A7E">
        <w:rPr>
          <w:rFonts w:ascii="Arial" w:hAnsi="Arial" w:cs="Arial"/>
          <w:sz w:val="21"/>
          <w:szCs w:val="21"/>
        </w:rPr>
        <w:tab/>
      </w:r>
      <w:r w:rsidR="002F57EA" w:rsidRPr="003B5A7E">
        <w:rPr>
          <w:rFonts w:ascii="Arial" w:hAnsi="Arial" w:cs="Arial"/>
          <w:sz w:val="21"/>
          <w:szCs w:val="21"/>
        </w:rPr>
        <w:tab/>
        <w:t>RATING INDICATORS</w:t>
      </w:r>
    </w:p>
    <w:p w14:paraId="358052AB" w14:textId="77777777" w:rsidR="002F57EA" w:rsidRPr="003B5A7E" w:rsidRDefault="002F57EA" w:rsidP="00FD1B5A">
      <w:pPr>
        <w:shd w:val="clear" w:color="auto" w:fill="E6E6E6"/>
        <w:tabs>
          <w:tab w:val="left" w:pos="2160"/>
        </w:tabs>
        <w:ind w:left="2880" w:hanging="1440"/>
        <w:jc w:val="both"/>
        <w:rPr>
          <w:rFonts w:ascii="Arial" w:hAnsi="Arial" w:cs="Arial"/>
          <w:sz w:val="21"/>
          <w:szCs w:val="21"/>
        </w:rPr>
      </w:pPr>
    </w:p>
    <w:p w14:paraId="16F02B89" w14:textId="36A8671F" w:rsidR="002F57EA" w:rsidRPr="003B5A7E" w:rsidRDefault="002F57EA" w:rsidP="009E09A0">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All staff hired within the past five years received training on </w:t>
      </w:r>
      <w:r w:rsidR="00D80D8D" w:rsidRPr="003B5A7E">
        <w:rPr>
          <w:rFonts w:ascii="Arial" w:hAnsi="Arial" w:cs="Arial"/>
          <w:sz w:val="21"/>
          <w:szCs w:val="21"/>
        </w:rPr>
        <w:t>Intimate Partner</w:t>
      </w:r>
      <w:r w:rsidRPr="003B5A7E">
        <w:rPr>
          <w:rFonts w:ascii="Arial" w:hAnsi="Arial" w:cs="Arial"/>
          <w:sz w:val="21"/>
          <w:szCs w:val="21"/>
        </w:rPr>
        <w:t xml:space="preserve"> Violence within twelve months of hire</w:t>
      </w:r>
      <w:r w:rsidR="00EE1977" w:rsidRPr="003B5A7E">
        <w:rPr>
          <w:rFonts w:ascii="Arial" w:hAnsi="Arial" w:cs="Arial"/>
          <w:sz w:val="21"/>
          <w:szCs w:val="21"/>
        </w:rPr>
        <w:t xml:space="preserve"> </w:t>
      </w:r>
      <w:r w:rsidR="00EE1977" w:rsidRPr="003B5A7E">
        <w:rPr>
          <w:rFonts w:ascii="Arial" w:hAnsi="Arial" w:cs="Arial"/>
          <w:bCs/>
          <w:iCs/>
          <w:sz w:val="21"/>
          <w:szCs w:val="21"/>
        </w:rPr>
        <w:t>(eighteen months for program managers)</w:t>
      </w:r>
      <w:r w:rsidRPr="003B5A7E">
        <w:rPr>
          <w:rFonts w:ascii="Arial" w:hAnsi="Arial" w:cs="Arial"/>
          <w:sz w:val="21"/>
          <w:szCs w:val="21"/>
        </w:rPr>
        <w:t xml:space="preserve">.  Staff hired more than five years ago have received the training but may have been later than twelve months after hire. </w:t>
      </w:r>
      <w:r w:rsidR="00DE2FD4" w:rsidRPr="003B5A7E">
        <w:rPr>
          <w:rFonts w:ascii="Arial" w:hAnsi="Arial" w:cs="Arial"/>
          <w:sz w:val="21"/>
          <w:szCs w:val="21"/>
        </w:rPr>
        <w:t xml:space="preserve">For sites in their first accreditation cycle, staff hired more than five years ago have received the training </w:t>
      </w:r>
      <w:r w:rsidR="00F10F29" w:rsidRPr="003B5A7E">
        <w:rPr>
          <w:rFonts w:ascii="Arial" w:hAnsi="Arial" w:cs="Arial"/>
          <w:sz w:val="21"/>
          <w:szCs w:val="21"/>
        </w:rPr>
        <w:t>but may have been later than twelve</w:t>
      </w:r>
      <w:r w:rsidR="00DE2FD4" w:rsidRPr="003B5A7E">
        <w:rPr>
          <w:rFonts w:ascii="Arial" w:hAnsi="Arial" w:cs="Arial"/>
          <w:sz w:val="21"/>
          <w:szCs w:val="21"/>
        </w:rPr>
        <w:t xml:space="preserve"> months after hire. For sites in a re-accreditation cycle, training data for staff hired in current position longer than five years is not required.</w:t>
      </w:r>
    </w:p>
    <w:p w14:paraId="16C2F034" w14:textId="77777777" w:rsidR="002F57EA" w:rsidRPr="003B5A7E" w:rsidRDefault="002F57EA"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18"/>
          <w:szCs w:val="18"/>
        </w:rPr>
        <w:t xml:space="preserve">Topics include:  </w:t>
      </w:r>
    </w:p>
    <w:p w14:paraId="4F85AEAA" w14:textId="77777777" w:rsidR="002F57EA" w:rsidRPr="003B5A7E" w:rsidRDefault="002F57EA"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xml:space="preserve">-  </w:t>
      </w:r>
      <w:r w:rsidR="00CB7087" w:rsidRPr="003B5A7E">
        <w:rPr>
          <w:rFonts w:ascii="Arial" w:hAnsi="Arial" w:cs="Arial"/>
          <w:sz w:val="18"/>
          <w:szCs w:val="18"/>
        </w:rPr>
        <w:t xml:space="preserve">    </w:t>
      </w:r>
      <w:r w:rsidR="00D80D8D" w:rsidRPr="003B5A7E">
        <w:rPr>
          <w:rFonts w:ascii="Arial" w:hAnsi="Arial" w:cs="Arial"/>
          <w:sz w:val="18"/>
          <w:szCs w:val="18"/>
        </w:rPr>
        <w:t>Indicators of Intimate Partner</w:t>
      </w:r>
      <w:r w:rsidRPr="003B5A7E">
        <w:rPr>
          <w:rFonts w:ascii="Arial" w:hAnsi="Arial" w:cs="Arial"/>
          <w:sz w:val="18"/>
          <w:szCs w:val="18"/>
        </w:rPr>
        <w:t xml:space="preserve"> violence </w:t>
      </w:r>
    </w:p>
    <w:p w14:paraId="568A9D4D" w14:textId="77777777" w:rsidR="002F57EA" w:rsidRPr="003B5A7E" w:rsidRDefault="002F57EA"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r>
      <w:r w:rsidR="00A74621" w:rsidRPr="003B5A7E">
        <w:rPr>
          <w:rFonts w:ascii="Arial" w:hAnsi="Arial" w:cs="Arial"/>
          <w:sz w:val="18"/>
          <w:szCs w:val="18"/>
        </w:rPr>
        <w:t xml:space="preserve">-  </w:t>
      </w:r>
      <w:r w:rsidR="00CB7087" w:rsidRPr="003B5A7E">
        <w:rPr>
          <w:rFonts w:ascii="Arial" w:hAnsi="Arial" w:cs="Arial"/>
          <w:sz w:val="18"/>
          <w:szCs w:val="18"/>
        </w:rPr>
        <w:t xml:space="preserve">    </w:t>
      </w:r>
      <w:r w:rsidR="00D80D8D" w:rsidRPr="003B5A7E">
        <w:rPr>
          <w:rFonts w:ascii="Arial" w:hAnsi="Arial" w:cs="Arial"/>
          <w:sz w:val="18"/>
          <w:szCs w:val="18"/>
        </w:rPr>
        <w:t>Dynamics of Intimate Partner</w:t>
      </w:r>
      <w:r w:rsidRPr="003B5A7E">
        <w:rPr>
          <w:rFonts w:ascii="Arial" w:hAnsi="Arial" w:cs="Arial"/>
          <w:sz w:val="18"/>
          <w:szCs w:val="18"/>
        </w:rPr>
        <w:t xml:space="preserve"> violence</w:t>
      </w:r>
    </w:p>
    <w:p w14:paraId="1EC1823E" w14:textId="05624415" w:rsidR="002F57EA" w:rsidRPr="003B5A7E" w:rsidRDefault="002F57EA"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xml:space="preserve">-  </w:t>
      </w:r>
      <w:r w:rsidR="00CB7087" w:rsidRPr="003B5A7E">
        <w:rPr>
          <w:rFonts w:ascii="Arial" w:hAnsi="Arial" w:cs="Arial"/>
          <w:sz w:val="18"/>
          <w:szCs w:val="18"/>
        </w:rPr>
        <w:t xml:space="preserve">    </w:t>
      </w:r>
      <w:r w:rsidRPr="003B5A7E">
        <w:rPr>
          <w:rFonts w:ascii="Arial" w:hAnsi="Arial" w:cs="Arial"/>
          <w:sz w:val="18"/>
          <w:szCs w:val="18"/>
        </w:rPr>
        <w:t xml:space="preserve">Intervention </w:t>
      </w:r>
      <w:r w:rsidR="00BB01E0" w:rsidRPr="003B5A7E">
        <w:rPr>
          <w:rFonts w:ascii="Arial" w:hAnsi="Arial" w:cs="Arial"/>
          <w:sz w:val="18"/>
          <w:szCs w:val="18"/>
        </w:rPr>
        <w:t>procedures</w:t>
      </w:r>
    </w:p>
    <w:p w14:paraId="00AE5440" w14:textId="77777777" w:rsidR="002F57EA" w:rsidRPr="003B5A7E" w:rsidRDefault="002F57EA"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xml:space="preserve">-  </w:t>
      </w:r>
      <w:r w:rsidR="00CB7087" w:rsidRPr="003B5A7E">
        <w:rPr>
          <w:rFonts w:ascii="Arial" w:hAnsi="Arial" w:cs="Arial"/>
          <w:sz w:val="18"/>
          <w:szCs w:val="18"/>
        </w:rPr>
        <w:t xml:space="preserve">    </w:t>
      </w:r>
      <w:r w:rsidRPr="003B5A7E">
        <w:rPr>
          <w:rFonts w:ascii="Arial" w:hAnsi="Arial" w:cs="Arial"/>
          <w:sz w:val="18"/>
          <w:szCs w:val="18"/>
        </w:rPr>
        <w:t>Strategies for w</w:t>
      </w:r>
      <w:r w:rsidR="00D80D8D" w:rsidRPr="003B5A7E">
        <w:rPr>
          <w:rFonts w:ascii="Arial" w:hAnsi="Arial" w:cs="Arial"/>
          <w:sz w:val="18"/>
          <w:szCs w:val="18"/>
        </w:rPr>
        <w:t>orking with families with Intimate Partner</w:t>
      </w:r>
      <w:r w:rsidRPr="003B5A7E">
        <w:rPr>
          <w:rFonts w:ascii="Arial" w:hAnsi="Arial" w:cs="Arial"/>
          <w:sz w:val="18"/>
          <w:szCs w:val="18"/>
        </w:rPr>
        <w:t xml:space="preserve"> violence issues</w:t>
      </w:r>
    </w:p>
    <w:p w14:paraId="3AE2D8EB" w14:textId="77777777" w:rsidR="002F57EA" w:rsidRPr="003B5A7E" w:rsidRDefault="002F57EA"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w:t>
      </w:r>
      <w:r w:rsidR="00A74621" w:rsidRPr="003B5A7E">
        <w:rPr>
          <w:rFonts w:ascii="Arial" w:hAnsi="Arial" w:cs="Arial"/>
          <w:sz w:val="18"/>
          <w:szCs w:val="18"/>
        </w:rPr>
        <w:t xml:space="preserve">  </w:t>
      </w:r>
      <w:r w:rsidR="00CB7087" w:rsidRPr="003B5A7E">
        <w:rPr>
          <w:rFonts w:ascii="Arial" w:hAnsi="Arial" w:cs="Arial"/>
          <w:sz w:val="18"/>
          <w:szCs w:val="18"/>
        </w:rPr>
        <w:t xml:space="preserve">    Effects on children</w:t>
      </w:r>
    </w:p>
    <w:p w14:paraId="2BA875A8" w14:textId="77777777" w:rsidR="002F57EA" w:rsidRPr="003B5A7E" w:rsidRDefault="002F57EA"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xml:space="preserve">-  </w:t>
      </w:r>
      <w:r w:rsidR="00CB7087" w:rsidRPr="003B5A7E">
        <w:rPr>
          <w:rFonts w:ascii="Arial" w:hAnsi="Arial" w:cs="Arial"/>
          <w:sz w:val="18"/>
          <w:szCs w:val="18"/>
        </w:rPr>
        <w:t xml:space="preserve">    Referral resources for family violence </w:t>
      </w:r>
    </w:p>
    <w:p w14:paraId="78B67B81" w14:textId="77777777" w:rsidR="002F57EA" w:rsidRPr="003B5A7E" w:rsidRDefault="002F57EA" w:rsidP="00FD1B5A">
      <w:pPr>
        <w:pStyle w:val="BodyTextIndent"/>
        <w:shd w:val="clear" w:color="auto" w:fill="E6E6E6"/>
        <w:tabs>
          <w:tab w:val="left" w:pos="2160"/>
        </w:tabs>
        <w:ind w:left="2880" w:hanging="1440"/>
        <w:jc w:val="both"/>
        <w:rPr>
          <w:rFonts w:ascii="Arial" w:hAnsi="Arial" w:cs="Arial"/>
          <w:sz w:val="21"/>
          <w:szCs w:val="21"/>
        </w:rPr>
      </w:pPr>
    </w:p>
    <w:p w14:paraId="42464C9D" w14:textId="77777777" w:rsidR="00931BD9" w:rsidRPr="003B5A7E" w:rsidRDefault="002F57EA" w:rsidP="00931BD9">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hired within the past five years did not </w:t>
      </w:r>
      <w:r w:rsidRPr="003B5A7E">
        <w:rPr>
          <w:rFonts w:ascii="Arial" w:hAnsi="Arial" w:cs="Arial"/>
          <w:bCs/>
          <w:sz w:val="21"/>
          <w:szCs w:val="21"/>
        </w:rPr>
        <w:t xml:space="preserve">receive </w:t>
      </w:r>
      <w:r w:rsidRPr="003B5A7E">
        <w:rPr>
          <w:rFonts w:ascii="Arial" w:hAnsi="Arial" w:cs="Arial"/>
          <w:bCs/>
          <w:iCs/>
          <w:sz w:val="21"/>
          <w:szCs w:val="21"/>
        </w:rPr>
        <w:t xml:space="preserve">training </w:t>
      </w:r>
      <w:r w:rsidRPr="003B5A7E">
        <w:rPr>
          <w:rFonts w:ascii="Arial" w:hAnsi="Arial" w:cs="Arial"/>
          <w:sz w:val="21"/>
          <w:szCs w:val="21"/>
        </w:rPr>
        <w:t>on all</w:t>
      </w:r>
      <w:r w:rsidR="00D80D8D" w:rsidRPr="003B5A7E">
        <w:rPr>
          <w:rFonts w:ascii="Arial" w:hAnsi="Arial" w:cs="Arial"/>
          <w:sz w:val="21"/>
          <w:szCs w:val="21"/>
        </w:rPr>
        <w:t xml:space="preserve"> of the topics related to Intimate Partner</w:t>
      </w:r>
      <w:r w:rsidRPr="003B5A7E">
        <w:rPr>
          <w:rFonts w:ascii="Arial" w:hAnsi="Arial" w:cs="Arial"/>
          <w:sz w:val="21"/>
          <w:szCs w:val="21"/>
        </w:rPr>
        <w:t xml:space="preserve"> Violence </w:t>
      </w:r>
      <w:r w:rsidRPr="003B5A7E">
        <w:rPr>
          <w:rFonts w:ascii="Arial" w:hAnsi="Arial" w:cs="Arial"/>
          <w:bCs/>
          <w:iCs/>
          <w:sz w:val="21"/>
          <w:szCs w:val="21"/>
        </w:rPr>
        <w:t>within twelve months of hire</w:t>
      </w:r>
      <w:r w:rsidR="00EE1977" w:rsidRPr="003B5A7E">
        <w:rPr>
          <w:rFonts w:ascii="Arial" w:hAnsi="Arial" w:cs="Arial"/>
          <w:bCs/>
          <w:iCs/>
          <w:sz w:val="21"/>
          <w:szCs w:val="21"/>
        </w:rPr>
        <w:t xml:space="preserve"> (eighteen months for program managers)</w:t>
      </w:r>
      <w:r w:rsidRPr="003B5A7E">
        <w:rPr>
          <w:rFonts w:ascii="Arial" w:hAnsi="Arial" w:cs="Arial"/>
          <w:bCs/>
          <w:iCs/>
          <w:sz w:val="21"/>
          <w:szCs w:val="21"/>
        </w:rPr>
        <w:t>; however with the most recent hire(s),</w:t>
      </w:r>
      <w:r w:rsidRPr="003B5A7E">
        <w:rPr>
          <w:rFonts w:ascii="Arial" w:hAnsi="Arial" w:cs="Arial"/>
          <w:sz w:val="21"/>
          <w:szCs w:val="21"/>
        </w:rPr>
        <w:t xml:space="preserve"> practice indicates this is now occurring; and all other staff </w:t>
      </w:r>
      <w:r w:rsidR="00931BD9" w:rsidRPr="003B5A7E">
        <w:rPr>
          <w:rFonts w:ascii="Arial" w:hAnsi="Arial" w:cs="Arial"/>
          <w:sz w:val="21"/>
          <w:szCs w:val="21"/>
        </w:rPr>
        <w:t>(if in a first accreditation cycle) have received the training on all topics regardless of the timeframe. For sites in a re-accreditation cycle, training data for staff hired in current position longer than five years is not required.</w:t>
      </w:r>
    </w:p>
    <w:p w14:paraId="06739E15" w14:textId="776D96FD" w:rsidR="002F57EA" w:rsidRPr="003B5A7E" w:rsidRDefault="002F57EA" w:rsidP="00931BD9">
      <w:pPr>
        <w:pStyle w:val="BodyTextIndent"/>
        <w:shd w:val="clear" w:color="auto" w:fill="E6E6E6"/>
        <w:tabs>
          <w:tab w:val="left" w:pos="2160"/>
        </w:tabs>
        <w:ind w:left="2880" w:hanging="1440"/>
        <w:jc w:val="both"/>
        <w:rPr>
          <w:rFonts w:ascii="Arial" w:hAnsi="Arial" w:cs="Arial"/>
          <w:sz w:val="21"/>
          <w:szCs w:val="21"/>
        </w:rPr>
      </w:pPr>
    </w:p>
    <w:p w14:paraId="1C84495F" w14:textId="4A2421A6" w:rsidR="002F57EA" w:rsidRPr="003B5A7E" w:rsidRDefault="002F57EA"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sz w:val="21"/>
          <w:szCs w:val="21"/>
          <w:shd w:val="clear" w:color="auto" w:fill="E6E6E6"/>
        </w:rPr>
        <w:t>The site’s most recent hire</w:t>
      </w:r>
      <w:r w:rsidR="00D80D8D" w:rsidRPr="003B5A7E">
        <w:rPr>
          <w:rFonts w:ascii="Arial" w:hAnsi="Arial" w:cs="Arial"/>
          <w:sz w:val="21"/>
          <w:szCs w:val="21"/>
          <w:shd w:val="clear" w:color="auto" w:fill="E6E6E6"/>
        </w:rPr>
        <w:t xml:space="preserve">(s) have not </w:t>
      </w:r>
      <w:r w:rsidR="00FB2F70" w:rsidRPr="003B5A7E">
        <w:rPr>
          <w:rFonts w:ascii="Arial" w:hAnsi="Arial" w:cs="Arial"/>
          <w:bCs/>
          <w:sz w:val="21"/>
          <w:szCs w:val="21"/>
        </w:rPr>
        <w:t>yet</w:t>
      </w:r>
      <w:r w:rsidR="00FB2F70" w:rsidRPr="003B5A7E">
        <w:rPr>
          <w:rFonts w:ascii="Arial" w:hAnsi="Arial" w:cs="Arial"/>
          <w:sz w:val="21"/>
          <w:szCs w:val="21"/>
          <w:shd w:val="clear" w:color="auto" w:fill="E6E6E6"/>
        </w:rPr>
        <w:t xml:space="preserve"> </w:t>
      </w:r>
      <w:r w:rsidR="00D80D8D" w:rsidRPr="003B5A7E">
        <w:rPr>
          <w:rFonts w:ascii="Arial" w:hAnsi="Arial" w:cs="Arial"/>
          <w:sz w:val="21"/>
          <w:szCs w:val="21"/>
          <w:shd w:val="clear" w:color="auto" w:fill="E6E6E6"/>
        </w:rPr>
        <w:t>received all Intimate Partner</w:t>
      </w:r>
      <w:r w:rsidR="00EE1977" w:rsidRPr="003B5A7E">
        <w:rPr>
          <w:rFonts w:ascii="Arial" w:hAnsi="Arial" w:cs="Arial"/>
          <w:sz w:val="21"/>
          <w:szCs w:val="21"/>
          <w:shd w:val="clear" w:color="auto" w:fill="E6E6E6"/>
        </w:rPr>
        <w:t xml:space="preserve"> Violence topics within</w:t>
      </w:r>
      <w:r w:rsidRPr="003B5A7E">
        <w:rPr>
          <w:rFonts w:ascii="Arial" w:hAnsi="Arial" w:cs="Arial"/>
          <w:sz w:val="21"/>
          <w:szCs w:val="21"/>
        </w:rPr>
        <w:t xml:space="preserve"> twelve</w:t>
      </w:r>
      <w:r w:rsidRPr="003B5A7E">
        <w:rPr>
          <w:rFonts w:ascii="Arial" w:hAnsi="Arial" w:cs="Arial"/>
          <w:sz w:val="21"/>
          <w:szCs w:val="21"/>
          <w:shd w:val="clear" w:color="auto" w:fill="E6E6E6"/>
        </w:rPr>
        <w:t xml:space="preserve"> months of hire</w:t>
      </w:r>
      <w:r w:rsidR="00EE1977" w:rsidRPr="003B5A7E">
        <w:rPr>
          <w:rFonts w:ascii="Arial" w:hAnsi="Arial" w:cs="Arial"/>
          <w:sz w:val="21"/>
          <w:szCs w:val="21"/>
          <w:shd w:val="clear" w:color="auto" w:fill="E6E6E6"/>
        </w:rPr>
        <w:t xml:space="preserve"> </w:t>
      </w:r>
      <w:r w:rsidR="00EE1977" w:rsidRPr="003B5A7E">
        <w:rPr>
          <w:rFonts w:ascii="Arial" w:hAnsi="Arial" w:cs="Arial"/>
          <w:bCs/>
          <w:iCs/>
          <w:sz w:val="21"/>
          <w:szCs w:val="21"/>
        </w:rPr>
        <w:t>(eighteen months for program managers)</w:t>
      </w:r>
      <w:r w:rsidR="006B2FB0" w:rsidRPr="003B5A7E">
        <w:rPr>
          <w:rFonts w:ascii="Arial" w:hAnsi="Arial" w:cs="Arial"/>
          <w:bCs/>
          <w:iCs/>
          <w:sz w:val="21"/>
          <w:szCs w:val="21"/>
        </w:rPr>
        <w:t>,</w:t>
      </w:r>
      <w:r w:rsidRPr="003B5A7E">
        <w:rPr>
          <w:rFonts w:ascii="Arial" w:hAnsi="Arial" w:cs="Arial"/>
          <w:sz w:val="21"/>
          <w:szCs w:val="21"/>
          <w:shd w:val="clear" w:color="auto" w:fill="E6E6E6"/>
        </w:rPr>
        <w:t xml:space="preserve"> </w:t>
      </w:r>
      <w:r w:rsidR="00320AF9" w:rsidRPr="003B5A7E">
        <w:rPr>
          <w:rFonts w:ascii="Arial" w:hAnsi="Arial" w:cs="Arial"/>
          <w:sz w:val="21"/>
          <w:szCs w:val="21"/>
          <w:shd w:val="clear" w:color="auto" w:fill="E6E6E6"/>
        </w:rPr>
        <w:t>or</w:t>
      </w:r>
      <w:r w:rsidRPr="003B5A7E">
        <w:rPr>
          <w:rFonts w:ascii="Arial" w:hAnsi="Arial" w:cs="Arial"/>
          <w:sz w:val="21"/>
          <w:szCs w:val="21"/>
          <w:shd w:val="clear" w:color="auto" w:fill="E6E6E6"/>
        </w:rPr>
        <w:t xml:space="preserve"> </w:t>
      </w:r>
      <w:r w:rsidRPr="003B5A7E">
        <w:rPr>
          <w:rFonts w:ascii="Arial" w:hAnsi="Arial" w:cs="Arial"/>
          <w:sz w:val="21"/>
          <w:szCs w:val="21"/>
        </w:rPr>
        <w:t xml:space="preserve">there are site staff who have not </w:t>
      </w:r>
      <w:r w:rsidR="00FB2F70" w:rsidRPr="003B5A7E">
        <w:rPr>
          <w:rFonts w:ascii="Arial" w:hAnsi="Arial" w:cs="Arial"/>
          <w:bCs/>
          <w:sz w:val="21"/>
          <w:szCs w:val="21"/>
        </w:rPr>
        <w:t>yet</w:t>
      </w:r>
      <w:r w:rsidR="00FB2F70" w:rsidRPr="003B5A7E">
        <w:rPr>
          <w:rFonts w:ascii="Arial" w:hAnsi="Arial" w:cs="Arial"/>
          <w:sz w:val="21"/>
          <w:szCs w:val="21"/>
        </w:rPr>
        <w:t xml:space="preserve"> </w:t>
      </w:r>
      <w:r w:rsidRPr="003B5A7E">
        <w:rPr>
          <w:rFonts w:ascii="Arial" w:hAnsi="Arial" w:cs="Arial"/>
          <w:sz w:val="21"/>
          <w:szCs w:val="21"/>
        </w:rPr>
        <w:t xml:space="preserve">received training on all of the content areas identified above regardless of timeframe. </w:t>
      </w:r>
    </w:p>
    <w:p w14:paraId="19FF8EC4" w14:textId="77777777" w:rsidR="00234EAC" w:rsidRPr="003B5A7E" w:rsidRDefault="00234EAC" w:rsidP="00FD1B5A">
      <w:pPr>
        <w:rPr>
          <w:rFonts w:ascii="Arial" w:hAnsi="Arial" w:cs="Arial"/>
          <w:sz w:val="21"/>
          <w:szCs w:val="21"/>
        </w:rPr>
      </w:pPr>
    </w:p>
    <w:p w14:paraId="017B08F3" w14:textId="77777777" w:rsidR="006B54A6" w:rsidRPr="003B5A7E" w:rsidRDefault="006B54A6">
      <w:pPr>
        <w:rPr>
          <w:rFonts w:ascii="Arial" w:hAnsi="Arial" w:cs="Arial"/>
          <w:b/>
          <w:sz w:val="21"/>
          <w:szCs w:val="21"/>
        </w:rPr>
      </w:pPr>
      <w:r w:rsidRPr="003B5A7E">
        <w:br w:type="page"/>
      </w:r>
    </w:p>
    <w:p w14:paraId="7C14B317" w14:textId="1003EBD5" w:rsidR="00234EAC" w:rsidRPr="003B5A7E" w:rsidRDefault="004D42E8" w:rsidP="004D42E8">
      <w:pPr>
        <w:pStyle w:val="Heading3"/>
        <w:rPr>
          <w:b w:val="0"/>
        </w:rPr>
      </w:pPr>
      <w:r w:rsidRPr="003B5A7E">
        <w:lastRenderedPageBreak/>
        <w:t>11-3.C</w:t>
      </w:r>
      <w:r w:rsidR="00234EAC" w:rsidRPr="003B5A7E">
        <w:tab/>
      </w:r>
      <w:bookmarkStart w:id="364" w:name="Eleven4C"/>
      <w:bookmarkEnd w:id="364"/>
      <w:r w:rsidR="00FC335C" w:rsidRPr="003B5A7E">
        <w:t xml:space="preserve">(old 11-4.C) </w:t>
      </w:r>
      <w:r w:rsidR="00234EAC" w:rsidRPr="003B5A7E">
        <w:rPr>
          <w:b w:val="0"/>
        </w:rPr>
        <w:t>Staff (</w:t>
      </w:r>
      <w:r w:rsidR="00BD4930" w:rsidRPr="003B5A7E">
        <w:rPr>
          <w:b w:val="0"/>
        </w:rPr>
        <w:t>Family Resource Specialist</w:t>
      </w:r>
      <w:r w:rsidR="00234EAC" w:rsidRPr="003B5A7E">
        <w:rPr>
          <w:b w:val="0"/>
        </w:rPr>
        <w:t xml:space="preserve">s, </w:t>
      </w:r>
      <w:r w:rsidR="00F27A64" w:rsidRPr="003B5A7E">
        <w:rPr>
          <w:b w:val="0"/>
        </w:rPr>
        <w:t>Family Support Specialist</w:t>
      </w:r>
      <w:r w:rsidR="00234EAC" w:rsidRPr="003B5A7E">
        <w:rPr>
          <w:b w:val="0"/>
        </w:rPr>
        <w:t>s, supervisors and program managers) received training on all topic areas of Substance Abuse within twelve months of the date of hire</w:t>
      </w:r>
      <w:r w:rsidR="00A436EA" w:rsidRPr="003B5A7E">
        <w:rPr>
          <w:b w:val="0"/>
        </w:rPr>
        <w:t xml:space="preserve"> and within eighteen months for program managers</w:t>
      </w:r>
      <w:r w:rsidR="00234EAC" w:rsidRPr="003B5A7E">
        <w:rPr>
          <w:b w:val="0"/>
        </w:rPr>
        <w:t>.</w:t>
      </w:r>
    </w:p>
    <w:p w14:paraId="66DA04DC" w14:textId="77777777" w:rsidR="001D0542" w:rsidRPr="003B5A7E" w:rsidRDefault="001D0542" w:rsidP="001D0542"/>
    <w:p w14:paraId="41277AE8" w14:textId="77777777" w:rsidR="00234EAC" w:rsidRPr="003B5A7E" w:rsidRDefault="00FC335C" w:rsidP="00FD1B5A">
      <w:pPr>
        <w:shd w:val="clear" w:color="auto" w:fill="E6E6E6"/>
        <w:tabs>
          <w:tab w:val="left" w:pos="2160"/>
          <w:tab w:val="left" w:pos="2880"/>
          <w:tab w:val="left" w:pos="3240"/>
        </w:tabs>
        <w:ind w:left="2880" w:hanging="1440"/>
        <w:jc w:val="both"/>
        <w:rPr>
          <w:rFonts w:ascii="Arial" w:hAnsi="Arial" w:cs="Arial"/>
          <w:sz w:val="21"/>
          <w:szCs w:val="21"/>
        </w:rPr>
      </w:pPr>
      <w:r w:rsidRPr="003B5A7E">
        <w:rPr>
          <w:rFonts w:ascii="Arial" w:hAnsi="Arial" w:cs="Arial"/>
          <w:sz w:val="21"/>
          <w:szCs w:val="21"/>
        </w:rPr>
        <w:t>11-3</w:t>
      </w:r>
      <w:r w:rsidR="00CA79D8" w:rsidRPr="003B5A7E">
        <w:rPr>
          <w:rFonts w:ascii="Arial" w:hAnsi="Arial" w:cs="Arial"/>
          <w:sz w:val="21"/>
          <w:szCs w:val="21"/>
        </w:rPr>
        <w:t>.C</w:t>
      </w:r>
      <w:r w:rsidR="00234EAC" w:rsidRPr="003B5A7E">
        <w:rPr>
          <w:rFonts w:ascii="Arial" w:hAnsi="Arial" w:cs="Arial"/>
          <w:sz w:val="21"/>
          <w:szCs w:val="21"/>
        </w:rPr>
        <w:tab/>
      </w:r>
      <w:r w:rsidR="00234EAC" w:rsidRPr="003B5A7E">
        <w:rPr>
          <w:rFonts w:ascii="Arial" w:hAnsi="Arial" w:cs="Arial"/>
          <w:sz w:val="21"/>
          <w:szCs w:val="21"/>
        </w:rPr>
        <w:tab/>
        <w:t>RATING INDICATORS</w:t>
      </w:r>
    </w:p>
    <w:p w14:paraId="22A2F25F" w14:textId="77777777" w:rsidR="00234EAC" w:rsidRPr="003B5A7E" w:rsidRDefault="00234EAC" w:rsidP="00FD1B5A">
      <w:pPr>
        <w:shd w:val="clear" w:color="auto" w:fill="E6E6E6"/>
        <w:tabs>
          <w:tab w:val="left" w:pos="2160"/>
          <w:tab w:val="left" w:pos="2880"/>
          <w:tab w:val="left" w:pos="3240"/>
        </w:tabs>
        <w:ind w:left="2880" w:hanging="1440"/>
        <w:jc w:val="both"/>
        <w:rPr>
          <w:rFonts w:ascii="Arial" w:hAnsi="Arial" w:cs="Arial"/>
          <w:sz w:val="21"/>
          <w:szCs w:val="21"/>
        </w:rPr>
      </w:pPr>
    </w:p>
    <w:p w14:paraId="6038E30D" w14:textId="1CCF640E" w:rsidR="00234EAC" w:rsidRPr="003B5A7E" w:rsidRDefault="00234EAC" w:rsidP="009E09A0">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All staff hired within the past five years received training on Substance Abuse within twelve months of hire</w:t>
      </w:r>
      <w:r w:rsidR="00EE1977" w:rsidRPr="003B5A7E">
        <w:rPr>
          <w:rFonts w:ascii="Arial" w:hAnsi="Arial" w:cs="Arial"/>
          <w:sz w:val="21"/>
          <w:szCs w:val="21"/>
        </w:rPr>
        <w:t xml:space="preserve"> </w:t>
      </w:r>
      <w:r w:rsidR="00EE1977" w:rsidRPr="003B5A7E">
        <w:rPr>
          <w:rFonts w:ascii="Arial" w:hAnsi="Arial" w:cs="Arial"/>
          <w:bCs/>
          <w:iCs/>
          <w:sz w:val="21"/>
          <w:szCs w:val="21"/>
        </w:rPr>
        <w:t>(eighteen months for program managers)</w:t>
      </w:r>
      <w:r w:rsidRPr="003B5A7E">
        <w:rPr>
          <w:rFonts w:ascii="Arial" w:hAnsi="Arial" w:cs="Arial"/>
          <w:sz w:val="21"/>
          <w:szCs w:val="21"/>
        </w:rPr>
        <w:t xml:space="preserve">. Staff hired more than five years ago have received the training but may have been later than twelve months after hire. </w:t>
      </w:r>
      <w:r w:rsidR="00DE2FD4" w:rsidRPr="003B5A7E">
        <w:rPr>
          <w:rFonts w:ascii="Arial" w:hAnsi="Arial" w:cs="Arial"/>
          <w:sz w:val="21"/>
          <w:szCs w:val="21"/>
        </w:rPr>
        <w:t xml:space="preserve">For sites in their first accreditation cycle, staff hired more than five years ago have received the training </w:t>
      </w:r>
      <w:r w:rsidR="00F10F29" w:rsidRPr="003B5A7E">
        <w:rPr>
          <w:rFonts w:ascii="Arial" w:hAnsi="Arial" w:cs="Arial"/>
          <w:sz w:val="21"/>
          <w:szCs w:val="21"/>
        </w:rPr>
        <w:t>but may have been later than twelve</w:t>
      </w:r>
      <w:r w:rsidR="00DE2FD4" w:rsidRPr="003B5A7E">
        <w:rPr>
          <w:rFonts w:ascii="Arial" w:hAnsi="Arial" w:cs="Arial"/>
          <w:sz w:val="21"/>
          <w:szCs w:val="21"/>
        </w:rPr>
        <w:t xml:space="preserve"> months after hire. For sites in a re-accreditation cycle, training data for staff hired in current position longer than five years is not required.</w:t>
      </w:r>
    </w:p>
    <w:p w14:paraId="016B60F0" w14:textId="77777777" w:rsidR="00234EAC" w:rsidRPr="003B5A7E" w:rsidRDefault="00234EAC" w:rsidP="00FD1B5A">
      <w:pPr>
        <w:pStyle w:val="BodyTextIndent"/>
        <w:shd w:val="clear" w:color="auto" w:fill="E6E6E6"/>
        <w:tabs>
          <w:tab w:val="left" w:pos="2160"/>
          <w:tab w:val="left" w:pos="2880"/>
          <w:tab w:val="left" w:pos="3240"/>
        </w:tabs>
        <w:ind w:left="2880" w:hanging="1440"/>
        <w:jc w:val="both"/>
        <w:rPr>
          <w:rFonts w:ascii="Arial" w:hAnsi="Arial" w:cs="Arial"/>
          <w:sz w:val="18"/>
          <w:szCs w:val="18"/>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18"/>
          <w:szCs w:val="18"/>
        </w:rPr>
        <w:t xml:space="preserve">  Topics include:   </w:t>
      </w:r>
    </w:p>
    <w:p w14:paraId="0F728A4B" w14:textId="77777777" w:rsidR="00234EAC" w:rsidRPr="003B5A7E" w:rsidRDefault="00234EAC" w:rsidP="00FD1B5A">
      <w:pPr>
        <w:pStyle w:val="BodyTextIndent"/>
        <w:shd w:val="clear" w:color="auto" w:fill="E6E6E6"/>
        <w:tabs>
          <w:tab w:val="left" w:pos="2160"/>
          <w:tab w:val="left" w:pos="2880"/>
          <w:tab w:val="left" w:pos="324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xml:space="preserve">-  </w:t>
      </w:r>
      <w:r w:rsidR="00CB7087" w:rsidRPr="003B5A7E">
        <w:rPr>
          <w:rFonts w:ascii="Arial" w:hAnsi="Arial" w:cs="Arial"/>
          <w:sz w:val="18"/>
          <w:szCs w:val="18"/>
        </w:rPr>
        <w:t xml:space="preserve">    </w:t>
      </w:r>
      <w:r w:rsidRPr="003B5A7E">
        <w:rPr>
          <w:rFonts w:ascii="Arial" w:hAnsi="Arial" w:cs="Arial"/>
          <w:sz w:val="18"/>
          <w:szCs w:val="18"/>
        </w:rPr>
        <w:t>Etiology of substance abuse</w:t>
      </w:r>
    </w:p>
    <w:p w14:paraId="38300E14" w14:textId="77777777" w:rsidR="00234EAC" w:rsidRPr="003B5A7E" w:rsidRDefault="00234EAC" w:rsidP="00FD1B5A">
      <w:pPr>
        <w:pStyle w:val="BodyTextIndent"/>
        <w:shd w:val="clear" w:color="auto" w:fill="E6E6E6"/>
        <w:tabs>
          <w:tab w:val="left" w:pos="2160"/>
          <w:tab w:val="left" w:pos="2880"/>
          <w:tab w:val="left" w:pos="324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xml:space="preserve">-  </w:t>
      </w:r>
      <w:r w:rsidR="00CB7087" w:rsidRPr="003B5A7E">
        <w:rPr>
          <w:rFonts w:ascii="Arial" w:hAnsi="Arial" w:cs="Arial"/>
          <w:sz w:val="18"/>
          <w:szCs w:val="18"/>
        </w:rPr>
        <w:t xml:space="preserve">    </w:t>
      </w:r>
      <w:r w:rsidRPr="003B5A7E">
        <w:rPr>
          <w:rFonts w:ascii="Arial" w:hAnsi="Arial" w:cs="Arial"/>
          <w:sz w:val="18"/>
          <w:szCs w:val="18"/>
        </w:rPr>
        <w:t>Culture of drug use</w:t>
      </w:r>
    </w:p>
    <w:p w14:paraId="2698E867" w14:textId="77777777" w:rsidR="00234EAC" w:rsidRPr="003B5A7E" w:rsidRDefault="00234EAC" w:rsidP="00FD1B5A">
      <w:pPr>
        <w:pStyle w:val="BodyTextIndent"/>
        <w:shd w:val="clear" w:color="auto" w:fill="E6E6E6"/>
        <w:tabs>
          <w:tab w:val="left" w:pos="2160"/>
          <w:tab w:val="left" w:pos="2880"/>
          <w:tab w:val="left" w:pos="324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xml:space="preserve">-  </w:t>
      </w:r>
      <w:r w:rsidR="00CB7087" w:rsidRPr="003B5A7E">
        <w:rPr>
          <w:rFonts w:ascii="Arial" w:hAnsi="Arial" w:cs="Arial"/>
          <w:sz w:val="18"/>
          <w:szCs w:val="18"/>
        </w:rPr>
        <w:t xml:space="preserve">    </w:t>
      </w:r>
      <w:r w:rsidRPr="003B5A7E">
        <w:rPr>
          <w:rFonts w:ascii="Arial" w:hAnsi="Arial" w:cs="Arial"/>
          <w:sz w:val="18"/>
          <w:szCs w:val="18"/>
        </w:rPr>
        <w:t xml:space="preserve">Strategies for working with families with substance abuse issues </w:t>
      </w:r>
    </w:p>
    <w:p w14:paraId="53186C04" w14:textId="77777777" w:rsidR="00234EAC" w:rsidRPr="003B5A7E" w:rsidRDefault="00234EAC" w:rsidP="00FD1B5A">
      <w:pPr>
        <w:pStyle w:val="BodyTextIndent"/>
        <w:shd w:val="clear" w:color="auto" w:fill="E6E6E6"/>
        <w:tabs>
          <w:tab w:val="left" w:pos="2160"/>
          <w:tab w:val="left" w:pos="2880"/>
          <w:tab w:val="left" w:pos="324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xml:space="preserve">-  </w:t>
      </w:r>
      <w:r w:rsidR="00CB7087" w:rsidRPr="003B5A7E">
        <w:rPr>
          <w:rFonts w:ascii="Arial" w:hAnsi="Arial" w:cs="Arial"/>
          <w:sz w:val="18"/>
          <w:szCs w:val="18"/>
        </w:rPr>
        <w:t xml:space="preserve">    </w:t>
      </w:r>
      <w:r w:rsidRPr="003B5A7E">
        <w:rPr>
          <w:rFonts w:ascii="Arial" w:hAnsi="Arial" w:cs="Arial"/>
          <w:sz w:val="18"/>
          <w:szCs w:val="18"/>
        </w:rPr>
        <w:t xml:space="preserve">Smoking cessation </w:t>
      </w:r>
    </w:p>
    <w:p w14:paraId="6AF4C2EC" w14:textId="77777777" w:rsidR="00234EAC" w:rsidRPr="003B5A7E" w:rsidRDefault="00234EAC" w:rsidP="00FD1B5A">
      <w:pPr>
        <w:pStyle w:val="BodyTextIndent"/>
        <w:shd w:val="clear" w:color="auto" w:fill="E6E6E6"/>
        <w:tabs>
          <w:tab w:val="left" w:pos="2160"/>
          <w:tab w:val="left" w:pos="2880"/>
          <w:tab w:val="left" w:pos="324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xml:space="preserve">-  </w:t>
      </w:r>
      <w:r w:rsidR="00CB7087" w:rsidRPr="003B5A7E">
        <w:rPr>
          <w:rFonts w:ascii="Arial" w:hAnsi="Arial" w:cs="Arial"/>
          <w:sz w:val="18"/>
          <w:szCs w:val="18"/>
        </w:rPr>
        <w:t xml:space="preserve">    </w:t>
      </w:r>
      <w:r w:rsidRPr="003B5A7E">
        <w:rPr>
          <w:rFonts w:ascii="Arial" w:hAnsi="Arial" w:cs="Arial"/>
          <w:sz w:val="18"/>
          <w:szCs w:val="18"/>
        </w:rPr>
        <w:t>Alcohol use/abuse</w:t>
      </w:r>
    </w:p>
    <w:p w14:paraId="4AE6C009" w14:textId="77777777" w:rsidR="00234EAC" w:rsidRPr="003B5A7E" w:rsidRDefault="00234EAC" w:rsidP="00FD1B5A">
      <w:pPr>
        <w:pStyle w:val="BodyTextIndent"/>
        <w:shd w:val="clear" w:color="auto" w:fill="E6E6E6"/>
        <w:tabs>
          <w:tab w:val="left" w:pos="2160"/>
          <w:tab w:val="left" w:pos="2880"/>
          <w:tab w:val="left" w:pos="324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xml:space="preserve">-  </w:t>
      </w:r>
      <w:r w:rsidR="00CB7087" w:rsidRPr="003B5A7E">
        <w:rPr>
          <w:rFonts w:ascii="Arial" w:hAnsi="Arial" w:cs="Arial"/>
          <w:sz w:val="18"/>
          <w:szCs w:val="18"/>
        </w:rPr>
        <w:t xml:space="preserve">    </w:t>
      </w:r>
      <w:r w:rsidRPr="003B5A7E">
        <w:rPr>
          <w:rFonts w:ascii="Arial" w:hAnsi="Arial" w:cs="Arial"/>
          <w:sz w:val="18"/>
          <w:szCs w:val="18"/>
        </w:rPr>
        <w:t>Fetal Alcohol Spectrum Disorders</w:t>
      </w:r>
    </w:p>
    <w:p w14:paraId="1161ED1E" w14:textId="77777777" w:rsidR="00234EAC" w:rsidRPr="003B5A7E" w:rsidRDefault="00234EAC" w:rsidP="00FD1B5A">
      <w:pPr>
        <w:pStyle w:val="BodyTextIndent"/>
        <w:shd w:val="clear" w:color="auto" w:fill="E6E6E6"/>
        <w:tabs>
          <w:tab w:val="left" w:pos="2160"/>
          <w:tab w:val="left" w:pos="2880"/>
          <w:tab w:val="left" w:pos="324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xml:space="preserve">-  </w:t>
      </w:r>
      <w:r w:rsidR="00CB7087" w:rsidRPr="003B5A7E">
        <w:rPr>
          <w:rFonts w:ascii="Arial" w:hAnsi="Arial" w:cs="Arial"/>
          <w:sz w:val="18"/>
          <w:szCs w:val="18"/>
        </w:rPr>
        <w:t xml:space="preserve">    </w:t>
      </w:r>
      <w:r w:rsidRPr="003B5A7E">
        <w:rPr>
          <w:rFonts w:ascii="Arial" w:hAnsi="Arial" w:cs="Arial"/>
          <w:sz w:val="18"/>
          <w:szCs w:val="18"/>
        </w:rPr>
        <w:t>Street drugs</w:t>
      </w:r>
    </w:p>
    <w:p w14:paraId="74D25530" w14:textId="77777777" w:rsidR="00234EAC" w:rsidRPr="003B5A7E" w:rsidRDefault="00234EAC" w:rsidP="00FD1B5A">
      <w:pPr>
        <w:pStyle w:val="BodyTextIndent"/>
        <w:shd w:val="clear" w:color="auto" w:fill="E6E6E6"/>
        <w:tabs>
          <w:tab w:val="left" w:pos="2160"/>
          <w:tab w:val="left" w:pos="2880"/>
          <w:tab w:val="left" w:pos="3240"/>
        </w:tabs>
        <w:ind w:left="2880" w:hanging="1440"/>
        <w:jc w:val="both"/>
        <w:rPr>
          <w:rFonts w:ascii="Arial" w:hAnsi="Arial" w:cs="Arial"/>
          <w:sz w:val="18"/>
          <w:szCs w:val="18"/>
        </w:rPr>
      </w:pPr>
      <w:r w:rsidRPr="003B5A7E">
        <w:rPr>
          <w:rFonts w:ascii="Arial" w:hAnsi="Arial" w:cs="Arial"/>
          <w:sz w:val="18"/>
          <w:szCs w:val="18"/>
        </w:rPr>
        <w:tab/>
      </w:r>
      <w:r w:rsidRPr="003B5A7E">
        <w:rPr>
          <w:rFonts w:ascii="Arial" w:hAnsi="Arial" w:cs="Arial"/>
          <w:sz w:val="18"/>
          <w:szCs w:val="18"/>
        </w:rPr>
        <w:tab/>
        <w:t xml:space="preserve">-  </w:t>
      </w:r>
      <w:r w:rsidR="00CB7087" w:rsidRPr="003B5A7E">
        <w:rPr>
          <w:rFonts w:ascii="Arial" w:hAnsi="Arial" w:cs="Arial"/>
          <w:sz w:val="18"/>
          <w:szCs w:val="18"/>
        </w:rPr>
        <w:t xml:space="preserve">    </w:t>
      </w:r>
      <w:r w:rsidRPr="003B5A7E">
        <w:rPr>
          <w:rFonts w:ascii="Arial" w:hAnsi="Arial" w:cs="Arial"/>
          <w:sz w:val="18"/>
          <w:szCs w:val="18"/>
        </w:rPr>
        <w:t>Referral resources for substance abuse</w:t>
      </w:r>
    </w:p>
    <w:p w14:paraId="441B029B" w14:textId="77777777" w:rsidR="00CB7087" w:rsidRPr="003B5A7E" w:rsidRDefault="00CB7087" w:rsidP="00FD1B5A">
      <w:pPr>
        <w:pStyle w:val="BodyTextIndent"/>
        <w:shd w:val="clear" w:color="auto" w:fill="E6E6E6"/>
        <w:tabs>
          <w:tab w:val="left" w:pos="2160"/>
          <w:tab w:val="left" w:pos="2880"/>
          <w:tab w:val="left" w:pos="3240"/>
        </w:tabs>
        <w:ind w:left="2880" w:hanging="1440"/>
        <w:jc w:val="both"/>
        <w:rPr>
          <w:rFonts w:ascii="Arial" w:hAnsi="Arial" w:cs="Arial"/>
          <w:sz w:val="21"/>
          <w:szCs w:val="21"/>
        </w:rPr>
      </w:pPr>
    </w:p>
    <w:p w14:paraId="1463F1C1" w14:textId="77777777" w:rsidR="00931BD9" w:rsidRPr="003B5A7E" w:rsidRDefault="00234EAC" w:rsidP="00931BD9">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hired within the past five years did not </w:t>
      </w:r>
      <w:r w:rsidRPr="003B5A7E">
        <w:rPr>
          <w:rFonts w:ascii="Arial" w:hAnsi="Arial" w:cs="Arial"/>
          <w:bCs/>
          <w:sz w:val="21"/>
          <w:szCs w:val="21"/>
        </w:rPr>
        <w:t xml:space="preserve">receive </w:t>
      </w:r>
      <w:r w:rsidRPr="003B5A7E">
        <w:rPr>
          <w:rFonts w:ascii="Arial" w:hAnsi="Arial" w:cs="Arial"/>
          <w:bCs/>
          <w:iCs/>
          <w:sz w:val="21"/>
          <w:szCs w:val="21"/>
        </w:rPr>
        <w:t xml:space="preserve">training </w:t>
      </w:r>
      <w:r w:rsidRPr="003B5A7E">
        <w:rPr>
          <w:rFonts w:ascii="Arial" w:hAnsi="Arial" w:cs="Arial"/>
          <w:sz w:val="21"/>
          <w:szCs w:val="21"/>
        </w:rPr>
        <w:t xml:space="preserve">on all of the topics related to Substance Abuse </w:t>
      </w:r>
      <w:r w:rsidRPr="003B5A7E">
        <w:rPr>
          <w:rFonts w:ascii="Arial" w:hAnsi="Arial" w:cs="Arial"/>
          <w:bCs/>
          <w:iCs/>
          <w:sz w:val="21"/>
          <w:szCs w:val="21"/>
        </w:rPr>
        <w:t>within twelve months of hire</w:t>
      </w:r>
      <w:r w:rsidR="00EE1977" w:rsidRPr="003B5A7E">
        <w:rPr>
          <w:rFonts w:ascii="Arial" w:hAnsi="Arial" w:cs="Arial"/>
          <w:bCs/>
          <w:iCs/>
          <w:sz w:val="21"/>
          <w:szCs w:val="21"/>
        </w:rPr>
        <w:t xml:space="preserve"> (eighteen months for program managers)</w:t>
      </w:r>
      <w:r w:rsidRPr="003B5A7E">
        <w:rPr>
          <w:rFonts w:ascii="Arial" w:hAnsi="Arial" w:cs="Arial"/>
          <w:bCs/>
          <w:iCs/>
          <w:sz w:val="21"/>
          <w:szCs w:val="21"/>
        </w:rPr>
        <w:t>; with the most recent hire(s),</w:t>
      </w:r>
      <w:r w:rsidRPr="003B5A7E">
        <w:rPr>
          <w:rFonts w:ascii="Arial" w:hAnsi="Arial" w:cs="Arial"/>
          <w:sz w:val="21"/>
          <w:szCs w:val="21"/>
        </w:rPr>
        <w:t xml:space="preserve"> practice indicates this is now occurring; and all other staff </w:t>
      </w:r>
      <w:r w:rsidR="00931BD9" w:rsidRPr="003B5A7E">
        <w:rPr>
          <w:rFonts w:ascii="Arial" w:hAnsi="Arial" w:cs="Arial"/>
          <w:sz w:val="21"/>
          <w:szCs w:val="21"/>
        </w:rPr>
        <w:t>(if in a first accreditation cycle) have received the training on all topics regardless of the timeframe. For sites in a re-accreditation cycle, training data for staff hired in current position longer than five years is not required.</w:t>
      </w:r>
    </w:p>
    <w:p w14:paraId="395B9EE9" w14:textId="01AAE6C6" w:rsidR="00CB7087" w:rsidRPr="003B5A7E" w:rsidRDefault="00CB7087" w:rsidP="00FD1B5A">
      <w:pPr>
        <w:pStyle w:val="BodyTextIndent"/>
        <w:shd w:val="clear" w:color="auto" w:fill="E6E6E6"/>
        <w:tabs>
          <w:tab w:val="left" w:pos="2160"/>
        </w:tabs>
        <w:ind w:left="2880" w:hanging="1440"/>
        <w:jc w:val="both"/>
        <w:rPr>
          <w:rFonts w:ascii="Arial" w:hAnsi="Arial" w:cs="Arial"/>
          <w:strike/>
          <w:sz w:val="21"/>
          <w:szCs w:val="21"/>
        </w:rPr>
      </w:pPr>
    </w:p>
    <w:p w14:paraId="0AEC174E" w14:textId="1499470C" w:rsidR="00234EAC" w:rsidRPr="003B5A7E" w:rsidRDefault="00234EAC" w:rsidP="00FD1B5A">
      <w:pPr>
        <w:pStyle w:val="BodyTextIndent"/>
        <w:shd w:val="clear" w:color="auto" w:fill="E6E6E6"/>
        <w:tabs>
          <w:tab w:val="left" w:pos="2160"/>
          <w:tab w:val="left" w:pos="2880"/>
          <w:tab w:val="left" w:pos="324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sz w:val="21"/>
          <w:szCs w:val="21"/>
          <w:shd w:val="clear" w:color="auto" w:fill="E6E6E6"/>
        </w:rPr>
        <w:t xml:space="preserve">The site’s most recent hire(s) have not </w:t>
      </w:r>
      <w:r w:rsidR="00FB2F70" w:rsidRPr="003B5A7E">
        <w:rPr>
          <w:rFonts w:ascii="Arial" w:hAnsi="Arial" w:cs="Arial"/>
          <w:bCs/>
          <w:sz w:val="21"/>
          <w:szCs w:val="21"/>
        </w:rPr>
        <w:t>yet</w:t>
      </w:r>
      <w:r w:rsidR="00FB2F70" w:rsidRPr="003B5A7E">
        <w:rPr>
          <w:rFonts w:ascii="Arial" w:hAnsi="Arial" w:cs="Arial"/>
          <w:sz w:val="21"/>
          <w:szCs w:val="21"/>
          <w:shd w:val="clear" w:color="auto" w:fill="E6E6E6"/>
        </w:rPr>
        <w:t xml:space="preserve"> </w:t>
      </w:r>
      <w:r w:rsidRPr="003B5A7E">
        <w:rPr>
          <w:rFonts w:ascii="Arial" w:hAnsi="Arial" w:cs="Arial"/>
          <w:sz w:val="21"/>
          <w:szCs w:val="21"/>
          <w:shd w:val="clear" w:color="auto" w:fill="E6E6E6"/>
        </w:rPr>
        <w:t>received al</w:t>
      </w:r>
      <w:r w:rsidR="00081F72" w:rsidRPr="003B5A7E">
        <w:rPr>
          <w:rFonts w:ascii="Arial" w:hAnsi="Arial" w:cs="Arial"/>
          <w:sz w:val="21"/>
          <w:szCs w:val="21"/>
          <w:shd w:val="clear" w:color="auto" w:fill="E6E6E6"/>
        </w:rPr>
        <w:t>l Substance Abuse topics within</w:t>
      </w:r>
      <w:r w:rsidRPr="003B5A7E">
        <w:rPr>
          <w:rFonts w:ascii="Arial" w:hAnsi="Arial" w:cs="Arial"/>
          <w:sz w:val="21"/>
          <w:szCs w:val="21"/>
        </w:rPr>
        <w:t xml:space="preserve"> twelve</w:t>
      </w:r>
      <w:r w:rsidRPr="003B5A7E">
        <w:rPr>
          <w:rFonts w:ascii="Arial" w:hAnsi="Arial" w:cs="Arial"/>
          <w:sz w:val="21"/>
          <w:szCs w:val="21"/>
          <w:shd w:val="clear" w:color="auto" w:fill="E6E6E6"/>
        </w:rPr>
        <w:t xml:space="preserve"> months of hire</w:t>
      </w:r>
      <w:r w:rsidR="00EE1977" w:rsidRPr="003B5A7E">
        <w:rPr>
          <w:rFonts w:ascii="Arial" w:hAnsi="Arial" w:cs="Arial"/>
          <w:sz w:val="21"/>
          <w:szCs w:val="21"/>
          <w:shd w:val="clear" w:color="auto" w:fill="E6E6E6"/>
        </w:rPr>
        <w:t xml:space="preserve"> </w:t>
      </w:r>
      <w:r w:rsidR="00EE1977" w:rsidRPr="003B5A7E">
        <w:rPr>
          <w:rFonts w:ascii="Arial" w:hAnsi="Arial" w:cs="Arial"/>
          <w:bCs/>
          <w:iCs/>
          <w:sz w:val="21"/>
          <w:szCs w:val="21"/>
        </w:rPr>
        <w:t>(eighteen months for program managers)</w:t>
      </w:r>
      <w:r w:rsidR="006B2FB0" w:rsidRPr="003B5A7E">
        <w:rPr>
          <w:rFonts w:ascii="Arial" w:hAnsi="Arial" w:cs="Arial"/>
          <w:bCs/>
          <w:iCs/>
          <w:sz w:val="21"/>
          <w:szCs w:val="21"/>
        </w:rPr>
        <w:t>,</w:t>
      </w:r>
      <w:r w:rsidRPr="003B5A7E">
        <w:rPr>
          <w:rFonts w:ascii="Arial" w:hAnsi="Arial" w:cs="Arial"/>
          <w:sz w:val="21"/>
          <w:szCs w:val="21"/>
          <w:shd w:val="clear" w:color="auto" w:fill="E6E6E6"/>
        </w:rPr>
        <w:t xml:space="preserve"> </w:t>
      </w:r>
      <w:r w:rsidR="00320AF9" w:rsidRPr="003B5A7E">
        <w:rPr>
          <w:rFonts w:ascii="Arial" w:hAnsi="Arial" w:cs="Arial"/>
          <w:sz w:val="21"/>
          <w:szCs w:val="21"/>
          <w:shd w:val="clear" w:color="auto" w:fill="E6E6E6"/>
        </w:rPr>
        <w:t>or</w:t>
      </w:r>
      <w:r w:rsidRPr="003B5A7E">
        <w:rPr>
          <w:rFonts w:ascii="Arial" w:hAnsi="Arial" w:cs="Arial"/>
          <w:sz w:val="21"/>
          <w:szCs w:val="21"/>
          <w:shd w:val="clear" w:color="auto" w:fill="E6E6E6"/>
        </w:rPr>
        <w:t xml:space="preserve"> </w:t>
      </w:r>
      <w:r w:rsidRPr="003B5A7E">
        <w:rPr>
          <w:rFonts w:ascii="Arial" w:hAnsi="Arial" w:cs="Arial"/>
          <w:sz w:val="21"/>
          <w:szCs w:val="21"/>
        </w:rPr>
        <w:t xml:space="preserve">there are site staff have who not </w:t>
      </w:r>
      <w:r w:rsidR="00FB2F70" w:rsidRPr="003B5A7E">
        <w:rPr>
          <w:rFonts w:ascii="Arial" w:hAnsi="Arial" w:cs="Arial"/>
          <w:bCs/>
          <w:sz w:val="21"/>
          <w:szCs w:val="21"/>
        </w:rPr>
        <w:t>yet</w:t>
      </w:r>
      <w:r w:rsidR="00FB2F70" w:rsidRPr="003B5A7E">
        <w:rPr>
          <w:rFonts w:ascii="Arial" w:hAnsi="Arial" w:cs="Arial"/>
          <w:sz w:val="21"/>
          <w:szCs w:val="21"/>
        </w:rPr>
        <w:t xml:space="preserve"> </w:t>
      </w:r>
      <w:r w:rsidRPr="003B5A7E">
        <w:rPr>
          <w:rFonts w:ascii="Arial" w:hAnsi="Arial" w:cs="Arial"/>
          <w:sz w:val="21"/>
          <w:szCs w:val="21"/>
        </w:rPr>
        <w:t xml:space="preserve">received training on all of the content areas identified above regardless of timeframe.  </w:t>
      </w:r>
    </w:p>
    <w:p w14:paraId="1E46C9D4" w14:textId="77777777" w:rsidR="00234EAC" w:rsidRPr="003B5A7E" w:rsidRDefault="00234EAC" w:rsidP="00FD1B5A">
      <w:pPr>
        <w:pStyle w:val="BodyTextIndent"/>
        <w:shd w:val="clear" w:color="auto" w:fill="E6E6E6"/>
        <w:tabs>
          <w:tab w:val="left" w:pos="2160"/>
          <w:tab w:val="left" w:pos="2880"/>
          <w:tab w:val="left" w:pos="3240"/>
        </w:tabs>
        <w:ind w:left="2880" w:hanging="1440"/>
        <w:jc w:val="both"/>
        <w:rPr>
          <w:rFonts w:ascii="Arial" w:hAnsi="Arial" w:cs="Arial"/>
          <w:sz w:val="21"/>
          <w:szCs w:val="21"/>
        </w:rPr>
      </w:pPr>
    </w:p>
    <w:p w14:paraId="1CB9903A" w14:textId="77777777" w:rsidR="00234EAC" w:rsidRPr="003B5A7E" w:rsidRDefault="00234EAC" w:rsidP="00FD1B5A">
      <w:pPr>
        <w:rPr>
          <w:rFonts w:ascii="Arial" w:hAnsi="Arial" w:cs="Arial"/>
          <w:snapToGrid w:val="0"/>
          <w:sz w:val="21"/>
          <w:szCs w:val="21"/>
        </w:rPr>
      </w:pPr>
    </w:p>
    <w:p w14:paraId="5B86B259" w14:textId="77777777" w:rsidR="006B54A6" w:rsidRPr="003B5A7E" w:rsidRDefault="006B54A6">
      <w:pPr>
        <w:rPr>
          <w:rFonts w:ascii="Arial" w:hAnsi="Arial" w:cs="Arial"/>
          <w:b/>
          <w:sz w:val="21"/>
          <w:szCs w:val="21"/>
        </w:rPr>
      </w:pPr>
      <w:r w:rsidRPr="003B5A7E">
        <w:br w:type="page"/>
      </w:r>
    </w:p>
    <w:p w14:paraId="15DEBC1E" w14:textId="3AEAC4A5" w:rsidR="00234EAC" w:rsidRPr="003B5A7E" w:rsidRDefault="004D42E8" w:rsidP="004D42E8">
      <w:pPr>
        <w:pStyle w:val="Heading3"/>
        <w:rPr>
          <w:b w:val="0"/>
        </w:rPr>
      </w:pPr>
      <w:r w:rsidRPr="003B5A7E">
        <w:lastRenderedPageBreak/>
        <w:t>11-3.D</w:t>
      </w:r>
      <w:r w:rsidR="002F57EA" w:rsidRPr="003B5A7E">
        <w:tab/>
      </w:r>
      <w:bookmarkStart w:id="365" w:name="Eleven4D"/>
      <w:bookmarkEnd w:id="365"/>
      <w:r w:rsidR="00FC335C" w:rsidRPr="003B5A7E">
        <w:t xml:space="preserve">(old 11-4.D) </w:t>
      </w:r>
      <w:r w:rsidR="002F57EA" w:rsidRPr="003B5A7E">
        <w:rPr>
          <w:b w:val="0"/>
        </w:rPr>
        <w:t>Staff (</w:t>
      </w:r>
      <w:r w:rsidR="00BD4930" w:rsidRPr="003B5A7E">
        <w:rPr>
          <w:b w:val="0"/>
        </w:rPr>
        <w:t>Family Resource Specialist</w:t>
      </w:r>
      <w:r w:rsidR="007E6BED" w:rsidRPr="003B5A7E">
        <w:rPr>
          <w:b w:val="0"/>
        </w:rPr>
        <w:t xml:space="preserve">s, </w:t>
      </w:r>
      <w:r w:rsidR="00F27A64" w:rsidRPr="003B5A7E">
        <w:rPr>
          <w:b w:val="0"/>
        </w:rPr>
        <w:t>Family Support Specialist</w:t>
      </w:r>
      <w:r w:rsidR="007E6BED" w:rsidRPr="003B5A7E">
        <w:rPr>
          <w:b w:val="0"/>
        </w:rPr>
        <w:t xml:space="preserve">s, </w:t>
      </w:r>
      <w:r w:rsidR="002F57EA" w:rsidRPr="003B5A7E">
        <w:rPr>
          <w:b w:val="0"/>
        </w:rPr>
        <w:t>supervisors</w:t>
      </w:r>
      <w:r w:rsidR="007E6BED" w:rsidRPr="003B5A7E">
        <w:rPr>
          <w:b w:val="0"/>
        </w:rPr>
        <w:t xml:space="preserve"> and program managers</w:t>
      </w:r>
      <w:r w:rsidR="00F77D4E" w:rsidRPr="003B5A7E">
        <w:rPr>
          <w:b w:val="0"/>
        </w:rPr>
        <w:t>) receive</w:t>
      </w:r>
      <w:r w:rsidR="002F57EA" w:rsidRPr="003B5A7E">
        <w:rPr>
          <w:b w:val="0"/>
        </w:rPr>
        <w:t xml:space="preserve"> training on all topic areas of Family Issues within twe</w:t>
      </w:r>
      <w:r w:rsidR="003A4442" w:rsidRPr="003B5A7E">
        <w:rPr>
          <w:b w:val="0"/>
        </w:rPr>
        <w:t>lve months of the date of hire</w:t>
      </w:r>
      <w:r w:rsidR="00A436EA" w:rsidRPr="003B5A7E">
        <w:rPr>
          <w:b w:val="0"/>
        </w:rPr>
        <w:t xml:space="preserve"> and within eighteen months for program managers</w:t>
      </w:r>
      <w:r w:rsidR="003A4442" w:rsidRPr="003B5A7E">
        <w:rPr>
          <w:b w:val="0"/>
        </w:rPr>
        <w:t>.</w:t>
      </w:r>
    </w:p>
    <w:p w14:paraId="1CE38379" w14:textId="77777777" w:rsidR="00234EAC" w:rsidRPr="003B5A7E" w:rsidRDefault="00234EAC" w:rsidP="00FD1B5A">
      <w:pPr>
        <w:ind w:left="1440" w:hanging="720"/>
        <w:jc w:val="both"/>
        <w:rPr>
          <w:rFonts w:ascii="Arial" w:hAnsi="Arial" w:cs="Arial"/>
          <w:sz w:val="21"/>
          <w:szCs w:val="21"/>
        </w:rPr>
      </w:pPr>
    </w:p>
    <w:p w14:paraId="5F3771C0" w14:textId="77777777" w:rsidR="002F57EA" w:rsidRPr="003B5A7E" w:rsidRDefault="00FC335C"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11-3</w:t>
      </w:r>
      <w:r w:rsidR="00CA79D8" w:rsidRPr="003B5A7E">
        <w:rPr>
          <w:rFonts w:ascii="Arial" w:hAnsi="Arial" w:cs="Arial"/>
          <w:sz w:val="21"/>
          <w:szCs w:val="21"/>
        </w:rPr>
        <w:t>.D</w:t>
      </w:r>
      <w:r w:rsidR="002F57EA" w:rsidRPr="003B5A7E">
        <w:rPr>
          <w:rFonts w:ascii="Arial" w:hAnsi="Arial" w:cs="Arial"/>
          <w:sz w:val="21"/>
          <w:szCs w:val="21"/>
        </w:rPr>
        <w:tab/>
      </w:r>
      <w:r w:rsidR="002F57EA" w:rsidRPr="003B5A7E">
        <w:rPr>
          <w:rFonts w:ascii="Arial" w:hAnsi="Arial" w:cs="Arial"/>
          <w:sz w:val="21"/>
          <w:szCs w:val="21"/>
        </w:rPr>
        <w:tab/>
        <w:t>RATING INDICATORS</w:t>
      </w:r>
    </w:p>
    <w:p w14:paraId="6D13C6D0" w14:textId="77777777" w:rsidR="002F57EA" w:rsidRPr="003B5A7E" w:rsidRDefault="002F57EA" w:rsidP="00FD1B5A">
      <w:pPr>
        <w:shd w:val="clear" w:color="auto" w:fill="E6E6E6"/>
        <w:tabs>
          <w:tab w:val="left" w:pos="2160"/>
        </w:tabs>
        <w:ind w:left="2880" w:hanging="1440"/>
        <w:jc w:val="both"/>
        <w:rPr>
          <w:rFonts w:ascii="Arial" w:hAnsi="Arial" w:cs="Arial"/>
          <w:sz w:val="21"/>
          <w:szCs w:val="21"/>
        </w:rPr>
      </w:pPr>
    </w:p>
    <w:p w14:paraId="2ABF0144" w14:textId="7D39DA87" w:rsidR="002F57EA" w:rsidRPr="003B5A7E" w:rsidRDefault="002F57EA" w:rsidP="009E09A0">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All staff hired within the past five years received training on Family Issues within twelve months of hire</w:t>
      </w:r>
      <w:r w:rsidR="00EE1977" w:rsidRPr="003B5A7E">
        <w:rPr>
          <w:rFonts w:ascii="Arial" w:hAnsi="Arial" w:cs="Arial"/>
          <w:sz w:val="21"/>
          <w:szCs w:val="21"/>
        </w:rPr>
        <w:t xml:space="preserve"> </w:t>
      </w:r>
      <w:r w:rsidR="00EE1977" w:rsidRPr="003B5A7E">
        <w:rPr>
          <w:rFonts w:ascii="Arial" w:hAnsi="Arial" w:cs="Arial"/>
          <w:bCs/>
          <w:iCs/>
          <w:sz w:val="21"/>
          <w:szCs w:val="21"/>
        </w:rPr>
        <w:t>(eighteen months for program managers)</w:t>
      </w:r>
      <w:r w:rsidRPr="003B5A7E">
        <w:rPr>
          <w:rFonts w:ascii="Arial" w:hAnsi="Arial" w:cs="Arial"/>
          <w:sz w:val="21"/>
          <w:szCs w:val="21"/>
        </w:rPr>
        <w:t xml:space="preserve">. Staff hired more than five years ago have received the training but may have been later than twelve months after hire. </w:t>
      </w:r>
      <w:r w:rsidR="00DE2FD4" w:rsidRPr="003B5A7E">
        <w:rPr>
          <w:rFonts w:ascii="Arial" w:hAnsi="Arial" w:cs="Arial"/>
          <w:sz w:val="21"/>
          <w:szCs w:val="21"/>
        </w:rPr>
        <w:t xml:space="preserve">For sites in their first accreditation cycle, staff hired more than five years ago have received the training </w:t>
      </w:r>
      <w:r w:rsidR="00F10F29" w:rsidRPr="003B5A7E">
        <w:rPr>
          <w:rFonts w:ascii="Arial" w:hAnsi="Arial" w:cs="Arial"/>
          <w:sz w:val="21"/>
          <w:szCs w:val="21"/>
        </w:rPr>
        <w:t>but may have been later than twelve</w:t>
      </w:r>
      <w:r w:rsidR="00DE2FD4" w:rsidRPr="003B5A7E">
        <w:rPr>
          <w:rFonts w:ascii="Arial" w:hAnsi="Arial" w:cs="Arial"/>
          <w:sz w:val="21"/>
          <w:szCs w:val="21"/>
        </w:rPr>
        <w:t xml:space="preserve"> months after hire. For sites in a re-accreditation cycle, training data for staff hired in current position longer than five years is not required.</w:t>
      </w:r>
    </w:p>
    <w:p w14:paraId="7CA05029" w14:textId="77777777" w:rsidR="002F57EA" w:rsidRPr="003B5A7E" w:rsidRDefault="002F57EA" w:rsidP="00FD1B5A">
      <w:pPr>
        <w:pStyle w:val="BodyTextIndent"/>
        <w:shd w:val="clear" w:color="auto" w:fill="E6E6E6"/>
        <w:tabs>
          <w:tab w:val="left" w:pos="2160"/>
        </w:tabs>
        <w:ind w:left="2880" w:hanging="1440"/>
        <w:jc w:val="both"/>
        <w:rPr>
          <w:rFonts w:ascii="Arial" w:hAnsi="Arial" w:cs="Arial"/>
          <w:sz w:val="18"/>
          <w:szCs w:val="18"/>
        </w:rPr>
      </w:pPr>
      <w:r w:rsidRPr="003B5A7E">
        <w:rPr>
          <w:rFonts w:ascii="Arial" w:hAnsi="Arial" w:cs="Arial"/>
          <w:sz w:val="21"/>
          <w:szCs w:val="21"/>
        </w:rPr>
        <w:tab/>
      </w:r>
      <w:r w:rsidRPr="003B5A7E">
        <w:rPr>
          <w:rFonts w:ascii="Arial" w:hAnsi="Arial" w:cs="Arial"/>
          <w:sz w:val="21"/>
          <w:szCs w:val="21"/>
        </w:rPr>
        <w:tab/>
        <w:t xml:space="preserve"> </w:t>
      </w:r>
      <w:r w:rsidRPr="003B5A7E">
        <w:rPr>
          <w:rFonts w:ascii="Arial" w:hAnsi="Arial" w:cs="Arial"/>
          <w:sz w:val="18"/>
          <w:szCs w:val="18"/>
        </w:rPr>
        <w:t xml:space="preserve">Topics include:  </w:t>
      </w:r>
    </w:p>
    <w:p w14:paraId="2D303985" w14:textId="77777777" w:rsidR="002F57EA" w:rsidRPr="003B5A7E" w:rsidRDefault="002F57EA"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Life skills management</w:t>
      </w:r>
    </w:p>
    <w:p w14:paraId="2E1B6A46" w14:textId="77777777" w:rsidR="002F57EA" w:rsidRPr="003B5A7E" w:rsidRDefault="002F57EA"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Engaging fathers</w:t>
      </w:r>
    </w:p>
    <w:p w14:paraId="6CC8D9CA" w14:textId="77777777" w:rsidR="002F57EA" w:rsidRPr="003B5A7E" w:rsidRDefault="002F57EA"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Multi-generational families</w:t>
      </w:r>
    </w:p>
    <w:p w14:paraId="70581CD5" w14:textId="77777777" w:rsidR="002F57EA" w:rsidRPr="003B5A7E" w:rsidRDefault="002F57EA"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Teen parents</w:t>
      </w:r>
    </w:p>
    <w:p w14:paraId="7F56FA5B" w14:textId="77777777" w:rsidR="002F57EA" w:rsidRPr="003B5A7E" w:rsidRDefault="00CB7087"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Relationships</w:t>
      </w:r>
    </w:p>
    <w:p w14:paraId="46CF7350" w14:textId="77777777" w:rsidR="002F57EA" w:rsidRPr="003B5A7E" w:rsidRDefault="002F57EA" w:rsidP="00FD1B5A">
      <w:pPr>
        <w:pStyle w:val="BodyTextIndent"/>
        <w:shd w:val="clear" w:color="auto" w:fill="E6E6E6"/>
        <w:tabs>
          <w:tab w:val="left" w:pos="2880"/>
          <w:tab w:val="left" w:pos="3240"/>
        </w:tabs>
        <w:ind w:left="2880" w:hanging="1440"/>
        <w:jc w:val="both"/>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HIV and AIDS</w:t>
      </w:r>
    </w:p>
    <w:p w14:paraId="1F87A074" w14:textId="77777777" w:rsidR="002F57EA" w:rsidRPr="003B5A7E" w:rsidRDefault="002F57EA" w:rsidP="00FD1B5A">
      <w:pPr>
        <w:shd w:val="clear" w:color="auto" w:fill="E6E6E6"/>
        <w:tabs>
          <w:tab w:val="left" w:pos="2160"/>
        </w:tabs>
        <w:ind w:left="2880" w:hanging="1440"/>
        <w:jc w:val="both"/>
        <w:rPr>
          <w:rFonts w:ascii="Arial" w:hAnsi="Arial" w:cs="Arial"/>
          <w:sz w:val="21"/>
          <w:szCs w:val="21"/>
        </w:rPr>
      </w:pPr>
    </w:p>
    <w:p w14:paraId="5D7440B9" w14:textId="77777777" w:rsidR="004D180A" w:rsidRPr="003B5A7E" w:rsidRDefault="002F57EA" w:rsidP="004D180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hired within the past five years did not </w:t>
      </w:r>
      <w:r w:rsidRPr="003B5A7E">
        <w:rPr>
          <w:rFonts w:ascii="Arial" w:hAnsi="Arial" w:cs="Arial"/>
          <w:bCs/>
          <w:sz w:val="21"/>
          <w:szCs w:val="21"/>
        </w:rPr>
        <w:t xml:space="preserve">receive </w:t>
      </w:r>
      <w:r w:rsidRPr="003B5A7E">
        <w:rPr>
          <w:rFonts w:ascii="Arial" w:hAnsi="Arial" w:cs="Arial"/>
          <w:bCs/>
          <w:iCs/>
          <w:sz w:val="21"/>
          <w:szCs w:val="21"/>
        </w:rPr>
        <w:t xml:space="preserve">training </w:t>
      </w:r>
      <w:r w:rsidRPr="003B5A7E">
        <w:rPr>
          <w:rFonts w:ascii="Arial" w:hAnsi="Arial" w:cs="Arial"/>
          <w:sz w:val="21"/>
          <w:szCs w:val="21"/>
        </w:rPr>
        <w:t xml:space="preserve">on all of the topics related to Family Issues </w:t>
      </w:r>
      <w:r w:rsidRPr="003B5A7E">
        <w:rPr>
          <w:rFonts w:ascii="Arial" w:hAnsi="Arial" w:cs="Arial"/>
          <w:bCs/>
          <w:iCs/>
          <w:sz w:val="21"/>
          <w:szCs w:val="21"/>
        </w:rPr>
        <w:t>within twelve months of hire</w:t>
      </w:r>
      <w:r w:rsidR="00EE1977" w:rsidRPr="003B5A7E">
        <w:rPr>
          <w:rFonts w:ascii="Arial" w:hAnsi="Arial" w:cs="Arial"/>
          <w:bCs/>
          <w:iCs/>
          <w:sz w:val="21"/>
          <w:szCs w:val="21"/>
        </w:rPr>
        <w:t xml:space="preserve"> (eighteen months for program managers)</w:t>
      </w:r>
      <w:r w:rsidRPr="003B5A7E">
        <w:rPr>
          <w:rFonts w:ascii="Arial" w:hAnsi="Arial" w:cs="Arial"/>
          <w:bCs/>
          <w:iCs/>
          <w:sz w:val="21"/>
          <w:szCs w:val="21"/>
        </w:rPr>
        <w:t>; however with the most recent hires,</w:t>
      </w:r>
      <w:r w:rsidRPr="003B5A7E">
        <w:rPr>
          <w:rFonts w:ascii="Arial" w:hAnsi="Arial" w:cs="Arial"/>
          <w:sz w:val="21"/>
          <w:szCs w:val="21"/>
        </w:rPr>
        <w:t xml:space="preserve"> practice indicates this is now occurring; and all other staff </w:t>
      </w:r>
      <w:r w:rsidR="004D180A" w:rsidRPr="003B5A7E">
        <w:rPr>
          <w:rFonts w:ascii="Arial" w:hAnsi="Arial" w:cs="Arial"/>
          <w:sz w:val="21"/>
          <w:szCs w:val="21"/>
        </w:rPr>
        <w:t>(if in a first accreditation cycle) have received the training on all topics regardless of the timeframe. For sites in a re-accreditation cycle, training data for staff hired in current position longer than five years is not required.</w:t>
      </w:r>
    </w:p>
    <w:p w14:paraId="2E962287" w14:textId="618243EA" w:rsidR="002F57EA" w:rsidRPr="003B5A7E" w:rsidRDefault="002F57EA" w:rsidP="00FD1B5A">
      <w:pPr>
        <w:pStyle w:val="BodyTextIndent"/>
        <w:shd w:val="clear" w:color="auto" w:fill="E6E6E6"/>
        <w:tabs>
          <w:tab w:val="left" w:pos="2160"/>
        </w:tabs>
        <w:ind w:left="2880" w:hanging="1440"/>
        <w:jc w:val="both"/>
        <w:rPr>
          <w:rFonts w:ascii="Arial" w:hAnsi="Arial" w:cs="Arial"/>
          <w:sz w:val="21"/>
          <w:szCs w:val="21"/>
        </w:rPr>
      </w:pPr>
    </w:p>
    <w:p w14:paraId="50B77001" w14:textId="63F51216" w:rsidR="002F57EA" w:rsidRPr="003B5A7E" w:rsidRDefault="002F57EA" w:rsidP="00FD1B5A">
      <w:pPr>
        <w:pStyle w:val="BodyTextIndent"/>
        <w:shd w:val="clear" w:color="auto" w:fill="E6E6E6"/>
        <w:tabs>
          <w:tab w:val="left" w:pos="2160"/>
        </w:tabs>
        <w:ind w:left="2880" w:hanging="1440"/>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 </w:t>
      </w:r>
      <w:r w:rsidRPr="003B5A7E">
        <w:rPr>
          <w:rFonts w:ascii="Arial" w:hAnsi="Arial" w:cs="Arial"/>
          <w:sz w:val="21"/>
          <w:szCs w:val="21"/>
          <w:shd w:val="clear" w:color="auto" w:fill="E6E6E6"/>
        </w:rPr>
        <w:t xml:space="preserve">The site’s most recent hire(s) have not </w:t>
      </w:r>
      <w:r w:rsidR="00FB2F70" w:rsidRPr="003B5A7E">
        <w:rPr>
          <w:rFonts w:ascii="Arial" w:hAnsi="Arial" w:cs="Arial"/>
          <w:bCs/>
          <w:sz w:val="21"/>
          <w:szCs w:val="21"/>
        </w:rPr>
        <w:t>yet</w:t>
      </w:r>
      <w:r w:rsidR="00FB2F70" w:rsidRPr="003B5A7E">
        <w:rPr>
          <w:rFonts w:ascii="Arial" w:hAnsi="Arial" w:cs="Arial"/>
          <w:sz w:val="21"/>
          <w:szCs w:val="21"/>
          <w:shd w:val="clear" w:color="auto" w:fill="E6E6E6"/>
        </w:rPr>
        <w:t xml:space="preserve"> </w:t>
      </w:r>
      <w:r w:rsidRPr="003B5A7E">
        <w:rPr>
          <w:rFonts w:ascii="Arial" w:hAnsi="Arial" w:cs="Arial"/>
          <w:sz w:val="21"/>
          <w:szCs w:val="21"/>
          <w:shd w:val="clear" w:color="auto" w:fill="E6E6E6"/>
        </w:rPr>
        <w:t>received all Family Issues topics within 12 months of hire</w:t>
      </w:r>
      <w:r w:rsidR="00EE1977" w:rsidRPr="003B5A7E">
        <w:rPr>
          <w:rFonts w:ascii="Arial" w:hAnsi="Arial" w:cs="Arial"/>
          <w:sz w:val="21"/>
          <w:szCs w:val="21"/>
          <w:shd w:val="clear" w:color="auto" w:fill="E6E6E6"/>
        </w:rPr>
        <w:t xml:space="preserve"> </w:t>
      </w:r>
      <w:r w:rsidR="00EE1977" w:rsidRPr="003B5A7E">
        <w:rPr>
          <w:rFonts w:ascii="Arial" w:hAnsi="Arial" w:cs="Arial"/>
          <w:bCs/>
          <w:iCs/>
          <w:sz w:val="21"/>
          <w:szCs w:val="21"/>
        </w:rPr>
        <w:t>(eighteen months for program managers)</w:t>
      </w:r>
      <w:r w:rsidR="006B2FB0" w:rsidRPr="003B5A7E">
        <w:rPr>
          <w:rFonts w:ascii="Arial" w:hAnsi="Arial" w:cs="Arial"/>
          <w:bCs/>
          <w:iCs/>
          <w:sz w:val="21"/>
          <w:szCs w:val="21"/>
        </w:rPr>
        <w:t>,</w:t>
      </w:r>
      <w:r w:rsidRPr="003B5A7E">
        <w:rPr>
          <w:rFonts w:ascii="Arial" w:hAnsi="Arial" w:cs="Arial"/>
          <w:sz w:val="21"/>
          <w:szCs w:val="21"/>
          <w:shd w:val="clear" w:color="auto" w:fill="E6E6E6"/>
        </w:rPr>
        <w:t xml:space="preserve"> </w:t>
      </w:r>
      <w:r w:rsidR="00320AF9" w:rsidRPr="003B5A7E">
        <w:rPr>
          <w:rFonts w:ascii="Arial" w:hAnsi="Arial" w:cs="Arial"/>
          <w:sz w:val="21"/>
          <w:szCs w:val="21"/>
          <w:shd w:val="clear" w:color="auto" w:fill="E6E6E6"/>
        </w:rPr>
        <w:t>or</w:t>
      </w:r>
      <w:r w:rsidRPr="003B5A7E">
        <w:rPr>
          <w:rFonts w:ascii="Arial" w:hAnsi="Arial" w:cs="Arial"/>
          <w:sz w:val="21"/>
          <w:szCs w:val="21"/>
          <w:shd w:val="clear" w:color="auto" w:fill="E6E6E6"/>
        </w:rPr>
        <w:t xml:space="preserve"> </w:t>
      </w:r>
      <w:r w:rsidRPr="003B5A7E">
        <w:rPr>
          <w:rFonts w:ascii="Arial" w:hAnsi="Arial" w:cs="Arial"/>
          <w:sz w:val="21"/>
          <w:szCs w:val="21"/>
        </w:rPr>
        <w:t xml:space="preserve">there are site staff who have not </w:t>
      </w:r>
      <w:r w:rsidR="00FB2F70" w:rsidRPr="003B5A7E">
        <w:rPr>
          <w:rFonts w:ascii="Arial" w:hAnsi="Arial" w:cs="Arial"/>
          <w:bCs/>
          <w:sz w:val="21"/>
          <w:szCs w:val="21"/>
        </w:rPr>
        <w:t>yet</w:t>
      </w:r>
      <w:r w:rsidR="00FB2F70" w:rsidRPr="003B5A7E">
        <w:rPr>
          <w:rFonts w:ascii="Arial" w:hAnsi="Arial" w:cs="Arial"/>
          <w:sz w:val="21"/>
          <w:szCs w:val="21"/>
        </w:rPr>
        <w:t xml:space="preserve"> </w:t>
      </w:r>
      <w:r w:rsidRPr="003B5A7E">
        <w:rPr>
          <w:rFonts w:ascii="Arial" w:hAnsi="Arial" w:cs="Arial"/>
          <w:sz w:val="21"/>
          <w:szCs w:val="21"/>
        </w:rPr>
        <w:t xml:space="preserve">received training on all of the content areas identified above regardless of timeframe.  </w:t>
      </w:r>
    </w:p>
    <w:p w14:paraId="2850C3D6" w14:textId="77777777" w:rsidR="00234EAC" w:rsidRPr="003B5A7E" w:rsidRDefault="001F2573" w:rsidP="00FD1B5A">
      <w:pPr>
        <w:rPr>
          <w:rFonts w:ascii="Arial" w:hAnsi="Arial" w:cs="Arial"/>
          <w:sz w:val="21"/>
          <w:szCs w:val="21"/>
        </w:rPr>
      </w:pPr>
      <w:r w:rsidRPr="003B5A7E">
        <w:rPr>
          <w:rFonts w:ascii="Arial" w:hAnsi="Arial" w:cs="Arial"/>
          <w:sz w:val="21"/>
          <w:szCs w:val="21"/>
        </w:rPr>
        <w:t xml:space="preserve"> </w:t>
      </w:r>
    </w:p>
    <w:p w14:paraId="77B3C42C" w14:textId="77777777" w:rsidR="006B54A6" w:rsidRPr="003B5A7E" w:rsidRDefault="006B54A6">
      <w:pPr>
        <w:rPr>
          <w:rFonts w:ascii="Arial" w:hAnsi="Arial" w:cs="Arial"/>
          <w:b/>
          <w:sz w:val="21"/>
          <w:szCs w:val="21"/>
        </w:rPr>
      </w:pPr>
      <w:r w:rsidRPr="003B5A7E">
        <w:br w:type="page"/>
      </w:r>
    </w:p>
    <w:p w14:paraId="3D75AAAE" w14:textId="5974FA50" w:rsidR="00CA79D8" w:rsidRPr="003B5A7E" w:rsidRDefault="004D42E8" w:rsidP="004D42E8">
      <w:pPr>
        <w:pStyle w:val="Heading3"/>
        <w:rPr>
          <w:b w:val="0"/>
        </w:rPr>
      </w:pPr>
      <w:r w:rsidRPr="003B5A7E">
        <w:lastRenderedPageBreak/>
        <w:t>11-3.E</w:t>
      </w:r>
      <w:r w:rsidR="00DD32BB" w:rsidRPr="003B5A7E">
        <w:tab/>
      </w:r>
      <w:bookmarkStart w:id="366" w:name="Eleven4E"/>
      <w:bookmarkEnd w:id="366"/>
      <w:r w:rsidR="00FC335C" w:rsidRPr="003B5A7E">
        <w:t xml:space="preserve">(old 11-4.E) </w:t>
      </w:r>
      <w:r w:rsidR="00DD32BB" w:rsidRPr="003B5A7E">
        <w:rPr>
          <w:b w:val="0"/>
        </w:rPr>
        <w:t>Staff (</w:t>
      </w:r>
      <w:r w:rsidR="00BD4930" w:rsidRPr="003B5A7E">
        <w:rPr>
          <w:b w:val="0"/>
        </w:rPr>
        <w:t>Family Resource Specialist</w:t>
      </w:r>
      <w:r w:rsidR="007E6BED" w:rsidRPr="003B5A7E">
        <w:rPr>
          <w:b w:val="0"/>
        </w:rPr>
        <w:t xml:space="preserve">s, </w:t>
      </w:r>
      <w:r w:rsidR="00F27A64" w:rsidRPr="003B5A7E">
        <w:rPr>
          <w:b w:val="0"/>
        </w:rPr>
        <w:t>Family Support Specialist</w:t>
      </w:r>
      <w:r w:rsidR="007E6BED" w:rsidRPr="003B5A7E">
        <w:rPr>
          <w:b w:val="0"/>
        </w:rPr>
        <w:t xml:space="preserve">s, </w:t>
      </w:r>
      <w:r w:rsidR="00DD32BB" w:rsidRPr="003B5A7E">
        <w:rPr>
          <w:b w:val="0"/>
        </w:rPr>
        <w:t>supervisors</w:t>
      </w:r>
      <w:r w:rsidR="007E6BED" w:rsidRPr="003B5A7E">
        <w:rPr>
          <w:b w:val="0"/>
        </w:rPr>
        <w:t xml:space="preserve"> and program managers</w:t>
      </w:r>
      <w:r w:rsidR="00F77D4E" w:rsidRPr="003B5A7E">
        <w:rPr>
          <w:b w:val="0"/>
        </w:rPr>
        <w:t>) receive</w:t>
      </w:r>
      <w:r w:rsidR="00DD32BB" w:rsidRPr="003B5A7E">
        <w:rPr>
          <w:b w:val="0"/>
        </w:rPr>
        <w:t xml:space="preserve"> training on all topic areas of the Role of Culture in Parenting within</w:t>
      </w:r>
      <w:r w:rsidR="001F2573" w:rsidRPr="003B5A7E">
        <w:rPr>
          <w:b w:val="0"/>
        </w:rPr>
        <w:t xml:space="preserve"> twelve</w:t>
      </w:r>
      <w:r w:rsidR="00DD32BB" w:rsidRPr="003B5A7E">
        <w:rPr>
          <w:b w:val="0"/>
        </w:rPr>
        <w:t xml:space="preserve"> months of the date of hire</w:t>
      </w:r>
      <w:r w:rsidR="00A436EA" w:rsidRPr="003B5A7E">
        <w:rPr>
          <w:b w:val="0"/>
        </w:rPr>
        <w:t xml:space="preserve"> and within eighteen months for program managers</w:t>
      </w:r>
      <w:r w:rsidR="00DD32BB" w:rsidRPr="003B5A7E">
        <w:rPr>
          <w:b w:val="0"/>
        </w:rPr>
        <w:t>.</w:t>
      </w:r>
    </w:p>
    <w:p w14:paraId="6621A90E" w14:textId="77777777" w:rsidR="00A436EA" w:rsidRPr="003B5A7E" w:rsidRDefault="00A436EA" w:rsidP="00FD1B5A">
      <w:pPr>
        <w:tabs>
          <w:tab w:val="left" w:pos="1440"/>
        </w:tabs>
        <w:ind w:left="1620" w:hanging="900"/>
        <w:jc w:val="both"/>
        <w:rPr>
          <w:rFonts w:ascii="Arial" w:hAnsi="Arial" w:cs="Arial"/>
          <w:sz w:val="21"/>
          <w:szCs w:val="21"/>
        </w:rPr>
      </w:pPr>
    </w:p>
    <w:p w14:paraId="345F61BE" w14:textId="77777777" w:rsidR="00DD32BB" w:rsidRPr="003B5A7E" w:rsidRDefault="00DD32BB"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11-</w:t>
      </w:r>
      <w:r w:rsidR="00FC335C" w:rsidRPr="003B5A7E">
        <w:rPr>
          <w:rFonts w:ascii="Arial" w:hAnsi="Arial" w:cs="Arial"/>
          <w:sz w:val="21"/>
          <w:szCs w:val="21"/>
        </w:rPr>
        <w:t>3</w:t>
      </w:r>
      <w:r w:rsidR="002F57EA" w:rsidRPr="003B5A7E">
        <w:rPr>
          <w:rFonts w:ascii="Arial" w:hAnsi="Arial" w:cs="Arial"/>
          <w:sz w:val="21"/>
          <w:szCs w:val="21"/>
        </w:rPr>
        <w:t>.E</w:t>
      </w:r>
      <w:r w:rsidRPr="003B5A7E">
        <w:rPr>
          <w:rFonts w:ascii="Arial" w:hAnsi="Arial" w:cs="Arial"/>
          <w:sz w:val="21"/>
          <w:szCs w:val="21"/>
        </w:rPr>
        <w:tab/>
      </w:r>
      <w:r w:rsidRPr="003B5A7E">
        <w:rPr>
          <w:rFonts w:ascii="Arial" w:hAnsi="Arial" w:cs="Arial"/>
          <w:sz w:val="21"/>
          <w:szCs w:val="21"/>
        </w:rPr>
        <w:tab/>
        <w:t>RATING INDICATORS</w:t>
      </w:r>
    </w:p>
    <w:p w14:paraId="4A357FD4" w14:textId="77777777" w:rsidR="00DD32BB" w:rsidRPr="003B5A7E" w:rsidRDefault="00DD32BB" w:rsidP="00FD1B5A">
      <w:pPr>
        <w:shd w:val="clear" w:color="auto" w:fill="E6E6E6"/>
        <w:tabs>
          <w:tab w:val="left" w:pos="2160"/>
        </w:tabs>
        <w:ind w:left="2880" w:hanging="1440"/>
        <w:jc w:val="both"/>
        <w:rPr>
          <w:rFonts w:ascii="Arial" w:hAnsi="Arial" w:cs="Arial"/>
          <w:sz w:val="21"/>
          <w:szCs w:val="21"/>
        </w:rPr>
      </w:pPr>
    </w:p>
    <w:p w14:paraId="0175BEA3" w14:textId="12ADA29F" w:rsidR="00DD32BB" w:rsidRPr="003B5A7E" w:rsidRDefault="00DD32BB" w:rsidP="009E09A0">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All staff hired within the past five years have received </w:t>
      </w:r>
      <w:r w:rsidR="00A74621" w:rsidRPr="003B5A7E">
        <w:rPr>
          <w:rFonts w:ascii="Arial" w:hAnsi="Arial" w:cs="Arial"/>
          <w:sz w:val="21"/>
          <w:szCs w:val="21"/>
        </w:rPr>
        <w:t xml:space="preserve">training </w:t>
      </w:r>
      <w:r w:rsidRPr="003B5A7E">
        <w:rPr>
          <w:rFonts w:ascii="Arial" w:hAnsi="Arial" w:cs="Arial"/>
          <w:sz w:val="21"/>
          <w:szCs w:val="21"/>
        </w:rPr>
        <w:t xml:space="preserve">on the Role of Culture in Parenting within </w:t>
      </w:r>
      <w:r w:rsidR="002F57EA" w:rsidRPr="003B5A7E">
        <w:rPr>
          <w:rFonts w:ascii="Arial" w:hAnsi="Arial" w:cs="Arial"/>
          <w:sz w:val="21"/>
          <w:szCs w:val="21"/>
        </w:rPr>
        <w:t>twelve</w:t>
      </w:r>
      <w:r w:rsidRPr="003B5A7E">
        <w:rPr>
          <w:rFonts w:ascii="Arial" w:hAnsi="Arial" w:cs="Arial"/>
          <w:sz w:val="21"/>
          <w:szCs w:val="21"/>
        </w:rPr>
        <w:t xml:space="preserve"> months of hire</w:t>
      </w:r>
      <w:r w:rsidR="00EE1977" w:rsidRPr="003B5A7E">
        <w:rPr>
          <w:rFonts w:ascii="Arial" w:hAnsi="Arial" w:cs="Arial"/>
          <w:sz w:val="21"/>
          <w:szCs w:val="21"/>
        </w:rPr>
        <w:t xml:space="preserve"> </w:t>
      </w:r>
      <w:r w:rsidR="00EE1977" w:rsidRPr="003B5A7E">
        <w:rPr>
          <w:rFonts w:ascii="Arial" w:hAnsi="Arial" w:cs="Arial"/>
          <w:bCs/>
          <w:iCs/>
          <w:sz w:val="21"/>
          <w:szCs w:val="21"/>
        </w:rPr>
        <w:t>(eighteen months for program managers)</w:t>
      </w:r>
      <w:r w:rsidRPr="003B5A7E">
        <w:rPr>
          <w:rFonts w:ascii="Arial" w:hAnsi="Arial" w:cs="Arial"/>
          <w:sz w:val="21"/>
          <w:szCs w:val="21"/>
        </w:rPr>
        <w:t xml:space="preserve">. Staff hired more than five years ago have received the training but may have been later than </w:t>
      </w:r>
      <w:r w:rsidR="002F57EA" w:rsidRPr="003B5A7E">
        <w:rPr>
          <w:rFonts w:ascii="Arial" w:hAnsi="Arial" w:cs="Arial"/>
          <w:sz w:val="21"/>
          <w:szCs w:val="21"/>
        </w:rPr>
        <w:t>twelve</w:t>
      </w:r>
      <w:r w:rsidRPr="003B5A7E">
        <w:rPr>
          <w:rFonts w:ascii="Arial" w:hAnsi="Arial" w:cs="Arial"/>
          <w:sz w:val="21"/>
          <w:szCs w:val="21"/>
        </w:rPr>
        <w:t xml:space="preserve"> months after hire. </w:t>
      </w:r>
      <w:r w:rsidR="00DE2FD4" w:rsidRPr="003B5A7E">
        <w:rPr>
          <w:rFonts w:ascii="Arial" w:hAnsi="Arial" w:cs="Arial"/>
          <w:sz w:val="21"/>
          <w:szCs w:val="21"/>
        </w:rPr>
        <w:t xml:space="preserve">For sites in their first accreditation cycle, staff hired more than five years ago have received the training </w:t>
      </w:r>
      <w:r w:rsidR="00F10F29" w:rsidRPr="003B5A7E">
        <w:rPr>
          <w:rFonts w:ascii="Arial" w:hAnsi="Arial" w:cs="Arial"/>
          <w:sz w:val="21"/>
          <w:szCs w:val="21"/>
        </w:rPr>
        <w:t>but may have been later than twelve</w:t>
      </w:r>
      <w:r w:rsidR="00DE2FD4" w:rsidRPr="003B5A7E">
        <w:rPr>
          <w:rFonts w:ascii="Arial" w:hAnsi="Arial" w:cs="Arial"/>
          <w:sz w:val="21"/>
          <w:szCs w:val="21"/>
        </w:rPr>
        <w:t xml:space="preserve"> months after hire. For sites in a re-accreditation cycle, training data for staff hired in current position longer than five years is not required.</w:t>
      </w:r>
    </w:p>
    <w:p w14:paraId="1D1F25CB" w14:textId="77777777" w:rsidR="00DD32BB" w:rsidRPr="003B5A7E" w:rsidRDefault="00DD32BB" w:rsidP="00FD1B5A">
      <w:pPr>
        <w:pStyle w:val="BodyTextIndent"/>
        <w:shd w:val="clear" w:color="auto" w:fill="E6E6E6"/>
        <w:tabs>
          <w:tab w:val="left" w:pos="2160"/>
        </w:tabs>
        <w:ind w:left="2880" w:hanging="1440"/>
        <w:rPr>
          <w:rFonts w:ascii="Arial" w:hAnsi="Arial" w:cs="Arial"/>
          <w:sz w:val="18"/>
          <w:szCs w:val="18"/>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18"/>
          <w:szCs w:val="18"/>
        </w:rPr>
        <w:t xml:space="preserve">  Topics include:  </w:t>
      </w:r>
    </w:p>
    <w:p w14:paraId="4EF9A786" w14:textId="77777777" w:rsidR="00DD32BB" w:rsidRPr="003B5A7E" w:rsidRDefault="00DD32BB" w:rsidP="00FD1B5A">
      <w:pPr>
        <w:pStyle w:val="BodyTextIndent"/>
        <w:shd w:val="clear" w:color="auto" w:fill="E6E6E6"/>
        <w:tabs>
          <w:tab w:val="left" w:pos="2880"/>
          <w:tab w:val="left" w:pos="3240"/>
        </w:tabs>
        <w:ind w:left="3240" w:hanging="1800"/>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Working with diverse cultures/populations (age, religion, gender, sexuality, ethnicity, poverty, dads, teens, gangs, disabled populations, etc.)</w:t>
      </w:r>
    </w:p>
    <w:p w14:paraId="5A9CAFA9" w14:textId="77777777" w:rsidR="00DD32BB" w:rsidRPr="003B5A7E" w:rsidRDefault="00CB7087" w:rsidP="00FD1B5A">
      <w:pPr>
        <w:pStyle w:val="BodyTextIndent"/>
        <w:shd w:val="clear" w:color="auto" w:fill="E6E6E6"/>
        <w:tabs>
          <w:tab w:val="left" w:pos="2880"/>
          <w:tab w:val="left" w:pos="3240"/>
        </w:tabs>
        <w:ind w:left="2880" w:hanging="1440"/>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Culture of poverty</w:t>
      </w:r>
    </w:p>
    <w:p w14:paraId="480BBECF" w14:textId="77777777" w:rsidR="00DD32BB" w:rsidRPr="003B5A7E" w:rsidRDefault="00DD32BB" w:rsidP="00FD1B5A">
      <w:pPr>
        <w:pStyle w:val="BodyTextIndent"/>
        <w:shd w:val="clear" w:color="auto" w:fill="E6E6E6"/>
        <w:tabs>
          <w:tab w:val="left" w:pos="2880"/>
          <w:tab w:val="left" w:pos="3240"/>
        </w:tabs>
        <w:ind w:left="2880" w:hanging="1440"/>
        <w:rPr>
          <w:rFonts w:ascii="Arial" w:hAnsi="Arial" w:cs="Arial"/>
          <w:sz w:val="18"/>
          <w:szCs w:val="18"/>
        </w:rPr>
      </w:pPr>
      <w:r w:rsidRPr="003B5A7E">
        <w:rPr>
          <w:rFonts w:ascii="Arial" w:hAnsi="Arial" w:cs="Arial"/>
          <w:sz w:val="18"/>
          <w:szCs w:val="18"/>
        </w:rPr>
        <w:tab/>
        <w:t>-</w:t>
      </w:r>
      <w:r w:rsidRPr="003B5A7E">
        <w:rPr>
          <w:rFonts w:ascii="Arial" w:hAnsi="Arial" w:cs="Arial"/>
          <w:sz w:val="18"/>
          <w:szCs w:val="18"/>
        </w:rPr>
        <w:tab/>
        <w:t>Values clarification</w:t>
      </w:r>
    </w:p>
    <w:p w14:paraId="05A3F1EE" w14:textId="77777777" w:rsidR="00DD32BB" w:rsidRPr="003B5A7E" w:rsidRDefault="00DD32BB" w:rsidP="00FD1B5A">
      <w:pPr>
        <w:shd w:val="clear" w:color="auto" w:fill="E6E6E6"/>
        <w:tabs>
          <w:tab w:val="left" w:pos="2160"/>
        </w:tabs>
        <w:ind w:left="2880" w:hanging="1440"/>
        <w:jc w:val="both"/>
        <w:rPr>
          <w:rFonts w:ascii="Arial" w:hAnsi="Arial" w:cs="Arial"/>
          <w:sz w:val="21"/>
          <w:szCs w:val="21"/>
        </w:rPr>
      </w:pPr>
    </w:p>
    <w:p w14:paraId="728040E4" w14:textId="77777777" w:rsidR="004D180A" w:rsidRPr="003B5A7E" w:rsidRDefault="00DD32BB" w:rsidP="004D180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 xml:space="preserve">- </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hired within the past five years did not </w:t>
      </w:r>
      <w:r w:rsidRPr="003B5A7E">
        <w:rPr>
          <w:rFonts w:ascii="Arial" w:hAnsi="Arial" w:cs="Arial"/>
          <w:bCs/>
          <w:sz w:val="21"/>
          <w:szCs w:val="21"/>
        </w:rPr>
        <w:t xml:space="preserve">receive </w:t>
      </w:r>
      <w:r w:rsidRPr="003B5A7E">
        <w:rPr>
          <w:rFonts w:ascii="Arial" w:hAnsi="Arial" w:cs="Arial"/>
          <w:bCs/>
          <w:iCs/>
          <w:sz w:val="21"/>
          <w:szCs w:val="21"/>
        </w:rPr>
        <w:t xml:space="preserve">training </w:t>
      </w:r>
      <w:r w:rsidRPr="003B5A7E">
        <w:rPr>
          <w:rFonts w:ascii="Arial" w:hAnsi="Arial" w:cs="Arial"/>
          <w:sz w:val="21"/>
          <w:szCs w:val="21"/>
        </w:rPr>
        <w:t xml:space="preserve">on all of the topics related to Role of Culture in Parenting </w:t>
      </w:r>
      <w:r w:rsidRPr="003B5A7E">
        <w:rPr>
          <w:rFonts w:ascii="Arial" w:hAnsi="Arial" w:cs="Arial"/>
          <w:bCs/>
          <w:iCs/>
          <w:sz w:val="21"/>
          <w:szCs w:val="21"/>
        </w:rPr>
        <w:t xml:space="preserve">within </w:t>
      </w:r>
      <w:r w:rsidR="002F57EA" w:rsidRPr="003B5A7E">
        <w:rPr>
          <w:rFonts w:ascii="Arial" w:hAnsi="Arial" w:cs="Arial"/>
          <w:sz w:val="21"/>
          <w:szCs w:val="21"/>
        </w:rPr>
        <w:t>twelve</w:t>
      </w:r>
      <w:r w:rsidRPr="003B5A7E">
        <w:rPr>
          <w:rFonts w:ascii="Arial" w:hAnsi="Arial" w:cs="Arial"/>
          <w:bCs/>
          <w:iCs/>
          <w:sz w:val="21"/>
          <w:szCs w:val="21"/>
        </w:rPr>
        <w:t xml:space="preserve"> months of hire</w:t>
      </w:r>
      <w:r w:rsidR="00EE1977" w:rsidRPr="003B5A7E">
        <w:rPr>
          <w:rFonts w:ascii="Arial" w:hAnsi="Arial" w:cs="Arial"/>
          <w:bCs/>
          <w:iCs/>
          <w:sz w:val="21"/>
          <w:szCs w:val="21"/>
        </w:rPr>
        <w:t xml:space="preserve"> (eighteen months for program managers)</w:t>
      </w:r>
      <w:r w:rsidRPr="003B5A7E">
        <w:rPr>
          <w:rFonts w:ascii="Arial" w:hAnsi="Arial" w:cs="Arial"/>
          <w:bCs/>
          <w:iCs/>
          <w:sz w:val="21"/>
          <w:szCs w:val="21"/>
        </w:rPr>
        <w:t>; however with the most recent hire(s),</w:t>
      </w:r>
      <w:r w:rsidRPr="003B5A7E">
        <w:rPr>
          <w:rFonts w:ascii="Arial" w:hAnsi="Arial" w:cs="Arial"/>
          <w:sz w:val="21"/>
          <w:szCs w:val="21"/>
        </w:rPr>
        <w:t xml:space="preserve"> practice indicates this is now occurring; and all other staff </w:t>
      </w:r>
      <w:r w:rsidR="004D180A" w:rsidRPr="003B5A7E">
        <w:rPr>
          <w:rFonts w:ascii="Arial" w:hAnsi="Arial" w:cs="Arial"/>
          <w:sz w:val="21"/>
          <w:szCs w:val="21"/>
        </w:rPr>
        <w:t>(if in a first accreditation cycle) have received the training on all topics regardless of the timeframe. For sites in a re-accreditation cycle, training data for staff hired in current position longer than five years is not required.</w:t>
      </w:r>
    </w:p>
    <w:p w14:paraId="3D4659CC" w14:textId="77777777" w:rsidR="004D180A" w:rsidRPr="003B5A7E" w:rsidRDefault="004D180A" w:rsidP="004D180A">
      <w:pPr>
        <w:pStyle w:val="BodyTextIndent"/>
        <w:shd w:val="clear" w:color="auto" w:fill="E6E6E6"/>
        <w:tabs>
          <w:tab w:val="left" w:pos="2160"/>
        </w:tabs>
        <w:ind w:left="2880" w:hanging="1440"/>
        <w:jc w:val="both"/>
        <w:rPr>
          <w:rFonts w:ascii="Arial" w:hAnsi="Arial" w:cs="Arial"/>
          <w:sz w:val="21"/>
          <w:szCs w:val="21"/>
        </w:rPr>
      </w:pPr>
    </w:p>
    <w:p w14:paraId="73D467BE" w14:textId="4FE3D571" w:rsidR="00A74621" w:rsidRPr="003B5A7E" w:rsidRDefault="00DD32BB"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sz w:val="21"/>
          <w:szCs w:val="21"/>
          <w:shd w:val="clear" w:color="auto" w:fill="E6E6E6"/>
        </w:rPr>
        <w:t xml:space="preserve">The site’s most recent hire(s) have not </w:t>
      </w:r>
      <w:r w:rsidR="00FB2F70" w:rsidRPr="003B5A7E">
        <w:rPr>
          <w:rFonts w:ascii="Arial" w:hAnsi="Arial" w:cs="Arial"/>
          <w:bCs/>
          <w:sz w:val="21"/>
          <w:szCs w:val="21"/>
        </w:rPr>
        <w:t>yet</w:t>
      </w:r>
      <w:r w:rsidR="00FB2F70" w:rsidRPr="003B5A7E">
        <w:rPr>
          <w:rFonts w:ascii="Arial" w:hAnsi="Arial" w:cs="Arial"/>
          <w:sz w:val="21"/>
          <w:szCs w:val="21"/>
          <w:shd w:val="clear" w:color="auto" w:fill="E6E6E6"/>
        </w:rPr>
        <w:t xml:space="preserve"> </w:t>
      </w:r>
      <w:r w:rsidRPr="003B5A7E">
        <w:rPr>
          <w:rFonts w:ascii="Arial" w:hAnsi="Arial" w:cs="Arial"/>
          <w:sz w:val="21"/>
          <w:szCs w:val="21"/>
          <w:shd w:val="clear" w:color="auto" w:fill="E6E6E6"/>
        </w:rPr>
        <w:t xml:space="preserve">received all Role of Culture topics within </w:t>
      </w:r>
      <w:r w:rsidR="002F57EA" w:rsidRPr="003B5A7E">
        <w:rPr>
          <w:rFonts w:ascii="Arial" w:hAnsi="Arial" w:cs="Arial"/>
          <w:sz w:val="21"/>
          <w:szCs w:val="21"/>
        </w:rPr>
        <w:t>twelve</w:t>
      </w:r>
      <w:r w:rsidRPr="003B5A7E">
        <w:rPr>
          <w:rFonts w:ascii="Arial" w:hAnsi="Arial" w:cs="Arial"/>
          <w:sz w:val="21"/>
          <w:szCs w:val="21"/>
          <w:shd w:val="clear" w:color="auto" w:fill="E6E6E6"/>
        </w:rPr>
        <w:t xml:space="preserve"> months of hire</w:t>
      </w:r>
      <w:r w:rsidR="00EE1977" w:rsidRPr="003B5A7E">
        <w:rPr>
          <w:rFonts w:ascii="Arial" w:hAnsi="Arial" w:cs="Arial"/>
          <w:sz w:val="21"/>
          <w:szCs w:val="21"/>
          <w:shd w:val="clear" w:color="auto" w:fill="E6E6E6"/>
        </w:rPr>
        <w:t xml:space="preserve"> </w:t>
      </w:r>
      <w:r w:rsidR="00EE1977" w:rsidRPr="003B5A7E">
        <w:rPr>
          <w:rFonts w:ascii="Arial" w:hAnsi="Arial" w:cs="Arial"/>
          <w:bCs/>
          <w:iCs/>
          <w:sz w:val="21"/>
          <w:szCs w:val="21"/>
        </w:rPr>
        <w:t>(eighteen months for program managers)</w:t>
      </w:r>
      <w:r w:rsidR="006B2FB0" w:rsidRPr="003B5A7E">
        <w:rPr>
          <w:rFonts w:ascii="Arial" w:hAnsi="Arial" w:cs="Arial"/>
          <w:bCs/>
          <w:iCs/>
          <w:sz w:val="21"/>
          <w:szCs w:val="21"/>
        </w:rPr>
        <w:t>,</w:t>
      </w:r>
      <w:r w:rsidRPr="003B5A7E">
        <w:rPr>
          <w:rFonts w:ascii="Arial" w:hAnsi="Arial" w:cs="Arial"/>
          <w:sz w:val="21"/>
          <w:szCs w:val="21"/>
          <w:shd w:val="clear" w:color="auto" w:fill="E6E6E6"/>
        </w:rPr>
        <w:t xml:space="preserve"> </w:t>
      </w:r>
      <w:r w:rsidR="00320AF9" w:rsidRPr="003B5A7E">
        <w:rPr>
          <w:rFonts w:ascii="Arial" w:hAnsi="Arial" w:cs="Arial"/>
          <w:sz w:val="21"/>
          <w:szCs w:val="21"/>
          <w:shd w:val="clear" w:color="auto" w:fill="E6E6E6"/>
        </w:rPr>
        <w:t>or</w:t>
      </w:r>
      <w:r w:rsidRPr="003B5A7E">
        <w:rPr>
          <w:rFonts w:ascii="Arial" w:hAnsi="Arial" w:cs="Arial"/>
          <w:sz w:val="21"/>
          <w:szCs w:val="21"/>
          <w:shd w:val="clear" w:color="auto" w:fill="E6E6E6"/>
        </w:rPr>
        <w:t xml:space="preserve"> </w:t>
      </w:r>
      <w:r w:rsidRPr="003B5A7E">
        <w:rPr>
          <w:rFonts w:ascii="Arial" w:hAnsi="Arial" w:cs="Arial"/>
          <w:sz w:val="21"/>
          <w:szCs w:val="21"/>
        </w:rPr>
        <w:t xml:space="preserve">there are site staff who have not </w:t>
      </w:r>
      <w:r w:rsidR="00FB2F70" w:rsidRPr="003B5A7E">
        <w:rPr>
          <w:rFonts w:ascii="Arial" w:hAnsi="Arial" w:cs="Arial"/>
          <w:bCs/>
          <w:sz w:val="21"/>
          <w:szCs w:val="21"/>
        </w:rPr>
        <w:t>yet</w:t>
      </w:r>
      <w:r w:rsidR="00FB2F70" w:rsidRPr="003B5A7E">
        <w:rPr>
          <w:rFonts w:ascii="Arial" w:hAnsi="Arial" w:cs="Arial"/>
          <w:sz w:val="21"/>
          <w:szCs w:val="21"/>
        </w:rPr>
        <w:t xml:space="preserve"> </w:t>
      </w:r>
      <w:r w:rsidRPr="003B5A7E">
        <w:rPr>
          <w:rFonts w:ascii="Arial" w:hAnsi="Arial" w:cs="Arial"/>
          <w:sz w:val="21"/>
          <w:szCs w:val="21"/>
        </w:rPr>
        <w:t>received training on all of the content areas identified above regardless of timeframe.</w:t>
      </w:r>
    </w:p>
    <w:p w14:paraId="369CE547" w14:textId="77777777" w:rsidR="00992084" w:rsidRPr="003B5A7E" w:rsidRDefault="00942A30"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   </w:t>
      </w:r>
    </w:p>
    <w:p w14:paraId="3C149502" w14:textId="77777777" w:rsidR="00992084" w:rsidRPr="003B5A7E" w:rsidRDefault="00992084" w:rsidP="00FD1B5A">
      <w:pPr>
        <w:ind w:left="720" w:hanging="630"/>
        <w:jc w:val="both"/>
        <w:rPr>
          <w:rFonts w:ascii="Arial" w:hAnsi="Arial" w:cs="Arial"/>
          <w:b/>
          <w:sz w:val="21"/>
          <w:szCs w:val="21"/>
        </w:rPr>
      </w:pPr>
    </w:p>
    <w:p w14:paraId="490E4599" w14:textId="77777777" w:rsidR="006B54A6" w:rsidRPr="003B5A7E" w:rsidRDefault="006B54A6">
      <w:pPr>
        <w:rPr>
          <w:rFonts w:ascii="Arial" w:hAnsi="Arial" w:cs="Arial"/>
          <w:b/>
          <w:sz w:val="21"/>
          <w:szCs w:val="21"/>
        </w:rPr>
      </w:pPr>
      <w:r w:rsidRPr="003B5A7E">
        <w:br w:type="page"/>
      </w:r>
    </w:p>
    <w:p w14:paraId="7CA53AC0" w14:textId="4679C884" w:rsidR="003F4678" w:rsidRPr="003B5A7E" w:rsidRDefault="004D42E8" w:rsidP="004D42E8">
      <w:pPr>
        <w:pStyle w:val="Heading3"/>
      </w:pPr>
      <w:r w:rsidRPr="003B5A7E">
        <w:lastRenderedPageBreak/>
        <w:t>11-3.F</w:t>
      </w:r>
      <w:r w:rsidR="003F4678" w:rsidRPr="003B5A7E">
        <w:tab/>
        <w:t xml:space="preserve">(new) </w:t>
      </w:r>
      <w:r w:rsidR="003F4678" w:rsidRPr="003B5A7E">
        <w:rPr>
          <w:b w:val="0"/>
        </w:rPr>
        <w:t>Staff (</w:t>
      </w:r>
      <w:r w:rsidR="00BD4930" w:rsidRPr="003B5A7E">
        <w:rPr>
          <w:b w:val="0"/>
        </w:rPr>
        <w:t>Family Resource Specialist</w:t>
      </w:r>
      <w:r w:rsidR="003F4678" w:rsidRPr="003B5A7E">
        <w:rPr>
          <w:b w:val="0"/>
        </w:rPr>
        <w:t xml:space="preserve">s, </w:t>
      </w:r>
      <w:r w:rsidR="00F27A64" w:rsidRPr="003B5A7E">
        <w:rPr>
          <w:b w:val="0"/>
        </w:rPr>
        <w:t>Family Support Specialist</w:t>
      </w:r>
      <w:r w:rsidR="003F4678" w:rsidRPr="003B5A7E">
        <w:rPr>
          <w:b w:val="0"/>
        </w:rPr>
        <w:t>s, supervisors and program managers) who work at a site that is part of a HFA Multi-Site System are oriented to the Multi-Site System, including the goals, objectives, policies and functions of the Multi-Site System and Central Administration. Please Note: though this has existed as a Central Admin standard for several years, because it is new to the BPS, staff hired January 1, 2018 and later will be required to document the dates this training is received. Staff hired prior to January 1, 2018 are encouraged to have this documented as well, though not required.</w:t>
      </w:r>
    </w:p>
    <w:p w14:paraId="69CBCD76" w14:textId="77777777" w:rsidR="003F4678" w:rsidRPr="003B5A7E" w:rsidRDefault="003F4678" w:rsidP="00FD1B5A">
      <w:pPr>
        <w:tabs>
          <w:tab w:val="left" w:pos="1440"/>
        </w:tabs>
        <w:ind w:left="1440" w:hanging="810"/>
        <w:jc w:val="both"/>
        <w:rPr>
          <w:rFonts w:ascii="Arial" w:hAnsi="Arial" w:cs="Arial"/>
          <w:b/>
          <w:sz w:val="21"/>
          <w:szCs w:val="21"/>
        </w:rPr>
      </w:pPr>
    </w:p>
    <w:p w14:paraId="4A960F7E" w14:textId="77777777" w:rsidR="003F4678" w:rsidRPr="003B5A7E" w:rsidRDefault="003F4678" w:rsidP="00FD1B5A">
      <w:pPr>
        <w:shd w:val="pct10" w:color="000000" w:fill="FFFFFF"/>
        <w:ind w:left="1440"/>
        <w:jc w:val="both"/>
        <w:rPr>
          <w:rFonts w:ascii="Arial" w:hAnsi="Arial" w:cs="Arial"/>
          <w:sz w:val="21"/>
          <w:szCs w:val="21"/>
        </w:rPr>
      </w:pPr>
      <w:r w:rsidRPr="003B5A7E">
        <w:rPr>
          <w:rFonts w:ascii="Arial" w:hAnsi="Arial" w:cs="Arial"/>
          <w:sz w:val="21"/>
          <w:szCs w:val="21"/>
        </w:rPr>
        <w:t>11-3.F</w:t>
      </w:r>
      <w:r w:rsidRPr="003B5A7E">
        <w:rPr>
          <w:rFonts w:ascii="Arial" w:hAnsi="Arial" w:cs="Arial"/>
          <w:sz w:val="21"/>
          <w:szCs w:val="21"/>
        </w:rPr>
        <w:tab/>
      </w:r>
      <w:r w:rsidRPr="003B5A7E">
        <w:rPr>
          <w:rFonts w:ascii="Arial" w:hAnsi="Arial" w:cs="Arial"/>
          <w:sz w:val="21"/>
          <w:szCs w:val="21"/>
        </w:rPr>
        <w:tab/>
        <w:t>RATING INDICATORS</w:t>
      </w:r>
    </w:p>
    <w:p w14:paraId="79DD36A0" w14:textId="77777777" w:rsidR="003F4678" w:rsidRPr="003B5A7E" w:rsidRDefault="003F4678" w:rsidP="00FD1B5A">
      <w:pPr>
        <w:shd w:val="pct10" w:color="000000" w:fill="FFFFFF"/>
        <w:ind w:left="1440"/>
        <w:jc w:val="both"/>
        <w:rPr>
          <w:rFonts w:ascii="Arial" w:hAnsi="Arial" w:cs="Arial"/>
          <w:sz w:val="21"/>
          <w:szCs w:val="21"/>
        </w:rPr>
      </w:pPr>
    </w:p>
    <w:p w14:paraId="3685A0DF" w14:textId="0CBB2D95" w:rsidR="003F4678" w:rsidRPr="003B5A7E" w:rsidRDefault="003F4678" w:rsidP="00FD1B5A">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All staff </w:t>
      </w:r>
      <w:r w:rsidR="00A01EE4" w:rsidRPr="003B5A7E">
        <w:rPr>
          <w:rFonts w:ascii="Arial" w:hAnsi="Arial" w:cs="Arial"/>
          <w:sz w:val="21"/>
          <w:szCs w:val="21"/>
        </w:rPr>
        <w:t xml:space="preserve">hired since January 1, 2018 </w:t>
      </w:r>
      <w:r w:rsidRPr="003B5A7E">
        <w:rPr>
          <w:rFonts w:ascii="Arial" w:hAnsi="Arial" w:cs="Arial"/>
          <w:sz w:val="21"/>
          <w:szCs w:val="21"/>
        </w:rPr>
        <w:t>are oriented to the Multi-Site System, including the goals, objectives, policies and functions of the Multi-Site System and Central Administration</w:t>
      </w:r>
      <w:r w:rsidR="00601389" w:rsidRPr="003B5A7E">
        <w:rPr>
          <w:rFonts w:ascii="Arial" w:hAnsi="Arial" w:cs="Arial"/>
          <w:sz w:val="21"/>
          <w:szCs w:val="21"/>
        </w:rPr>
        <w:t xml:space="preserve"> within twelve months of hire</w:t>
      </w:r>
      <w:r w:rsidRPr="003B5A7E">
        <w:rPr>
          <w:rFonts w:ascii="Arial" w:hAnsi="Arial" w:cs="Arial"/>
          <w:sz w:val="21"/>
          <w:szCs w:val="21"/>
        </w:rPr>
        <w:t>.</w:t>
      </w:r>
    </w:p>
    <w:p w14:paraId="3F795185" w14:textId="77777777" w:rsidR="003F4678" w:rsidRPr="003B5A7E" w:rsidRDefault="003F4678" w:rsidP="00FD1B5A">
      <w:pPr>
        <w:shd w:val="pct10" w:color="000000" w:fill="FFFFFF"/>
        <w:ind w:left="1440"/>
        <w:jc w:val="both"/>
        <w:rPr>
          <w:rFonts w:ascii="Arial" w:hAnsi="Arial" w:cs="Arial"/>
          <w:sz w:val="21"/>
          <w:szCs w:val="21"/>
        </w:rPr>
      </w:pPr>
    </w:p>
    <w:p w14:paraId="2C39323C" w14:textId="572EC012" w:rsidR="003F4678" w:rsidRPr="003B5A7E" w:rsidRDefault="003F4678" w:rsidP="00FD1B5A">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Past i</w:t>
      </w:r>
      <w:r w:rsidRPr="003B5A7E">
        <w:rPr>
          <w:rFonts w:ascii="Arial" w:hAnsi="Arial" w:cs="Arial"/>
          <w:bCs/>
          <w:iCs/>
          <w:sz w:val="21"/>
          <w:szCs w:val="21"/>
        </w:rPr>
        <w:t>nstances</w:t>
      </w:r>
      <w:r w:rsidRPr="003B5A7E">
        <w:rPr>
          <w:rFonts w:ascii="Arial" w:hAnsi="Arial" w:cs="Arial"/>
          <w:sz w:val="21"/>
          <w:szCs w:val="21"/>
        </w:rPr>
        <w:t xml:space="preserve"> were found when staff </w:t>
      </w:r>
      <w:r w:rsidR="00A01EE4" w:rsidRPr="003B5A7E">
        <w:rPr>
          <w:rFonts w:ascii="Arial" w:hAnsi="Arial" w:cs="Arial"/>
          <w:sz w:val="21"/>
          <w:szCs w:val="21"/>
        </w:rPr>
        <w:t xml:space="preserve">hired since January 1, 2018 </w:t>
      </w:r>
      <w:r w:rsidRPr="003B5A7E">
        <w:rPr>
          <w:rFonts w:ascii="Arial" w:hAnsi="Arial" w:cs="Arial"/>
          <w:sz w:val="21"/>
          <w:szCs w:val="21"/>
        </w:rPr>
        <w:t>were not oriented to the Multi-Site System, including the goals, objectives, policies and functions of the Multi-Site System and Central Administra</w:t>
      </w:r>
      <w:r w:rsidR="00601389" w:rsidRPr="003B5A7E">
        <w:rPr>
          <w:rFonts w:ascii="Arial" w:hAnsi="Arial" w:cs="Arial"/>
          <w:sz w:val="21"/>
          <w:szCs w:val="21"/>
        </w:rPr>
        <w:t>tion within twelve months of hire</w:t>
      </w:r>
      <w:r w:rsidRPr="003B5A7E">
        <w:rPr>
          <w:rFonts w:ascii="Arial" w:hAnsi="Arial" w:cs="Arial"/>
          <w:sz w:val="21"/>
          <w:szCs w:val="21"/>
        </w:rPr>
        <w:t xml:space="preserve">; however, </w:t>
      </w:r>
      <w:hyperlink w:anchor="A_aRecent" w:history="1">
        <w:r w:rsidR="00AD5C14"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 and all staff have received the orientation training regardless of the timeframe.</w:t>
      </w:r>
    </w:p>
    <w:p w14:paraId="2948F640" w14:textId="77777777" w:rsidR="003F4678" w:rsidRPr="003B5A7E" w:rsidRDefault="003F4678" w:rsidP="00FD1B5A">
      <w:pPr>
        <w:shd w:val="pct10" w:color="000000" w:fill="FFFFFF"/>
        <w:ind w:left="1440"/>
        <w:jc w:val="both"/>
        <w:rPr>
          <w:rFonts w:ascii="Arial" w:hAnsi="Arial" w:cs="Arial"/>
          <w:sz w:val="21"/>
          <w:szCs w:val="21"/>
        </w:rPr>
      </w:pPr>
    </w:p>
    <w:p w14:paraId="6F1BAF8B" w14:textId="47ADD8A6" w:rsidR="003F4678" w:rsidRPr="003B5A7E" w:rsidRDefault="003F4678" w:rsidP="00FD1B5A">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Staff </w:t>
      </w:r>
      <w:r w:rsidR="00F10F29" w:rsidRPr="003B5A7E">
        <w:rPr>
          <w:rFonts w:ascii="Arial" w:hAnsi="Arial" w:cs="Arial"/>
          <w:sz w:val="21"/>
          <w:szCs w:val="21"/>
        </w:rPr>
        <w:t>hired</w:t>
      </w:r>
      <w:r w:rsidR="00A01EE4" w:rsidRPr="003B5A7E">
        <w:rPr>
          <w:rFonts w:ascii="Arial" w:hAnsi="Arial" w:cs="Arial"/>
          <w:sz w:val="21"/>
          <w:szCs w:val="21"/>
        </w:rPr>
        <w:t xml:space="preserve"> since January 1, 2018 </w:t>
      </w:r>
      <w:r w:rsidRPr="003B5A7E">
        <w:rPr>
          <w:rFonts w:ascii="Arial" w:hAnsi="Arial" w:cs="Arial"/>
          <w:sz w:val="21"/>
          <w:szCs w:val="21"/>
        </w:rPr>
        <w:t xml:space="preserve">are not </w:t>
      </w:r>
      <w:r w:rsidR="00FB2F70" w:rsidRPr="003B5A7E">
        <w:rPr>
          <w:rFonts w:ascii="Arial" w:hAnsi="Arial" w:cs="Arial"/>
          <w:bCs/>
          <w:sz w:val="21"/>
          <w:szCs w:val="21"/>
        </w:rPr>
        <w:t>yet</w:t>
      </w:r>
      <w:r w:rsidR="00FB2F70" w:rsidRPr="003B5A7E">
        <w:rPr>
          <w:rFonts w:ascii="Arial" w:hAnsi="Arial" w:cs="Arial"/>
          <w:sz w:val="21"/>
          <w:szCs w:val="21"/>
        </w:rPr>
        <w:t xml:space="preserve"> </w:t>
      </w:r>
      <w:r w:rsidRPr="003B5A7E">
        <w:rPr>
          <w:rFonts w:ascii="Arial" w:hAnsi="Arial" w:cs="Arial"/>
          <w:sz w:val="21"/>
          <w:szCs w:val="21"/>
        </w:rPr>
        <w:t>oriented to the Multi-Site System, including the goals, objectives, policies and functions of the Multi-Site System and Central Administration</w:t>
      </w:r>
      <w:r w:rsidR="00601389" w:rsidRPr="003B5A7E">
        <w:rPr>
          <w:rFonts w:ascii="Arial" w:hAnsi="Arial" w:cs="Arial"/>
          <w:sz w:val="21"/>
          <w:szCs w:val="21"/>
        </w:rPr>
        <w:t xml:space="preserve"> within twelve months of hire</w:t>
      </w:r>
      <w:r w:rsidRPr="003B5A7E">
        <w:rPr>
          <w:rFonts w:ascii="Arial" w:hAnsi="Arial" w:cs="Arial"/>
          <w:sz w:val="21"/>
          <w:szCs w:val="21"/>
        </w:rPr>
        <w:t>.</w:t>
      </w:r>
    </w:p>
    <w:p w14:paraId="142A4D7A" w14:textId="77777777" w:rsidR="003F4678" w:rsidRPr="003B5A7E" w:rsidRDefault="003F4678" w:rsidP="00FD1B5A">
      <w:pPr>
        <w:shd w:val="pct10" w:color="000000" w:fill="FFFFFF"/>
        <w:tabs>
          <w:tab w:val="left" w:pos="2160"/>
        </w:tabs>
        <w:ind w:left="2880" w:hanging="1440"/>
        <w:jc w:val="both"/>
        <w:rPr>
          <w:rFonts w:ascii="Arial" w:hAnsi="Arial" w:cs="Arial"/>
          <w:sz w:val="21"/>
          <w:szCs w:val="21"/>
        </w:rPr>
      </w:pPr>
    </w:p>
    <w:p w14:paraId="35EAFD0A" w14:textId="77777777" w:rsidR="003F4678" w:rsidRPr="003B5A7E" w:rsidRDefault="003F4678" w:rsidP="00FD1B5A">
      <w:pPr>
        <w:shd w:val="pct10" w:color="000000" w:fill="FFFFFF"/>
        <w:tabs>
          <w:tab w:val="left" w:pos="2160"/>
        </w:tabs>
        <w:ind w:left="2880" w:hanging="1440"/>
        <w:jc w:val="both"/>
        <w:rPr>
          <w:rFonts w:ascii="Arial" w:hAnsi="Arial" w:cs="Arial"/>
          <w:sz w:val="21"/>
          <w:szCs w:val="21"/>
        </w:rPr>
      </w:pPr>
      <w:r w:rsidRPr="003B5A7E">
        <w:rPr>
          <w:rFonts w:ascii="Arial" w:hAnsi="Arial" w:cs="Arial"/>
          <w:sz w:val="21"/>
          <w:szCs w:val="21"/>
        </w:rPr>
        <w:t>NA</w:t>
      </w:r>
      <w:r w:rsidRPr="003B5A7E">
        <w:rPr>
          <w:rFonts w:ascii="Arial" w:hAnsi="Arial" w:cs="Arial"/>
          <w:sz w:val="21"/>
          <w:szCs w:val="21"/>
        </w:rPr>
        <w:tab/>
        <w:t>-</w:t>
      </w:r>
      <w:r w:rsidRPr="003B5A7E">
        <w:rPr>
          <w:rFonts w:ascii="Arial" w:hAnsi="Arial" w:cs="Arial"/>
          <w:sz w:val="21"/>
          <w:szCs w:val="21"/>
        </w:rPr>
        <w:tab/>
      </w:r>
      <w:r w:rsidR="00916E29" w:rsidRPr="003B5A7E">
        <w:rPr>
          <w:rFonts w:ascii="Arial" w:hAnsi="Arial" w:cs="Arial"/>
          <w:sz w:val="21"/>
          <w:szCs w:val="21"/>
        </w:rPr>
        <w:t>No new hires since January 1, 2018; or t</w:t>
      </w:r>
      <w:r w:rsidRPr="003B5A7E">
        <w:rPr>
          <w:rFonts w:ascii="Arial" w:hAnsi="Arial" w:cs="Arial"/>
          <w:sz w:val="21"/>
          <w:szCs w:val="21"/>
        </w:rPr>
        <w:t>he site is not part of a HFA Multi-Site System.</w:t>
      </w:r>
    </w:p>
    <w:p w14:paraId="12FA398F" w14:textId="77777777" w:rsidR="003F4678" w:rsidRPr="003B5A7E" w:rsidRDefault="003F4678" w:rsidP="00FD1B5A">
      <w:pPr>
        <w:jc w:val="both"/>
        <w:rPr>
          <w:rFonts w:ascii="Arial" w:hAnsi="Arial" w:cs="Arial"/>
          <w:b/>
          <w:sz w:val="21"/>
          <w:szCs w:val="21"/>
        </w:rPr>
      </w:pPr>
    </w:p>
    <w:p w14:paraId="247EDD05" w14:textId="7007EE45" w:rsidR="00E136F4" w:rsidRPr="003B5A7E" w:rsidRDefault="00E463E8" w:rsidP="00E463E8">
      <w:pPr>
        <w:pStyle w:val="Heading2"/>
        <w:rPr>
          <w:b w:val="0"/>
        </w:rPr>
      </w:pPr>
      <w:bookmarkStart w:id="367" w:name="_11-4._(old_11-5)"/>
      <w:bookmarkEnd w:id="367"/>
      <w:r w:rsidRPr="003B5A7E">
        <w:t>11-4.</w:t>
      </w:r>
      <w:r w:rsidR="00E136F4" w:rsidRPr="003B5A7E">
        <w:tab/>
      </w:r>
      <w:r w:rsidR="00FC335C" w:rsidRPr="003B5A7E">
        <w:t xml:space="preserve">(old 11-5) </w:t>
      </w:r>
      <w:r w:rsidR="004914F3" w:rsidRPr="003B5A7E">
        <w:rPr>
          <w:b w:val="0"/>
        </w:rPr>
        <w:t>The site ensures</w:t>
      </w:r>
      <w:r w:rsidR="00BC2CB6" w:rsidRPr="003B5A7E">
        <w:rPr>
          <w:b w:val="0"/>
        </w:rPr>
        <w:t xml:space="preserve"> </w:t>
      </w:r>
      <w:r w:rsidR="00BD4930" w:rsidRPr="003B5A7E">
        <w:rPr>
          <w:b w:val="0"/>
        </w:rPr>
        <w:t>Family Resource Specialist</w:t>
      </w:r>
      <w:r w:rsidR="00BC2CB6" w:rsidRPr="003B5A7E">
        <w:rPr>
          <w:b w:val="0"/>
        </w:rPr>
        <w:t>s</w:t>
      </w:r>
      <w:r w:rsidR="00F87410" w:rsidRPr="003B5A7E">
        <w:rPr>
          <w:b w:val="0"/>
        </w:rPr>
        <w:t xml:space="preserve">, </w:t>
      </w:r>
      <w:r w:rsidR="00F27A64" w:rsidRPr="003B5A7E">
        <w:rPr>
          <w:b w:val="0"/>
        </w:rPr>
        <w:t>Family Support Specialist</w:t>
      </w:r>
      <w:r w:rsidR="00F87410" w:rsidRPr="003B5A7E">
        <w:rPr>
          <w:b w:val="0"/>
        </w:rPr>
        <w:t xml:space="preserve">s, </w:t>
      </w:r>
      <w:r w:rsidR="004914F3" w:rsidRPr="003B5A7E">
        <w:rPr>
          <w:b w:val="0"/>
        </w:rPr>
        <w:t xml:space="preserve">supervisors </w:t>
      </w:r>
      <w:r w:rsidR="00F87410" w:rsidRPr="003B5A7E">
        <w:rPr>
          <w:b w:val="0"/>
        </w:rPr>
        <w:t xml:space="preserve">and program managers </w:t>
      </w:r>
      <w:r w:rsidR="00462FFB" w:rsidRPr="003B5A7E">
        <w:rPr>
          <w:b w:val="0"/>
        </w:rPr>
        <w:t xml:space="preserve">receive </w:t>
      </w:r>
      <w:hyperlink w:anchor="a_ongoing" w:history="1">
        <w:r w:rsidR="004914F3" w:rsidRPr="003B5A7E">
          <w:rPr>
            <w:rStyle w:val="Hyperlink"/>
            <w:b w:val="0"/>
          </w:rPr>
          <w:t>ongoing training</w:t>
        </w:r>
      </w:hyperlink>
      <w:r w:rsidR="004914F3" w:rsidRPr="003B5A7E">
        <w:rPr>
          <w:b w:val="0"/>
        </w:rPr>
        <w:t xml:space="preserve"> which takes into account the individua</w:t>
      </w:r>
      <w:r w:rsidR="003A0E7F" w:rsidRPr="003B5A7E">
        <w:rPr>
          <w:b w:val="0"/>
        </w:rPr>
        <w:t>l</w:t>
      </w:r>
      <w:r w:rsidR="00F77D4E" w:rsidRPr="003B5A7E">
        <w:rPr>
          <w:b w:val="0"/>
        </w:rPr>
        <w:t>’s knowledge and staff also rec</w:t>
      </w:r>
      <w:r w:rsidR="003A0E7F" w:rsidRPr="003B5A7E">
        <w:rPr>
          <w:b w:val="0"/>
        </w:rPr>
        <w:t>e</w:t>
      </w:r>
      <w:r w:rsidR="00F77D4E" w:rsidRPr="003B5A7E">
        <w:rPr>
          <w:b w:val="0"/>
        </w:rPr>
        <w:t>i</w:t>
      </w:r>
      <w:r w:rsidR="003A0E7F" w:rsidRPr="003B5A7E">
        <w:rPr>
          <w:b w:val="0"/>
        </w:rPr>
        <w:t>ve</w:t>
      </w:r>
      <w:r w:rsidR="00462FFB" w:rsidRPr="003B5A7E">
        <w:rPr>
          <w:b w:val="0"/>
        </w:rPr>
        <w:t xml:space="preserve"> annual child abuse and neglect training</w:t>
      </w:r>
      <w:r w:rsidR="00AC1AA7" w:rsidRPr="003B5A7E">
        <w:rPr>
          <w:b w:val="0"/>
        </w:rPr>
        <w:t>.</w:t>
      </w:r>
    </w:p>
    <w:p w14:paraId="31F1D9E4" w14:textId="77777777" w:rsidR="00E136F4" w:rsidRPr="003B5A7E" w:rsidRDefault="00E136F4" w:rsidP="00FD1B5A">
      <w:pPr>
        <w:jc w:val="both"/>
        <w:rPr>
          <w:rFonts w:ascii="Arial" w:hAnsi="Arial" w:cs="Arial"/>
          <w:b/>
          <w:sz w:val="21"/>
          <w:szCs w:val="21"/>
        </w:rPr>
      </w:pPr>
    </w:p>
    <w:p w14:paraId="2640C7D6" w14:textId="53A519B7" w:rsidR="003A0E7F" w:rsidRPr="003B5A7E" w:rsidRDefault="00E463E8" w:rsidP="00E463E8">
      <w:pPr>
        <w:pStyle w:val="Heading3"/>
        <w:rPr>
          <w:bCs/>
        </w:rPr>
      </w:pPr>
      <w:r w:rsidRPr="003B5A7E">
        <w:t>11-4.A</w:t>
      </w:r>
      <w:r w:rsidR="000324AD" w:rsidRPr="003B5A7E">
        <w:t xml:space="preserve"> </w:t>
      </w:r>
      <w:r w:rsidR="00FC335C" w:rsidRPr="003B5A7E">
        <w:t xml:space="preserve">(old 11-5.A) </w:t>
      </w:r>
      <w:r w:rsidR="000324AD" w:rsidRPr="003B5A7E">
        <w:rPr>
          <w:b w:val="0"/>
        </w:rPr>
        <w:t>T</w:t>
      </w:r>
      <w:bookmarkStart w:id="368" w:name="Eleven5A"/>
      <w:bookmarkEnd w:id="368"/>
      <w:r w:rsidR="000324AD" w:rsidRPr="003B5A7E">
        <w:rPr>
          <w:b w:val="0"/>
        </w:rPr>
        <w:t>he site ensures</w:t>
      </w:r>
      <w:r w:rsidR="00BC2CB6" w:rsidRPr="003B5A7E">
        <w:rPr>
          <w:b w:val="0"/>
        </w:rPr>
        <w:t xml:space="preserve"> </w:t>
      </w:r>
      <w:r w:rsidR="00BD4930" w:rsidRPr="003B5A7E">
        <w:rPr>
          <w:b w:val="0"/>
        </w:rPr>
        <w:t>Family Resource Specialist</w:t>
      </w:r>
      <w:r w:rsidR="00BC2CB6" w:rsidRPr="003B5A7E">
        <w:rPr>
          <w:b w:val="0"/>
        </w:rPr>
        <w:t>s</w:t>
      </w:r>
      <w:r w:rsidR="008D7256" w:rsidRPr="003B5A7E">
        <w:rPr>
          <w:b w:val="0"/>
        </w:rPr>
        <w:t xml:space="preserve">, </w:t>
      </w:r>
      <w:r w:rsidR="00F27A64" w:rsidRPr="003B5A7E">
        <w:rPr>
          <w:b w:val="0"/>
        </w:rPr>
        <w:t>Family Support Specialist</w:t>
      </w:r>
      <w:r w:rsidR="008D7256" w:rsidRPr="003B5A7E">
        <w:rPr>
          <w:b w:val="0"/>
        </w:rPr>
        <w:t xml:space="preserve">s, </w:t>
      </w:r>
      <w:r w:rsidR="00502492" w:rsidRPr="003B5A7E">
        <w:rPr>
          <w:b w:val="0"/>
        </w:rPr>
        <w:t>supervisors</w:t>
      </w:r>
      <w:r w:rsidR="008D7256" w:rsidRPr="003B5A7E">
        <w:rPr>
          <w:b w:val="0"/>
        </w:rPr>
        <w:t xml:space="preserve"> </w:t>
      </w:r>
      <w:r w:rsidR="0084348D" w:rsidRPr="003B5A7E">
        <w:rPr>
          <w:b w:val="0"/>
        </w:rPr>
        <w:t>and program manager</w:t>
      </w:r>
      <w:r w:rsidR="00976DAF" w:rsidRPr="003B5A7E">
        <w:rPr>
          <w:b w:val="0"/>
        </w:rPr>
        <w:t>s</w:t>
      </w:r>
      <w:r w:rsidR="0084348D" w:rsidRPr="003B5A7E">
        <w:rPr>
          <w:b w:val="0"/>
        </w:rPr>
        <w:t xml:space="preserve"> </w:t>
      </w:r>
      <w:r w:rsidR="00992084" w:rsidRPr="003B5A7E">
        <w:rPr>
          <w:b w:val="0"/>
        </w:rPr>
        <w:t xml:space="preserve">hired more than twelve months </w:t>
      </w:r>
      <w:r w:rsidR="008D7256" w:rsidRPr="003B5A7E">
        <w:rPr>
          <w:b w:val="0"/>
        </w:rPr>
        <w:t xml:space="preserve">receive </w:t>
      </w:r>
      <w:hyperlink w:anchor="a_ongoing" w:history="1">
        <w:r w:rsidR="008D7256" w:rsidRPr="003B5A7E">
          <w:rPr>
            <w:rStyle w:val="Hyperlink"/>
            <w:b w:val="0"/>
            <w:i/>
          </w:rPr>
          <w:t>ongoing training</w:t>
        </w:r>
      </w:hyperlink>
      <w:r w:rsidR="008D7256" w:rsidRPr="003B5A7E">
        <w:rPr>
          <w:b w:val="0"/>
        </w:rPr>
        <w:t xml:space="preserve"> </w:t>
      </w:r>
      <w:r w:rsidR="003A4442" w:rsidRPr="003B5A7E">
        <w:rPr>
          <w:b w:val="0"/>
        </w:rPr>
        <w:t xml:space="preserve">on an annual basis </w:t>
      </w:r>
      <w:r w:rsidR="008D7256" w:rsidRPr="003B5A7E">
        <w:rPr>
          <w:b w:val="0"/>
        </w:rPr>
        <w:t xml:space="preserve">which takes into account the individual’s knowledge and skill base.  Please Note:  </w:t>
      </w:r>
      <w:r w:rsidR="003A0E7F" w:rsidRPr="003B5A7E">
        <w:rPr>
          <w:b w:val="0"/>
          <w:bCs/>
        </w:rPr>
        <w:t>In the second year of hire and every year thereafter, all staff (program managers, supervisors,</w:t>
      </w:r>
      <w:r w:rsidR="00BC2CB6" w:rsidRPr="003B5A7E">
        <w:rPr>
          <w:b w:val="0"/>
        </w:rPr>
        <w:t xml:space="preserve"> Family Resource Specialists</w:t>
      </w:r>
      <w:r w:rsidR="003A0E7F" w:rsidRPr="003B5A7E">
        <w:rPr>
          <w:b w:val="0"/>
          <w:bCs/>
        </w:rPr>
        <w:t xml:space="preserve"> and </w:t>
      </w:r>
      <w:r w:rsidR="00F27A64" w:rsidRPr="003B5A7E">
        <w:rPr>
          <w:b w:val="0"/>
          <w:bCs/>
        </w:rPr>
        <w:t>Family Support Specialist</w:t>
      </w:r>
      <w:r w:rsidR="003A0E7F" w:rsidRPr="003B5A7E">
        <w:rPr>
          <w:b w:val="0"/>
          <w:bCs/>
        </w:rPr>
        <w:t>s) receive ongoing training to support ongoing professional development (all staff do not have to attend the same training).</w:t>
      </w:r>
    </w:p>
    <w:p w14:paraId="1E3F2593" w14:textId="77777777" w:rsidR="008D7256" w:rsidRPr="003B5A7E" w:rsidRDefault="008D7256" w:rsidP="00FD1B5A">
      <w:pPr>
        <w:ind w:left="720"/>
        <w:jc w:val="both"/>
        <w:rPr>
          <w:rFonts w:ascii="Arial" w:hAnsi="Arial" w:cs="Arial"/>
          <w:b/>
          <w:i/>
          <w:color w:val="800080"/>
          <w:sz w:val="16"/>
          <w:szCs w:val="16"/>
        </w:rPr>
      </w:pPr>
    </w:p>
    <w:p w14:paraId="77914128" w14:textId="77777777" w:rsidR="008D7256" w:rsidRPr="003B5A7E" w:rsidRDefault="008D7256" w:rsidP="00FD1B5A">
      <w:pPr>
        <w:ind w:left="1440" w:hanging="720"/>
        <w:rPr>
          <w:rFonts w:ascii="Arial" w:hAnsi="Arial" w:cs="Arial"/>
          <w:bCs/>
          <w:i/>
          <w:iCs/>
          <w:color w:val="FF000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The worker and </w:t>
      </w:r>
      <w:r w:rsidR="00992084" w:rsidRPr="003B5A7E">
        <w:rPr>
          <w:rFonts w:ascii="Arial" w:hAnsi="Arial" w:cs="Arial"/>
          <w:i/>
          <w:color w:val="800080"/>
          <w:sz w:val="21"/>
          <w:szCs w:val="21"/>
        </w:rPr>
        <w:t xml:space="preserve">supervisor </w:t>
      </w:r>
      <w:r w:rsidRPr="003B5A7E">
        <w:rPr>
          <w:rFonts w:ascii="Arial" w:hAnsi="Arial" w:cs="Arial"/>
          <w:i/>
          <w:color w:val="800080"/>
          <w:sz w:val="21"/>
          <w:szCs w:val="21"/>
        </w:rPr>
        <w:t>ide</w:t>
      </w:r>
      <w:r w:rsidR="00992084" w:rsidRPr="003B5A7E">
        <w:rPr>
          <w:rFonts w:ascii="Arial" w:hAnsi="Arial" w:cs="Arial"/>
          <w:i/>
          <w:color w:val="800080"/>
          <w:sz w:val="21"/>
          <w:szCs w:val="21"/>
        </w:rPr>
        <w:t>ntify individual training needs</w:t>
      </w:r>
      <w:r w:rsidRPr="003B5A7E">
        <w:rPr>
          <w:rFonts w:ascii="Arial" w:hAnsi="Arial" w:cs="Arial"/>
          <w:i/>
          <w:color w:val="800080"/>
          <w:sz w:val="21"/>
          <w:szCs w:val="21"/>
        </w:rPr>
        <w:t xml:space="preserve"> and determine what additional training topics would be most beneficial in enhancing job performance. This determination would be</w:t>
      </w:r>
      <w:r w:rsidRPr="003B5A7E">
        <w:rPr>
          <w:rFonts w:ascii="Arial" w:hAnsi="Arial" w:cs="Arial"/>
          <w:b/>
          <w:i/>
          <w:color w:val="800080"/>
          <w:sz w:val="21"/>
          <w:szCs w:val="21"/>
        </w:rPr>
        <w:t xml:space="preserve"> </w:t>
      </w:r>
      <w:r w:rsidRPr="003B5A7E">
        <w:rPr>
          <w:rFonts w:ascii="Arial" w:hAnsi="Arial" w:cs="Arial"/>
          <w:bCs/>
          <w:i/>
          <w:iCs/>
          <w:color w:val="800080"/>
          <w:sz w:val="21"/>
          <w:szCs w:val="21"/>
        </w:rPr>
        <w:t>based upon worker knowledge, skill base and interest</w:t>
      </w:r>
      <w:r w:rsidRPr="003B5A7E">
        <w:rPr>
          <w:rFonts w:ascii="Arial" w:hAnsi="Arial" w:cs="Arial"/>
          <w:bCs/>
          <w:i/>
          <w:iCs/>
          <w:color w:val="FF0000"/>
          <w:sz w:val="21"/>
          <w:szCs w:val="21"/>
        </w:rPr>
        <w:t xml:space="preserve">.  </w:t>
      </w:r>
    </w:p>
    <w:p w14:paraId="1A7D83AF" w14:textId="4390C9A9" w:rsidR="006B54A6" w:rsidRPr="003B5A7E" w:rsidRDefault="006B54A6">
      <w:pPr>
        <w:rPr>
          <w:rFonts w:ascii="Arial" w:hAnsi="Arial" w:cs="Arial"/>
          <w:b/>
          <w:color w:val="000080"/>
          <w:sz w:val="21"/>
          <w:szCs w:val="21"/>
        </w:rPr>
      </w:pPr>
      <w:r w:rsidRPr="003B5A7E">
        <w:rPr>
          <w:rFonts w:ascii="Arial" w:hAnsi="Arial" w:cs="Arial"/>
          <w:b/>
          <w:color w:val="000080"/>
          <w:sz w:val="21"/>
          <w:szCs w:val="21"/>
        </w:rPr>
        <w:br w:type="page"/>
      </w:r>
    </w:p>
    <w:p w14:paraId="24953263" w14:textId="77777777" w:rsidR="008D7256" w:rsidRPr="003B5A7E" w:rsidRDefault="008D7256" w:rsidP="00FD1B5A">
      <w:pPr>
        <w:jc w:val="both"/>
        <w:rPr>
          <w:rFonts w:ascii="Arial" w:hAnsi="Arial" w:cs="Arial"/>
          <w:b/>
          <w:color w:val="000080"/>
          <w:sz w:val="21"/>
          <w:szCs w:val="21"/>
        </w:rPr>
      </w:pPr>
    </w:p>
    <w:p w14:paraId="5C3196A1" w14:textId="77777777" w:rsidR="00992084" w:rsidRPr="003B5A7E" w:rsidRDefault="008D7256" w:rsidP="00FD1B5A">
      <w:pPr>
        <w:shd w:val="pct10" w:color="000000" w:fill="FFFFFF"/>
        <w:tabs>
          <w:tab w:val="left" w:pos="1440"/>
        </w:tabs>
        <w:ind w:left="1440"/>
        <w:jc w:val="both"/>
        <w:rPr>
          <w:rFonts w:ascii="Arial" w:hAnsi="Arial" w:cs="Arial"/>
          <w:sz w:val="21"/>
          <w:szCs w:val="21"/>
        </w:rPr>
      </w:pPr>
      <w:r w:rsidRPr="003B5A7E">
        <w:rPr>
          <w:rFonts w:ascii="Arial" w:hAnsi="Arial" w:cs="Arial"/>
          <w:sz w:val="21"/>
          <w:szCs w:val="21"/>
        </w:rPr>
        <w:t>11-</w:t>
      </w:r>
      <w:r w:rsidR="003A0E7F" w:rsidRPr="003B5A7E">
        <w:rPr>
          <w:rFonts w:ascii="Arial" w:hAnsi="Arial" w:cs="Arial"/>
          <w:sz w:val="21"/>
          <w:szCs w:val="21"/>
        </w:rPr>
        <w:t>4</w:t>
      </w:r>
      <w:r w:rsidRPr="003B5A7E">
        <w:rPr>
          <w:rFonts w:ascii="Arial" w:hAnsi="Arial" w:cs="Arial"/>
          <w:sz w:val="21"/>
          <w:szCs w:val="21"/>
        </w:rPr>
        <w:t>.A</w:t>
      </w:r>
      <w:r w:rsidR="00502492" w:rsidRPr="003B5A7E">
        <w:rPr>
          <w:rFonts w:ascii="Arial" w:hAnsi="Arial" w:cs="Arial"/>
          <w:sz w:val="21"/>
          <w:szCs w:val="21"/>
        </w:rPr>
        <w:tab/>
      </w:r>
      <w:r w:rsidR="00502492" w:rsidRPr="003B5A7E">
        <w:rPr>
          <w:rFonts w:ascii="Arial" w:hAnsi="Arial" w:cs="Arial"/>
          <w:sz w:val="21"/>
          <w:szCs w:val="21"/>
        </w:rPr>
        <w:tab/>
        <w:t>RATING INDICATORS</w:t>
      </w:r>
    </w:p>
    <w:p w14:paraId="756C9852" w14:textId="77777777" w:rsidR="00992084" w:rsidRPr="003B5A7E" w:rsidRDefault="00992084" w:rsidP="00FD1B5A">
      <w:pPr>
        <w:shd w:val="pct10" w:color="000000" w:fill="FFFFFF"/>
        <w:tabs>
          <w:tab w:val="left" w:pos="1440"/>
        </w:tabs>
        <w:ind w:left="1440"/>
        <w:jc w:val="both"/>
        <w:rPr>
          <w:rFonts w:ascii="Arial" w:hAnsi="Arial" w:cs="Arial"/>
          <w:sz w:val="21"/>
          <w:szCs w:val="21"/>
        </w:rPr>
      </w:pPr>
    </w:p>
    <w:p w14:paraId="621C68F7" w14:textId="4F97088B" w:rsidR="00992084" w:rsidRPr="003B5A7E" w:rsidRDefault="008D7256" w:rsidP="00FD1B5A">
      <w:pPr>
        <w:shd w:val="pct10" w:color="000000" w:fill="FFFFFF"/>
        <w:tabs>
          <w:tab w:val="left" w:pos="1440"/>
        </w:tabs>
        <w:ind w:left="2160" w:hanging="720"/>
        <w:jc w:val="both"/>
        <w:rPr>
          <w:rFonts w:ascii="Arial" w:hAnsi="Arial" w:cs="Arial"/>
          <w:iCs/>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iCs/>
          <w:sz w:val="21"/>
          <w:szCs w:val="21"/>
        </w:rPr>
        <w:t xml:space="preserve">The site ensures staff </w:t>
      </w:r>
      <w:r w:rsidR="00992084" w:rsidRPr="003B5A7E">
        <w:rPr>
          <w:rFonts w:ascii="Arial" w:hAnsi="Arial" w:cs="Arial"/>
          <w:iCs/>
          <w:sz w:val="21"/>
          <w:szCs w:val="21"/>
        </w:rPr>
        <w:t>hired to Health</w:t>
      </w:r>
      <w:r w:rsidR="000D2690" w:rsidRPr="003B5A7E">
        <w:rPr>
          <w:rFonts w:ascii="Arial" w:hAnsi="Arial" w:cs="Arial"/>
          <w:iCs/>
          <w:sz w:val="21"/>
          <w:szCs w:val="21"/>
        </w:rPr>
        <w:t>y Families for more than twelve</w:t>
      </w:r>
      <w:r w:rsidR="00992084" w:rsidRPr="003B5A7E">
        <w:rPr>
          <w:rFonts w:ascii="Arial" w:hAnsi="Arial" w:cs="Arial"/>
          <w:iCs/>
          <w:sz w:val="21"/>
          <w:szCs w:val="21"/>
        </w:rPr>
        <w:t xml:space="preserve"> months </w:t>
      </w:r>
    </w:p>
    <w:p w14:paraId="76F3AA36" w14:textId="77777777" w:rsidR="00992084" w:rsidRPr="003B5A7E" w:rsidRDefault="00992084" w:rsidP="00FD1B5A">
      <w:pPr>
        <w:shd w:val="pct10" w:color="000000" w:fill="FFFFFF"/>
        <w:tabs>
          <w:tab w:val="left" w:pos="1440"/>
        </w:tabs>
        <w:ind w:left="2160" w:hanging="720"/>
        <w:jc w:val="both"/>
        <w:rPr>
          <w:rFonts w:ascii="Arial" w:hAnsi="Arial" w:cs="Arial"/>
          <w:iCs/>
          <w:sz w:val="21"/>
          <w:szCs w:val="21"/>
        </w:rPr>
      </w:pPr>
      <w:r w:rsidRPr="003B5A7E">
        <w:rPr>
          <w:rFonts w:ascii="Arial" w:hAnsi="Arial" w:cs="Arial"/>
          <w:iCs/>
          <w:sz w:val="21"/>
          <w:szCs w:val="21"/>
        </w:rPr>
        <w:tab/>
      </w:r>
      <w:r w:rsidRPr="003B5A7E">
        <w:rPr>
          <w:rFonts w:ascii="Arial" w:hAnsi="Arial" w:cs="Arial"/>
          <w:iCs/>
          <w:sz w:val="21"/>
          <w:szCs w:val="21"/>
        </w:rPr>
        <w:tab/>
      </w:r>
      <w:r w:rsidR="008D7256" w:rsidRPr="003B5A7E">
        <w:rPr>
          <w:rFonts w:ascii="Arial" w:hAnsi="Arial" w:cs="Arial"/>
          <w:iCs/>
          <w:sz w:val="21"/>
          <w:szCs w:val="21"/>
        </w:rPr>
        <w:t>receive ongoing training</w:t>
      </w:r>
      <w:r w:rsidR="003A4442" w:rsidRPr="003B5A7E">
        <w:rPr>
          <w:rFonts w:ascii="Arial" w:hAnsi="Arial" w:cs="Arial"/>
          <w:iCs/>
          <w:sz w:val="21"/>
          <w:szCs w:val="21"/>
        </w:rPr>
        <w:t xml:space="preserve"> on an annual basis</w:t>
      </w:r>
      <w:r w:rsidR="008D7256" w:rsidRPr="003B5A7E">
        <w:rPr>
          <w:rFonts w:ascii="Arial" w:hAnsi="Arial" w:cs="Arial"/>
          <w:iCs/>
          <w:sz w:val="21"/>
          <w:szCs w:val="21"/>
        </w:rPr>
        <w:t xml:space="preserve">, beyond the trainings identified </w:t>
      </w:r>
      <w:r w:rsidR="00FC335C" w:rsidRPr="003B5A7E">
        <w:rPr>
          <w:rFonts w:ascii="Arial" w:hAnsi="Arial" w:cs="Arial"/>
          <w:iCs/>
          <w:sz w:val="21"/>
          <w:szCs w:val="21"/>
        </w:rPr>
        <w:t xml:space="preserve">in the </w:t>
      </w:r>
    </w:p>
    <w:p w14:paraId="1F798B93" w14:textId="77777777" w:rsidR="0059516E" w:rsidRPr="003B5A7E" w:rsidRDefault="00992084" w:rsidP="00FD1B5A">
      <w:pPr>
        <w:shd w:val="pct10" w:color="000000" w:fill="FFFFFF"/>
        <w:tabs>
          <w:tab w:val="left" w:pos="1440"/>
        </w:tabs>
        <w:ind w:left="2160" w:hanging="720"/>
        <w:jc w:val="both"/>
        <w:rPr>
          <w:rFonts w:ascii="Arial" w:hAnsi="Arial" w:cs="Arial"/>
          <w:iCs/>
          <w:sz w:val="21"/>
          <w:szCs w:val="21"/>
        </w:rPr>
      </w:pPr>
      <w:r w:rsidRPr="003B5A7E">
        <w:rPr>
          <w:rFonts w:ascii="Arial" w:hAnsi="Arial" w:cs="Arial"/>
          <w:iCs/>
          <w:sz w:val="21"/>
          <w:szCs w:val="21"/>
        </w:rPr>
        <w:tab/>
      </w:r>
      <w:r w:rsidRPr="003B5A7E">
        <w:rPr>
          <w:rFonts w:ascii="Arial" w:hAnsi="Arial" w:cs="Arial"/>
          <w:iCs/>
          <w:sz w:val="21"/>
          <w:szCs w:val="21"/>
        </w:rPr>
        <w:tab/>
      </w:r>
      <w:r w:rsidR="00FC335C" w:rsidRPr="003B5A7E">
        <w:rPr>
          <w:rFonts w:ascii="Arial" w:hAnsi="Arial" w:cs="Arial"/>
          <w:iCs/>
          <w:sz w:val="21"/>
          <w:szCs w:val="21"/>
        </w:rPr>
        <w:t xml:space="preserve">10-2, 10-3, </w:t>
      </w:r>
      <w:r w:rsidR="000D2690" w:rsidRPr="003B5A7E">
        <w:rPr>
          <w:rFonts w:ascii="Arial" w:hAnsi="Arial" w:cs="Arial"/>
          <w:iCs/>
          <w:sz w:val="21"/>
          <w:szCs w:val="21"/>
        </w:rPr>
        <w:t xml:space="preserve">10-4, </w:t>
      </w:r>
      <w:r w:rsidR="00FC335C" w:rsidRPr="003B5A7E">
        <w:rPr>
          <w:rFonts w:ascii="Arial" w:hAnsi="Arial" w:cs="Arial"/>
          <w:iCs/>
          <w:sz w:val="21"/>
          <w:szCs w:val="21"/>
        </w:rPr>
        <w:t>11-1</w:t>
      </w:r>
      <w:r w:rsidR="002F57EA" w:rsidRPr="003B5A7E">
        <w:rPr>
          <w:rFonts w:ascii="Arial" w:hAnsi="Arial" w:cs="Arial"/>
          <w:iCs/>
          <w:sz w:val="21"/>
          <w:szCs w:val="21"/>
        </w:rPr>
        <w:t xml:space="preserve">, </w:t>
      </w:r>
      <w:r w:rsidR="00FC335C" w:rsidRPr="003B5A7E">
        <w:rPr>
          <w:rFonts w:ascii="Arial" w:hAnsi="Arial" w:cs="Arial"/>
          <w:iCs/>
          <w:sz w:val="21"/>
          <w:szCs w:val="21"/>
        </w:rPr>
        <w:t>11-2 and 11-3</w:t>
      </w:r>
      <w:r w:rsidR="008D7256" w:rsidRPr="003B5A7E">
        <w:rPr>
          <w:rFonts w:ascii="Arial" w:hAnsi="Arial" w:cs="Arial"/>
          <w:iCs/>
          <w:sz w:val="21"/>
          <w:szCs w:val="21"/>
        </w:rPr>
        <w:t xml:space="preserve"> standards.  </w:t>
      </w:r>
      <w:r w:rsidR="0059516E" w:rsidRPr="003B5A7E">
        <w:rPr>
          <w:rFonts w:ascii="Arial" w:hAnsi="Arial" w:cs="Arial"/>
          <w:iCs/>
          <w:sz w:val="21"/>
          <w:szCs w:val="21"/>
        </w:rPr>
        <w:t>S</w:t>
      </w:r>
      <w:r w:rsidR="008D7256" w:rsidRPr="003B5A7E">
        <w:rPr>
          <w:rFonts w:ascii="Arial" w:hAnsi="Arial" w:cs="Arial"/>
          <w:iCs/>
          <w:sz w:val="21"/>
          <w:szCs w:val="21"/>
        </w:rPr>
        <w:t>taff are offered and participate</w:t>
      </w:r>
    </w:p>
    <w:p w14:paraId="3359FBBB" w14:textId="0DB594D0" w:rsidR="008D7256" w:rsidRPr="003B5A7E" w:rsidRDefault="0059516E" w:rsidP="00FD1B5A">
      <w:pPr>
        <w:shd w:val="pct10" w:color="000000" w:fill="FFFFFF"/>
        <w:tabs>
          <w:tab w:val="left" w:pos="1440"/>
        </w:tabs>
        <w:ind w:left="2160" w:hanging="720"/>
        <w:jc w:val="both"/>
        <w:rPr>
          <w:rFonts w:ascii="Arial" w:hAnsi="Arial" w:cs="Arial"/>
          <w:iCs/>
          <w:sz w:val="21"/>
          <w:szCs w:val="21"/>
        </w:rPr>
      </w:pPr>
      <w:r w:rsidRPr="003B5A7E">
        <w:rPr>
          <w:rFonts w:ascii="Arial" w:hAnsi="Arial" w:cs="Arial"/>
          <w:iCs/>
          <w:sz w:val="21"/>
          <w:szCs w:val="21"/>
        </w:rPr>
        <w:tab/>
      </w:r>
      <w:r w:rsidRPr="003B5A7E">
        <w:rPr>
          <w:rFonts w:ascii="Arial" w:hAnsi="Arial" w:cs="Arial"/>
          <w:iCs/>
          <w:sz w:val="21"/>
          <w:szCs w:val="21"/>
        </w:rPr>
        <w:tab/>
      </w:r>
      <w:r w:rsidR="008D7256" w:rsidRPr="003B5A7E">
        <w:rPr>
          <w:rFonts w:ascii="Arial" w:hAnsi="Arial" w:cs="Arial"/>
          <w:iCs/>
          <w:sz w:val="21"/>
          <w:szCs w:val="21"/>
        </w:rPr>
        <w:t>in ongoing training.</w:t>
      </w:r>
    </w:p>
    <w:p w14:paraId="1E1AF41A" w14:textId="77777777" w:rsidR="00502492" w:rsidRPr="003B5A7E" w:rsidRDefault="00502492" w:rsidP="00FD1B5A">
      <w:pPr>
        <w:shd w:val="pct10" w:color="000000" w:fill="FFFFFF"/>
        <w:tabs>
          <w:tab w:val="left" w:pos="1440"/>
        </w:tabs>
        <w:ind w:left="1440"/>
        <w:jc w:val="both"/>
        <w:rPr>
          <w:rFonts w:ascii="Arial" w:hAnsi="Arial" w:cs="Arial"/>
          <w:iCs/>
          <w:sz w:val="18"/>
          <w:szCs w:val="18"/>
        </w:rPr>
      </w:pPr>
    </w:p>
    <w:p w14:paraId="0B1341A5" w14:textId="77777777" w:rsidR="00992084" w:rsidRPr="003B5A7E" w:rsidRDefault="008D7256" w:rsidP="00FD1B5A">
      <w:pPr>
        <w:shd w:val="pct10" w:color="000000" w:fill="FFFFFF"/>
        <w:tabs>
          <w:tab w:val="left" w:pos="1440"/>
        </w:tabs>
        <w:ind w:left="1440"/>
        <w:jc w:val="both"/>
        <w:rPr>
          <w:rFonts w:ascii="Arial" w:hAnsi="Arial" w:cs="Arial"/>
          <w:iCs/>
          <w:sz w:val="21"/>
          <w:szCs w:val="21"/>
        </w:rPr>
      </w:pPr>
      <w:r w:rsidRPr="003B5A7E">
        <w:rPr>
          <w:rFonts w:ascii="Arial" w:hAnsi="Arial" w:cs="Arial"/>
          <w:iCs/>
          <w:sz w:val="21"/>
          <w:szCs w:val="21"/>
        </w:rPr>
        <w:t>2</w:t>
      </w:r>
      <w:r w:rsidRPr="003B5A7E">
        <w:rPr>
          <w:rFonts w:ascii="Arial" w:hAnsi="Arial" w:cs="Arial"/>
          <w:iCs/>
          <w:sz w:val="21"/>
          <w:szCs w:val="21"/>
        </w:rPr>
        <w:tab/>
        <w:t>-</w:t>
      </w:r>
      <w:r w:rsidRPr="003B5A7E">
        <w:rPr>
          <w:rFonts w:ascii="Arial" w:hAnsi="Arial" w:cs="Arial"/>
          <w:iCs/>
          <w:sz w:val="21"/>
          <w:szCs w:val="21"/>
        </w:rPr>
        <w:tab/>
        <w:t xml:space="preserve">Past instances were found when staff </w:t>
      </w:r>
      <w:r w:rsidR="00992084" w:rsidRPr="003B5A7E">
        <w:rPr>
          <w:rFonts w:ascii="Arial" w:hAnsi="Arial" w:cs="Arial"/>
          <w:iCs/>
          <w:sz w:val="21"/>
          <w:szCs w:val="21"/>
        </w:rPr>
        <w:t xml:space="preserve">hired more than twelve months </w:t>
      </w:r>
      <w:r w:rsidRPr="003B5A7E">
        <w:rPr>
          <w:rFonts w:ascii="Arial" w:hAnsi="Arial" w:cs="Arial"/>
          <w:iCs/>
          <w:sz w:val="21"/>
          <w:szCs w:val="21"/>
        </w:rPr>
        <w:t xml:space="preserve">did not </w:t>
      </w:r>
    </w:p>
    <w:p w14:paraId="7CCA1341" w14:textId="77777777" w:rsidR="00992084" w:rsidRPr="003B5A7E" w:rsidRDefault="00992084" w:rsidP="00FD1B5A">
      <w:pPr>
        <w:shd w:val="pct10" w:color="000000" w:fill="FFFFFF"/>
        <w:tabs>
          <w:tab w:val="left" w:pos="1440"/>
        </w:tabs>
        <w:ind w:left="1440"/>
        <w:jc w:val="both"/>
        <w:rPr>
          <w:rFonts w:ascii="Arial" w:hAnsi="Arial" w:cs="Arial"/>
          <w:iCs/>
          <w:sz w:val="21"/>
          <w:szCs w:val="21"/>
        </w:rPr>
      </w:pPr>
      <w:r w:rsidRPr="003B5A7E">
        <w:rPr>
          <w:rFonts w:ascii="Arial" w:hAnsi="Arial" w:cs="Arial"/>
          <w:iCs/>
          <w:sz w:val="21"/>
          <w:szCs w:val="21"/>
        </w:rPr>
        <w:tab/>
      </w:r>
      <w:r w:rsidRPr="003B5A7E">
        <w:rPr>
          <w:rFonts w:ascii="Arial" w:hAnsi="Arial" w:cs="Arial"/>
          <w:iCs/>
          <w:sz w:val="21"/>
          <w:szCs w:val="21"/>
        </w:rPr>
        <w:tab/>
      </w:r>
      <w:r w:rsidR="008D7256" w:rsidRPr="003B5A7E">
        <w:rPr>
          <w:rFonts w:ascii="Arial" w:hAnsi="Arial" w:cs="Arial"/>
          <w:iCs/>
          <w:sz w:val="21"/>
          <w:szCs w:val="21"/>
        </w:rPr>
        <w:t>receive ongoing training</w:t>
      </w:r>
      <w:r w:rsidR="003A4442" w:rsidRPr="003B5A7E">
        <w:rPr>
          <w:rFonts w:ascii="Arial" w:hAnsi="Arial" w:cs="Arial"/>
          <w:iCs/>
          <w:sz w:val="21"/>
          <w:szCs w:val="21"/>
        </w:rPr>
        <w:t xml:space="preserve"> on an annual basis</w:t>
      </w:r>
      <w:r w:rsidR="008D7256" w:rsidRPr="003B5A7E">
        <w:rPr>
          <w:rFonts w:ascii="Arial" w:hAnsi="Arial" w:cs="Arial"/>
          <w:iCs/>
          <w:sz w:val="21"/>
          <w:szCs w:val="21"/>
        </w:rPr>
        <w:t xml:space="preserve">, beyond the </w:t>
      </w:r>
      <w:r w:rsidR="00FC335C" w:rsidRPr="003B5A7E">
        <w:rPr>
          <w:rFonts w:ascii="Arial" w:hAnsi="Arial" w:cs="Arial"/>
          <w:iCs/>
          <w:sz w:val="21"/>
          <w:szCs w:val="21"/>
        </w:rPr>
        <w:t xml:space="preserve">trainings identified in the </w:t>
      </w:r>
    </w:p>
    <w:p w14:paraId="6F51AD48" w14:textId="0F9BD0CD" w:rsidR="000D2690" w:rsidRPr="003B5A7E" w:rsidRDefault="00992084" w:rsidP="00FD1B5A">
      <w:pPr>
        <w:shd w:val="pct10" w:color="000000" w:fill="FFFFFF"/>
        <w:tabs>
          <w:tab w:val="left" w:pos="1440"/>
        </w:tabs>
        <w:ind w:left="1440"/>
        <w:jc w:val="both"/>
        <w:rPr>
          <w:rFonts w:ascii="Arial" w:hAnsi="Arial" w:cs="Arial"/>
          <w:iCs/>
          <w:sz w:val="21"/>
          <w:szCs w:val="21"/>
        </w:rPr>
      </w:pPr>
      <w:r w:rsidRPr="003B5A7E">
        <w:rPr>
          <w:rFonts w:ascii="Arial" w:hAnsi="Arial" w:cs="Arial"/>
          <w:iCs/>
          <w:sz w:val="21"/>
          <w:szCs w:val="21"/>
        </w:rPr>
        <w:tab/>
      </w:r>
      <w:r w:rsidRPr="003B5A7E">
        <w:rPr>
          <w:rFonts w:ascii="Arial" w:hAnsi="Arial" w:cs="Arial"/>
          <w:iCs/>
          <w:sz w:val="21"/>
          <w:szCs w:val="21"/>
        </w:rPr>
        <w:tab/>
      </w:r>
      <w:r w:rsidR="00FC335C" w:rsidRPr="003B5A7E">
        <w:rPr>
          <w:rFonts w:ascii="Arial" w:hAnsi="Arial" w:cs="Arial"/>
          <w:iCs/>
          <w:sz w:val="21"/>
          <w:szCs w:val="21"/>
        </w:rPr>
        <w:t>10-2, 10-3</w:t>
      </w:r>
      <w:r w:rsidR="008D7256" w:rsidRPr="003B5A7E">
        <w:rPr>
          <w:rFonts w:ascii="Arial" w:hAnsi="Arial" w:cs="Arial"/>
          <w:iCs/>
          <w:sz w:val="21"/>
          <w:szCs w:val="21"/>
        </w:rPr>
        <w:t xml:space="preserve">, </w:t>
      </w:r>
      <w:r w:rsidR="000D2690" w:rsidRPr="003B5A7E">
        <w:rPr>
          <w:rFonts w:ascii="Arial" w:hAnsi="Arial" w:cs="Arial"/>
          <w:iCs/>
          <w:sz w:val="21"/>
          <w:szCs w:val="21"/>
        </w:rPr>
        <w:t xml:space="preserve">10-4, </w:t>
      </w:r>
      <w:r w:rsidR="008D7256" w:rsidRPr="003B5A7E">
        <w:rPr>
          <w:rFonts w:ascii="Arial" w:hAnsi="Arial" w:cs="Arial"/>
          <w:iCs/>
          <w:sz w:val="21"/>
          <w:szCs w:val="21"/>
        </w:rPr>
        <w:t>11</w:t>
      </w:r>
      <w:r w:rsidR="00FC335C" w:rsidRPr="003B5A7E">
        <w:rPr>
          <w:rFonts w:ascii="Arial" w:hAnsi="Arial" w:cs="Arial"/>
          <w:iCs/>
          <w:sz w:val="21"/>
          <w:szCs w:val="21"/>
        </w:rPr>
        <w:t>-1, 11-2 and 11-3</w:t>
      </w:r>
      <w:r w:rsidR="002F57EA" w:rsidRPr="003B5A7E">
        <w:rPr>
          <w:rFonts w:ascii="Arial" w:hAnsi="Arial" w:cs="Arial"/>
          <w:iCs/>
          <w:sz w:val="21"/>
          <w:szCs w:val="21"/>
        </w:rPr>
        <w:t xml:space="preserve"> </w:t>
      </w:r>
      <w:r w:rsidR="008D7256" w:rsidRPr="003B5A7E">
        <w:rPr>
          <w:rFonts w:ascii="Arial" w:hAnsi="Arial" w:cs="Arial"/>
          <w:iCs/>
          <w:sz w:val="21"/>
          <w:szCs w:val="21"/>
        </w:rPr>
        <w:t xml:space="preserve">standards; however, </w:t>
      </w:r>
      <w:hyperlink w:anchor="A_aRecent" w:history="1">
        <w:r w:rsidR="00AD5C14" w:rsidRPr="003B5A7E">
          <w:rPr>
            <w:rStyle w:val="Hyperlink"/>
            <w:rFonts w:ascii="Arial" w:hAnsi="Arial" w:cs="Arial"/>
            <w:b/>
            <w:iCs/>
            <w:sz w:val="21"/>
            <w:szCs w:val="21"/>
          </w:rPr>
          <w:t>recent practice</w:t>
        </w:r>
      </w:hyperlink>
      <w:r w:rsidR="008D7256" w:rsidRPr="003B5A7E">
        <w:rPr>
          <w:rFonts w:ascii="Arial" w:hAnsi="Arial" w:cs="Arial"/>
          <w:iCs/>
          <w:sz w:val="21"/>
          <w:szCs w:val="21"/>
        </w:rPr>
        <w:t xml:space="preserve"> </w:t>
      </w:r>
    </w:p>
    <w:p w14:paraId="2B7188FC" w14:textId="77777777" w:rsidR="008D7256" w:rsidRPr="003B5A7E" w:rsidRDefault="000D2690" w:rsidP="00FD1B5A">
      <w:pPr>
        <w:shd w:val="pct10" w:color="000000" w:fill="FFFFFF"/>
        <w:tabs>
          <w:tab w:val="left" w:pos="1440"/>
        </w:tabs>
        <w:ind w:left="1440"/>
        <w:jc w:val="both"/>
        <w:rPr>
          <w:rFonts w:ascii="Arial" w:hAnsi="Arial" w:cs="Arial"/>
          <w:iCs/>
          <w:sz w:val="21"/>
          <w:szCs w:val="21"/>
        </w:rPr>
      </w:pPr>
      <w:r w:rsidRPr="003B5A7E">
        <w:rPr>
          <w:rFonts w:ascii="Arial" w:hAnsi="Arial" w:cs="Arial"/>
          <w:iCs/>
          <w:sz w:val="21"/>
          <w:szCs w:val="21"/>
        </w:rPr>
        <w:tab/>
      </w:r>
      <w:r w:rsidRPr="003B5A7E">
        <w:rPr>
          <w:rFonts w:ascii="Arial" w:hAnsi="Arial" w:cs="Arial"/>
          <w:iCs/>
          <w:sz w:val="21"/>
          <w:szCs w:val="21"/>
        </w:rPr>
        <w:tab/>
      </w:r>
      <w:r w:rsidR="008D7256" w:rsidRPr="003B5A7E">
        <w:rPr>
          <w:rFonts w:ascii="Arial" w:hAnsi="Arial" w:cs="Arial"/>
          <w:iCs/>
          <w:sz w:val="21"/>
          <w:szCs w:val="21"/>
        </w:rPr>
        <w:t>indicates this is now occurring.</w:t>
      </w:r>
    </w:p>
    <w:p w14:paraId="3DA0FFB1" w14:textId="77777777" w:rsidR="008D7256" w:rsidRPr="003B5A7E" w:rsidRDefault="008D7256" w:rsidP="00FD1B5A">
      <w:pPr>
        <w:shd w:val="pct10" w:color="000000" w:fill="FFFFFF"/>
        <w:tabs>
          <w:tab w:val="left" w:pos="1440"/>
        </w:tabs>
        <w:ind w:left="1440"/>
        <w:jc w:val="both"/>
        <w:rPr>
          <w:rFonts w:ascii="Arial" w:hAnsi="Arial" w:cs="Arial"/>
          <w:iCs/>
          <w:sz w:val="18"/>
          <w:szCs w:val="18"/>
        </w:rPr>
      </w:pPr>
    </w:p>
    <w:p w14:paraId="647E0277" w14:textId="74A58434" w:rsidR="00992084" w:rsidRPr="003B5A7E" w:rsidRDefault="008D7256" w:rsidP="00FD1B5A">
      <w:pPr>
        <w:shd w:val="pct10" w:color="000000" w:fill="FFFFFF"/>
        <w:tabs>
          <w:tab w:val="left" w:pos="1440"/>
        </w:tabs>
        <w:ind w:left="1440"/>
        <w:jc w:val="both"/>
        <w:rPr>
          <w:rFonts w:ascii="Arial" w:hAnsi="Arial" w:cs="Arial"/>
          <w:iCs/>
          <w:sz w:val="21"/>
          <w:szCs w:val="21"/>
        </w:rPr>
      </w:pPr>
      <w:r w:rsidRPr="003B5A7E">
        <w:rPr>
          <w:rFonts w:ascii="Arial" w:hAnsi="Arial" w:cs="Arial"/>
          <w:iCs/>
          <w:sz w:val="21"/>
          <w:szCs w:val="21"/>
        </w:rPr>
        <w:t>1</w:t>
      </w:r>
      <w:r w:rsidRPr="003B5A7E">
        <w:rPr>
          <w:rFonts w:ascii="Arial" w:hAnsi="Arial" w:cs="Arial"/>
          <w:iCs/>
          <w:sz w:val="21"/>
          <w:szCs w:val="21"/>
        </w:rPr>
        <w:tab/>
        <w:t>-</w:t>
      </w:r>
      <w:r w:rsidRPr="003B5A7E">
        <w:rPr>
          <w:rFonts w:ascii="Arial" w:hAnsi="Arial" w:cs="Arial"/>
          <w:iCs/>
          <w:sz w:val="21"/>
          <w:szCs w:val="21"/>
        </w:rPr>
        <w:tab/>
        <w:t xml:space="preserve">The site does not </w:t>
      </w:r>
      <w:r w:rsidR="00FB2F70" w:rsidRPr="003B5A7E">
        <w:rPr>
          <w:rFonts w:ascii="Arial" w:hAnsi="Arial" w:cs="Arial"/>
          <w:bCs/>
          <w:sz w:val="21"/>
          <w:szCs w:val="21"/>
        </w:rPr>
        <w:t>yet</w:t>
      </w:r>
      <w:r w:rsidR="00FB2F70" w:rsidRPr="003B5A7E">
        <w:rPr>
          <w:rFonts w:ascii="Arial" w:hAnsi="Arial" w:cs="Arial"/>
          <w:iCs/>
          <w:sz w:val="21"/>
          <w:szCs w:val="21"/>
        </w:rPr>
        <w:t xml:space="preserve"> </w:t>
      </w:r>
      <w:r w:rsidRPr="003B5A7E">
        <w:rPr>
          <w:rFonts w:ascii="Arial" w:hAnsi="Arial" w:cs="Arial"/>
          <w:iCs/>
          <w:sz w:val="21"/>
          <w:szCs w:val="21"/>
        </w:rPr>
        <w:t xml:space="preserve">ensure staff </w:t>
      </w:r>
      <w:r w:rsidR="00992084" w:rsidRPr="003B5A7E">
        <w:rPr>
          <w:rFonts w:ascii="Arial" w:hAnsi="Arial" w:cs="Arial"/>
          <w:iCs/>
          <w:sz w:val="21"/>
          <w:szCs w:val="21"/>
        </w:rPr>
        <w:t xml:space="preserve">hired more than twelve months </w:t>
      </w:r>
      <w:r w:rsidRPr="003B5A7E">
        <w:rPr>
          <w:rFonts w:ascii="Arial" w:hAnsi="Arial" w:cs="Arial"/>
          <w:iCs/>
          <w:sz w:val="21"/>
          <w:szCs w:val="21"/>
        </w:rPr>
        <w:t xml:space="preserve">receive ongoing </w:t>
      </w:r>
    </w:p>
    <w:p w14:paraId="51316EEA" w14:textId="214B9CF3" w:rsidR="00992084" w:rsidRPr="003B5A7E" w:rsidRDefault="00992084" w:rsidP="00FD1B5A">
      <w:pPr>
        <w:shd w:val="pct10" w:color="000000" w:fill="FFFFFF"/>
        <w:tabs>
          <w:tab w:val="left" w:pos="1440"/>
        </w:tabs>
        <w:ind w:left="1440"/>
        <w:jc w:val="both"/>
        <w:rPr>
          <w:rFonts w:ascii="Arial" w:hAnsi="Arial" w:cs="Arial"/>
          <w:iCs/>
          <w:sz w:val="21"/>
          <w:szCs w:val="21"/>
        </w:rPr>
      </w:pPr>
      <w:r w:rsidRPr="003B5A7E">
        <w:rPr>
          <w:rFonts w:ascii="Arial" w:hAnsi="Arial" w:cs="Arial"/>
          <w:iCs/>
          <w:sz w:val="21"/>
          <w:szCs w:val="21"/>
        </w:rPr>
        <w:tab/>
      </w:r>
      <w:r w:rsidRPr="003B5A7E">
        <w:rPr>
          <w:rFonts w:ascii="Arial" w:hAnsi="Arial" w:cs="Arial"/>
          <w:iCs/>
          <w:sz w:val="21"/>
          <w:szCs w:val="21"/>
        </w:rPr>
        <w:tab/>
      </w:r>
      <w:r w:rsidR="008D7256" w:rsidRPr="003B5A7E">
        <w:rPr>
          <w:rFonts w:ascii="Arial" w:hAnsi="Arial" w:cs="Arial"/>
          <w:iCs/>
          <w:sz w:val="21"/>
          <w:szCs w:val="21"/>
        </w:rPr>
        <w:t xml:space="preserve">training </w:t>
      </w:r>
      <w:r w:rsidR="003A4442" w:rsidRPr="003B5A7E">
        <w:rPr>
          <w:rFonts w:ascii="Arial" w:hAnsi="Arial" w:cs="Arial"/>
          <w:iCs/>
          <w:sz w:val="21"/>
          <w:szCs w:val="21"/>
        </w:rPr>
        <w:t>on an annual basis</w:t>
      </w:r>
      <w:r w:rsidR="006B2FB0" w:rsidRPr="003B5A7E">
        <w:rPr>
          <w:rFonts w:ascii="Arial" w:hAnsi="Arial" w:cs="Arial"/>
          <w:iCs/>
          <w:sz w:val="21"/>
          <w:szCs w:val="21"/>
        </w:rPr>
        <w:t>,</w:t>
      </w:r>
      <w:r w:rsidR="003A4442" w:rsidRPr="003B5A7E">
        <w:rPr>
          <w:rFonts w:ascii="Arial" w:hAnsi="Arial" w:cs="Arial"/>
          <w:iCs/>
          <w:sz w:val="21"/>
          <w:szCs w:val="21"/>
        </w:rPr>
        <w:t xml:space="preserve"> </w:t>
      </w:r>
      <w:r w:rsidR="008D7256" w:rsidRPr="003B5A7E">
        <w:rPr>
          <w:rFonts w:ascii="Arial" w:hAnsi="Arial" w:cs="Arial"/>
          <w:iCs/>
          <w:sz w:val="21"/>
          <w:szCs w:val="21"/>
        </w:rPr>
        <w:t xml:space="preserve">or staff does not </w:t>
      </w:r>
      <w:r w:rsidR="00FB2F70" w:rsidRPr="003B5A7E">
        <w:rPr>
          <w:rFonts w:ascii="Arial" w:hAnsi="Arial" w:cs="Arial"/>
          <w:bCs/>
          <w:sz w:val="21"/>
          <w:szCs w:val="21"/>
        </w:rPr>
        <w:t>yet</w:t>
      </w:r>
      <w:r w:rsidR="00FB2F70" w:rsidRPr="003B5A7E">
        <w:rPr>
          <w:rFonts w:ascii="Arial" w:hAnsi="Arial" w:cs="Arial"/>
          <w:iCs/>
          <w:sz w:val="21"/>
          <w:szCs w:val="21"/>
        </w:rPr>
        <w:t xml:space="preserve"> </w:t>
      </w:r>
      <w:r w:rsidR="008D7256" w:rsidRPr="003B5A7E">
        <w:rPr>
          <w:rFonts w:ascii="Arial" w:hAnsi="Arial" w:cs="Arial"/>
          <w:iCs/>
          <w:sz w:val="21"/>
          <w:szCs w:val="21"/>
        </w:rPr>
        <w:t xml:space="preserve">participate in ongoing training </w:t>
      </w:r>
    </w:p>
    <w:p w14:paraId="7078DF1F" w14:textId="77777777" w:rsidR="008D7256" w:rsidRPr="003B5A7E" w:rsidRDefault="00992084" w:rsidP="00FD1B5A">
      <w:pPr>
        <w:shd w:val="pct10" w:color="000000" w:fill="FFFFFF"/>
        <w:tabs>
          <w:tab w:val="left" w:pos="1440"/>
        </w:tabs>
        <w:ind w:left="1440"/>
        <w:jc w:val="both"/>
        <w:rPr>
          <w:rFonts w:ascii="Arial" w:hAnsi="Arial" w:cs="Arial"/>
          <w:iCs/>
          <w:sz w:val="21"/>
          <w:szCs w:val="21"/>
        </w:rPr>
      </w:pPr>
      <w:r w:rsidRPr="003B5A7E">
        <w:rPr>
          <w:rFonts w:ascii="Arial" w:hAnsi="Arial" w:cs="Arial"/>
          <w:iCs/>
          <w:sz w:val="21"/>
          <w:szCs w:val="21"/>
        </w:rPr>
        <w:tab/>
      </w:r>
      <w:r w:rsidRPr="003B5A7E">
        <w:rPr>
          <w:rFonts w:ascii="Arial" w:hAnsi="Arial" w:cs="Arial"/>
          <w:iCs/>
          <w:sz w:val="21"/>
          <w:szCs w:val="21"/>
        </w:rPr>
        <w:tab/>
      </w:r>
      <w:r w:rsidR="008D7256" w:rsidRPr="003B5A7E">
        <w:rPr>
          <w:rFonts w:ascii="Arial" w:hAnsi="Arial" w:cs="Arial"/>
          <w:iCs/>
          <w:sz w:val="21"/>
          <w:szCs w:val="21"/>
        </w:rPr>
        <w:t>opportunities.</w:t>
      </w:r>
    </w:p>
    <w:p w14:paraId="6814997A" w14:textId="77777777" w:rsidR="00A74621" w:rsidRPr="003B5A7E" w:rsidRDefault="00A74621" w:rsidP="00FD1B5A">
      <w:pPr>
        <w:shd w:val="pct10" w:color="000000" w:fill="FFFFFF"/>
        <w:tabs>
          <w:tab w:val="left" w:pos="1440"/>
        </w:tabs>
        <w:ind w:left="1440"/>
        <w:jc w:val="both"/>
        <w:rPr>
          <w:rFonts w:ascii="Arial" w:hAnsi="Arial" w:cs="Arial"/>
          <w:iCs/>
          <w:sz w:val="21"/>
          <w:szCs w:val="21"/>
        </w:rPr>
      </w:pPr>
    </w:p>
    <w:p w14:paraId="7950C8D7" w14:textId="51997D1E" w:rsidR="00AC1AA7" w:rsidRPr="003B5A7E" w:rsidRDefault="00992084" w:rsidP="00FD1B5A">
      <w:pPr>
        <w:ind w:left="2160" w:hanging="720"/>
        <w:rPr>
          <w:rFonts w:ascii="Arial" w:hAnsi="Arial" w:cs="Arial"/>
          <w:bCs/>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r>
      <w:r w:rsidRPr="003B5A7E">
        <w:rPr>
          <w:rFonts w:ascii="Arial" w:hAnsi="Arial" w:cs="Arial"/>
          <w:bCs/>
          <w:color w:val="000080"/>
          <w:sz w:val="21"/>
          <w:szCs w:val="21"/>
        </w:rPr>
        <w:t xml:space="preserve">It is recommended supervisors assist staff in identifying relevant training opportunities to meet each staff person’s unique needs and all staff receive a minimum of fifteen </w:t>
      </w:r>
      <w:r w:rsidR="003A0E7F" w:rsidRPr="003B5A7E">
        <w:rPr>
          <w:rFonts w:ascii="Arial" w:hAnsi="Arial" w:cs="Arial"/>
          <w:bCs/>
          <w:color w:val="000080"/>
          <w:sz w:val="21"/>
          <w:szCs w:val="21"/>
        </w:rPr>
        <w:t xml:space="preserve">(15) </w:t>
      </w:r>
      <w:r w:rsidRPr="003B5A7E">
        <w:rPr>
          <w:rFonts w:ascii="Arial" w:hAnsi="Arial" w:cs="Arial"/>
          <w:bCs/>
          <w:color w:val="000080"/>
          <w:sz w:val="21"/>
          <w:szCs w:val="21"/>
        </w:rPr>
        <w:t>hours of ongoing training each year after the first year of hire to remain energized, enthused and up-to-date on recent advances in the field.</w:t>
      </w:r>
    </w:p>
    <w:p w14:paraId="2B35D30C" w14:textId="77777777" w:rsidR="000D2690" w:rsidRPr="003B5A7E" w:rsidRDefault="000D2690" w:rsidP="00FD1B5A">
      <w:pPr>
        <w:ind w:left="2160" w:hanging="720"/>
        <w:rPr>
          <w:rFonts w:ascii="Arial" w:hAnsi="Arial" w:cs="Arial"/>
          <w:bCs/>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r>
      <w:r w:rsidRPr="003B5A7E">
        <w:rPr>
          <w:rFonts w:ascii="Arial" w:hAnsi="Arial" w:cs="Arial"/>
          <w:bCs/>
          <w:color w:val="000080"/>
          <w:sz w:val="21"/>
          <w:szCs w:val="21"/>
        </w:rPr>
        <w:t>Direct service staff and supervisors are encouraged to attend HFA’s Facilitating Change training to meet ongoing training requirements for one year.</w:t>
      </w:r>
    </w:p>
    <w:p w14:paraId="4AEE3F69" w14:textId="77777777" w:rsidR="00992084" w:rsidRPr="003B5A7E" w:rsidRDefault="00992084" w:rsidP="00FD1B5A">
      <w:pPr>
        <w:ind w:left="2160" w:hanging="720"/>
        <w:rPr>
          <w:rFonts w:ascii="Arial" w:hAnsi="Arial"/>
          <w:b/>
          <w:color w:val="FF0000"/>
          <w:sz w:val="21"/>
          <w:szCs w:val="21"/>
        </w:rPr>
      </w:pPr>
    </w:p>
    <w:p w14:paraId="310386FF" w14:textId="2645F92F" w:rsidR="003A0E7F" w:rsidRPr="003B5A7E" w:rsidRDefault="00E463E8" w:rsidP="00E463E8">
      <w:pPr>
        <w:pStyle w:val="Heading3"/>
        <w:rPr>
          <w:b w:val="0"/>
        </w:rPr>
      </w:pPr>
      <w:r w:rsidRPr="003B5A7E">
        <w:t>11-4.B</w:t>
      </w:r>
      <w:r w:rsidR="001F4232" w:rsidRPr="003B5A7E">
        <w:tab/>
      </w:r>
      <w:bookmarkStart w:id="369" w:name="Eleven5D"/>
      <w:bookmarkEnd w:id="369"/>
      <w:r w:rsidR="003A4442" w:rsidRPr="003B5A7E">
        <w:t xml:space="preserve">(old 11-5.D) </w:t>
      </w:r>
      <w:r w:rsidR="008D7256" w:rsidRPr="003B5A7E">
        <w:rPr>
          <w:b w:val="0"/>
        </w:rPr>
        <w:t xml:space="preserve">All staff </w:t>
      </w:r>
      <w:r w:rsidR="00992084" w:rsidRPr="003B5A7E">
        <w:rPr>
          <w:b w:val="0"/>
        </w:rPr>
        <w:t xml:space="preserve">hired more than twelve months </w:t>
      </w:r>
      <w:r w:rsidR="008D7256" w:rsidRPr="003B5A7E">
        <w:rPr>
          <w:b w:val="0"/>
        </w:rPr>
        <w:t xml:space="preserve">receive training annually related to child abuse and neglect in order to stay updated on current child welfare policies, practices, and trends in their community.  </w:t>
      </w:r>
      <w:r w:rsidR="00DB6E84" w:rsidRPr="003B5A7E">
        <w:rPr>
          <w:b w:val="0"/>
        </w:rPr>
        <w:t>Please Note:</w:t>
      </w:r>
      <w:r w:rsidR="00DB6E84" w:rsidRPr="003B5A7E">
        <w:rPr>
          <w:b w:val="0"/>
          <w:i/>
        </w:rPr>
        <w:t xml:space="preserve">  </w:t>
      </w:r>
      <w:r w:rsidR="00DB6E84" w:rsidRPr="003B5A7E">
        <w:rPr>
          <w:b w:val="0"/>
        </w:rPr>
        <w:t>During the f</w:t>
      </w:r>
      <w:r w:rsidR="003A4442" w:rsidRPr="003B5A7E">
        <w:rPr>
          <w:b w:val="0"/>
        </w:rPr>
        <w:t>irst year of hire, standard 11-3</w:t>
      </w:r>
      <w:r w:rsidR="00DB6E84" w:rsidRPr="003B5A7E">
        <w:rPr>
          <w:b w:val="0"/>
        </w:rPr>
        <w:t>.A. (Child Abuse and Neglect), may be used to satisfy this standard.</w:t>
      </w:r>
      <w:r w:rsidR="003A0E7F" w:rsidRPr="003B5A7E">
        <w:rPr>
          <w:b w:val="0"/>
        </w:rPr>
        <w:t xml:space="preserve"> In the second year of hire and every year thereafter, all staff (program managers, supervisors,</w:t>
      </w:r>
      <w:r w:rsidR="00BC2CB6" w:rsidRPr="003B5A7E">
        <w:rPr>
          <w:b w:val="0"/>
        </w:rPr>
        <w:t xml:space="preserve"> </w:t>
      </w:r>
      <w:r w:rsidR="00BD4930" w:rsidRPr="003B5A7E">
        <w:rPr>
          <w:b w:val="0"/>
        </w:rPr>
        <w:t>Family Resource Specialist</w:t>
      </w:r>
      <w:r w:rsidR="00BC2CB6" w:rsidRPr="003B5A7E">
        <w:rPr>
          <w:b w:val="0"/>
        </w:rPr>
        <w:t>s</w:t>
      </w:r>
      <w:r w:rsidR="003A0E7F" w:rsidRPr="003B5A7E">
        <w:rPr>
          <w:b w:val="0"/>
        </w:rPr>
        <w:t xml:space="preserve"> and </w:t>
      </w:r>
      <w:r w:rsidR="00F27A64" w:rsidRPr="003B5A7E">
        <w:rPr>
          <w:b w:val="0"/>
          <w:bCs/>
        </w:rPr>
        <w:t>Family Support Specialist</w:t>
      </w:r>
      <w:r w:rsidR="003A0E7F" w:rsidRPr="003B5A7E">
        <w:rPr>
          <w:b w:val="0"/>
        </w:rPr>
        <w:t>s) receive at least one training relate</w:t>
      </w:r>
      <w:r w:rsidR="0048326E" w:rsidRPr="003B5A7E">
        <w:rPr>
          <w:b w:val="0"/>
        </w:rPr>
        <w:t>d</w:t>
      </w:r>
      <w:r w:rsidR="003A0E7F" w:rsidRPr="003B5A7E">
        <w:rPr>
          <w:b w:val="0"/>
        </w:rPr>
        <w:t xml:space="preserve"> to child abuse and neglect updates (all staff do not have to attend the same training).</w:t>
      </w:r>
    </w:p>
    <w:p w14:paraId="6F5EB508" w14:textId="77777777" w:rsidR="008D7256" w:rsidRPr="003B5A7E" w:rsidRDefault="008D7256" w:rsidP="00FD1B5A">
      <w:pPr>
        <w:rPr>
          <w:rFonts w:ascii="Arial" w:hAnsi="Arial" w:cs="Arial"/>
          <w:iCs/>
          <w:color w:val="FF0000"/>
          <w:sz w:val="21"/>
          <w:szCs w:val="21"/>
        </w:rPr>
      </w:pPr>
    </w:p>
    <w:p w14:paraId="1F53F04A" w14:textId="77777777" w:rsidR="00CD05D2" w:rsidRPr="003B5A7E" w:rsidRDefault="008D7256" w:rsidP="00FD1B5A">
      <w:pPr>
        <w:ind w:firstLine="720"/>
        <w:rPr>
          <w:rFonts w:ascii="Arial" w:hAnsi="Arial" w:cs="Arial"/>
          <w:iCs/>
          <w:color w:val="800080"/>
          <w:sz w:val="21"/>
          <w:szCs w:val="21"/>
        </w:rPr>
      </w:pPr>
      <w:r w:rsidRPr="003B5A7E">
        <w:rPr>
          <w:rFonts w:ascii="Arial" w:hAnsi="Arial" w:cs="Arial"/>
          <w:b/>
          <w:i/>
          <w:iCs/>
          <w:color w:val="800080"/>
          <w:sz w:val="21"/>
          <w:szCs w:val="21"/>
        </w:rPr>
        <w:t>Intent:</w:t>
      </w:r>
      <w:r w:rsidR="00E17E60" w:rsidRPr="003B5A7E">
        <w:rPr>
          <w:rFonts w:ascii="Arial" w:hAnsi="Arial" w:cs="Arial"/>
          <w:i/>
          <w:iCs/>
          <w:color w:val="800080"/>
          <w:sz w:val="21"/>
          <w:szCs w:val="21"/>
        </w:rPr>
        <w:t xml:space="preserve"> </w:t>
      </w:r>
      <w:r w:rsidRPr="003B5A7E">
        <w:rPr>
          <w:rFonts w:ascii="Arial" w:hAnsi="Arial" w:cs="Arial"/>
          <w:i/>
          <w:iCs/>
          <w:color w:val="800080"/>
          <w:sz w:val="21"/>
          <w:szCs w:val="21"/>
        </w:rPr>
        <w:t>S</w:t>
      </w:r>
      <w:r w:rsidRPr="003B5A7E">
        <w:rPr>
          <w:rFonts w:ascii="Arial" w:hAnsi="Arial" w:cs="Arial"/>
          <w:iCs/>
          <w:color w:val="800080"/>
          <w:sz w:val="21"/>
          <w:szCs w:val="21"/>
        </w:rPr>
        <w:t xml:space="preserve">elf-study training applies for this standard with appropriate documentation (e.g., reading </w:t>
      </w:r>
    </w:p>
    <w:p w14:paraId="72360E70" w14:textId="1902F8DD" w:rsidR="00AC1AA7" w:rsidRPr="003B5A7E" w:rsidRDefault="008D7256" w:rsidP="00FD1B5A">
      <w:pPr>
        <w:ind w:left="1440"/>
        <w:rPr>
          <w:rFonts w:ascii="Arial" w:hAnsi="Arial" w:cs="Arial"/>
          <w:iCs/>
          <w:color w:val="800080"/>
          <w:sz w:val="21"/>
          <w:szCs w:val="21"/>
        </w:rPr>
      </w:pPr>
      <w:r w:rsidRPr="003B5A7E">
        <w:rPr>
          <w:rFonts w:ascii="Arial" w:hAnsi="Arial" w:cs="Arial"/>
          <w:iCs/>
          <w:color w:val="800080"/>
          <w:sz w:val="21"/>
          <w:szCs w:val="21"/>
        </w:rPr>
        <w:t xml:space="preserve">manuals or literature, watching videos, listening to tapes, etc.), </w:t>
      </w:r>
      <w:r w:rsidR="00322C7F" w:rsidRPr="003B5A7E">
        <w:rPr>
          <w:rFonts w:ascii="Arial" w:hAnsi="Arial" w:cs="Arial"/>
          <w:iCs/>
          <w:color w:val="800080"/>
          <w:sz w:val="21"/>
          <w:szCs w:val="21"/>
        </w:rPr>
        <w:t>Remote training, e.g</w:t>
      </w:r>
      <w:r w:rsidR="00E17E60" w:rsidRPr="003B5A7E">
        <w:rPr>
          <w:rFonts w:ascii="Arial" w:hAnsi="Arial" w:cs="Arial"/>
          <w:iCs/>
          <w:color w:val="800080"/>
          <w:sz w:val="21"/>
          <w:szCs w:val="21"/>
        </w:rPr>
        <w:t xml:space="preserve">. webinars produced by the state and updated regularly can also be used to satisfy requirements of this standard, </w:t>
      </w:r>
      <w:r w:rsidR="00320AF9" w:rsidRPr="003B5A7E">
        <w:rPr>
          <w:rFonts w:ascii="Arial" w:hAnsi="Arial" w:cs="Arial"/>
          <w:iCs/>
          <w:color w:val="800080"/>
          <w:sz w:val="21"/>
          <w:szCs w:val="21"/>
        </w:rPr>
        <w:t>or</w:t>
      </w:r>
      <w:r w:rsidRPr="003B5A7E">
        <w:rPr>
          <w:rFonts w:ascii="Arial" w:hAnsi="Arial" w:cs="Arial"/>
          <w:iCs/>
          <w:color w:val="800080"/>
          <w:sz w:val="21"/>
          <w:szCs w:val="21"/>
        </w:rPr>
        <w:t xml:space="preserve"> professional experience when face-to-face training is not available.</w:t>
      </w:r>
      <w:r w:rsidR="00DB6E84" w:rsidRPr="003B5A7E">
        <w:rPr>
          <w:rFonts w:ascii="Arial" w:hAnsi="Arial" w:cs="Arial"/>
          <w:iCs/>
          <w:color w:val="800080"/>
          <w:sz w:val="21"/>
          <w:szCs w:val="21"/>
        </w:rPr>
        <w:t xml:space="preserve"> </w:t>
      </w:r>
    </w:p>
    <w:p w14:paraId="6466E5F4" w14:textId="6DE2D749" w:rsidR="00926244" w:rsidRPr="003B5A7E" w:rsidRDefault="00926244" w:rsidP="00A01EE4">
      <w:pPr>
        <w:rPr>
          <w:rFonts w:ascii="Arial" w:hAnsi="Arial" w:cs="Arial"/>
          <w:iCs/>
          <w:color w:val="800080"/>
          <w:sz w:val="21"/>
          <w:szCs w:val="21"/>
        </w:rPr>
      </w:pPr>
    </w:p>
    <w:p w14:paraId="5A90B57A" w14:textId="77777777" w:rsidR="00AC1AA7" w:rsidRPr="003B5A7E" w:rsidRDefault="00AC1AA7" w:rsidP="00FD1B5A">
      <w:pPr>
        <w:shd w:val="clear" w:color="auto" w:fill="E6E6E6"/>
        <w:tabs>
          <w:tab w:val="left" w:pos="2160"/>
          <w:tab w:val="left" w:pos="3240"/>
        </w:tabs>
        <w:ind w:left="2880" w:hanging="1440"/>
        <w:jc w:val="both"/>
        <w:rPr>
          <w:rFonts w:ascii="Arial" w:hAnsi="Arial" w:cs="Arial"/>
          <w:sz w:val="21"/>
          <w:szCs w:val="21"/>
          <w:shd w:val="clear" w:color="auto" w:fill="E6E6E6"/>
        </w:rPr>
      </w:pPr>
      <w:r w:rsidRPr="003B5A7E">
        <w:rPr>
          <w:rFonts w:ascii="Arial" w:hAnsi="Arial" w:cs="Arial"/>
          <w:sz w:val="21"/>
          <w:szCs w:val="21"/>
          <w:shd w:val="clear" w:color="auto" w:fill="E6E6E6"/>
        </w:rPr>
        <w:t>11-</w:t>
      </w:r>
      <w:r w:rsidR="003A4442" w:rsidRPr="003B5A7E">
        <w:rPr>
          <w:rFonts w:ascii="Arial" w:hAnsi="Arial" w:cs="Arial"/>
          <w:sz w:val="21"/>
          <w:szCs w:val="21"/>
          <w:shd w:val="clear" w:color="auto" w:fill="E6E6E6"/>
        </w:rPr>
        <w:t>4.B</w:t>
      </w:r>
      <w:r w:rsidRPr="003B5A7E">
        <w:rPr>
          <w:rFonts w:ascii="Arial" w:hAnsi="Arial" w:cs="Arial"/>
          <w:sz w:val="21"/>
          <w:szCs w:val="21"/>
          <w:shd w:val="clear" w:color="auto" w:fill="E6E6E6"/>
        </w:rPr>
        <w:tab/>
      </w:r>
      <w:r w:rsidRPr="003B5A7E">
        <w:rPr>
          <w:rFonts w:ascii="Arial" w:hAnsi="Arial" w:cs="Arial"/>
          <w:sz w:val="21"/>
          <w:szCs w:val="21"/>
          <w:shd w:val="clear" w:color="auto" w:fill="E6E6E6"/>
        </w:rPr>
        <w:tab/>
        <w:t>RATING INDICATORS</w:t>
      </w:r>
    </w:p>
    <w:p w14:paraId="7C8F027A" w14:textId="77777777" w:rsidR="00AC1AA7" w:rsidRPr="003B5A7E" w:rsidRDefault="00AC1AA7" w:rsidP="00FD1B5A">
      <w:pPr>
        <w:shd w:val="clear" w:color="auto" w:fill="E6E6E6"/>
        <w:tabs>
          <w:tab w:val="left" w:pos="2160"/>
          <w:tab w:val="left" w:pos="3240"/>
        </w:tabs>
        <w:ind w:left="2880" w:hanging="1440"/>
        <w:jc w:val="both"/>
        <w:rPr>
          <w:rFonts w:ascii="Arial" w:hAnsi="Arial" w:cs="Arial"/>
          <w:sz w:val="21"/>
          <w:szCs w:val="21"/>
          <w:shd w:val="clear" w:color="auto" w:fill="E6E6E6"/>
        </w:rPr>
      </w:pPr>
    </w:p>
    <w:p w14:paraId="155EF783" w14:textId="1D4153C3" w:rsidR="00AC1AA7" w:rsidRPr="003B5A7E" w:rsidRDefault="00AC1AA7" w:rsidP="00FD1B5A">
      <w:pPr>
        <w:pStyle w:val="BodyTextIndent"/>
        <w:shd w:val="clear" w:color="auto" w:fill="E6E6E6"/>
        <w:tabs>
          <w:tab w:val="left" w:pos="2160"/>
          <w:tab w:val="left" w:pos="3240"/>
        </w:tabs>
        <w:ind w:left="2880" w:hanging="1440"/>
        <w:jc w:val="both"/>
        <w:rPr>
          <w:rFonts w:ascii="Arial" w:hAnsi="Arial" w:cs="Arial"/>
          <w:sz w:val="21"/>
          <w:szCs w:val="21"/>
          <w:shd w:val="clear" w:color="auto" w:fill="E6E6E6"/>
        </w:rPr>
      </w:pPr>
      <w:r w:rsidRPr="003B5A7E">
        <w:rPr>
          <w:rFonts w:ascii="Arial" w:hAnsi="Arial" w:cs="Arial"/>
          <w:sz w:val="21"/>
          <w:szCs w:val="21"/>
          <w:shd w:val="clear" w:color="auto" w:fill="E6E6E6"/>
        </w:rPr>
        <w:t>3</w:t>
      </w:r>
      <w:r w:rsidRPr="003B5A7E">
        <w:rPr>
          <w:rFonts w:ascii="Arial" w:hAnsi="Arial" w:cs="Arial"/>
          <w:sz w:val="21"/>
          <w:szCs w:val="21"/>
          <w:shd w:val="clear" w:color="auto" w:fill="E6E6E6"/>
        </w:rPr>
        <w:tab/>
        <w:t>-</w:t>
      </w:r>
      <w:r w:rsidRPr="003B5A7E">
        <w:rPr>
          <w:rFonts w:ascii="Arial" w:hAnsi="Arial" w:cs="Arial"/>
          <w:sz w:val="21"/>
          <w:szCs w:val="21"/>
          <w:shd w:val="clear" w:color="auto" w:fill="E6E6E6"/>
        </w:rPr>
        <w:tab/>
        <w:t xml:space="preserve">All staff </w:t>
      </w:r>
      <w:r w:rsidR="00992084" w:rsidRPr="003B5A7E">
        <w:rPr>
          <w:rFonts w:ascii="Arial" w:hAnsi="Arial" w:cs="Arial"/>
          <w:sz w:val="21"/>
          <w:szCs w:val="21"/>
          <w:shd w:val="clear" w:color="auto" w:fill="E6E6E6"/>
        </w:rPr>
        <w:t xml:space="preserve">hired more than twelve months </w:t>
      </w:r>
      <w:r w:rsidRPr="003B5A7E">
        <w:rPr>
          <w:rFonts w:ascii="Arial" w:hAnsi="Arial" w:cs="Arial"/>
          <w:sz w:val="21"/>
          <w:szCs w:val="21"/>
          <w:shd w:val="clear" w:color="auto" w:fill="E6E6E6"/>
        </w:rPr>
        <w:t>receive annual training related to child abuse and neglect includ</w:t>
      </w:r>
      <w:r w:rsidR="0048326E" w:rsidRPr="003B5A7E">
        <w:rPr>
          <w:rFonts w:ascii="Arial" w:hAnsi="Arial" w:cs="Arial"/>
          <w:sz w:val="21"/>
          <w:szCs w:val="21"/>
          <w:shd w:val="clear" w:color="auto" w:fill="E6E6E6"/>
        </w:rPr>
        <w:t>ing</w:t>
      </w:r>
      <w:r w:rsidRPr="003B5A7E">
        <w:rPr>
          <w:rFonts w:ascii="Arial" w:hAnsi="Arial" w:cs="Arial"/>
          <w:sz w:val="21"/>
          <w:szCs w:val="21"/>
          <w:shd w:val="clear" w:color="auto" w:fill="E6E6E6"/>
        </w:rPr>
        <w:t xml:space="preserve"> updates on current child welfare policies, practices, and trends in the community.</w:t>
      </w:r>
    </w:p>
    <w:p w14:paraId="774A135C" w14:textId="77777777" w:rsidR="00AC1AA7" w:rsidRPr="003B5A7E" w:rsidRDefault="00AC1AA7" w:rsidP="00FD1B5A">
      <w:pPr>
        <w:pStyle w:val="BodyTextIndent"/>
        <w:shd w:val="clear" w:color="auto" w:fill="E6E6E6"/>
        <w:tabs>
          <w:tab w:val="left" w:pos="2160"/>
          <w:tab w:val="left" w:pos="3240"/>
        </w:tabs>
        <w:ind w:left="3600" w:hanging="2160"/>
        <w:jc w:val="both"/>
        <w:rPr>
          <w:rFonts w:ascii="Arial" w:hAnsi="Arial" w:cs="Arial"/>
          <w:sz w:val="21"/>
          <w:szCs w:val="21"/>
          <w:shd w:val="clear" w:color="auto" w:fill="E6E6E6"/>
        </w:rPr>
      </w:pPr>
    </w:p>
    <w:p w14:paraId="6FD5A828" w14:textId="0F5038B7" w:rsidR="00AC1AA7" w:rsidRPr="003B5A7E" w:rsidRDefault="00AC1AA7" w:rsidP="00FD1B5A">
      <w:pPr>
        <w:pStyle w:val="BodyTextIndent"/>
        <w:shd w:val="clear" w:color="auto" w:fill="E6E6E6"/>
        <w:tabs>
          <w:tab w:val="left" w:pos="2160"/>
          <w:tab w:val="left" w:pos="3240"/>
        </w:tabs>
        <w:ind w:left="2880" w:hanging="1440"/>
        <w:jc w:val="both"/>
        <w:rPr>
          <w:rFonts w:ascii="Arial" w:hAnsi="Arial" w:cs="Arial"/>
          <w:sz w:val="21"/>
          <w:szCs w:val="21"/>
          <w:shd w:val="clear" w:color="auto" w:fill="E6E6E6"/>
        </w:rPr>
      </w:pPr>
      <w:r w:rsidRPr="003B5A7E">
        <w:rPr>
          <w:rFonts w:ascii="Arial" w:hAnsi="Arial" w:cs="Arial"/>
          <w:sz w:val="21"/>
          <w:szCs w:val="21"/>
          <w:shd w:val="clear" w:color="auto" w:fill="E6E6E6"/>
        </w:rPr>
        <w:t>2</w:t>
      </w:r>
      <w:r w:rsidRPr="003B5A7E">
        <w:rPr>
          <w:rFonts w:ascii="Arial" w:hAnsi="Arial" w:cs="Arial"/>
          <w:sz w:val="21"/>
          <w:szCs w:val="21"/>
          <w:shd w:val="clear" w:color="auto" w:fill="E6E6E6"/>
        </w:rPr>
        <w:tab/>
        <w:t xml:space="preserve">-  </w:t>
      </w:r>
      <w:r w:rsidRPr="003B5A7E">
        <w:rPr>
          <w:rFonts w:ascii="Arial" w:hAnsi="Arial" w:cs="Arial"/>
          <w:sz w:val="21"/>
          <w:szCs w:val="21"/>
          <w:shd w:val="clear" w:color="auto" w:fill="E6E6E6"/>
        </w:rPr>
        <w:tab/>
        <w:t>Past i</w:t>
      </w:r>
      <w:r w:rsidRPr="003B5A7E">
        <w:rPr>
          <w:rFonts w:ascii="Arial" w:hAnsi="Arial" w:cs="Arial"/>
          <w:bCs/>
          <w:iCs/>
          <w:sz w:val="21"/>
          <w:szCs w:val="21"/>
          <w:shd w:val="clear" w:color="auto" w:fill="E6E6E6"/>
        </w:rPr>
        <w:t>nstances</w:t>
      </w:r>
      <w:r w:rsidRPr="003B5A7E">
        <w:rPr>
          <w:rFonts w:ascii="Arial" w:hAnsi="Arial" w:cs="Arial"/>
          <w:sz w:val="21"/>
          <w:szCs w:val="21"/>
          <w:shd w:val="clear" w:color="auto" w:fill="E6E6E6"/>
        </w:rPr>
        <w:t xml:space="preserve"> were found when staff </w:t>
      </w:r>
      <w:r w:rsidR="00992084" w:rsidRPr="003B5A7E">
        <w:rPr>
          <w:rFonts w:ascii="Arial" w:hAnsi="Arial" w:cs="Arial"/>
          <w:sz w:val="21"/>
          <w:szCs w:val="21"/>
          <w:shd w:val="clear" w:color="auto" w:fill="E6E6E6"/>
        </w:rPr>
        <w:t xml:space="preserve">hired more than twelve months </w:t>
      </w:r>
      <w:r w:rsidRPr="003B5A7E">
        <w:rPr>
          <w:rFonts w:ascii="Arial" w:hAnsi="Arial" w:cs="Arial"/>
          <w:sz w:val="21"/>
          <w:szCs w:val="21"/>
          <w:shd w:val="clear" w:color="auto" w:fill="E6E6E6"/>
        </w:rPr>
        <w:t>did not receive annual training related to child abuse and neglect includ</w:t>
      </w:r>
      <w:r w:rsidR="0048326E" w:rsidRPr="003B5A7E">
        <w:rPr>
          <w:rFonts w:ascii="Arial" w:hAnsi="Arial" w:cs="Arial"/>
          <w:sz w:val="21"/>
          <w:szCs w:val="21"/>
          <w:shd w:val="clear" w:color="auto" w:fill="E6E6E6"/>
        </w:rPr>
        <w:t>ing</w:t>
      </w:r>
      <w:r w:rsidRPr="003B5A7E">
        <w:rPr>
          <w:rFonts w:ascii="Arial" w:hAnsi="Arial" w:cs="Arial"/>
          <w:sz w:val="21"/>
          <w:szCs w:val="21"/>
          <w:shd w:val="clear" w:color="auto" w:fill="E6E6E6"/>
        </w:rPr>
        <w:t xml:space="preserve"> updates on current child welfare policies, practices, and trends in the community, </w:t>
      </w:r>
      <w:r w:rsidRPr="003B5A7E">
        <w:rPr>
          <w:rFonts w:ascii="Arial" w:hAnsi="Arial" w:cs="Arial"/>
          <w:bCs/>
          <w:iCs/>
          <w:sz w:val="21"/>
          <w:szCs w:val="21"/>
          <w:shd w:val="clear" w:color="auto" w:fill="E6E6E6"/>
        </w:rPr>
        <w:t>however,</w:t>
      </w:r>
      <w:r w:rsidRPr="003B5A7E">
        <w:rPr>
          <w:rFonts w:ascii="Arial" w:hAnsi="Arial" w:cs="Arial"/>
          <w:sz w:val="21"/>
          <w:szCs w:val="21"/>
          <w:shd w:val="clear" w:color="auto" w:fill="E6E6E6"/>
        </w:rPr>
        <w:t xml:space="preserve"> </w:t>
      </w:r>
      <w:hyperlink w:anchor="A_aRecent" w:history="1">
        <w:r w:rsidR="00AD5C14" w:rsidRPr="003B5A7E">
          <w:rPr>
            <w:rStyle w:val="Hyperlink"/>
            <w:rFonts w:ascii="Arial" w:hAnsi="Arial" w:cs="Arial"/>
            <w:b/>
            <w:sz w:val="21"/>
            <w:szCs w:val="21"/>
            <w:shd w:val="clear" w:color="auto" w:fill="E6E6E6"/>
          </w:rPr>
          <w:t>recent practice</w:t>
        </w:r>
      </w:hyperlink>
      <w:r w:rsidRPr="003B5A7E">
        <w:rPr>
          <w:rFonts w:ascii="Arial" w:hAnsi="Arial" w:cs="Arial"/>
          <w:sz w:val="21"/>
          <w:szCs w:val="21"/>
          <w:shd w:val="clear" w:color="auto" w:fill="E6E6E6"/>
        </w:rPr>
        <w:t xml:space="preserve"> indicates this is now occurring and all staff received the training regardless of the timeframe.</w:t>
      </w:r>
    </w:p>
    <w:p w14:paraId="72A0EA8F" w14:textId="77777777" w:rsidR="00AC1AA7" w:rsidRPr="003B5A7E" w:rsidRDefault="00AC1AA7" w:rsidP="00FD1B5A">
      <w:pPr>
        <w:pStyle w:val="BodyTextIndent"/>
        <w:shd w:val="clear" w:color="auto" w:fill="E6E6E6"/>
        <w:tabs>
          <w:tab w:val="left" w:pos="2160"/>
          <w:tab w:val="left" w:pos="3240"/>
        </w:tabs>
        <w:ind w:left="2880" w:hanging="1440"/>
        <w:jc w:val="both"/>
        <w:rPr>
          <w:rFonts w:ascii="Arial" w:hAnsi="Arial" w:cs="Arial"/>
          <w:sz w:val="21"/>
          <w:szCs w:val="21"/>
          <w:shd w:val="clear" w:color="auto" w:fill="E6E6E6"/>
        </w:rPr>
      </w:pPr>
    </w:p>
    <w:p w14:paraId="22535CAC" w14:textId="53EE37AB" w:rsidR="007F446D" w:rsidRPr="003B5A7E" w:rsidRDefault="00AC1AA7" w:rsidP="00FD1B5A">
      <w:pPr>
        <w:pStyle w:val="BodyTextIndent"/>
        <w:shd w:val="clear" w:color="auto" w:fill="E6E6E6"/>
        <w:tabs>
          <w:tab w:val="left" w:pos="2160"/>
          <w:tab w:val="left" w:pos="3240"/>
        </w:tabs>
        <w:ind w:left="2880" w:hanging="1440"/>
        <w:jc w:val="both"/>
        <w:rPr>
          <w:rFonts w:ascii="Arial" w:hAnsi="Arial" w:cs="Arial"/>
          <w:sz w:val="21"/>
          <w:szCs w:val="21"/>
          <w:shd w:val="clear" w:color="auto" w:fill="E6E6E6"/>
        </w:rPr>
      </w:pPr>
      <w:r w:rsidRPr="003B5A7E">
        <w:rPr>
          <w:rFonts w:ascii="Arial" w:hAnsi="Arial" w:cs="Arial"/>
          <w:sz w:val="21"/>
          <w:szCs w:val="21"/>
          <w:shd w:val="clear" w:color="auto" w:fill="E6E6E6"/>
        </w:rPr>
        <w:t>1</w:t>
      </w:r>
      <w:r w:rsidRPr="003B5A7E">
        <w:rPr>
          <w:rFonts w:ascii="Arial" w:hAnsi="Arial" w:cs="Arial"/>
          <w:sz w:val="21"/>
          <w:szCs w:val="21"/>
          <w:shd w:val="clear" w:color="auto" w:fill="E6E6E6"/>
        </w:rPr>
        <w:tab/>
        <w:t xml:space="preserve">-  </w:t>
      </w:r>
      <w:r w:rsidRPr="003B5A7E">
        <w:rPr>
          <w:rFonts w:ascii="Arial" w:hAnsi="Arial" w:cs="Arial"/>
          <w:sz w:val="21"/>
          <w:szCs w:val="21"/>
          <w:shd w:val="clear" w:color="auto" w:fill="E6E6E6"/>
        </w:rPr>
        <w:tab/>
        <w:t xml:space="preserve">All staff </w:t>
      </w:r>
      <w:r w:rsidR="00992084" w:rsidRPr="003B5A7E">
        <w:rPr>
          <w:rFonts w:ascii="Arial" w:hAnsi="Arial" w:cs="Arial"/>
          <w:sz w:val="21"/>
          <w:szCs w:val="21"/>
          <w:shd w:val="clear" w:color="auto" w:fill="E6E6E6"/>
        </w:rPr>
        <w:t xml:space="preserve">hired more than twelve months </w:t>
      </w:r>
      <w:r w:rsidRPr="003B5A7E">
        <w:rPr>
          <w:rFonts w:ascii="Arial" w:hAnsi="Arial" w:cs="Arial"/>
          <w:sz w:val="21"/>
          <w:szCs w:val="21"/>
          <w:shd w:val="clear" w:color="auto" w:fill="E6E6E6"/>
        </w:rPr>
        <w:t xml:space="preserve">have not </w:t>
      </w:r>
      <w:r w:rsidR="00FB2F70" w:rsidRPr="003B5A7E">
        <w:rPr>
          <w:rFonts w:ascii="Arial" w:hAnsi="Arial" w:cs="Arial"/>
          <w:bCs/>
          <w:sz w:val="21"/>
          <w:szCs w:val="21"/>
        </w:rPr>
        <w:t>yet</w:t>
      </w:r>
      <w:r w:rsidR="00FB2F70" w:rsidRPr="003B5A7E">
        <w:rPr>
          <w:rFonts w:ascii="Arial" w:hAnsi="Arial" w:cs="Arial"/>
          <w:sz w:val="21"/>
          <w:szCs w:val="21"/>
          <w:shd w:val="clear" w:color="auto" w:fill="E6E6E6"/>
        </w:rPr>
        <w:t xml:space="preserve"> </w:t>
      </w:r>
      <w:r w:rsidRPr="003B5A7E">
        <w:rPr>
          <w:rFonts w:ascii="Arial" w:hAnsi="Arial" w:cs="Arial"/>
          <w:sz w:val="21"/>
          <w:szCs w:val="21"/>
          <w:shd w:val="clear" w:color="auto" w:fill="E6E6E6"/>
        </w:rPr>
        <w:t xml:space="preserve">received annual training on </w:t>
      </w:r>
      <w:r w:rsidRPr="003B5A7E">
        <w:rPr>
          <w:rFonts w:ascii="Arial" w:hAnsi="Arial" w:cs="Arial"/>
          <w:sz w:val="21"/>
          <w:szCs w:val="21"/>
        </w:rPr>
        <w:t>all</w:t>
      </w:r>
      <w:r w:rsidRPr="003B5A7E">
        <w:rPr>
          <w:rFonts w:ascii="Arial" w:hAnsi="Arial" w:cs="Arial"/>
          <w:sz w:val="21"/>
          <w:szCs w:val="21"/>
          <w:shd w:val="clear" w:color="auto" w:fill="E6E6E6"/>
        </w:rPr>
        <w:t xml:space="preserve"> of the content areas identified above</w:t>
      </w:r>
      <w:r w:rsidR="007F446D" w:rsidRPr="003B5A7E">
        <w:rPr>
          <w:rFonts w:ascii="Arial" w:hAnsi="Arial" w:cs="Arial"/>
          <w:sz w:val="21"/>
          <w:szCs w:val="21"/>
          <w:shd w:val="clear" w:color="auto" w:fill="E6E6E6"/>
        </w:rPr>
        <w:t>.</w:t>
      </w:r>
    </w:p>
    <w:p w14:paraId="7316FB89" w14:textId="77777777" w:rsidR="00F87410" w:rsidRPr="003B5A7E" w:rsidRDefault="00F87410" w:rsidP="00FD1B5A">
      <w:pPr>
        <w:pStyle w:val="BodyTextIndent"/>
        <w:shd w:val="clear" w:color="auto" w:fill="E6E6E6"/>
        <w:tabs>
          <w:tab w:val="left" w:pos="2160"/>
          <w:tab w:val="left" w:pos="3240"/>
        </w:tabs>
        <w:ind w:left="2880" w:hanging="1440"/>
        <w:jc w:val="both"/>
        <w:rPr>
          <w:rFonts w:ascii="Arial" w:hAnsi="Arial" w:cs="Arial"/>
          <w:sz w:val="21"/>
          <w:szCs w:val="21"/>
          <w:shd w:val="clear" w:color="auto" w:fill="E6E6E6"/>
        </w:rPr>
      </w:pPr>
    </w:p>
    <w:p w14:paraId="40E9E38B" w14:textId="5660CD15" w:rsidR="000C1919" w:rsidRPr="003B5A7E" w:rsidRDefault="000C1919">
      <w:pPr>
        <w:rPr>
          <w:rFonts w:ascii="Arial" w:hAnsi="Arial" w:cs="Arial"/>
          <w:color w:val="FF0000"/>
          <w:sz w:val="21"/>
          <w:szCs w:val="21"/>
          <w:shd w:val="clear" w:color="auto" w:fill="E6E6E6"/>
        </w:rPr>
      </w:pPr>
      <w:r w:rsidRPr="003B5A7E">
        <w:rPr>
          <w:rFonts w:ascii="Arial" w:hAnsi="Arial" w:cs="Arial"/>
          <w:color w:val="FF0000"/>
          <w:sz w:val="21"/>
          <w:szCs w:val="21"/>
          <w:shd w:val="clear" w:color="auto" w:fill="E6E6E6"/>
        </w:rPr>
        <w:br w:type="page"/>
      </w:r>
    </w:p>
    <w:p w14:paraId="0E5FBCD2" w14:textId="77777777" w:rsidR="00C47D69" w:rsidRPr="003B5A7E" w:rsidRDefault="00C47D69" w:rsidP="006B54A6">
      <w:pPr>
        <w:rPr>
          <w:rFonts w:ascii="Arial" w:hAnsi="Arial" w:cs="Arial"/>
          <w:snapToGrid w:val="0"/>
          <w:color w:val="FF0000"/>
          <w:sz w:val="21"/>
          <w:szCs w:val="21"/>
          <w:shd w:val="clear" w:color="auto" w:fill="E6E6E6"/>
        </w:rPr>
        <w:sectPr w:rsidR="00C47D69" w:rsidRPr="003B5A7E" w:rsidSect="00C96EDF">
          <w:headerReference w:type="default" r:id="rId111"/>
          <w:pgSz w:w="12240" w:h="15840"/>
          <w:pgMar w:top="1008" w:right="864" w:bottom="1008" w:left="864" w:header="720" w:footer="720" w:gutter="0"/>
          <w:cols w:space="720"/>
          <w:docGrid w:linePitch="326"/>
        </w:sectPr>
      </w:pPr>
    </w:p>
    <w:p w14:paraId="763523D5" w14:textId="77777777" w:rsidR="0093544C" w:rsidRPr="003B5A7E" w:rsidRDefault="00044D05" w:rsidP="00FD1B5A">
      <w:pPr>
        <w:rPr>
          <w:rFonts w:asciiTheme="minorHAnsi" w:eastAsiaTheme="minorEastAsia" w:hAnsiTheme="minorHAnsi" w:cstheme="minorBidi"/>
          <w:sz w:val="20"/>
          <w:szCs w:val="20"/>
          <w:lang w:eastAsia="ja-JP"/>
        </w:rPr>
      </w:pPr>
      <w:r w:rsidRPr="003B5A7E">
        <w:lastRenderedPageBreak/>
        <w:fldChar w:fldCharType="begin"/>
      </w:r>
      <w:r w:rsidRPr="003B5A7E">
        <w:instrText xml:space="preserve"> LINK </w:instrText>
      </w:r>
      <w:r w:rsidR="000B2393" w:rsidRPr="003B5A7E">
        <w:instrText xml:space="preserve">Excel.Sheet.12 "C:\\Users\\CPeeples\\Documents\\2017 REVISIONS TO BPS\\BPS Tools\\2018-21 Tables of Documentation - HFA Best Practice Standards.xlsx" "CE 11!R1:R1048576" </w:instrText>
      </w:r>
      <w:r w:rsidRPr="003B5A7E">
        <w:instrText xml:space="preserve">\a \f 4 \h  \* MERGEFORMAT </w:instrText>
      </w:r>
      <w:r w:rsidRPr="003B5A7E">
        <w:fldChar w:fldCharType="separate"/>
      </w:r>
    </w:p>
    <w:tbl>
      <w:tblPr>
        <w:tblW w:w="13420" w:type="dxa"/>
        <w:tblLook w:val="04A0" w:firstRow="1" w:lastRow="0" w:firstColumn="1" w:lastColumn="0" w:noHBand="0" w:noVBand="1"/>
      </w:tblPr>
      <w:tblGrid>
        <w:gridCol w:w="2120"/>
        <w:gridCol w:w="2840"/>
        <w:gridCol w:w="6940"/>
        <w:gridCol w:w="1520"/>
      </w:tblGrid>
      <w:tr w:rsidR="0093544C" w:rsidRPr="003B5A7E" w14:paraId="2496EF6C" w14:textId="77777777" w:rsidTr="0093544C">
        <w:trPr>
          <w:divId w:val="2099789939"/>
          <w:trHeight w:val="290"/>
        </w:trPr>
        <w:tc>
          <w:tcPr>
            <w:tcW w:w="13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698879B" w14:textId="77777777" w:rsidR="0093544C" w:rsidRPr="003B5A7E" w:rsidRDefault="0093544C" w:rsidP="0093544C">
            <w:pPr>
              <w:jc w:val="center"/>
              <w:rPr>
                <w:rFonts w:ascii="Calibri" w:hAnsi="Calibri" w:cs="Calibri"/>
                <w:b/>
                <w:bCs/>
                <w:color w:val="000000"/>
                <w:sz w:val="20"/>
                <w:szCs w:val="20"/>
              </w:rPr>
            </w:pPr>
            <w:r w:rsidRPr="003B5A7E">
              <w:rPr>
                <w:rFonts w:ascii="Calibri" w:hAnsi="Calibri" w:cs="Calibri"/>
                <w:b/>
                <w:bCs/>
                <w:color w:val="000000"/>
                <w:sz w:val="20"/>
                <w:szCs w:val="20"/>
              </w:rPr>
              <w:t>Tables of Documentation</w:t>
            </w:r>
          </w:p>
        </w:tc>
      </w:tr>
      <w:tr w:rsidR="0093544C" w:rsidRPr="003B5A7E" w14:paraId="389F935C" w14:textId="77777777" w:rsidTr="0093544C">
        <w:trPr>
          <w:divId w:val="2099789939"/>
          <w:trHeight w:val="1520"/>
        </w:trPr>
        <w:tc>
          <w:tcPr>
            <w:tcW w:w="1342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4D6BB8DB" w14:textId="77777777" w:rsidR="0093544C" w:rsidRPr="003B5A7E" w:rsidRDefault="0093544C" w:rsidP="0093544C">
            <w:pPr>
              <w:jc w:val="center"/>
              <w:rPr>
                <w:rFonts w:ascii="Calibri" w:hAnsi="Calibri" w:cs="Calibri"/>
                <w:b/>
                <w:bCs/>
                <w:color w:val="FF33CC"/>
              </w:rPr>
            </w:pPr>
            <w:r w:rsidRPr="003B5A7E">
              <w:rPr>
                <w:rFonts w:ascii="Calibri" w:hAnsi="Calibri" w:cs="Calibri"/>
                <w:b/>
                <w:bCs/>
              </w:rPr>
              <w:t xml:space="preserve">11. Service providers have a framework, based on education or experience, for handling the variety of experiences they may encounter when working with at-risk families.  All service providers receive basic training in areas such as cultural competency, reporting child abuse, determining the safety of the home, managing crisis situations, responding to mental health, substance abuse, or domestic violence issues, drug-exposed infants, and services in their community                                                                           </w:t>
            </w:r>
          </w:p>
        </w:tc>
      </w:tr>
      <w:tr w:rsidR="0093544C" w:rsidRPr="003B5A7E" w14:paraId="56C520AC" w14:textId="77777777" w:rsidTr="0093544C">
        <w:trPr>
          <w:divId w:val="2099789939"/>
          <w:trHeight w:val="280"/>
        </w:trPr>
        <w:tc>
          <w:tcPr>
            <w:tcW w:w="1342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5CE4F62E" w14:textId="77777777" w:rsidR="0093544C" w:rsidRPr="003B5A7E" w:rsidRDefault="0093544C" w:rsidP="0093544C">
            <w:pPr>
              <w:pStyle w:val="BodyText2"/>
              <w:rPr>
                <w:rFonts w:asciiTheme="majorHAnsi" w:hAnsiTheme="majorHAnsi" w:cstheme="majorHAnsi"/>
                <w:b/>
                <w:iCs/>
              </w:rPr>
            </w:pPr>
            <w:r w:rsidRPr="003B5A7E">
              <w:rPr>
                <w:rFonts w:asciiTheme="majorHAnsi" w:hAnsiTheme="majorHAnsi" w:cstheme="majorHAnsi"/>
                <w:b/>
                <w:iCs/>
              </w:rPr>
              <w:t> </w:t>
            </w:r>
          </w:p>
        </w:tc>
      </w:tr>
      <w:tr w:rsidR="0093544C" w:rsidRPr="003B5A7E" w14:paraId="359D4F65" w14:textId="77777777" w:rsidTr="0093544C">
        <w:trPr>
          <w:divId w:val="2099789939"/>
          <w:trHeight w:val="733"/>
        </w:trPr>
        <w:tc>
          <w:tcPr>
            <w:tcW w:w="2120" w:type="dxa"/>
            <w:tcBorders>
              <w:top w:val="nil"/>
              <w:left w:val="single" w:sz="8" w:space="0" w:color="auto"/>
              <w:bottom w:val="single" w:sz="4" w:space="0" w:color="auto"/>
              <w:right w:val="single" w:sz="4" w:space="0" w:color="auto"/>
            </w:tcBorders>
            <w:shd w:val="clear" w:color="000000" w:fill="D9D9D9"/>
            <w:noWrap/>
            <w:vAlign w:val="center"/>
            <w:hideMark/>
          </w:tcPr>
          <w:p w14:paraId="638337C8" w14:textId="77777777" w:rsidR="0093544C" w:rsidRPr="003B5A7E" w:rsidRDefault="0093544C" w:rsidP="0093544C">
            <w:pPr>
              <w:jc w:val="center"/>
              <w:rPr>
                <w:rFonts w:ascii="Calibri" w:hAnsi="Calibri" w:cs="Calibri"/>
                <w:b/>
                <w:bCs/>
                <w:color w:val="000000"/>
                <w:sz w:val="22"/>
                <w:szCs w:val="22"/>
              </w:rPr>
            </w:pPr>
            <w:r w:rsidRPr="003B5A7E">
              <w:rPr>
                <w:rFonts w:ascii="Calibri" w:hAnsi="Calibri" w:cs="Calibri"/>
                <w:b/>
                <w:bCs/>
                <w:color w:val="000000"/>
                <w:sz w:val="22"/>
                <w:szCs w:val="22"/>
              </w:rPr>
              <w:t>Standard</w:t>
            </w:r>
          </w:p>
        </w:tc>
        <w:tc>
          <w:tcPr>
            <w:tcW w:w="2840" w:type="dxa"/>
            <w:tcBorders>
              <w:top w:val="nil"/>
              <w:left w:val="nil"/>
              <w:bottom w:val="single" w:sz="4" w:space="0" w:color="auto"/>
              <w:right w:val="single" w:sz="4" w:space="0" w:color="auto"/>
            </w:tcBorders>
            <w:shd w:val="clear" w:color="000000" w:fill="D9D9D9"/>
            <w:vAlign w:val="center"/>
            <w:hideMark/>
          </w:tcPr>
          <w:p w14:paraId="3BFFD091"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 xml:space="preserve">Required Policy and Procedures </w:t>
            </w:r>
          </w:p>
        </w:tc>
        <w:tc>
          <w:tcPr>
            <w:tcW w:w="6940" w:type="dxa"/>
            <w:tcBorders>
              <w:top w:val="nil"/>
              <w:left w:val="nil"/>
              <w:bottom w:val="single" w:sz="4" w:space="0" w:color="auto"/>
              <w:right w:val="single" w:sz="4" w:space="0" w:color="auto"/>
            </w:tcBorders>
            <w:shd w:val="clear" w:color="000000" w:fill="D9D9D9"/>
            <w:noWrap/>
            <w:vAlign w:val="center"/>
            <w:hideMark/>
          </w:tcPr>
          <w:p w14:paraId="5FF12D81"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Pre-Site Documentation to include in Self Study</w:t>
            </w:r>
          </w:p>
        </w:tc>
        <w:tc>
          <w:tcPr>
            <w:tcW w:w="1520" w:type="dxa"/>
            <w:tcBorders>
              <w:top w:val="nil"/>
              <w:left w:val="nil"/>
              <w:bottom w:val="single" w:sz="4" w:space="0" w:color="auto"/>
              <w:right w:val="single" w:sz="8" w:space="0" w:color="auto"/>
            </w:tcBorders>
            <w:shd w:val="clear" w:color="000000" w:fill="D9D9D9"/>
            <w:vAlign w:val="center"/>
            <w:hideMark/>
          </w:tcPr>
          <w:p w14:paraId="426B9E1B"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Site Visit Activities</w:t>
            </w:r>
          </w:p>
        </w:tc>
      </w:tr>
      <w:tr w:rsidR="0093544C" w:rsidRPr="003B5A7E" w14:paraId="269C60E6" w14:textId="77777777" w:rsidTr="0093544C">
        <w:trPr>
          <w:divId w:val="2099789939"/>
          <w:trHeight w:val="915"/>
        </w:trPr>
        <w:tc>
          <w:tcPr>
            <w:tcW w:w="2120" w:type="dxa"/>
            <w:tcBorders>
              <w:top w:val="nil"/>
              <w:left w:val="single" w:sz="8" w:space="0" w:color="auto"/>
              <w:bottom w:val="single" w:sz="4" w:space="0" w:color="auto"/>
              <w:right w:val="single" w:sz="4" w:space="0" w:color="auto"/>
            </w:tcBorders>
            <w:shd w:val="clear" w:color="auto" w:fill="auto"/>
            <w:hideMark/>
          </w:tcPr>
          <w:p w14:paraId="6EFBAA82"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11-1.A-C</w:t>
            </w:r>
            <w:r w:rsidRPr="003B5A7E">
              <w:rPr>
                <w:rFonts w:ascii="Calibri" w:hAnsi="Calibri" w:cs="Calibri"/>
                <w:sz w:val="20"/>
                <w:szCs w:val="20"/>
              </w:rPr>
              <w:br/>
              <w:t>Three month wraparound training</w:t>
            </w:r>
          </w:p>
        </w:tc>
        <w:tc>
          <w:tcPr>
            <w:tcW w:w="2840" w:type="dxa"/>
            <w:tcBorders>
              <w:top w:val="nil"/>
              <w:left w:val="nil"/>
              <w:bottom w:val="single" w:sz="4" w:space="0" w:color="auto"/>
              <w:right w:val="single" w:sz="4" w:space="0" w:color="auto"/>
            </w:tcBorders>
            <w:shd w:val="clear" w:color="auto" w:fill="auto"/>
            <w:hideMark/>
          </w:tcPr>
          <w:p w14:paraId="47C92EBE" w14:textId="77777777" w:rsidR="0093544C" w:rsidRPr="003B5A7E" w:rsidRDefault="0093544C" w:rsidP="0093544C">
            <w:pPr>
              <w:jc w:val="both"/>
              <w:rPr>
                <w:rFonts w:ascii="Calibri" w:hAnsi="Calibri" w:cs="Calibri"/>
                <w:color w:val="000000"/>
                <w:sz w:val="20"/>
                <w:szCs w:val="20"/>
              </w:rPr>
            </w:pPr>
            <w:r w:rsidRPr="003B5A7E">
              <w:rPr>
                <w:rFonts w:ascii="Calibri" w:hAnsi="Calibri" w:cs="Calibri"/>
                <w:color w:val="000000"/>
                <w:sz w:val="20"/>
                <w:szCs w:val="20"/>
              </w:rPr>
              <w:t> </w:t>
            </w:r>
          </w:p>
        </w:tc>
        <w:tc>
          <w:tcPr>
            <w:tcW w:w="6940" w:type="dxa"/>
            <w:vMerge w:val="restart"/>
            <w:tcBorders>
              <w:top w:val="nil"/>
              <w:left w:val="single" w:sz="4" w:space="0" w:color="auto"/>
              <w:bottom w:val="single" w:sz="4" w:space="0" w:color="auto"/>
              <w:right w:val="single" w:sz="4" w:space="0" w:color="auto"/>
            </w:tcBorders>
            <w:shd w:val="clear" w:color="auto" w:fill="auto"/>
            <w:hideMark/>
          </w:tcPr>
          <w:p w14:paraId="0C13100F"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Please submit for all current staff  (program managers, family support specialists (FSS), family resource specialists (FRS), supervisors): Training logs indicating date of hire and list what, when and how the training covers each topic and subtopic listed in the wraparound training standards has been received. For staff utilizing formal education, previous training, and/or previous professional experience to satisfy the 3, 6 &amp; 12 month training requirements, please include a narrative indicating any competency based testing and/or supervision follow-up to assure successful knowledge acquisition and understanding of concepts and/or materials provided to assure knowledge of the topics was satisfied.  PMs will have 18 months to complete the wrap around training. </w:t>
            </w:r>
            <w:r w:rsidRPr="003B5A7E">
              <w:rPr>
                <w:rFonts w:ascii="Calibri" w:hAnsi="Calibri" w:cs="Calibri"/>
                <w:color w:val="000000"/>
                <w:sz w:val="20"/>
                <w:szCs w:val="20"/>
              </w:rPr>
              <w:br/>
              <w:t>Please note: HFA Training Log available</w:t>
            </w:r>
          </w:p>
        </w:tc>
        <w:tc>
          <w:tcPr>
            <w:tcW w:w="1520" w:type="dxa"/>
            <w:vMerge w:val="restart"/>
            <w:tcBorders>
              <w:top w:val="nil"/>
              <w:left w:val="single" w:sz="4" w:space="0" w:color="auto"/>
              <w:bottom w:val="single" w:sz="8" w:space="0" w:color="000000"/>
              <w:right w:val="single" w:sz="8" w:space="0" w:color="auto"/>
            </w:tcBorders>
            <w:shd w:val="clear" w:color="auto" w:fill="auto"/>
            <w:hideMark/>
          </w:tcPr>
          <w:p w14:paraId="525BCB8A" w14:textId="77777777" w:rsidR="0093544C" w:rsidRPr="003B5A7E" w:rsidRDefault="0093544C" w:rsidP="0093544C">
            <w:pPr>
              <w:rPr>
                <w:rFonts w:ascii="Calibri" w:hAnsi="Calibri" w:cs="Calibri"/>
                <w:b/>
                <w:bCs/>
                <w:sz w:val="20"/>
                <w:szCs w:val="20"/>
              </w:rPr>
            </w:pPr>
            <w:r w:rsidRPr="003B5A7E">
              <w:rPr>
                <w:rFonts w:ascii="Calibri" w:hAnsi="Calibri" w:cs="Calibri"/>
                <w:b/>
                <w:bCs/>
                <w:sz w:val="20"/>
                <w:szCs w:val="20"/>
              </w:rPr>
              <w:t> </w:t>
            </w:r>
          </w:p>
        </w:tc>
      </w:tr>
      <w:tr w:rsidR="0093544C" w:rsidRPr="003B5A7E" w14:paraId="309CF327" w14:textId="77777777" w:rsidTr="0093544C">
        <w:trPr>
          <w:divId w:val="2099789939"/>
          <w:trHeight w:val="780"/>
        </w:trPr>
        <w:tc>
          <w:tcPr>
            <w:tcW w:w="2120" w:type="dxa"/>
            <w:tcBorders>
              <w:top w:val="nil"/>
              <w:left w:val="single" w:sz="8" w:space="0" w:color="auto"/>
              <w:bottom w:val="single" w:sz="4" w:space="0" w:color="auto"/>
              <w:right w:val="single" w:sz="4" w:space="0" w:color="auto"/>
            </w:tcBorders>
            <w:shd w:val="clear" w:color="auto" w:fill="auto"/>
            <w:hideMark/>
          </w:tcPr>
          <w:p w14:paraId="583E2362"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11-2.A-F</w:t>
            </w:r>
            <w:r w:rsidRPr="003B5A7E">
              <w:rPr>
                <w:rFonts w:ascii="Calibri" w:hAnsi="Calibri" w:cs="Calibri"/>
                <w:sz w:val="20"/>
                <w:szCs w:val="20"/>
              </w:rPr>
              <w:br/>
              <w:t>Six month wraparound training</w:t>
            </w:r>
          </w:p>
        </w:tc>
        <w:tc>
          <w:tcPr>
            <w:tcW w:w="2840" w:type="dxa"/>
            <w:tcBorders>
              <w:top w:val="nil"/>
              <w:left w:val="nil"/>
              <w:bottom w:val="single" w:sz="4" w:space="0" w:color="auto"/>
              <w:right w:val="single" w:sz="4" w:space="0" w:color="auto"/>
            </w:tcBorders>
            <w:shd w:val="clear" w:color="auto" w:fill="auto"/>
            <w:hideMark/>
          </w:tcPr>
          <w:p w14:paraId="62E0398C" w14:textId="77777777" w:rsidR="0093544C" w:rsidRPr="003B5A7E" w:rsidRDefault="0093544C" w:rsidP="0093544C">
            <w:pPr>
              <w:rPr>
                <w:rFonts w:ascii="Calibri" w:hAnsi="Calibri" w:cs="Calibri"/>
                <w:color w:val="FF33CC"/>
                <w:sz w:val="20"/>
                <w:szCs w:val="20"/>
              </w:rPr>
            </w:pPr>
            <w:r w:rsidRPr="003B5A7E">
              <w:rPr>
                <w:rFonts w:ascii="Calibri" w:hAnsi="Calibri" w:cs="Calibri"/>
                <w:color w:val="FF33CC"/>
                <w:sz w:val="20"/>
                <w:szCs w:val="20"/>
              </w:rPr>
              <w:t> </w:t>
            </w:r>
          </w:p>
        </w:tc>
        <w:tc>
          <w:tcPr>
            <w:tcW w:w="6940" w:type="dxa"/>
            <w:vMerge/>
            <w:tcBorders>
              <w:top w:val="nil"/>
              <w:left w:val="single" w:sz="4" w:space="0" w:color="auto"/>
              <w:bottom w:val="single" w:sz="4" w:space="0" w:color="auto"/>
              <w:right w:val="single" w:sz="4" w:space="0" w:color="auto"/>
            </w:tcBorders>
            <w:vAlign w:val="center"/>
            <w:hideMark/>
          </w:tcPr>
          <w:p w14:paraId="4F0C8C9F" w14:textId="77777777" w:rsidR="0093544C" w:rsidRPr="003B5A7E" w:rsidRDefault="0093544C" w:rsidP="0093544C">
            <w:pPr>
              <w:rPr>
                <w:rFonts w:ascii="Calibri" w:hAnsi="Calibri" w:cs="Calibri"/>
                <w:color w:val="000000"/>
                <w:sz w:val="20"/>
                <w:szCs w:val="20"/>
              </w:rPr>
            </w:pPr>
          </w:p>
        </w:tc>
        <w:tc>
          <w:tcPr>
            <w:tcW w:w="1520" w:type="dxa"/>
            <w:vMerge/>
            <w:tcBorders>
              <w:top w:val="nil"/>
              <w:left w:val="single" w:sz="4" w:space="0" w:color="auto"/>
              <w:bottom w:val="single" w:sz="8" w:space="0" w:color="000000"/>
              <w:right w:val="single" w:sz="8" w:space="0" w:color="auto"/>
            </w:tcBorders>
            <w:vAlign w:val="center"/>
            <w:hideMark/>
          </w:tcPr>
          <w:p w14:paraId="2F7B84A8" w14:textId="77777777" w:rsidR="0093544C" w:rsidRPr="003B5A7E" w:rsidRDefault="0093544C" w:rsidP="0093544C">
            <w:pPr>
              <w:rPr>
                <w:rFonts w:ascii="Calibri" w:hAnsi="Calibri" w:cs="Calibri"/>
                <w:b/>
                <w:bCs/>
                <w:sz w:val="20"/>
                <w:szCs w:val="20"/>
              </w:rPr>
            </w:pPr>
          </w:p>
        </w:tc>
      </w:tr>
      <w:tr w:rsidR="0093544C" w:rsidRPr="003B5A7E" w14:paraId="28590E18" w14:textId="77777777" w:rsidTr="0093544C">
        <w:trPr>
          <w:divId w:val="2099789939"/>
          <w:trHeight w:val="1500"/>
        </w:trPr>
        <w:tc>
          <w:tcPr>
            <w:tcW w:w="2120" w:type="dxa"/>
            <w:tcBorders>
              <w:top w:val="nil"/>
              <w:left w:val="single" w:sz="8" w:space="0" w:color="auto"/>
              <w:bottom w:val="single" w:sz="4" w:space="0" w:color="auto"/>
              <w:right w:val="single" w:sz="4" w:space="0" w:color="auto"/>
            </w:tcBorders>
            <w:shd w:val="clear" w:color="auto" w:fill="auto"/>
            <w:hideMark/>
          </w:tcPr>
          <w:p w14:paraId="1028FC02"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11-3.A-F</w:t>
            </w:r>
            <w:r w:rsidRPr="003B5A7E">
              <w:rPr>
                <w:rFonts w:ascii="Calibri" w:hAnsi="Calibri" w:cs="Calibri"/>
                <w:sz w:val="20"/>
                <w:szCs w:val="20"/>
              </w:rPr>
              <w:br/>
              <w:t>Twelve month wraparound training</w:t>
            </w:r>
          </w:p>
        </w:tc>
        <w:tc>
          <w:tcPr>
            <w:tcW w:w="2840" w:type="dxa"/>
            <w:tcBorders>
              <w:top w:val="nil"/>
              <w:left w:val="nil"/>
              <w:bottom w:val="single" w:sz="4" w:space="0" w:color="auto"/>
              <w:right w:val="single" w:sz="4" w:space="0" w:color="auto"/>
            </w:tcBorders>
            <w:shd w:val="clear" w:color="auto" w:fill="auto"/>
            <w:hideMark/>
          </w:tcPr>
          <w:p w14:paraId="0F588E3B" w14:textId="77777777" w:rsidR="0093544C" w:rsidRPr="003B5A7E" w:rsidRDefault="0093544C" w:rsidP="0093544C">
            <w:pPr>
              <w:rPr>
                <w:rFonts w:ascii="Calibri" w:hAnsi="Calibri" w:cs="Calibri"/>
                <w:color w:val="FF33CC"/>
                <w:sz w:val="20"/>
                <w:szCs w:val="20"/>
              </w:rPr>
            </w:pPr>
            <w:r w:rsidRPr="003B5A7E">
              <w:rPr>
                <w:rFonts w:ascii="Calibri" w:hAnsi="Calibri" w:cs="Calibri"/>
                <w:color w:val="FF33CC"/>
                <w:sz w:val="20"/>
                <w:szCs w:val="20"/>
              </w:rPr>
              <w:t> </w:t>
            </w:r>
          </w:p>
        </w:tc>
        <w:tc>
          <w:tcPr>
            <w:tcW w:w="6940" w:type="dxa"/>
            <w:vMerge/>
            <w:tcBorders>
              <w:top w:val="nil"/>
              <w:left w:val="single" w:sz="4" w:space="0" w:color="auto"/>
              <w:bottom w:val="single" w:sz="4" w:space="0" w:color="auto"/>
              <w:right w:val="single" w:sz="4" w:space="0" w:color="auto"/>
            </w:tcBorders>
            <w:vAlign w:val="center"/>
            <w:hideMark/>
          </w:tcPr>
          <w:p w14:paraId="53551512" w14:textId="77777777" w:rsidR="0093544C" w:rsidRPr="003B5A7E" w:rsidRDefault="0093544C" w:rsidP="0093544C">
            <w:pPr>
              <w:rPr>
                <w:rFonts w:ascii="Calibri" w:hAnsi="Calibri" w:cs="Calibri"/>
                <w:color w:val="000000"/>
                <w:sz w:val="20"/>
                <w:szCs w:val="20"/>
              </w:rPr>
            </w:pPr>
          </w:p>
        </w:tc>
        <w:tc>
          <w:tcPr>
            <w:tcW w:w="1520" w:type="dxa"/>
            <w:vMerge/>
            <w:tcBorders>
              <w:top w:val="nil"/>
              <w:left w:val="single" w:sz="4" w:space="0" w:color="auto"/>
              <w:bottom w:val="single" w:sz="8" w:space="0" w:color="000000"/>
              <w:right w:val="single" w:sz="8" w:space="0" w:color="auto"/>
            </w:tcBorders>
            <w:vAlign w:val="center"/>
            <w:hideMark/>
          </w:tcPr>
          <w:p w14:paraId="021630C1" w14:textId="77777777" w:rsidR="0093544C" w:rsidRPr="003B5A7E" w:rsidRDefault="0093544C" w:rsidP="0093544C">
            <w:pPr>
              <w:rPr>
                <w:rFonts w:ascii="Calibri" w:hAnsi="Calibri" w:cs="Calibri"/>
                <w:b/>
                <w:bCs/>
                <w:sz w:val="20"/>
                <w:szCs w:val="20"/>
              </w:rPr>
            </w:pPr>
          </w:p>
        </w:tc>
      </w:tr>
      <w:tr w:rsidR="0093544C" w:rsidRPr="003B5A7E" w14:paraId="5B6B3BEB" w14:textId="77777777" w:rsidTr="0093544C">
        <w:trPr>
          <w:divId w:val="2099789939"/>
          <w:trHeight w:val="1080"/>
        </w:trPr>
        <w:tc>
          <w:tcPr>
            <w:tcW w:w="2120" w:type="dxa"/>
            <w:tcBorders>
              <w:top w:val="nil"/>
              <w:left w:val="single" w:sz="8" w:space="0" w:color="auto"/>
              <w:bottom w:val="single" w:sz="4" w:space="0" w:color="auto"/>
              <w:right w:val="single" w:sz="4" w:space="0" w:color="auto"/>
            </w:tcBorders>
            <w:shd w:val="clear" w:color="auto" w:fill="auto"/>
            <w:hideMark/>
          </w:tcPr>
          <w:p w14:paraId="7B7E681D"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11-4.A  </w:t>
            </w:r>
            <w:r w:rsidRPr="003B5A7E">
              <w:rPr>
                <w:rFonts w:ascii="Calibri" w:hAnsi="Calibri" w:cs="Calibri"/>
                <w:sz w:val="20"/>
                <w:szCs w:val="20"/>
              </w:rPr>
              <w:br/>
              <w:t>Ongoing Training</w:t>
            </w:r>
          </w:p>
        </w:tc>
        <w:tc>
          <w:tcPr>
            <w:tcW w:w="2840" w:type="dxa"/>
            <w:tcBorders>
              <w:top w:val="nil"/>
              <w:left w:val="nil"/>
              <w:bottom w:val="single" w:sz="4" w:space="0" w:color="auto"/>
              <w:right w:val="single" w:sz="4" w:space="0" w:color="auto"/>
            </w:tcBorders>
            <w:shd w:val="clear" w:color="auto" w:fill="auto"/>
            <w:hideMark/>
          </w:tcPr>
          <w:p w14:paraId="3B6D169F" w14:textId="77777777" w:rsidR="0093544C" w:rsidRPr="003B5A7E" w:rsidRDefault="0093544C" w:rsidP="0093544C">
            <w:pPr>
              <w:rPr>
                <w:rFonts w:ascii="Calibri" w:hAnsi="Calibri" w:cs="Calibri"/>
                <w:color w:val="FF33CC"/>
                <w:sz w:val="20"/>
                <w:szCs w:val="20"/>
              </w:rPr>
            </w:pPr>
            <w:r w:rsidRPr="003B5A7E">
              <w:rPr>
                <w:rFonts w:ascii="Calibri" w:hAnsi="Calibri" w:cs="Calibri"/>
                <w:color w:val="FF33CC"/>
                <w:sz w:val="20"/>
                <w:szCs w:val="20"/>
              </w:rPr>
              <w:t> </w:t>
            </w:r>
          </w:p>
        </w:tc>
        <w:tc>
          <w:tcPr>
            <w:tcW w:w="6940" w:type="dxa"/>
            <w:tcBorders>
              <w:top w:val="nil"/>
              <w:left w:val="nil"/>
              <w:bottom w:val="single" w:sz="4" w:space="0" w:color="auto"/>
              <w:right w:val="single" w:sz="4" w:space="0" w:color="auto"/>
            </w:tcBorders>
            <w:shd w:val="clear" w:color="auto" w:fill="auto"/>
            <w:hideMark/>
          </w:tcPr>
          <w:p w14:paraId="6309B5CA"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Please submit a list of all staff and the ongoing training(s) completed (this can be in the form of a training log or database printout). </w:t>
            </w:r>
            <w:r w:rsidRPr="003B5A7E">
              <w:rPr>
                <w:rFonts w:ascii="Calibri" w:hAnsi="Calibri" w:cs="Calibri"/>
                <w:color w:val="000000"/>
                <w:sz w:val="20"/>
                <w:szCs w:val="20"/>
              </w:rPr>
              <w:br/>
            </w:r>
            <w:r w:rsidRPr="003B5A7E">
              <w:rPr>
                <w:rFonts w:ascii="Calibri" w:hAnsi="Calibri" w:cs="Calibri"/>
                <w:b/>
                <w:bCs/>
                <w:color w:val="0000FF"/>
                <w:sz w:val="20"/>
                <w:szCs w:val="20"/>
              </w:rPr>
              <w:t xml:space="preserve">Please note: </w:t>
            </w:r>
            <w:r w:rsidRPr="003B5A7E">
              <w:rPr>
                <w:rFonts w:ascii="Calibri" w:hAnsi="Calibri" w:cs="Calibri"/>
                <w:color w:val="0000FF"/>
                <w:sz w:val="20"/>
                <w:szCs w:val="20"/>
              </w:rPr>
              <w:t>HFA Training Log available</w:t>
            </w:r>
          </w:p>
        </w:tc>
        <w:tc>
          <w:tcPr>
            <w:tcW w:w="1520" w:type="dxa"/>
            <w:vMerge/>
            <w:tcBorders>
              <w:top w:val="nil"/>
              <w:left w:val="single" w:sz="4" w:space="0" w:color="auto"/>
              <w:bottom w:val="single" w:sz="8" w:space="0" w:color="000000"/>
              <w:right w:val="single" w:sz="8" w:space="0" w:color="auto"/>
            </w:tcBorders>
            <w:vAlign w:val="center"/>
            <w:hideMark/>
          </w:tcPr>
          <w:p w14:paraId="068FF308" w14:textId="77777777" w:rsidR="0093544C" w:rsidRPr="003B5A7E" w:rsidRDefault="0093544C" w:rsidP="0093544C">
            <w:pPr>
              <w:rPr>
                <w:rFonts w:ascii="Calibri" w:hAnsi="Calibri" w:cs="Calibri"/>
                <w:b/>
                <w:bCs/>
                <w:sz w:val="20"/>
                <w:szCs w:val="20"/>
              </w:rPr>
            </w:pPr>
          </w:p>
        </w:tc>
      </w:tr>
      <w:tr w:rsidR="0093544C" w:rsidRPr="003B5A7E" w14:paraId="4D03A495" w14:textId="77777777" w:rsidTr="0093544C">
        <w:trPr>
          <w:divId w:val="2099789939"/>
          <w:trHeight w:val="1210"/>
        </w:trPr>
        <w:tc>
          <w:tcPr>
            <w:tcW w:w="2120" w:type="dxa"/>
            <w:tcBorders>
              <w:top w:val="nil"/>
              <w:left w:val="single" w:sz="8" w:space="0" w:color="auto"/>
              <w:bottom w:val="single" w:sz="8" w:space="0" w:color="auto"/>
              <w:right w:val="single" w:sz="4" w:space="0" w:color="auto"/>
            </w:tcBorders>
            <w:shd w:val="clear" w:color="auto" w:fill="auto"/>
            <w:hideMark/>
          </w:tcPr>
          <w:p w14:paraId="3BE6812F"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11-4.B   </w:t>
            </w:r>
            <w:r w:rsidRPr="003B5A7E">
              <w:rPr>
                <w:rFonts w:ascii="Calibri" w:hAnsi="Calibri" w:cs="Calibri"/>
                <w:sz w:val="20"/>
                <w:szCs w:val="20"/>
              </w:rPr>
              <w:br/>
              <w:t>Annual Child Abuse and Neglect Training</w:t>
            </w:r>
          </w:p>
        </w:tc>
        <w:tc>
          <w:tcPr>
            <w:tcW w:w="2840" w:type="dxa"/>
            <w:tcBorders>
              <w:top w:val="nil"/>
              <w:left w:val="nil"/>
              <w:bottom w:val="single" w:sz="8" w:space="0" w:color="auto"/>
              <w:right w:val="single" w:sz="4" w:space="0" w:color="auto"/>
            </w:tcBorders>
            <w:shd w:val="clear" w:color="auto" w:fill="auto"/>
            <w:hideMark/>
          </w:tcPr>
          <w:p w14:paraId="14F6C79C"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940" w:type="dxa"/>
            <w:tcBorders>
              <w:top w:val="nil"/>
              <w:left w:val="nil"/>
              <w:bottom w:val="single" w:sz="8" w:space="0" w:color="auto"/>
              <w:right w:val="single" w:sz="4" w:space="0" w:color="auto"/>
            </w:tcBorders>
            <w:shd w:val="clear" w:color="auto" w:fill="auto"/>
            <w:hideMark/>
          </w:tcPr>
          <w:p w14:paraId="5A5475D9" w14:textId="77777777" w:rsidR="0093544C" w:rsidRPr="003B5A7E" w:rsidRDefault="0093544C" w:rsidP="0093544C">
            <w:pPr>
              <w:jc w:val="both"/>
              <w:rPr>
                <w:rFonts w:ascii="Calibri" w:hAnsi="Calibri" w:cs="Calibri"/>
                <w:sz w:val="20"/>
                <w:szCs w:val="20"/>
              </w:rPr>
            </w:pPr>
            <w:r w:rsidRPr="003B5A7E">
              <w:rPr>
                <w:rFonts w:ascii="Calibri" w:hAnsi="Calibri" w:cs="Calibri"/>
                <w:sz w:val="20"/>
                <w:szCs w:val="20"/>
              </w:rPr>
              <w:t>Please submit documentation indicating the date each staff person (program managers, FSS, FRS, and supervisors) completed annual child abuse and neglect training.</w:t>
            </w:r>
            <w:r w:rsidRPr="003B5A7E">
              <w:rPr>
                <w:rFonts w:ascii="Calibri" w:hAnsi="Calibri" w:cs="Calibri"/>
                <w:sz w:val="20"/>
                <w:szCs w:val="20"/>
              </w:rPr>
              <w:br/>
            </w:r>
            <w:r w:rsidRPr="003B5A7E">
              <w:rPr>
                <w:rFonts w:ascii="Calibri" w:hAnsi="Calibri" w:cs="Calibri"/>
                <w:b/>
                <w:bCs/>
                <w:color w:val="0000FF"/>
                <w:sz w:val="20"/>
                <w:szCs w:val="20"/>
              </w:rPr>
              <w:t>Please note:</w:t>
            </w:r>
            <w:r w:rsidRPr="003B5A7E">
              <w:rPr>
                <w:rFonts w:ascii="Calibri" w:hAnsi="Calibri" w:cs="Calibri"/>
                <w:color w:val="0000FF"/>
                <w:sz w:val="20"/>
                <w:szCs w:val="20"/>
              </w:rPr>
              <w:t xml:space="preserve"> HFA Training Log available</w:t>
            </w:r>
          </w:p>
        </w:tc>
        <w:tc>
          <w:tcPr>
            <w:tcW w:w="1520" w:type="dxa"/>
            <w:vMerge/>
            <w:tcBorders>
              <w:top w:val="nil"/>
              <w:left w:val="single" w:sz="4" w:space="0" w:color="auto"/>
              <w:bottom w:val="single" w:sz="8" w:space="0" w:color="000000"/>
              <w:right w:val="single" w:sz="8" w:space="0" w:color="auto"/>
            </w:tcBorders>
            <w:vAlign w:val="center"/>
            <w:hideMark/>
          </w:tcPr>
          <w:p w14:paraId="7539FF4A" w14:textId="77777777" w:rsidR="0093544C" w:rsidRPr="003B5A7E" w:rsidRDefault="0093544C" w:rsidP="0093544C">
            <w:pPr>
              <w:rPr>
                <w:rFonts w:ascii="Calibri" w:hAnsi="Calibri" w:cs="Calibri"/>
                <w:b/>
                <w:bCs/>
                <w:sz w:val="20"/>
                <w:szCs w:val="20"/>
              </w:rPr>
            </w:pPr>
          </w:p>
        </w:tc>
      </w:tr>
    </w:tbl>
    <w:p w14:paraId="31195FBD" w14:textId="6D8BD77E" w:rsidR="00566C19" w:rsidRPr="003B5A7E" w:rsidRDefault="00044D05" w:rsidP="00FD1B5A">
      <w:pPr>
        <w:rPr>
          <w:rFonts w:ascii="Arial" w:hAnsi="Arial" w:cs="Arial"/>
          <w:iCs/>
          <w:color w:val="FF0000"/>
          <w:sz w:val="21"/>
          <w:szCs w:val="21"/>
        </w:rPr>
      </w:pPr>
      <w:r w:rsidRPr="003B5A7E">
        <w:fldChar w:fldCharType="end"/>
      </w:r>
      <w:r w:rsidR="00566C19" w:rsidRPr="003B5A7E">
        <w:rPr>
          <w:rFonts w:ascii="Arial" w:hAnsi="Arial" w:cs="Arial"/>
          <w:iCs/>
          <w:color w:val="FF0000"/>
          <w:sz w:val="21"/>
          <w:szCs w:val="21"/>
        </w:rPr>
        <w:br w:type="page"/>
      </w:r>
    </w:p>
    <w:p w14:paraId="357A9739" w14:textId="77777777" w:rsidR="00C47D69" w:rsidRPr="003B5A7E" w:rsidRDefault="00C47D69" w:rsidP="00FD1B5A">
      <w:pPr>
        <w:rPr>
          <w:rFonts w:ascii="Arial" w:hAnsi="Arial" w:cs="Arial"/>
          <w:iCs/>
          <w:color w:val="FF0000"/>
          <w:sz w:val="21"/>
          <w:szCs w:val="21"/>
        </w:rPr>
        <w:sectPr w:rsidR="00C47D69" w:rsidRPr="003B5A7E" w:rsidSect="00C47D69">
          <w:headerReference w:type="default" r:id="rId112"/>
          <w:pgSz w:w="15840" w:h="12240" w:orient="landscape"/>
          <w:pgMar w:top="864" w:right="1008" w:bottom="864" w:left="1008" w:header="720" w:footer="720" w:gutter="0"/>
          <w:cols w:space="720"/>
          <w:docGrid w:linePitch="326"/>
        </w:sectPr>
      </w:pPr>
    </w:p>
    <w:p w14:paraId="29D3247E" w14:textId="5AA87013" w:rsidR="009358DE" w:rsidRPr="003B5A7E" w:rsidRDefault="009358DE">
      <w:pPr>
        <w:rPr>
          <w:rFonts w:ascii="Arial" w:hAnsi="Arial" w:cs="Arial"/>
          <w:b/>
          <w:i/>
          <w:color w:val="000000" w:themeColor="text1"/>
          <w:lang w:val="en"/>
        </w:rPr>
      </w:pPr>
    </w:p>
    <w:p w14:paraId="266DD9C6" w14:textId="468650B6" w:rsidR="005B5B42" w:rsidRPr="003B5A7E" w:rsidRDefault="005B5B42" w:rsidP="00D47335">
      <w:pPr>
        <w:pStyle w:val="Heading1"/>
        <w:numPr>
          <w:ilvl w:val="0"/>
          <w:numId w:val="48"/>
        </w:numPr>
      </w:pPr>
      <w:bookmarkStart w:id="370" w:name="_Service_providers_receive_1"/>
      <w:bookmarkEnd w:id="370"/>
      <w:r w:rsidRPr="003B5A7E">
        <w:t>Service providers receive ongoing, effective supervision so they are able to develop realistic and effective plans to empower families.</w:t>
      </w:r>
    </w:p>
    <w:p w14:paraId="5F4836A7" w14:textId="77777777" w:rsidR="005B5B42" w:rsidRPr="003B5A7E" w:rsidRDefault="005B5B42" w:rsidP="00FD1B5A">
      <w:pPr>
        <w:ind w:right="-16"/>
        <w:jc w:val="both"/>
        <w:rPr>
          <w:rFonts w:ascii="Arial" w:hAnsi="Arial" w:cs="Arial"/>
          <w:color w:val="800080"/>
          <w:sz w:val="22"/>
          <w:szCs w:val="22"/>
          <w:u w:val="single"/>
        </w:rPr>
      </w:pPr>
    </w:p>
    <w:p w14:paraId="70658792" w14:textId="77777777" w:rsidR="005B5B42" w:rsidRPr="003B5A7E" w:rsidRDefault="005B5B42" w:rsidP="00FD1B5A">
      <w:pPr>
        <w:ind w:right="-16"/>
        <w:jc w:val="both"/>
        <w:rPr>
          <w:rFonts w:ascii="Arial" w:hAnsi="Arial" w:cs="Arial"/>
          <w:i/>
          <w:color w:val="800080"/>
          <w:sz w:val="22"/>
          <w:szCs w:val="22"/>
        </w:rPr>
      </w:pPr>
      <w:r w:rsidRPr="003B5A7E">
        <w:rPr>
          <w:rFonts w:ascii="Arial" w:hAnsi="Arial" w:cs="Arial"/>
          <w:b/>
          <w:i/>
          <w:color w:val="800080"/>
          <w:sz w:val="22"/>
          <w:szCs w:val="22"/>
          <w:u w:val="single"/>
        </w:rPr>
        <w:t>Standard 12 Intent:</w:t>
      </w:r>
      <w:r w:rsidRPr="003B5A7E">
        <w:rPr>
          <w:rFonts w:ascii="Arial" w:hAnsi="Arial" w:cs="Arial"/>
          <w:b/>
          <w:i/>
          <w:color w:val="800080"/>
          <w:sz w:val="22"/>
          <w:szCs w:val="22"/>
        </w:rPr>
        <w:t xml:space="preserve">  </w:t>
      </w:r>
      <w:r w:rsidRPr="003B5A7E">
        <w:rPr>
          <w:rFonts w:ascii="Arial" w:hAnsi="Arial" w:cs="Arial"/>
          <w:i/>
          <w:color w:val="800080"/>
          <w:sz w:val="22"/>
          <w:szCs w:val="22"/>
        </w:rPr>
        <w:t>The overall intent of the standards in this section is to ensure direct service staff and supervisors collaborate effectively to facilitate healthy growth in families through the professional relationships staff have with families, as well as reduce burnout and increase staff retention.  A supervisor’s primary role is to create an environment that encourages staff to grow and change, provide motivation and support, maintain ideals, standards, quality assurance and safety, and facilitate open, clear communication. To accomplish this, supervision is provided with protected time each week, utilizing reflection in order to enable staff to develop self-awareness in increasing measure, identify and build on parental competencies, become more effective in their interactions with families, and to become more familiar with their own feelings and values, understanding how these impact their work.</w:t>
      </w:r>
    </w:p>
    <w:p w14:paraId="020EE341" w14:textId="77777777" w:rsidR="005B5B42" w:rsidRPr="003B5A7E" w:rsidRDefault="005B5B42" w:rsidP="00FD1B5A">
      <w:pPr>
        <w:ind w:right="-16"/>
        <w:jc w:val="both"/>
        <w:rPr>
          <w:rFonts w:ascii="Arial" w:hAnsi="Arial" w:cs="Arial"/>
          <w:i/>
          <w:color w:val="800080"/>
          <w:sz w:val="22"/>
          <w:szCs w:val="22"/>
        </w:rPr>
      </w:pPr>
    </w:p>
    <w:p w14:paraId="1030E7CB" w14:textId="77777777" w:rsidR="005B5B42" w:rsidRPr="003B5A7E" w:rsidRDefault="005B5B42" w:rsidP="00FD1B5A">
      <w:pPr>
        <w:ind w:right="-16"/>
        <w:jc w:val="both"/>
        <w:rPr>
          <w:rFonts w:ascii="Arial" w:hAnsi="Arial" w:cs="Arial"/>
          <w:i/>
          <w:color w:val="800080"/>
          <w:sz w:val="22"/>
          <w:szCs w:val="22"/>
        </w:rPr>
      </w:pPr>
      <w:r w:rsidRPr="003B5A7E">
        <w:rPr>
          <w:rFonts w:ascii="Arial" w:hAnsi="Arial" w:cs="Arial"/>
          <w:i/>
          <w:color w:val="800080"/>
          <w:sz w:val="22"/>
          <w:szCs w:val="22"/>
        </w:rPr>
        <w:t>There are three components of supervision required by supervisors at HFA sites; administrative, clinical, and reflective.  Administrative supervision relates to the oversight of policies, rules and procedures, and adherence to the Best Practice Standards.  Examples of administrative supervision are:</w:t>
      </w:r>
    </w:p>
    <w:p w14:paraId="3F390C8C" w14:textId="77777777" w:rsidR="005B5B42" w:rsidRPr="003B5A7E" w:rsidRDefault="005B5B42" w:rsidP="00FD1B5A">
      <w:pPr>
        <w:pStyle w:val="ListParagraph"/>
        <w:numPr>
          <w:ilvl w:val="0"/>
          <w:numId w:val="21"/>
        </w:numPr>
        <w:ind w:right="-16"/>
        <w:jc w:val="both"/>
        <w:rPr>
          <w:rFonts w:ascii="Arial" w:hAnsi="Arial" w:cs="Arial"/>
          <w:i/>
          <w:color w:val="800080"/>
          <w:sz w:val="22"/>
          <w:szCs w:val="22"/>
        </w:rPr>
      </w:pPr>
      <w:r w:rsidRPr="003B5A7E">
        <w:rPr>
          <w:rFonts w:ascii="Arial" w:hAnsi="Arial" w:cs="Arial"/>
          <w:i/>
          <w:color w:val="800080"/>
          <w:sz w:val="22"/>
          <w:szCs w:val="22"/>
        </w:rPr>
        <w:t>Hiring</w:t>
      </w:r>
    </w:p>
    <w:p w14:paraId="0AA33160" w14:textId="77777777" w:rsidR="005B5B42" w:rsidRPr="003B5A7E" w:rsidRDefault="005B5B42" w:rsidP="00FD1B5A">
      <w:pPr>
        <w:pStyle w:val="ListParagraph"/>
        <w:numPr>
          <w:ilvl w:val="0"/>
          <w:numId w:val="21"/>
        </w:numPr>
        <w:ind w:right="-16"/>
        <w:jc w:val="both"/>
        <w:rPr>
          <w:rFonts w:ascii="Arial" w:hAnsi="Arial" w:cs="Arial"/>
          <w:i/>
          <w:color w:val="800080"/>
          <w:sz w:val="22"/>
          <w:szCs w:val="22"/>
        </w:rPr>
      </w:pPr>
      <w:r w:rsidRPr="003B5A7E">
        <w:rPr>
          <w:rFonts w:ascii="Arial" w:hAnsi="Arial" w:cs="Arial"/>
          <w:i/>
          <w:color w:val="800080"/>
          <w:sz w:val="22"/>
          <w:szCs w:val="22"/>
        </w:rPr>
        <w:t>Training, educating</w:t>
      </w:r>
    </w:p>
    <w:p w14:paraId="31A9F389" w14:textId="77777777" w:rsidR="005B5B42" w:rsidRPr="003B5A7E" w:rsidRDefault="005B5B42" w:rsidP="00FD1B5A">
      <w:pPr>
        <w:pStyle w:val="ListParagraph"/>
        <w:numPr>
          <w:ilvl w:val="0"/>
          <w:numId w:val="21"/>
        </w:numPr>
        <w:ind w:right="-16"/>
        <w:jc w:val="both"/>
        <w:rPr>
          <w:rFonts w:ascii="Arial" w:hAnsi="Arial" w:cs="Arial"/>
          <w:i/>
          <w:color w:val="800080"/>
          <w:sz w:val="22"/>
          <w:szCs w:val="22"/>
        </w:rPr>
      </w:pPr>
      <w:r w:rsidRPr="003B5A7E">
        <w:rPr>
          <w:rFonts w:ascii="Arial" w:hAnsi="Arial" w:cs="Arial"/>
          <w:i/>
          <w:color w:val="800080"/>
          <w:sz w:val="22"/>
          <w:szCs w:val="22"/>
        </w:rPr>
        <w:t>Overseeing paperwork</w:t>
      </w:r>
    </w:p>
    <w:p w14:paraId="5FF0A96E" w14:textId="77777777" w:rsidR="005B5B42" w:rsidRPr="003B5A7E" w:rsidRDefault="005B5B42" w:rsidP="00FD1B5A">
      <w:pPr>
        <w:pStyle w:val="ListParagraph"/>
        <w:numPr>
          <w:ilvl w:val="0"/>
          <w:numId w:val="21"/>
        </w:numPr>
        <w:ind w:right="-16"/>
        <w:jc w:val="both"/>
        <w:rPr>
          <w:rFonts w:ascii="Arial" w:hAnsi="Arial" w:cs="Arial"/>
          <w:i/>
          <w:color w:val="800080"/>
          <w:sz w:val="22"/>
          <w:szCs w:val="22"/>
        </w:rPr>
      </w:pPr>
      <w:r w:rsidRPr="003B5A7E">
        <w:rPr>
          <w:rFonts w:ascii="Arial" w:hAnsi="Arial" w:cs="Arial"/>
          <w:i/>
          <w:color w:val="800080"/>
          <w:sz w:val="22"/>
          <w:szCs w:val="22"/>
        </w:rPr>
        <w:t>Writing reports</w:t>
      </w:r>
    </w:p>
    <w:p w14:paraId="2EA0D8EC" w14:textId="77777777" w:rsidR="005B5B42" w:rsidRPr="003B5A7E" w:rsidRDefault="005B5B42" w:rsidP="00FD1B5A">
      <w:pPr>
        <w:pStyle w:val="ListParagraph"/>
        <w:numPr>
          <w:ilvl w:val="0"/>
          <w:numId w:val="21"/>
        </w:numPr>
        <w:ind w:right="-16"/>
        <w:jc w:val="both"/>
        <w:rPr>
          <w:rFonts w:ascii="Arial" w:hAnsi="Arial" w:cs="Arial"/>
          <w:i/>
          <w:color w:val="800080"/>
          <w:sz w:val="22"/>
          <w:szCs w:val="22"/>
        </w:rPr>
      </w:pPr>
      <w:r w:rsidRPr="003B5A7E">
        <w:rPr>
          <w:rFonts w:ascii="Arial" w:hAnsi="Arial" w:cs="Arial"/>
          <w:i/>
          <w:color w:val="800080"/>
          <w:sz w:val="22"/>
          <w:szCs w:val="22"/>
        </w:rPr>
        <w:t>Monitoring productivity, and</w:t>
      </w:r>
    </w:p>
    <w:p w14:paraId="6BAEA827" w14:textId="77777777" w:rsidR="005B5B42" w:rsidRPr="003B5A7E" w:rsidRDefault="005B5B42" w:rsidP="00FD1B5A">
      <w:pPr>
        <w:pStyle w:val="ListParagraph"/>
        <w:numPr>
          <w:ilvl w:val="0"/>
          <w:numId w:val="21"/>
        </w:numPr>
        <w:ind w:right="-16"/>
        <w:jc w:val="both"/>
        <w:rPr>
          <w:rFonts w:ascii="Arial" w:hAnsi="Arial" w:cs="Arial"/>
          <w:i/>
          <w:color w:val="800080"/>
          <w:sz w:val="22"/>
          <w:szCs w:val="22"/>
        </w:rPr>
      </w:pPr>
      <w:r w:rsidRPr="003B5A7E">
        <w:rPr>
          <w:rFonts w:ascii="Arial" w:hAnsi="Arial" w:cs="Arial"/>
          <w:i/>
          <w:color w:val="800080"/>
          <w:sz w:val="22"/>
          <w:szCs w:val="22"/>
        </w:rPr>
        <w:t>Explaining rules, policies and procedures</w:t>
      </w:r>
    </w:p>
    <w:p w14:paraId="2675D8E1" w14:textId="77777777" w:rsidR="005B5B42" w:rsidRPr="003B5A7E" w:rsidRDefault="005B5B42" w:rsidP="00FD1B5A">
      <w:pPr>
        <w:ind w:right="-16"/>
        <w:jc w:val="both"/>
        <w:rPr>
          <w:rFonts w:ascii="Arial" w:hAnsi="Arial" w:cs="Arial"/>
          <w:i/>
          <w:color w:val="800080"/>
          <w:sz w:val="22"/>
          <w:szCs w:val="22"/>
        </w:rPr>
      </w:pPr>
    </w:p>
    <w:p w14:paraId="120DFB32" w14:textId="65D7EC9F" w:rsidR="005B5B42" w:rsidRPr="003B5A7E" w:rsidRDefault="005B5B42" w:rsidP="00FD1B5A">
      <w:pPr>
        <w:ind w:right="-16"/>
        <w:jc w:val="both"/>
        <w:rPr>
          <w:rFonts w:ascii="Arial" w:hAnsi="Arial" w:cs="Arial"/>
          <w:i/>
          <w:color w:val="800080"/>
          <w:sz w:val="22"/>
          <w:szCs w:val="22"/>
        </w:rPr>
      </w:pPr>
      <w:r w:rsidRPr="003B5A7E">
        <w:rPr>
          <w:rFonts w:ascii="Arial" w:hAnsi="Arial" w:cs="Arial"/>
          <w:i/>
          <w:color w:val="800080"/>
          <w:sz w:val="22"/>
          <w:szCs w:val="22"/>
        </w:rPr>
        <w:t xml:space="preserve">Clinical supervision is focused on the family, collaborative in nature, and revolves around developing intervention or </w:t>
      </w:r>
      <w:hyperlink w:anchor="A_Home_Visit" w:history="1">
        <w:r w:rsidR="0025796D" w:rsidRPr="003B5A7E">
          <w:rPr>
            <w:rStyle w:val="Hyperlink"/>
            <w:rFonts w:ascii="Arial" w:hAnsi="Arial" w:cs="Arial"/>
            <w:i/>
            <w:sz w:val="22"/>
            <w:szCs w:val="22"/>
          </w:rPr>
          <w:t>home visit</w:t>
        </w:r>
      </w:hyperlink>
      <w:r w:rsidRPr="003B5A7E">
        <w:rPr>
          <w:rFonts w:ascii="Arial" w:hAnsi="Arial" w:cs="Arial"/>
          <w:i/>
          <w:color w:val="800080"/>
          <w:sz w:val="22"/>
          <w:szCs w:val="22"/>
        </w:rPr>
        <w:t xml:space="preserve"> activities based upon the needs of the families, the challenges families face, and builds upon family competencies.  Examples of clinical supervision are:</w:t>
      </w:r>
    </w:p>
    <w:p w14:paraId="3D6A5D45" w14:textId="77777777" w:rsidR="005B5B42" w:rsidRPr="003B5A7E" w:rsidRDefault="005B5B42" w:rsidP="00FD1B5A">
      <w:pPr>
        <w:pStyle w:val="ListParagraph"/>
        <w:numPr>
          <w:ilvl w:val="0"/>
          <w:numId w:val="22"/>
        </w:numPr>
        <w:ind w:right="-16"/>
        <w:jc w:val="both"/>
        <w:rPr>
          <w:rFonts w:ascii="Arial" w:hAnsi="Arial" w:cs="Arial"/>
          <w:i/>
          <w:color w:val="800080"/>
          <w:sz w:val="22"/>
          <w:szCs w:val="22"/>
        </w:rPr>
      </w:pPr>
      <w:r w:rsidRPr="003B5A7E">
        <w:rPr>
          <w:rFonts w:ascii="Arial" w:hAnsi="Arial" w:cs="Arial"/>
          <w:i/>
          <w:color w:val="800080"/>
          <w:sz w:val="22"/>
          <w:szCs w:val="22"/>
        </w:rPr>
        <w:t>Reviewing the staff members work with families</w:t>
      </w:r>
    </w:p>
    <w:p w14:paraId="3488EB12" w14:textId="36140D9A" w:rsidR="005B5B42" w:rsidRPr="003B5A7E" w:rsidRDefault="005B5B42" w:rsidP="00FD1B5A">
      <w:pPr>
        <w:pStyle w:val="ListParagraph"/>
        <w:numPr>
          <w:ilvl w:val="0"/>
          <w:numId w:val="22"/>
        </w:numPr>
        <w:ind w:right="-16"/>
        <w:jc w:val="both"/>
        <w:rPr>
          <w:rFonts w:ascii="Arial" w:hAnsi="Arial" w:cs="Arial"/>
          <w:i/>
          <w:color w:val="800080"/>
          <w:sz w:val="22"/>
          <w:szCs w:val="22"/>
        </w:rPr>
      </w:pPr>
      <w:r w:rsidRPr="003B5A7E">
        <w:rPr>
          <w:rFonts w:ascii="Arial" w:hAnsi="Arial" w:cs="Arial"/>
          <w:i/>
          <w:color w:val="800080"/>
          <w:sz w:val="22"/>
          <w:szCs w:val="22"/>
        </w:rPr>
        <w:t xml:space="preserve">Discussing the potential actions and </w:t>
      </w:r>
      <w:hyperlink w:anchor="A_Home_Visit" w:history="1">
        <w:r w:rsidR="0025796D" w:rsidRPr="003B5A7E">
          <w:rPr>
            <w:rStyle w:val="Hyperlink"/>
            <w:rFonts w:ascii="Arial" w:hAnsi="Arial" w:cs="Arial"/>
            <w:i/>
            <w:sz w:val="22"/>
            <w:szCs w:val="22"/>
          </w:rPr>
          <w:t>home visit</w:t>
        </w:r>
      </w:hyperlink>
      <w:r w:rsidRPr="003B5A7E">
        <w:rPr>
          <w:rFonts w:ascii="Arial" w:hAnsi="Arial" w:cs="Arial"/>
          <w:i/>
          <w:color w:val="800080"/>
          <w:sz w:val="22"/>
          <w:szCs w:val="22"/>
        </w:rPr>
        <w:t xml:space="preserve"> strategies used by staff</w:t>
      </w:r>
    </w:p>
    <w:p w14:paraId="03AEE490" w14:textId="77777777" w:rsidR="005B5B42" w:rsidRPr="003B5A7E" w:rsidRDefault="005B5B42" w:rsidP="00FD1B5A">
      <w:pPr>
        <w:pStyle w:val="ListParagraph"/>
        <w:numPr>
          <w:ilvl w:val="0"/>
          <w:numId w:val="22"/>
        </w:numPr>
        <w:ind w:right="-16"/>
        <w:jc w:val="both"/>
        <w:rPr>
          <w:rFonts w:ascii="Arial" w:hAnsi="Arial" w:cs="Arial"/>
          <w:i/>
          <w:color w:val="800080"/>
          <w:sz w:val="22"/>
          <w:szCs w:val="22"/>
        </w:rPr>
      </w:pPr>
      <w:r w:rsidRPr="003B5A7E">
        <w:rPr>
          <w:rFonts w:ascii="Arial" w:hAnsi="Arial" w:cs="Arial"/>
          <w:i/>
          <w:color w:val="800080"/>
          <w:sz w:val="22"/>
          <w:szCs w:val="22"/>
        </w:rPr>
        <w:t>Developing a plan of action</w:t>
      </w:r>
    </w:p>
    <w:p w14:paraId="678325AD" w14:textId="77777777" w:rsidR="005B5B42" w:rsidRPr="003B5A7E" w:rsidRDefault="005B5B42" w:rsidP="00FD1B5A">
      <w:pPr>
        <w:pStyle w:val="ListParagraph"/>
        <w:numPr>
          <w:ilvl w:val="0"/>
          <w:numId w:val="22"/>
        </w:numPr>
        <w:ind w:right="-16"/>
        <w:jc w:val="both"/>
        <w:rPr>
          <w:rFonts w:ascii="Arial" w:hAnsi="Arial" w:cs="Arial"/>
          <w:i/>
          <w:color w:val="800080"/>
          <w:sz w:val="22"/>
          <w:szCs w:val="22"/>
        </w:rPr>
      </w:pPr>
      <w:r w:rsidRPr="003B5A7E">
        <w:rPr>
          <w:rFonts w:ascii="Arial" w:hAnsi="Arial" w:cs="Arial"/>
          <w:i/>
          <w:color w:val="800080"/>
          <w:sz w:val="22"/>
          <w:szCs w:val="22"/>
        </w:rPr>
        <w:t>Reviewing and evaluating  progress, and</w:t>
      </w:r>
    </w:p>
    <w:p w14:paraId="2D4954FC" w14:textId="77777777" w:rsidR="005B5B42" w:rsidRPr="003B5A7E" w:rsidRDefault="005B5B42" w:rsidP="00FD1B5A">
      <w:pPr>
        <w:pStyle w:val="ListParagraph"/>
        <w:numPr>
          <w:ilvl w:val="0"/>
          <w:numId w:val="22"/>
        </w:numPr>
        <w:ind w:right="-16"/>
        <w:jc w:val="both"/>
        <w:rPr>
          <w:rFonts w:ascii="Arial" w:hAnsi="Arial" w:cs="Arial"/>
          <w:i/>
          <w:color w:val="800080"/>
          <w:sz w:val="22"/>
          <w:szCs w:val="22"/>
        </w:rPr>
      </w:pPr>
      <w:r w:rsidRPr="003B5A7E">
        <w:rPr>
          <w:rFonts w:ascii="Arial" w:hAnsi="Arial" w:cs="Arial"/>
          <w:i/>
          <w:color w:val="800080"/>
          <w:sz w:val="22"/>
          <w:szCs w:val="22"/>
        </w:rPr>
        <w:t>Providing guidance and coaching</w:t>
      </w:r>
    </w:p>
    <w:p w14:paraId="714E1A0A" w14:textId="77777777" w:rsidR="005B5B42" w:rsidRPr="003B5A7E" w:rsidRDefault="005B5B42" w:rsidP="00FD1B5A">
      <w:pPr>
        <w:pStyle w:val="ListParagraph"/>
        <w:numPr>
          <w:ilvl w:val="0"/>
          <w:numId w:val="22"/>
        </w:numPr>
        <w:ind w:right="-16"/>
        <w:jc w:val="both"/>
        <w:rPr>
          <w:rFonts w:ascii="Arial" w:hAnsi="Arial" w:cs="Arial"/>
          <w:i/>
          <w:color w:val="800080"/>
          <w:sz w:val="22"/>
          <w:szCs w:val="22"/>
        </w:rPr>
      </w:pPr>
      <w:r w:rsidRPr="003B5A7E">
        <w:rPr>
          <w:rFonts w:ascii="Arial" w:hAnsi="Arial" w:cs="Arial"/>
          <w:i/>
          <w:color w:val="800080"/>
          <w:sz w:val="22"/>
          <w:szCs w:val="22"/>
        </w:rPr>
        <w:t>Anticipating and responding to challenging situations</w:t>
      </w:r>
    </w:p>
    <w:p w14:paraId="5C49F14F" w14:textId="77777777" w:rsidR="005B5B42" w:rsidRPr="003B5A7E" w:rsidRDefault="005B5B42" w:rsidP="00FD1B5A">
      <w:pPr>
        <w:ind w:right="-16"/>
        <w:jc w:val="both"/>
        <w:rPr>
          <w:rFonts w:ascii="Arial" w:hAnsi="Arial" w:cs="Arial"/>
          <w:i/>
          <w:color w:val="800080"/>
          <w:sz w:val="22"/>
          <w:szCs w:val="22"/>
        </w:rPr>
      </w:pPr>
    </w:p>
    <w:p w14:paraId="1BBB5152" w14:textId="77777777" w:rsidR="005B5B42" w:rsidRPr="003B5A7E" w:rsidRDefault="005B5B42" w:rsidP="00FD1B5A">
      <w:pPr>
        <w:ind w:right="-16"/>
        <w:jc w:val="both"/>
        <w:rPr>
          <w:rFonts w:ascii="Arial" w:hAnsi="Arial" w:cs="Arial"/>
          <w:i/>
          <w:color w:val="800080"/>
          <w:sz w:val="22"/>
          <w:szCs w:val="22"/>
        </w:rPr>
      </w:pPr>
      <w:r w:rsidRPr="003B5A7E">
        <w:rPr>
          <w:rFonts w:ascii="Arial" w:hAnsi="Arial" w:cs="Arial"/>
          <w:i/>
          <w:color w:val="800080"/>
          <w:sz w:val="22"/>
          <w:szCs w:val="22"/>
        </w:rPr>
        <w:t>Reflective supervision focuses primarily on the parallel process involving the relationships between the staff member and the parent, the parent and the baby, and the supervisor and the staff member. It explores how these relationships and the interactions within them may elicit strong feelings. Reflective supervision provides a safe space for staff to explore the roots of these feelings, knowing that not only is it possible for relationships alone to elicit a strong emotional response, but that past experiences – positive and traumatic alike - can affect our emotional interpretations. Reflection and reflective supervision considers that relationships require an emotional investment, and as a result, home visiting work will inherently take an emotional toll. Reflective supervision strives to attend to the emotional content itself and hold the staff member’s reactions to these emotions.  Examples of reflective supervision are:</w:t>
      </w:r>
    </w:p>
    <w:p w14:paraId="7C2B86A9" w14:textId="77777777" w:rsidR="005B5B42" w:rsidRPr="003B5A7E" w:rsidRDefault="005B5B42" w:rsidP="00FD1B5A">
      <w:pPr>
        <w:pStyle w:val="ListParagraph"/>
        <w:numPr>
          <w:ilvl w:val="0"/>
          <w:numId w:val="23"/>
        </w:numPr>
        <w:ind w:right="-16"/>
        <w:jc w:val="both"/>
        <w:rPr>
          <w:rFonts w:ascii="Arial" w:hAnsi="Arial" w:cs="Arial"/>
          <w:i/>
          <w:color w:val="800080"/>
          <w:sz w:val="22"/>
          <w:szCs w:val="22"/>
        </w:rPr>
      </w:pPr>
      <w:r w:rsidRPr="003B5A7E">
        <w:rPr>
          <w:rFonts w:ascii="Arial" w:hAnsi="Arial" w:cs="Arial"/>
          <w:i/>
          <w:color w:val="800080"/>
          <w:sz w:val="22"/>
          <w:szCs w:val="22"/>
        </w:rPr>
        <w:t>Asking questions to encourage details about the emerging relationships between the infant, parent and staff member</w:t>
      </w:r>
    </w:p>
    <w:p w14:paraId="2CD9F35D" w14:textId="77777777" w:rsidR="005B5B42" w:rsidRPr="003B5A7E" w:rsidRDefault="005B5B42" w:rsidP="00FD1B5A">
      <w:pPr>
        <w:pStyle w:val="ListParagraph"/>
        <w:numPr>
          <w:ilvl w:val="0"/>
          <w:numId w:val="23"/>
        </w:numPr>
        <w:ind w:right="-16"/>
        <w:jc w:val="both"/>
        <w:rPr>
          <w:rFonts w:ascii="Arial" w:hAnsi="Arial" w:cs="Arial"/>
          <w:i/>
          <w:color w:val="800080"/>
          <w:sz w:val="22"/>
          <w:szCs w:val="22"/>
        </w:rPr>
      </w:pPr>
      <w:r w:rsidRPr="003B5A7E">
        <w:rPr>
          <w:rFonts w:ascii="Arial" w:hAnsi="Arial" w:cs="Arial"/>
          <w:i/>
          <w:color w:val="800080"/>
          <w:sz w:val="22"/>
          <w:szCs w:val="22"/>
        </w:rPr>
        <w:t>Listening and holding the space for/allowing inward reflection</w:t>
      </w:r>
    </w:p>
    <w:p w14:paraId="4059F4E7" w14:textId="77777777" w:rsidR="005B5B42" w:rsidRPr="003B5A7E" w:rsidRDefault="005B5B42" w:rsidP="00FD1B5A">
      <w:pPr>
        <w:pStyle w:val="ListParagraph"/>
        <w:numPr>
          <w:ilvl w:val="0"/>
          <w:numId w:val="23"/>
        </w:numPr>
        <w:ind w:right="-16"/>
        <w:jc w:val="both"/>
        <w:rPr>
          <w:rFonts w:ascii="Arial" w:hAnsi="Arial" w:cs="Arial"/>
          <w:i/>
          <w:color w:val="800080"/>
          <w:sz w:val="22"/>
          <w:szCs w:val="22"/>
        </w:rPr>
      </w:pPr>
      <w:r w:rsidRPr="003B5A7E">
        <w:rPr>
          <w:rFonts w:ascii="Arial" w:hAnsi="Arial" w:cs="Arial"/>
          <w:i/>
          <w:color w:val="800080"/>
          <w:sz w:val="22"/>
          <w:szCs w:val="22"/>
        </w:rPr>
        <w:t>Remaining emotionally present</w:t>
      </w:r>
    </w:p>
    <w:p w14:paraId="56150BA5" w14:textId="77777777" w:rsidR="005B5B42" w:rsidRPr="003B5A7E" w:rsidRDefault="005B5B42" w:rsidP="00FD1B5A">
      <w:pPr>
        <w:pStyle w:val="ListParagraph"/>
        <w:numPr>
          <w:ilvl w:val="0"/>
          <w:numId w:val="23"/>
        </w:numPr>
        <w:ind w:right="-16"/>
        <w:jc w:val="both"/>
        <w:rPr>
          <w:rFonts w:ascii="Arial" w:hAnsi="Arial" w:cs="Arial"/>
          <w:i/>
          <w:color w:val="800080"/>
          <w:sz w:val="22"/>
          <w:szCs w:val="22"/>
        </w:rPr>
      </w:pPr>
      <w:r w:rsidRPr="003B5A7E">
        <w:rPr>
          <w:rFonts w:ascii="Arial" w:hAnsi="Arial" w:cs="Arial"/>
          <w:i/>
          <w:color w:val="800080"/>
          <w:sz w:val="22"/>
          <w:szCs w:val="22"/>
        </w:rPr>
        <w:t>Observing for emotional reactions, energy shifts</w:t>
      </w:r>
    </w:p>
    <w:p w14:paraId="006CAEF5" w14:textId="77777777" w:rsidR="005B5B42" w:rsidRPr="003B5A7E" w:rsidRDefault="005B5B42" w:rsidP="00FD1B5A">
      <w:pPr>
        <w:pStyle w:val="ListParagraph"/>
        <w:numPr>
          <w:ilvl w:val="0"/>
          <w:numId w:val="23"/>
        </w:numPr>
        <w:ind w:right="-16"/>
        <w:jc w:val="both"/>
        <w:rPr>
          <w:rFonts w:ascii="Arial" w:hAnsi="Arial" w:cs="Arial"/>
          <w:i/>
          <w:color w:val="800080"/>
          <w:sz w:val="22"/>
          <w:szCs w:val="22"/>
        </w:rPr>
      </w:pPr>
      <w:r w:rsidRPr="003B5A7E">
        <w:rPr>
          <w:rFonts w:ascii="Arial" w:hAnsi="Arial" w:cs="Arial"/>
          <w:i/>
          <w:color w:val="800080"/>
          <w:sz w:val="22"/>
          <w:szCs w:val="22"/>
        </w:rPr>
        <w:t>Encouraging the staff member to explore thoughts and feelings the he/she has about the work</w:t>
      </w:r>
    </w:p>
    <w:p w14:paraId="6480A3B3" w14:textId="77777777" w:rsidR="005B5B42" w:rsidRPr="003B5A7E" w:rsidRDefault="005B5B42" w:rsidP="00FD1B5A">
      <w:pPr>
        <w:pStyle w:val="ListParagraph"/>
        <w:numPr>
          <w:ilvl w:val="0"/>
          <w:numId w:val="23"/>
        </w:numPr>
        <w:ind w:right="-16"/>
        <w:jc w:val="both"/>
        <w:rPr>
          <w:rFonts w:ascii="Arial" w:hAnsi="Arial" w:cs="Arial"/>
          <w:i/>
          <w:color w:val="800080"/>
          <w:sz w:val="22"/>
          <w:szCs w:val="22"/>
        </w:rPr>
      </w:pPr>
      <w:r w:rsidRPr="003B5A7E">
        <w:rPr>
          <w:rFonts w:ascii="Arial" w:hAnsi="Arial" w:cs="Arial"/>
          <w:i/>
          <w:color w:val="800080"/>
          <w:sz w:val="22"/>
          <w:szCs w:val="22"/>
        </w:rPr>
        <w:t>Maintaining a balance of attention on the infant, parent, and staff member</w:t>
      </w:r>
    </w:p>
    <w:p w14:paraId="3614FACC" w14:textId="77777777" w:rsidR="005B5B42" w:rsidRPr="003B5A7E" w:rsidRDefault="005B5B42" w:rsidP="00FD1B5A">
      <w:pPr>
        <w:pStyle w:val="ListParagraph"/>
        <w:numPr>
          <w:ilvl w:val="0"/>
          <w:numId w:val="23"/>
        </w:numPr>
        <w:ind w:right="-16"/>
        <w:jc w:val="both"/>
        <w:rPr>
          <w:rFonts w:ascii="Arial" w:hAnsi="Arial" w:cs="Arial"/>
          <w:i/>
          <w:color w:val="800080"/>
          <w:sz w:val="22"/>
          <w:szCs w:val="22"/>
        </w:rPr>
      </w:pPr>
      <w:r w:rsidRPr="003B5A7E">
        <w:rPr>
          <w:rFonts w:ascii="Arial" w:hAnsi="Arial" w:cs="Arial"/>
          <w:i/>
          <w:color w:val="800080"/>
          <w:sz w:val="22"/>
          <w:szCs w:val="22"/>
        </w:rPr>
        <w:lastRenderedPageBreak/>
        <w:t>Maintain a neutral stance</w:t>
      </w:r>
    </w:p>
    <w:p w14:paraId="5DE63136" w14:textId="77777777" w:rsidR="005B5B42" w:rsidRPr="003B5A7E" w:rsidRDefault="005B5B42" w:rsidP="00FD1B5A">
      <w:pPr>
        <w:ind w:right="-16"/>
        <w:jc w:val="both"/>
        <w:rPr>
          <w:rFonts w:ascii="Arial" w:hAnsi="Arial" w:cs="Arial"/>
          <w:i/>
          <w:color w:val="800080"/>
          <w:sz w:val="22"/>
          <w:szCs w:val="22"/>
        </w:rPr>
      </w:pPr>
    </w:p>
    <w:p w14:paraId="62FABAEF" w14:textId="39106CE6" w:rsidR="005B5B42" w:rsidRPr="003B5A7E" w:rsidRDefault="005B5B42" w:rsidP="00FD1B5A">
      <w:pPr>
        <w:ind w:right="-16"/>
        <w:jc w:val="both"/>
        <w:rPr>
          <w:rFonts w:ascii="Arial" w:hAnsi="Arial" w:cs="Arial"/>
          <w:i/>
          <w:color w:val="800080"/>
          <w:sz w:val="22"/>
          <w:szCs w:val="22"/>
        </w:rPr>
      </w:pPr>
      <w:r w:rsidRPr="003B5A7E">
        <w:rPr>
          <w:rFonts w:ascii="Arial" w:hAnsi="Arial" w:cs="Arial"/>
          <w:i/>
          <w:color w:val="800080"/>
          <w:sz w:val="22"/>
          <w:szCs w:val="22"/>
        </w:rPr>
        <w:t xml:space="preserve">Please note: All three components of supervision are often </w:t>
      </w:r>
      <w:r w:rsidRPr="003B5A7E">
        <w:rPr>
          <w:rFonts w:ascii="Arial" w:hAnsi="Arial" w:cs="Arial"/>
          <w:b/>
          <w:i/>
          <w:color w:val="800080"/>
          <w:sz w:val="22"/>
          <w:szCs w:val="22"/>
        </w:rPr>
        <w:t xml:space="preserve">integrated </w:t>
      </w:r>
      <w:r w:rsidRPr="003B5A7E">
        <w:rPr>
          <w:rFonts w:ascii="Arial" w:hAnsi="Arial" w:cs="Arial"/>
          <w:i/>
          <w:color w:val="800080"/>
          <w:sz w:val="22"/>
          <w:szCs w:val="22"/>
        </w:rPr>
        <w:t xml:space="preserve">and part of the same conversation on a particular topic.  For example, some questions from each of the three components of supervision apply to the development of family goals:  </w:t>
      </w:r>
      <w:r w:rsidRPr="003B5A7E">
        <w:rPr>
          <w:rFonts w:ascii="Arial" w:hAnsi="Arial" w:cs="Arial"/>
          <w:b/>
          <w:i/>
          <w:color w:val="800080"/>
          <w:sz w:val="22"/>
          <w:szCs w:val="22"/>
        </w:rPr>
        <w:t>Administrative</w:t>
      </w:r>
      <w:r w:rsidRPr="003B5A7E">
        <w:rPr>
          <w:rFonts w:ascii="Arial" w:hAnsi="Arial" w:cs="Arial"/>
          <w:i/>
          <w:color w:val="800080"/>
          <w:sz w:val="22"/>
          <w:szCs w:val="22"/>
        </w:rPr>
        <w:t xml:space="preserve">:  Are the family goals developed and reviewed during </w:t>
      </w:r>
      <w:hyperlink w:anchor="A_Home_Visit" w:history="1">
        <w:r w:rsidR="0025796D" w:rsidRPr="003B5A7E">
          <w:rPr>
            <w:rStyle w:val="Hyperlink"/>
            <w:rFonts w:ascii="Arial" w:hAnsi="Arial" w:cs="Arial"/>
            <w:i/>
            <w:sz w:val="22"/>
            <w:szCs w:val="22"/>
          </w:rPr>
          <w:t>home visit</w:t>
        </w:r>
      </w:hyperlink>
      <w:r w:rsidRPr="003B5A7E">
        <w:rPr>
          <w:rFonts w:ascii="Arial" w:hAnsi="Arial" w:cs="Arial"/>
          <w:i/>
          <w:color w:val="800080"/>
          <w:sz w:val="22"/>
          <w:szCs w:val="22"/>
        </w:rPr>
        <w:t xml:space="preserve">s?  </w:t>
      </w:r>
      <w:r w:rsidRPr="003B5A7E">
        <w:rPr>
          <w:rFonts w:ascii="Arial" w:hAnsi="Arial" w:cs="Arial"/>
          <w:b/>
          <w:i/>
          <w:color w:val="800080"/>
          <w:sz w:val="22"/>
          <w:szCs w:val="22"/>
        </w:rPr>
        <w:t>Clinical</w:t>
      </w:r>
      <w:r w:rsidRPr="003B5A7E">
        <w:rPr>
          <w:rFonts w:ascii="Arial" w:hAnsi="Arial" w:cs="Arial"/>
          <w:i/>
          <w:color w:val="800080"/>
          <w:sz w:val="22"/>
          <w:szCs w:val="22"/>
        </w:rPr>
        <w:t xml:space="preserve">:  How is the </w:t>
      </w:r>
      <w:r w:rsidR="00F27A64" w:rsidRPr="003B5A7E">
        <w:rPr>
          <w:rFonts w:ascii="Arial" w:hAnsi="Arial" w:cs="Arial"/>
          <w:i/>
          <w:color w:val="800080"/>
          <w:sz w:val="22"/>
          <w:szCs w:val="22"/>
        </w:rPr>
        <w:t>Family Support Specialist</w:t>
      </w:r>
      <w:r w:rsidRPr="003B5A7E">
        <w:rPr>
          <w:rFonts w:ascii="Arial" w:hAnsi="Arial" w:cs="Arial"/>
          <w:i/>
          <w:color w:val="800080"/>
          <w:sz w:val="22"/>
          <w:szCs w:val="22"/>
        </w:rPr>
        <w:t xml:space="preserve"> facilitating the family goal setting process?  What tools are used (</w:t>
      </w:r>
      <w:hyperlink w:anchor="a_motivational" w:history="1">
        <w:r w:rsidRPr="003B5A7E">
          <w:rPr>
            <w:rStyle w:val="Hyperlink"/>
            <w:rFonts w:ascii="Arial" w:hAnsi="Arial" w:cs="Arial"/>
            <w:i/>
            <w:sz w:val="22"/>
            <w:szCs w:val="22"/>
          </w:rPr>
          <w:t>motivational interviewing</w:t>
        </w:r>
      </w:hyperlink>
      <w:r w:rsidRPr="003B5A7E">
        <w:rPr>
          <w:rFonts w:ascii="Arial" w:hAnsi="Arial" w:cs="Arial"/>
          <w:i/>
          <w:color w:val="800080"/>
          <w:sz w:val="22"/>
          <w:szCs w:val="22"/>
        </w:rPr>
        <w:t xml:space="preserve">, solution-focused questions)?  How are goals broken down into achievable steps?  </w:t>
      </w:r>
      <w:r w:rsidRPr="003B5A7E">
        <w:rPr>
          <w:rFonts w:ascii="Arial" w:hAnsi="Arial" w:cs="Arial"/>
          <w:b/>
          <w:i/>
          <w:color w:val="800080"/>
          <w:sz w:val="22"/>
          <w:szCs w:val="22"/>
        </w:rPr>
        <w:t>Reflective</w:t>
      </w:r>
      <w:r w:rsidRPr="003B5A7E">
        <w:rPr>
          <w:rFonts w:ascii="Arial" w:hAnsi="Arial" w:cs="Arial"/>
          <w:i/>
          <w:color w:val="800080"/>
          <w:sz w:val="22"/>
          <w:szCs w:val="22"/>
        </w:rPr>
        <w:t xml:space="preserve">: How does it impact the </w:t>
      </w:r>
      <w:r w:rsidR="00F27A64" w:rsidRPr="003B5A7E">
        <w:rPr>
          <w:rFonts w:ascii="Arial" w:hAnsi="Arial" w:cs="Arial"/>
          <w:i/>
          <w:color w:val="800080"/>
          <w:sz w:val="22"/>
          <w:szCs w:val="22"/>
        </w:rPr>
        <w:t>Family Support Specialist</w:t>
      </w:r>
      <w:r w:rsidRPr="003B5A7E">
        <w:rPr>
          <w:rFonts w:ascii="Arial" w:hAnsi="Arial" w:cs="Arial"/>
          <w:i/>
          <w:color w:val="800080"/>
          <w:sz w:val="22"/>
          <w:szCs w:val="22"/>
        </w:rPr>
        <w:t xml:space="preserve"> when families are not achieving their goals?  How does the </w:t>
      </w:r>
      <w:r w:rsidR="00F27A64" w:rsidRPr="003B5A7E">
        <w:rPr>
          <w:rFonts w:ascii="Arial" w:hAnsi="Arial" w:cs="Arial"/>
          <w:i/>
          <w:color w:val="800080"/>
          <w:sz w:val="22"/>
          <w:szCs w:val="22"/>
        </w:rPr>
        <w:t>Family Support Specialist</w:t>
      </w:r>
      <w:r w:rsidRPr="003B5A7E">
        <w:rPr>
          <w:rFonts w:ascii="Arial" w:hAnsi="Arial" w:cs="Arial"/>
          <w:i/>
          <w:color w:val="800080"/>
          <w:sz w:val="22"/>
          <w:szCs w:val="22"/>
        </w:rPr>
        <w:t xml:space="preserve"> feel when families choose a goal that is not meaningful to the </w:t>
      </w:r>
      <w:r w:rsidR="00F27A64" w:rsidRPr="003B5A7E">
        <w:rPr>
          <w:rFonts w:ascii="Arial" w:hAnsi="Arial" w:cs="Arial"/>
          <w:i/>
          <w:color w:val="800080"/>
          <w:sz w:val="22"/>
          <w:szCs w:val="22"/>
        </w:rPr>
        <w:t>Family Support Specialist</w:t>
      </w:r>
      <w:r w:rsidRPr="003B5A7E">
        <w:rPr>
          <w:rFonts w:ascii="Arial" w:hAnsi="Arial" w:cs="Arial"/>
          <w:i/>
          <w:color w:val="800080"/>
          <w:sz w:val="22"/>
          <w:szCs w:val="22"/>
        </w:rPr>
        <w:t>?</w:t>
      </w:r>
    </w:p>
    <w:p w14:paraId="56A3A1D4" w14:textId="77777777" w:rsidR="00E463E8" w:rsidRPr="003B5A7E" w:rsidRDefault="00E463E8" w:rsidP="00FD1B5A">
      <w:pPr>
        <w:ind w:right="-16"/>
        <w:jc w:val="both"/>
        <w:rPr>
          <w:rFonts w:ascii="Arial" w:hAnsi="Arial" w:cs="Arial"/>
          <w:i/>
          <w:color w:val="800080"/>
          <w:sz w:val="22"/>
          <w:szCs w:val="22"/>
        </w:rPr>
      </w:pPr>
    </w:p>
    <w:p w14:paraId="100D5120" w14:textId="77777777" w:rsidR="00E463E8" w:rsidRPr="003B5A7E" w:rsidRDefault="00E463E8" w:rsidP="00E463E8">
      <w:pPr>
        <w:pStyle w:val="Header"/>
        <w:tabs>
          <w:tab w:val="clear" w:pos="4320"/>
          <w:tab w:val="clear" w:pos="8640"/>
        </w:tabs>
        <w:ind w:right="-16"/>
        <w:jc w:val="both"/>
        <w:rPr>
          <w:rFonts w:ascii="Arial" w:hAnsi="Arial" w:cs="Arial"/>
          <w:i/>
          <w:color w:val="800080"/>
          <w:sz w:val="22"/>
          <w:szCs w:val="22"/>
        </w:rPr>
      </w:pPr>
      <w:r w:rsidRPr="003B5A7E">
        <w:rPr>
          <w:rFonts w:ascii="Arial" w:hAnsi="Arial" w:cs="Arial"/>
          <w:i/>
          <w:color w:val="800080"/>
          <w:sz w:val="22"/>
          <w:szCs w:val="22"/>
        </w:rPr>
        <w:t xml:space="preserve">This standard has many components that pertain to the staff roles of: </w:t>
      </w:r>
      <w:hyperlink w:anchor="A_FRS" w:history="1">
        <w:r w:rsidRPr="003B5A7E">
          <w:rPr>
            <w:rStyle w:val="Hyperlink"/>
            <w:rFonts w:ascii="Arial" w:hAnsi="Arial" w:cs="Arial"/>
            <w:i/>
            <w:sz w:val="22"/>
            <w:szCs w:val="22"/>
          </w:rPr>
          <w:t>Family Resource Specialist</w:t>
        </w:r>
      </w:hyperlink>
      <w:r w:rsidRPr="003B5A7E">
        <w:rPr>
          <w:rFonts w:ascii="Arial" w:hAnsi="Arial" w:cs="Arial"/>
          <w:i/>
          <w:color w:val="800080"/>
          <w:sz w:val="22"/>
          <w:szCs w:val="22"/>
        </w:rPr>
        <w:t xml:space="preserve">, </w:t>
      </w:r>
      <w:hyperlink w:anchor="A_FSS" w:history="1">
        <w:r w:rsidRPr="003B5A7E">
          <w:rPr>
            <w:rStyle w:val="Hyperlink"/>
            <w:rFonts w:ascii="Arial" w:hAnsi="Arial" w:cs="Arial"/>
            <w:i/>
            <w:sz w:val="22"/>
            <w:szCs w:val="22"/>
          </w:rPr>
          <w:t>Family Support Specialist</w:t>
        </w:r>
      </w:hyperlink>
      <w:r w:rsidRPr="003B5A7E">
        <w:rPr>
          <w:rFonts w:ascii="Arial" w:hAnsi="Arial" w:cs="Arial"/>
          <w:i/>
          <w:color w:val="800080"/>
          <w:sz w:val="22"/>
          <w:szCs w:val="22"/>
        </w:rPr>
        <w:t xml:space="preserve">, </w:t>
      </w:r>
      <w:hyperlink w:anchor="a_asupervisor" w:history="1">
        <w:r w:rsidRPr="003B5A7E">
          <w:rPr>
            <w:rStyle w:val="Hyperlink"/>
            <w:rFonts w:ascii="Arial" w:hAnsi="Arial" w:cs="Arial"/>
            <w:i/>
            <w:sz w:val="22"/>
            <w:szCs w:val="22"/>
          </w:rPr>
          <w:t>Supervisors</w:t>
        </w:r>
      </w:hyperlink>
      <w:r w:rsidRPr="003B5A7E">
        <w:rPr>
          <w:rFonts w:ascii="Arial" w:hAnsi="Arial" w:cs="Arial"/>
          <w:i/>
          <w:color w:val="800080"/>
          <w:sz w:val="22"/>
          <w:szCs w:val="22"/>
        </w:rPr>
        <w:t xml:space="preserve">, and </w:t>
      </w:r>
      <w:hyperlink w:anchor="Aa_Program_Manager" w:history="1">
        <w:r w:rsidRPr="003B5A7E">
          <w:rPr>
            <w:rStyle w:val="Hyperlink"/>
            <w:rFonts w:ascii="Arial" w:hAnsi="Arial" w:cs="Arial"/>
            <w:i/>
            <w:sz w:val="22"/>
            <w:szCs w:val="22"/>
          </w:rPr>
          <w:t>Program Managers</w:t>
        </w:r>
      </w:hyperlink>
      <w:r w:rsidRPr="003B5A7E">
        <w:rPr>
          <w:rFonts w:ascii="Arial" w:hAnsi="Arial" w:cs="Arial"/>
          <w:i/>
          <w:color w:val="800080"/>
          <w:sz w:val="22"/>
          <w:szCs w:val="22"/>
        </w:rPr>
        <w:t>. Please utilize the hyperlinks provided here to seek clarity on these roles as defined in the Glossary section.</w:t>
      </w:r>
    </w:p>
    <w:p w14:paraId="47E24641" w14:textId="77777777" w:rsidR="005B5B42" w:rsidRPr="003B5A7E" w:rsidRDefault="005B5B42" w:rsidP="00FD1B5A">
      <w:pPr>
        <w:ind w:right="-560"/>
        <w:jc w:val="both"/>
        <w:rPr>
          <w:rFonts w:cs="Arial"/>
          <w:color w:val="800080"/>
          <w:sz w:val="22"/>
          <w:szCs w:val="22"/>
        </w:rPr>
      </w:pPr>
    </w:p>
    <w:p w14:paraId="4EAE06E0" w14:textId="74AC73DC" w:rsidR="005B5B42" w:rsidRPr="003B5A7E" w:rsidRDefault="00E463E8" w:rsidP="00E463E8">
      <w:pPr>
        <w:pStyle w:val="Heading2"/>
      </w:pPr>
      <w:bookmarkStart w:id="371" w:name="Twelve1"/>
      <w:bookmarkStart w:id="372" w:name="_12-1._The_site"/>
      <w:bookmarkEnd w:id="371"/>
      <w:bookmarkEnd w:id="372"/>
      <w:r w:rsidRPr="003B5A7E">
        <w:t>12-1.</w:t>
      </w:r>
      <w:r w:rsidRPr="003B5A7E">
        <w:tab/>
      </w:r>
      <w:r w:rsidR="005B5B42" w:rsidRPr="003B5A7E">
        <w:t>The site ensures direct service staff receive weekly and ongoing supervision.</w:t>
      </w:r>
    </w:p>
    <w:p w14:paraId="054AA25C" w14:textId="77777777" w:rsidR="005B5B42" w:rsidRPr="003B5A7E" w:rsidRDefault="005B5B42" w:rsidP="00FD1B5A">
      <w:pPr>
        <w:jc w:val="both"/>
        <w:rPr>
          <w:rFonts w:ascii="Arial" w:hAnsi="Arial" w:cs="Arial"/>
          <w:sz w:val="21"/>
          <w:szCs w:val="21"/>
        </w:rPr>
      </w:pPr>
    </w:p>
    <w:p w14:paraId="1B4354E1" w14:textId="77777777" w:rsidR="005B5B42" w:rsidRPr="003B5A7E" w:rsidRDefault="005B5B42" w:rsidP="00FD1B5A">
      <w:pPr>
        <w:ind w:left="1440" w:hanging="720"/>
        <w:jc w:val="both"/>
        <w:rPr>
          <w:rFonts w:ascii="Arial" w:hAnsi="Arial" w:cs="Arial"/>
          <w:i/>
          <w:color w:val="FF000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Providing weekly scheduled supervision helps direct service staff maintain perspective, evaluate their own performance, encourages personal and professional development, helps them learn new strategies to effectively work with families, and ultimately enhances the quality of services families receive.  Additionally, supervision promotes both staff and site accountability and reduces staff burnout and turnover by providing much needed support.  Supervisors must ensure they have adequate time to spend with each staff person, therefore the frequency and duration of supervision is monitored closely.  Additionally, supervisors need to have a limited number of staff to supervisor to ensure they can fulfill the necessary activities in 12-2. </w:t>
      </w:r>
    </w:p>
    <w:p w14:paraId="011BEAB9" w14:textId="77777777" w:rsidR="005B5B42" w:rsidRPr="003B5A7E" w:rsidRDefault="005B5B42" w:rsidP="00FD1B5A">
      <w:pPr>
        <w:ind w:left="720" w:hanging="720"/>
        <w:jc w:val="both"/>
        <w:rPr>
          <w:rFonts w:ascii="Arial" w:hAnsi="Arial" w:cs="Arial"/>
          <w:i/>
          <w:color w:val="800080"/>
          <w:sz w:val="21"/>
          <w:szCs w:val="21"/>
        </w:rPr>
      </w:pPr>
    </w:p>
    <w:p w14:paraId="27086A6A" w14:textId="3CD90B02" w:rsidR="005B5B42" w:rsidRPr="003B5A7E" w:rsidRDefault="005B5B42" w:rsidP="00FD1B5A">
      <w:pPr>
        <w:ind w:left="1440"/>
        <w:jc w:val="both"/>
        <w:rPr>
          <w:rFonts w:ascii="Arial" w:hAnsi="Arial" w:cs="Arial"/>
          <w:i/>
          <w:color w:val="FF0000"/>
          <w:sz w:val="21"/>
          <w:szCs w:val="21"/>
        </w:rPr>
      </w:pPr>
      <w:r w:rsidRPr="003B5A7E">
        <w:rPr>
          <w:rFonts w:ascii="Arial" w:hAnsi="Arial" w:cs="Arial"/>
          <w:i/>
          <w:color w:val="800080"/>
          <w:sz w:val="21"/>
          <w:szCs w:val="21"/>
        </w:rPr>
        <w:t xml:space="preserve">Policy and procedures clearly define the frequency (weekly for anyone .25 </w:t>
      </w:r>
      <w:hyperlink w:anchor="A_FTE" w:history="1">
        <w:r w:rsidR="00A3063E" w:rsidRPr="003B5A7E">
          <w:rPr>
            <w:rStyle w:val="Hyperlink"/>
            <w:rFonts w:ascii="Arial" w:hAnsi="Arial" w:cs="Arial"/>
            <w:i/>
            <w:sz w:val="21"/>
            <w:szCs w:val="21"/>
          </w:rPr>
          <w:t>FTE</w:t>
        </w:r>
      </w:hyperlink>
      <w:r w:rsidRPr="003B5A7E">
        <w:rPr>
          <w:rFonts w:ascii="Arial" w:hAnsi="Arial" w:cs="Arial"/>
          <w:i/>
          <w:color w:val="800080"/>
          <w:sz w:val="21"/>
          <w:szCs w:val="21"/>
        </w:rPr>
        <w:t xml:space="preserve"> and above) and duration requirements for individual supervision of each direct service staff.   Supervision is not to be split into more than two sessions per week.</w:t>
      </w:r>
    </w:p>
    <w:p w14:paraId="08E7289F" w14:textId="77777777" w:rsidR="005B5B42" w:rsidRPr="003B5A7E" w:rsidRDefault="005B5B42" w:rsidP="00FD1B5A">
      <w:pPr>
        <w:ind w:left="1440"/>
        <w:jc w:val="both"/>
        <w:rPr>
          <w:rFonts w:ascii="Arial" w:hAnsi="Arial" w:cs="Arial"/>
          <w:i/>
          <w:color w:val="800080"/>
          <w:sz w:val="21"/>
          <w:szCs w:val="21"/>
        </w:rPr>
      </w:pPr>
    </w:p>
    <w:p w14:paraId="270E1F03" w14:textId="02B0F67E" w:rsidR="005B5B42" w:rsidRPr="003B5A7E" w:rsidRDefault="005B5B42" w:rsidP="00FD1B5A">
      <w:pPr>
        <w:ind w:left="1440"/>
        <w:jc w:val="both"/>
        <w:rPr>
          <w:rFonts w:ascii="Arial" w:hAnsi="Arial" w:cs="Arial"/>
          <w:i/>
          <w:color w:val="800080"/>
          <w:sz w:val="21"/>
          <w:szCs w:val="21"/>
        </w:rPr>
      </w:pPr>
      <w:r w:rsidRPr="003B5A7E">
        <w:rPr>
          <w:rFonts w:ascii="Arial" w:hAnsi="Arial" w:cs="Arial"/>
          <w:i/>
          <w:color w:val="800080"/>
          <w:sz w:val="21"/>
          <w:szCs w:val="21"/>
        </w:rPr>
        <w:t>With regard to duration: For all full-time and part-time staff who are .75</w:t>
      </w:r>
      <w:r w:rsidRPr="003B5A7E">
        <w:rPr>
          <w:rFonts w:ascii="Arial" w:hAnsi="Arial" w:cs="Arial"/>
          <w:i/>
          <w:color w:val="7030A0"/>
          <w:sz w:val="21"/>
          <w:szCs w:val="21"/>
        </w:rPr>
        <w:t xml:space="preserve"> </w:t>
      </w:r>
      <w:hyperlink w:anchor="A_FTE" w:history="1">
        <w:r w:rsidR="00A3063E" w:rsidRPr="003B5A7E">
          <w:rPr>
            <w:rStyle w:val="Hyperlink"/>
            <w:rFonts w:ascii="Arial" w:hAnsi="Arial" w:cs="Arial"/>
            <w:i/>
            <w:color w:val="7030A0"/>
            <w:sz w:val="21"/>
            <w:szCs w:val="21"/>
            <w:u w:val="none"/>
          </w:rPr>
          <w:t>FTE</w:t>
        </w:r>
      </w:hyperlink>
      <w:r w:rsidRPr="003B5A7E">
        <w:rPr>
          <w:rFonts w:ascii="Arial" w:hAnsi="Arial" w:cs="Arial"/>
          <w:i/>
          <w:color w:val="7030A0"/>
          <w:sz w:val="21"/>
          <w:szCs w:val="21"/>
        </w:rPr>
        <w:t xml:space="preserve"> </w:t>
      </w:r>
      <w:r w:rsidRPr="003B5A7E">
        <w:rPr>
          <w:rFonts w:ascii="Arial" w:hAnsi="Arial" w:cs="Arial"/>
          <w:i/>
          <w:color w:val="800080"/>
          <w:sz w:val="21"/>
          <w:szCs w:val="21"/>
        </w:rPr>
        <w:t xml:space="preserve">to 1.0 </w:t>
      </w:r>
      <w:r w:rsidR="00A3063E" w:rsidRPr="003B5A7E">
        <w:rPr>
          <w:rFonts w:ascii="Arial" w:hAnsi="Arial" w:cs="Arial"/>
          <w:i/>
          <w:color w:val="800080"/>
          <w:sz w:val="21"/>
          <w:szCs w:val="21"/>
        </w:rPr>
        <w:t>FTE</w:t>
      </w:r>
      <w:r w:rsidRPr="003B5A7E">
        <w:rPr>
          <w:rFonts w:ascii="Arial" w:hAnsi="Arial" w:cs="Arial"/>
          <w:i/>
          <w:color w:val="800080"/>
          <w:sz w:val="21"/>
          <w:szCs w:val="21"/>
        </w:rPr>
        <w:t xml:space="preserve">, the requirements are 1.5 to 2 hours weekly.  For part-time staff who are .25 </w:t>
      </w:r>
      <w:r w:rsidR="00A3063E" w:rsidRPr="003B5A7E">
        <w:rPr>
          <w:rFonts w:ascii="Arial" w:hAnsi="Arial" w:cs="Arial"/>
          <w:i/>
          <w:color w:val="800080"/>
          <w:sz w:val="21"/>
          <w:szCs w:val="21"/>
        </w:rPr>
        <w:t>FTE</w:t>
      </w:r>
      <w:r w:rsidRPr="003B5A7E">
        <w:rPr>
          <w:rFonts w:ascii="Arial" w:hAnsi="Arial" w:cs="Arial"/>
          <w:i/>
          <w:color w:val="800080"/>
          <w:sz w:val="21"/>
          <w:szCs w:val="21"/>
        </w:rPr>
        <w:t xml:space="preserve"> to .74 </w:t>
      </w:r>
      <w:r w:rsidR="00A3063E" w:rsidRPr="003B5A7E">
        <w:rPr>
          <w:rFonts w:ascii="Arial" w:hAnsi="Arial" w:cs="Arial"/>
          <w:i/>
          <w:color w:val="800080"/>
          <w:sz w:val="21"/>
          <w:szCs w:val="21"/>
        </w:rPr>
        <w:t>FTE</w:t>
      </w:r>
      <w:r w:rsidRPr="003B5A7E">
        <w:rPr>
          <w:rFonts w:ascii="Arial" w:hAnsi="Arial" w:cs="Arial"/>
          <w:i/>
          <w:color w:val="800080"/>
          <w:sz w:val="21"/>
          <w:szCs w:val="21"/>
        </w:rPr>
        <w:t xml:space="preserve">, the requirements are 1 hour weekly.  For staff or contractors working less than .25 </w:t>
      </w:r>
      <w:r w:rsidR="00A3063E" w:rsidRPr="003B5A7E">
        <w:rPr>
          <w:rFonts w:ascii="Arial" w:hAnsi="Arial" w:cs="Arial"/>
          <w:i/>
          <w:color w:val="800080"/>
          <w:sz w:val="21"/>
          <w:szCs w:val="21"/>
        </w:rPr>
        <w:t>FTE</w:t>
      </w:r>
      <w:r w:rsidRPr="003B5A7E">
        <w:rPr>
          <w:rFonts w:ascii="Arial" w:hAnsi="Arial" w:cs="Arial"/>
          <w:i/>
          <w:color w:val="800080"/>
          <w:sz w:val="21"/>
          <w:szCs w:val="21"/>
        </w:rPr>
        <w:t xml:space="preserve">, supervision may be provided according to occurrence of services.  </w:t>
      </w:r>
    </w:p>
    <w:p w14:paraId="63C87D9B" w14:textId="77777777" w:rsidR="005B5B42" w:rsidRPr="003B5A7E" w:rsidRDefault="005B5B42" w:rsidP="00FD1B5A">
      <w:pPr>
        <w:ind w:left="1440"/>
        <w:jc w:val="both"/>
        <w:rPr>
          <w:rFonts w:ascii="Arial" w:hAnsi="Arial" w:cs="Arial"/>
          <w:i/>
          <w:color w:val="008000"/>
          <w:sz w:val="21"/>
          <w:szCs w:val="21"/>
        </w:rPr>
      </w:pPr>
      <w:r w:rsidRPr="003B5A7E">
        <w:rPr>
          <w:rFonts w:ascii="Arial" w:hAnsi="Arial" w:cs="Arial"/>
          <w:i/>
          <w:color w:val="800080"/>
          <w:sz w:val="21"/>
          <w:szCs w:val="21"/>
        </w:rPr>
        <w:t xml:space="preserve">For example: </w:t>
      </w:r>
    </w:p>
    <w:p w14:paraId="1D879EC1" w14:textId="76D2ED36" w:rsidR="005B5B42" w:rsidRPr="003B5A7E" w:rsidRDefault="005B5B42" w:rsidP="00FD1B5A">
      <w:pPr>
        <w:ind w:left="1710" w:hanging="270"/>
        <w:jc w:val="both"/>
        <w:rPr>
          <w:rFonts w:ascii="Arial" w:hAnsi="Arial" w:cs="Arial"/>
          <w:i/>
          <w:color w:val="800080"/>
          <w:sz w:val="21"/>
          <w:szCs w:val="21"/>
        </w:rPr>
      </w:pPr>
      <w:r w:rsidRPr="003B5A7E">
        <w:rPr>
          <w:rFonts w:ascii="Arial" w:hAnsi="Arial" w:cs="Arial"/>
          <w:i/>
          <w:color w:val="800080"/>
          <w:sz w:val="21"/>
          <w:szCs w:val="21"/>
        </w:rPr>
        <w:t>1)</w:t>
      </w:r>
      <w:r w:rsidR="00BC2CB6" w:rsidRPr="003B5A7E">
        <w:rPr>
          <w:rFonts w:ascii="Arial" w:hAnsi="Arial" w:cs="Arial"/>
          <w:i/>
          <w:color w:val="800080"/>
          <w:sz w:val="21"/>
          <w:szCs w:val="21"/>
        </w:rPr>
        <w:t xml:space="preserve"> </w:t>
      </w:r>
      <w:r w:rsidR="00BD4930" w:rsidRPr="003B5A7E">
        <w:rPr>
          <w:rFonts w:ascii="Arial" w:hAnsi="Arial" w:cs="Arial"/>
          <w:i/>
          <w:color w:val="800080"/>
          <w:sz w:val="21"/>
          <w:szCs w:val="21"/>
        </w:rPr>
        <w:t>Family Resource Specialist</w:t>
      </w:r>
      <w:r w:rsidR="00BC2CB6" w:rsidRPr="003B5A7E">
        <w:rPr>
          <w:rFonts w:ascii="Arial" w:hAnsi="Arial" w:cs="Arial"/>
          <w:i/>
          <w:color w:val="800080"/>
          <w:sz w:val="21"/>
          <w:szCs w:val="21"/>
        </w:rPr>
        <w:t>s</w:t>
      </w:r>
      <w:r w:rsidRPr="003B5A7E">
        <w:rPr>
          <w:rFonts w:ascii="Arial" w:hAnsi="Arial" w:cs="Arial"/>
          <w:i/>
          <w:color w:val="800080"/>
          <w:sz w:val="21"/>
          <w:szCs w:val="21"/>
        </w:rPr>
        <w:t xml:space="preserve"> discuss all of the assessments completed in a given week; however this may not take the full hour of discussion.  </w:t>
      </w:r>
    </w:p>
    <w:p w14:paraId="76E2226F" w14:textId="77777777" w:rsidR="005B5B42" w:rsidRPr="003B5A7E" w:rsidRDefault="005B5B42" w:rsidP="00FD1B5A">
      <w:pPr>
        <w:ind w:left="1710" w:hanging="270"/>
        <w:jc w:val="both"/>
        <w:rPr>
          <w:rFonts w:ascii="Arial" w:hAnsi="Arial" w:cs="Arial"/>
          <w:i/>
          <w:color w:val="800080"/>
          <w:sz w:val="21"/>
          <w:szCs w:val="21"/>
        </w:rPr>
      </w:pPr>
      <w:r w:rsidRPr="003B5A7E">
        <w:rPr>
          <w:rFonts w:ascii="Arial" w:hAnsi="Arial" w:cs="Arial"/>
          <w:i/>
          <w:color w:val="800080"/>
          <w:sz w:val="21"/>
          <w:szCs w:val="21"/>
        </w:rPr>
        <w:t xml:space="preserve">2) Part-time staff with three or fewer families may have supervision discussions at a frequency based on the level of service the families are on.   </w:t>
      </w:r>
    </w:p>
    <w:p w14:paraId="5C4FF1BC" w14:textId="77777777" w:rsidR="005B5B42" w:rsidRPr="003B5A7E" w:rsidRDefault="005B5B42" w:rsidP="00FD1B5A">
      <w:pPr>
        <w:ind w:left="1710" w:hanging="270"/>
        <w:jc w:val="both"/>
        <w:rPr>
          <w:rFonts w:ascii="Arial" w:hAnsi="Arial" w:cs="Arial"/>
          <w:i/>
          <w:color w:val="800080"/>
          <w:sz w:val="21"/>
          <w:szCs w:val="21"/>
        </w:rPr>
      </w:pPr>
      <w:r w:rsidRPr="003B5A7E">
        <w:rPr>
          <w:rFonts w:ascii="Arial" w:hAnsi="Arial" w:cs="Arial"/>
          <w:i/>
          <w:color w:val="800080"/>
          <w:sz w:val="21"/>
          <w:szCs w:val="21"/>
        </w:rPr>
        <w:t xml:space="preserve">3) Supervisors make sure the requirements of the 12-2 standards are being carried out throughout the shortened sessions. </w:t>
      </w:r>
    </w:p>
    <w:p w14:paraId="01F9AB6B" w14:textId="77777777" w:rsidR="005B5B42" w:rsidRPr="003B5A7E" w:rsidRDefault="005B5B42" w:rsidP="00FD1B5A">
      <w:pPr>
        <w:ind w:left="720"/>
        <w:jc w:val="both"/>
        <w:rPr>
          <w:rFonts w:ascii="Arial" w:hAnsi="Arial" w:cs="Arial"/>
          <w:i/>
          <w:color w:val="800080"/>
          <w:sz w:val="21"/>
          <w:szCs w:val="21"/>
        </w:rPr>
      </w:pPr>
    </w:p>
    <w:p w14:paraId="6231CD7C" w14:textId="06F177DC" w:rsidR="005B5B42" w:rsidRPr="003B5A7E" w:rsidRDefault="005B5B42" w:rsidP="00FD1B5A">
      <w:pPr>
        <w:ind w:left="1440"/>
        <w:jc w:val="both"/>
        <w:rPr>
          <w:rFonts w:ascii="Arial" w:hAnsi="Arial" w:cs="Arial"/>
          <w:i/>
          <w:color w:val="800080"/>
          <w:sz w:val="21"/>
          <w:szCs w:val="21"/>
        </w:rPr>
      </w:pPr>
      <w:r w:rsidRPr="003B5A7E">
        <w:rPr>
          <w:rFonts w:ascii="Arial" w:hAnsi="Arial" w:cs="Arial"/>
          <w:i/>
          <w:color w:val="800080"/>
          <w:sz w:val="21"/>
          <w:szCs w:val="21"/>
        </w:rPr>
        <w:t xml:space="preserve"> For full-time staff wh</w:t>
      </w:r>
      <w:r w:rsidR="00322C7F" w:rsidRPr="003B5A7E">
        <w:rPr>
          <w:rFonts w:ascii="Arial" w:hAnsi="Arial" w:cs="Arial"/>
          <w:i/>
          <w:color w:val="800080"/>
          <w:sz w:val="21"/>
          <w:szCs w:val="21"/>
        </w:rPr>
        <w:t>o serve in more than one role (e.g</w:t>
      </w:r>
      <w:r w:rsidRPr="003B5A7E">
        <w:rPr>
          <w:rFonts w:ascii="Arial" w:hAnsi="Arial" w:cs="Arial"/>
          <w:i/>
          <w:color w:val="800080"/>
          <w:sz w:val="21"/>
          <w:szCs w:val="21"/>
        </w:rPr>
        <w:t xml:space="preserve">., position is split with </w:t>
      </w:r>
      <w:r w:rsidR="0036455D" w:rsidRPr="003B5A7E">
        <w:rPr>
          <w:rFonts w:ascii="Arial" w:hAnsi="Arial" w:cs="Arial"/>
          <w:i/>
          <w:color w:val="800080"/>
          <w:sz w:val="21"/>
          <w:szCs w:val="21"/>
        </w:rPr>
        <w:t>Family Resource Specialist</w:t>
      </w:r>
      <w:r w:rsidRPr="003B5A7E">
        <w:rPr>
          <w:rFonts w:ascii="Arial" w:hAnsi="Arial" w:cs="Arial"/>
          <w:i/>
          <w:color w:val="800080"/>
          <w:sz w:val="21"/>
          <w:szCs w:val="21"/>
        </w:rPr>
        <w:t xml:space="preserve"> time at 30% and </w:t>
      </w:r>
      <w:r w:rsidR="00F27A64"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 time at 70%) 1.5 hours per week is the expectation to meet the supervision requirements of both roles and documentation clearly indicates both roles are being addressed.  </w:t>
      </w:r>
    </w:p>
    <w:p w14:paraId="2BA4EEEF" w14:textId="77777777" w:rsidR="005B5B42" w:rsidRPr="003B5A7E" w:rsidRDefault="005B5B42" w:rsidP="00FD1B5A">
      <w:pPr>
        <w:tabs>
          <w:tab w:val="left" w:pos="1530"/>
        </w:tabs>
        <w:jc w:val="both"/>
        <w:rPr>
          <w:rFonts w:ascii="Arial" w:hAnsi="Arial" w:cs="Arial"/>
          <w:b/>
          <w:sz w:val="21"/>
          <w:szCs w:val="21"/>
        </w:rPr>
      </w:pPr>
    </w:p>
    <w:p w14:paraId="716F0BFB" w14:textId="3EFBAC5C" w:rsidR="005B5B42" w:rsidRPr="003B5A7E" w:rsidRDefault="00E463E8" w:rsidP="00E463E8">
      <w:pPr>
        <w:pStyle w:val="Heading3"/>
        <w:rPr>
          <w:b w:val="0"/>
        </w:rPr>
      </w:pPr>
      <w:bookmarkStart w:id="373" w:name="_12-1.A_The_site’s"/>
      <w:bookmarkEnd w:id="373"/>
      <w:r w:rsidRPr="003B5A7E">
        <w:t>12-1.A</w:t>
      </w:r>
      <w:r w:rsidR="005B5B42" w:rsidRPr="003B5A7E">
        <w:tab/>
      </w:r>
      <w:bookmarkStart w:id="374" w:name="Twelve1A"/>
      <w:bookmarkEnd w:id="374"/>
      <w:r w:rsidR="005B5B42" w:rsidRPr="003B5A7E">
        <w:rPr>
          <w:b w:val="0"/>
        </w:rPr>
        <w:t xml:space="preserve">The site’s policy states individual supervision is provided to all direct service staff (e.g., </w:t>
      </w:r>
      <w:r w:rsidR="0036455D" w:rsidRPr="003B5A7E">
        <w:rPr>
          <w:b w:val="0"/>
        </w:rPr>
        <w:t>Family Resource Specialists and Family Support Specialists</w:t>
      </w:r>
      <w:r w:rsidR="005B5B42" w:rsidRPr="003B5A7E">
        <w:rPr>
          <w:b w:val="0"/>
        </w:rPr>
        <w:t>) and volunteers and interns (performing the same function) at the frequency and duration required within the standards.</w:t>
      </w:r>
    </w:p>
    <w:p w14:paraId="4C2B8F20" w14:textId="77777777" w:rsidR="005B5B42" w:rsidRPr="003B5A7E" w:rsidRDefault="005B5B42" w:rsidP="00FD1B5A">
      <w:pPr>
        <w:tabs>
          <w:tab w:val="left" w:pos="1530"/>
        </w:tabs>
        <w:ind w:left="1530" w:hanging="810"/>
        <w:jc w:val="both"/>
        <w:rPr>
          <w:rFonts w:ascii="Arial" w:hAnsi="Arial" w:cs="Arial"/>
          <w:sz w:val="21"/>
          <w:szCs w:val="21"/>
        </w:rPr>
      </w:pPr>
    </w:p>
    <w:p w14:paraId="3E1E8AAD" w14:textId="071545CF" w:rsidR="005B5B42" w:rsidRPr="003B5A7E" w:rsidRDefault="005B5B42" w:rsidP="00FD1B5A">
      <w:pPr>
        <w:ind w:left="1530" w:hanging="75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 xml:space="preserve"> All full-time direct service staff (</w:t>
      </w:r>
      <w:r w:rsidR="0036455D" w:rsidRPr="003B5A7E">
        <w:rPr>
          <w:rFonts w:ascii="Arial" w:hAnsi="Arial" w:cs="Arial"/>
          <w:i/>
          <w:color w:val="800080"/>
          <w:sz w:val="21"/>
          <w:szCs w:val="21"/>
        </w:rPr>
        <w:t>Family Resource Specialists and Family Support Specialists</w:t>
      </w:r>
      <w:r w:rsidRPr="003B5A7E">
        <w:rPr>
          <w:rFonts w:ascii="Arial" w:hAnsi="Arial" w:cs="Arial"/>
          <w:i/>
          <w:color w:val="800080"/>
          <w:sz w:val="21"/>
          <w:szCs w:val="21"/>
        </w:rPr>
        <w:t xml:space="preserve">) receive weekly individual supervision for 1.5 to 2 hours and part-time staff receive at least 1 to 1.5 </w:t>
      </w:r>
      <w:r w:rsidRPr="003B5A7E">
        <w:rPr>
          <w:rFonts w:ascii="Arial" w:hAnsi="Arial" w:cs="Arial"/>
          <w:i/>
          <w:color w:val="800080"/>
          <w:sz w:val="21"/>
          <w:szCs w:val="21"/>
        </w:rPr>
        <w:lastRenderedPageBreak/>
        <w:t xml:space="preserve">hours as described above in the 12-1 intent.  Supervision sessions must be received </w:t>
      </w:r>
      <w:r w:rsidRPr="003B5A7E">
        <w:rPr>
          <w:rFonts w:ascii="Arial" w:hAnsi="Arial" w:cs="Arial"/>
          <w:i/>
          <w:color w:val="800080"/>
          <w:sz w:val="21"/>
          <w:szCs w:val="21"/>
          <w:u w:val="single"/>
        </w:rPr>
        <w:t>individually</w:t>
      </w:r>
      <w:r w:rsidRPr="003B5A7E">
        <w:rPr>
          <w:rFonts w:ascii="Arial" w:hAnsi="Arial" w:cs="Arial"/>
          <w:i/>
          <w:color w:val="800080"/>
          <w:sz w:val="21"/>
          <w:szCs w:val="21"/>
        </w:rPr>
        <w:t xml:space="preserve"> each week</w:t>
      </w:r>
      <w:r w:rsidR="007B7AE8" w:rsidRPr="003B5A7E">
        <w:rPr>
          <w:rFonts w:ascii="Arial" w:hAnsi="Arial" w:cs="Arial"/>
          <w:i/>
          <w:color w:val="800080"/>
          <w:sz w:val="21"/>
          <w:szCs w:val="21"/>
        </w:rPr>
        <w:t>, unless excused owing to the FSS or FRS not working the entire week</w:t>
      </w:r>
      <w:r w:rsidRPr="003B5A7E">
        <w:rPr>
          <w:rFonts w:ascii="Arial" w:hAnsi="Arial" w:cs="Arial"/>
          <w:i/>
          <w:color w:val="800080"/>
          <w:sz w:val="21"/>
          <w:szCs w:val="21"/>
        </w:rPr>
        <w:t xml:space="preserve">.  </w:t>
      </w:r>
      <w:r w:rsidRPr="003B5A7E">
        <w:rPr>
          <w:rFonts w:ascii="Arial" w:hAnsi="Arial" w:cs="Arial"/>
          <w:b/>
          <w:i/>
          <w:color w:val="800080"/>
          <w:sz w:val="21"/>
          <w:szCs w:val="21"/>
        </w:rPr>
        <w:t>Please note</w:t>
      </w:r>
      <w:r w:rsidRPr="003B5A7E">
        <w:rPr>
          <w:rFonts w:ascii="Arial" w:hAnsi="Arial" w:cs="Arial"/>
          <w:i/>
          <w:color w:val="800080"/>
          <w:sz w:val="21"/>
          <w:szCs w:val="21"/>
        </w:rPr>
        <w:t xml:space="preserve">: For sites using </w:t>
      </w:r>
      <w:hyperlink w:anchor="a_reflectiveconsult" w:history="1">
        <w:r w:rsidRPr="003B5A7E">
          <w:rPr>
            <w:rStyle w:val="Hyperlink"/>
            <w:rFonts w:ascii="Arial" w:hAnsi="Arial" w:cs="Arial"/>
            <w:i/>
            <w:sz w:val="21"/>
            <w:szCs w:val="21"/>
          </w:rPr>
          <w:t>reflective consultation groups</w:t>
        </w:r>
      </w:hyperlink>
      <w:r w:rsidRPr="003B5A7E">
        <w:rPr>
          <w:rFonts w:ascii="Arial" w:hAnsi="Arial" w:cs="Arial"/>
          <w:i/>
          <w:color w:val="800080"/>
          <w:sz w:val="21"/>
          <w:szCs w:val="21"/>
        </w:rPr>
        <w:t xml:space="preserve">, one session per month may apply towards the weekly supervision rates, when done in accordance with the expectations outlined in standard 12-1.C. </w:t>
      </w:r>
    </w:p>
    <w:p w14:paraId="34BAF6B3" w14:textId="45701153" w:rsidR="005B5B42" w:rsidRPr="003B5A7E" w:rsidRDefault="005B5B42" w:rsidP="00FD1B5A">
      <w:pPr>
        <w:rPr>
          <w:rFonts w:ascii="Arial" w:hAnsi="Arial" w:cs="Arial"/>
          <w:i/>
          <w:color w:val="008000"/>
          <w:sz w:val="21"/>
          <w:szCs w:val="21"/>
        </w:rPr>
      </w:pPr>
    </w:p>
    <w:p w14:paraId="0397016E" w14:textId="77777777" w:rsidR="005B5B42" w:rsidRPr="003B5A7E" w:rsidRDefault="005B5B42"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12-1.A</w:t>
      </w:r>
      <w:r w:rsidRPr="003B5A7E">
        <w:rPr>
          <w:rFonts w:ascii="Arial" w:hAnsi="Arial" w:cs="Arial"/>
          <w:sz w:val="21"/>
          <w:szCs w:val="21"/>
        </w:rPr>
        <w:tab/>
      </w:r>
      <w:r w:rsidRPr="003B5A7E">
        <w:rPr>
          <w:rFonts w:ascii="Arial" w:hAnsi="Arial" w:cs="Arial"/>
          <w:sz w:val="21"/>
          <w:szCs w:val="21"/>
        </w:rPr>
        <w:tab/>
        <w:t>RATING INDICATORS</w:t>
      </w:r>
    </w:p>
    <w:p w14:paraId="531E889D" w14:textId="77777777" w:rsidR="005B5B42" w:rsidRPr="003B5A7E" w:rsidRDefault="005B5B42" w:rsidP="00FD1B5A">
      <w:pPr>
        <w:shd w:val="clear" w:color="auto" w:fill="E6E6E6"/>
        <w:tabs>
          <w:tab w:val="left" w:pos="2160"/>
        </w:tabs>
        <w:ind w:left="2880" w:hanging="1440"/>
        <w:jc w:val="both"/>
        <w:rPr>
          <w:rFonts w:ascii="Arial" w:hAnsi="Arial" w:cs="Arial"/>
          <w:sz w:val="21"/>
          <w:szCs w:val="21"/>
        </w:rPr>
      </w:pPr>
    </w:p>
    <w:p w14:paraId="556BDCF4" w14:textId="404B07E5"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The site policy and procedures specify all .75 - 1.0 </w:t>
      </w:r>
      <w:r w:rsidR="00A3063E" w:rsidRPr="003B5A7E">
        <w:rPr>
          <w:rFonts w:ascii="Arial" w:hAnsi="Arial" w:cs="Arial"/>
          <w:sz w:val="21"/>
          <w:szCs w:val="21"/>
        </w:rPr>
        <w:t>FTE</w:t>
      </w:r>
      <w:r w:rsidRPr="003B5A7E">
        <w:rPr>
          <w:rFonts w:ascii="Arial" w:hAnsi="Arial" w:cs="Arial"/>
          <w:sz w:val="21"/>
          <w:szCs w:val="21"/>
        </w:rPr>
        <w:t xml:space="preserve"> direct service staff receive a minimum of </w:t>
      </w:r>
      <w:r w:rsidRPr="003B5A7E">
        <w:rPr>
          <w:rFonts w:ascii="Arial" w:hAnsi="Arial" w:cs="Arial"/>
          <w:b/>
          <w:sz w:val="21"/>
          <w:szCs w:val="21"/>
        </w:rPr>
        <w:t>2 hours</w:t>
      </w:r>
      <w:r w:rsidRPr="003B5A7E">
        <w:rPr>
          <w:rFonts w:ascii="Arial" w:hAnsi="Arial" w:cs="Arial"/>
          <w:sz w:val="21"/>
          <w:szCs w:val="21"/>
        </w:rPr>
        <w:t xml:space="preserve"> per week of scheduled individual supervision and part-time staff employed .25 - .74 </w:t>
      </w:r>
      <w:r w:rsidR="00A3063E" w:rsidRPr="003B5A7E">
        <w:rPr>
          <w:rFonts w:ascii="Arial" w:hAnsi="Arial" w:cs="Arial"/>
          <w:sz w:val="21"/>
          <w:szCs w:val="21"/>
        </w:rPr>
        <w:t>FTE</w:t>
      </w:r>
      <w:r w:rsidRPr="003B5A7E">
        <w:rPr>
          <w:rFonts w:ascii="Arial" w:hAnsi="Arial" w:cs="Arial"/>
          <w:sz w:val="21"/>
          <w:szCs w:val="21"/>
        </w:rPr>
        <w:t xml:space="preserve"> receive a prorated amount of supervision as defined in the intent, and staff less than .25 receive supervision based on occurrence of service. </w:t>
      </w:r>
    </w:p>
    <w:p w14:paraId="26086864"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The site’s policy also indicates supervision can be divided into no more than two sessions per week, and reflective supervision groups (if used) count for 1 session per month if conducted by a qualified individual and only for direct service staff who have been in their role for at least 12 months and who have demonstrated proficiency in their role</w:t>
      </w:r>
      <w:r w:rsidRPr="003B5A7E">
        <w:t xml:space="preserve"> </w:t>
      </w:r>
      <w:r w:rsidRPr="003B5A7E">
        <w:rPr>
          <w:rFonts w:ascii="Arial" w:hAnsi="Arial" w:cs="Arial"/>
          <w:sz w:val="21"/>
          <w:szCs w:val="21"/>
        </w:rPr>
        <w:t>(as determined by the site and based on supervisor judgment).</w:t>
      </w:r>
    </w:p>
    <w:p w14:paraId="2B997F73"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Finally, the policy specifies the ratio of supervisors to direct service staff is </w:t>
      </w:r>
      <w:r w:rsidRPr="003B5A7E">
        <w:rPr>
          <w:rFonts w:ascii="Arial" w:hAnsi="Arial" w:cs="Arial"/>
          <w:b/>
          <w:sz w:val="21"/>
          <w:szCs w:val="21"/>
        </w:rPr>
        <w:t>1:5</w:t>
      </w:r>
      <w:r w:rsidRPr="003B5A7E">
        <w:rPr>
          <w:rFonts w:ascii="Arial" w:hAnsi="Arial" w:cs="Arial"/>
          <w:sz w:val="21"/>
          <w:szCs w:val="21"/>
        </w:rPr>
        <w:t>.</w:t>
      </w:r>
    </w:p>
    <w:p w14:paraId="3ABB1E51" w14:textId="77777777" w:rsidR="005B5B42" w:rsidRPr="003B5A7E" w:rsidRDefault="005B5B42" w:rsidP="00FD1B5A">
      <w:pPr>
        <w:shd w:val="clear" w:color="auto" w:fill="E6E6E6"/>
        <w:tabs>
          <w:tab w:val="left" w:pos="2160"/>
        </w:tabs>
        <w:ind w:left="2880" w:hanging="1440"/>
        <w:jc w:val="both"/>
        <w:rPr>
          <w:rFonts w:ascii="Arial" w:hAnsi="Arial" w:cs="Arial"/>
          <w:sz w:val="21"/>
          <w:szCs w:val="21"/>
        </w:rPr>
      </w:pPr>
    </w:p>
    <w:p w14:paraId="3786E477" w14:textId="07CBB7F9"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The site policy and procedures specifies all .75-1.0 </w:t>
      </w:r>
      <w:r w:rsidR="00A3063E" w:rsidRPr="003B5A7E">
        <w:rPr>
          <w:rFonts w:ascii="Arial" w:hAnsi="Arial" w:cs="Arial"/>
          <w:sz w:val="21"/>
          <w:szCs w:val="21"/>
        </w:rPr>
        <w:t>FTE</w:t>
      </w:r>
      <w:r w:rsidRPr="003B5A7E">
        <w:rPr>
          <w:rFonts w:ascii="Arial" w:hAnsi="Arial" w:cs="Arial"/>
          <w:sz w:val="21"/>
          <w:szCs w:val="21"/>
        </w:rPr>
        <w:t xml:space="preserve"> direct service staff receive a minimum of </w:t>
      </w:r>
      <w:r w:rsidRPr="003B5A7E">
        <w:rPr>
          <w:rFonts w:ascii="Arial" w:hAnsi="Arial" w:cs="Arial"/>
          <w:b/>
          <w:sz w:val="21"/>
          <w:szCs w:val="21"/>
        </w:rPr>
        <w:t>1 ½ hours</w:t>
      </w:r>
      <w:r w:rsidRPr="003B5A7E">
        <w:rPr>
          <w:rFonts w:ascii="Arial" w:hAnsi="Arial" w:cs="Arial"/>
          <w:sz w:val="21"/>
          <w:szCs w:val="21"/>
        </w:rPr>
        <w:t xml:space="preserve"> per week of scheduled individual supervision and part-time staff employed .25 - .74 </w:t>
      </w:r>
      <w:r w:rsidR="00A3063E" w:rsidRPr="003B5A7E">
        <w:rPr>
          <w:rFonts w:ascii="Arial" w:hAnsi="Arial" w:cs="Arial"/>
          <w:sz w:val="21"/>
          <w:szCs w:val="21"/>
        </w:rPr>
        <w:t>FTE</w:t>
      </w:r>
      <w:r w:rsidRPr="003B5A7E">
        <w:rPr>
          <w:rFonts w:ascii="Arial" w:hAnsi="Arial" w:cs="Arial"/>
          <w:sz w:val="21"/>
          <w:szCs w:val="21"/>
        </w:rPr>
        <w:t xml:space="preserve"> receive a prorated amount of supervision as defined in the intent, and staff less than .25 receive supervision based on occurrence of service.</w:t>
      </w:r>
    </w:p>
    <w:p w14:paraId="4CF7774E"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The site’s policy also indicates supervision sessions can be divided into no more than two sessions per week, and reflective supervision groups (if used) count for 1 session per month if conducted by a qualified individual and only for direct service staff who have been in their role for at least 12 months and who have demonstrated proficiency in their role</w:t>
      </w:r>
      <w:r w:rsidRPr="003B5A7E">
        <w:t xml:space="preserve"> </w:t>
      </w:r>
      <w:r w:rsidRPr="003B5A7E">
        <w:rPr>
          <w:rFonts w:ascii="Arial" w:hAnsi="Arial" w:cs="Arial"/>
          <w:sz w:val="21"/>
          <w:szCs w:val="21"/>
        </w:rPr>
        <w:t>(as determined by the site and based on supervisor judgment).</w:t>
      </w:r>
    </w:p>
    <w:p w14:paraId="4CA8CF84"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Finally, the policy specifies the ratio of supervisors to direct service staff is </w:t>
      </w:r>
      <w:r w:rsidRPr="003B5A7E">
        <w:rPr>
          <w:rFonts w:ascii="Arial" w:hAnsi="Arial" w:cs="Arial"/>
          <w:b/>
          <w:sz w:val="21"/>
          <w:szCs w:val="21"/>
        </w:rPr>
        <w:t>1:6</w:t>
      </w:r>
      <w:r w:rsidRPr="003B5A7E">
        <w:rPr>
          <w:rFonts w:ascii="Arial" w:hAnsi="Arial" w:cs="Arial"/>
          <w:sz w:val="21"/>
          <w:szCs w:val="21"/>
        </w:rPr>
        <w:t>.</w:t>
      </w:r>
    </w:p>
    <w:p w14:paraId="032DCF2D"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p>
    <w:p w14:paraId="0F71AB1F"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The site does not yet have policy and procedures, or the policy and procedures does not </w:t>
      </w:r>
      <w:r w:rsidRPr="003B5A7E">
        <w:rPr>
          <w:rFonts w:ascii="Arial" w:hAnsi="Arial" w:cs="Arial"/>
          <w:bCs/>
          <w:sz w:val="21"/>
          <w:szCs w:val="21"/>
        </w:rPr>
        <w:t>yet</w:t>
      </w:r>
      <w:r w:rsidRPr="003B5A7E">
        <w:rPr>
          <w:rFonts w:ascii="Arial" w:hAnsi="Arial" w:cs="Arial"/>
          <w:sz w:val="21"/>
          <w:szCs w:val="21"/>
        </w:rPr>
        <w:t xml:space="preserve"> meet the requirements of the 2 rating. </w:t>
      </w:r>
    </w:p>
    <w:p w14:paraId="16BE7977"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p>
    <w:p w14:paraId="2446935D" w14:textId="77777777" w:rsidR="005B5B42" w:rsidRPr="003B5A7E" w:rsidRDefault="005B5B42" w:rsidP="00FD1B5A">
      <w:pPr>
        <w:ind w:left="2160" w:hanging="720"/>
        <w:jc w:val="both"/>
        <w:rPr>
          <w:rFonts w:ascii="Arial" w:hAnsi="Arial" w:cs="Arial"/>
          <w:bCs/>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 </w:t>
      </w:r>
      <w:r w:rsidRPr="003B5A7E">
        <w:rPr>
          <w:rFonts w:ascii="Arial" w:hAnsi="Arial" w:cs="Arial"/>
          <w:bCs/>
          <w:color w:val="000080"/>
          <w:sz w:val="21"/>
          <w:szCs w:val="21"/>
        </w:rPr>
        <w:t>It is critical staff have access to supervisors at all times when they are in the field. Sites must have a plan in place to cover supervision in the case of supervisor absences.</w:t>
      </w:r>
    </w:p>
    <w:p w14:paraId="4290150D" w14:textId="77777777" w:rsidR="005B5B42" w:rsidRPr="003B5A7E" w:rsidRDefault="005B5B42" w:rsidP="00FD1B5A">
      <w:pPr>
        <w:tabs>
          <w:tab w:val="left" w:pos="1530"/>
        </w:tabs>
        <w:ind w:left="1530" w:hanging="810"/>
        <w:jc w:val="both"/>
        <w:rPr>
          <w:rFonts w:ascii="Arial" w:hAnsi="Arial" w:cs="Arial"/>
          <w:b/>
          <w:sz w:val="21"/>
          <w:szCs w:val="21"/>
        </w:rPr>
      </w:pPr>
    </w:p>
    <w:p w14:paraId="2C846B64" w14:textId="121A2FD9" w:rsidR="005B5B42" w:rsidRPr="003B5A7E" w:rsidRDefault="00E463E8" w:rsidP="00E463E8">
      <w:pPr>
        <w:pStyle w:val="Heading3"/>
        <w:rPr>
          <w:b w:val="0"/>
        </w:rPr>
      </w:pPr>
      <w:bookmarkStart w:id="375" w:name="_12-1.B_The_site"/>
      <w:bookmarkEnd w:id="375"/>
      <w:r w:rsidRPr="003B5A7E">
        <w:t>12-1.B</w:t>
      </w:r>
      <w:r w:rsidR="005B5B42" w:rsidRPr="003B5A7E">
        <w:tab/>
      </w:r>
      <w:bookmarkStart w:id="376" w:name="Twelve1B"/>
      <w:bookmarkEnd w:id="376"/>
      <w:r w:rsidR="005B5B42" w:rsidRPr="003B5A7E">
        <w:rPr>
          <w:b w:val="0"/>
        </w:rPr>
        <w:t xml:space="preserve">The site ensures weekly individual supervision is received by all direct service staff and any volunteers and interns who provide direct services to families independently in the role of a </w:t>
      </w:r>
      <w:r w:rsidR="00F27A64" w:rsidRPr="003B5A7E">
        <w:rPr>
          <w:b w:val="0"/>
        </w:rPr>
        <w:t>Family Support Specialist</w:t>
      </w:r>
      <w:r w:rsidR="005B5B42" w:rsidRPr="003B5A7E">
        <w:rPr>
          <w:b w:val="0"/>
        </w:rPr>
        <w:t xml:space="preserve">. Please Note:  Volunteers or interns who perform supportive functions to assist direct service staff (e.g. assist with parent groups, data entry, accompanying a </w:t>
      </w:r>
      <w:r w:rsidR="00F27A64" w:rsidRPr="003B5A7E">
        <w:rPr>
          <w:b w:val="0"/>
        </w:rPr>
        <w:t>Family Support Specialist</w:t>
      </w:r>
      <w:r w:rsidR="005B5B42" w:rsidRPr="003B5A7E">
        <w:rPr>
          <w:b w:val="0"/>
        </w:rPr>
        <w:t xml:space="preserve"> on home visits, etc.) are exempt from the supervision and training requirements of the standards.  </w:t>
      </w:r>
      <w:hyperlink r:id="rId113" w:history="1">
        <w:r w:rsidR="005B5B42" w:rsidRPr="003B5A7E">
          <w:rPr>
            <w:rStyle w:val="Hyperlink"/>
            <w:b w:val="0"/>
            <w:bCs/>
            <w:sz w:val="22"/>
            <w:szCs w:val="22"/>
          </w:rPr>
          <w:t>12-1.B Tracking Form</w:t>
        </w:r>
      </w:hyperlink>
    </w:p>
    <w:p w14:paraId="6F18A2BB" w14:textId="77777777" w:rsidR="005B5B42" w:rsidRPr="003B5A7E" w:rsidRDefault="005B5B42" w:rsidP="00FD1B5A">
      <w:pPr>
        <w:tabs>
          <w:tab w:val="left" w:pos="1530"/>
        </w:tabs>
        <w:ind w:left="1530" w:hanging="810"/>
        <w:jc w:val="both"/>
        <w:rPr>
          <w:rFonts w:ascii="Arial" w:hAnsi="Arial" w:cs="Arial"/>
          <w:sz w:val="21"/>
          <w:szCs w:val="21"/>
        </w:rPr>
      </w:pPr>
    </w:p>
    <w:p w14:paraId="1F27E41C" w14:textId="76994B78" w:rsidR="005B5B42" w:rsidRPr="003B5A7E" w:rsidRDefault="005B5B42" w:rsidP="00FD1B5A">
      <w:pPr>
        <w:ind w:left="2160" w:hanging="720"/>
        <w:jc w:val="both"/>
        <w:rPr>
          <w:rFonts w:ascii="Arial" w:hAnsi="Arial" w:cs="Arial"/>
          <w:i/>
          <w:color w:val="800080"/>
          <w:sz w:val="21"/>
          <w:szCs w:val="21"/>
        </w:rPr>
      </w:pPr>
      <w:r w:rsidRPr="003B5A7E">
        <w:rPr>
          <w:rFonts w:ascii="Arial" w:hAnsi="Arial" w:cs="Arial"/>
          <w:i/>
          <w:color w:val="800080"/>
          <w:sz w:val="21"/>
          <w:szCs w:val="21"/>
        </w:rPr>
        <w:t xml:space="preserve">Intent: The critical importance of Supervision is emphasized in the HFA model, and particularly the role it plays in supporting the overall performance and functioning of individual staff and the site as a whole. It is understood that staff bring various experiences and educational backgrounds to their work, however all staff have in common the need for regular supervision to obtain guidance and support in regard to the complex challenges many families present and the impact the work has on the worker. It is therefore required sites track and </w:t>
      </w:r>
      <w:hyperlink w:anchor="A_Address_Monitor" w:history="1">
        <w:r w:rsidR="00602098" w:rsidRPr="003B5A7E">
          <w:rPr>
            <w:rStyle w:val="Hyperlink"/>
            <w:rFonts w:ascii="Arial" w:hAnsi="Arial" w:cs="Arial"/>
            <w:i/>
            <w:sz w:val="21"/>
            <w:szCs w:val="21"/>
          </w:rPr>
          <w:t>monitor</w:t>
        </w:r>
      </w:hyperlink>
      <w:r w:rsidRPr="003B5A7E">
        <w:rPr>
          <w:rFonts w:ascii="Arial" w:hAnsi="Arial" w:cs="Arial"/>
          <w:i/>
          <w:color w:val="800080"/>
          <w:sz w:val="21"/>
          <w:szCs w:val="21"/>
        </w:rPr>
        <w:t xml:space="preserve"> in an ongoing way the receipt of weekly supervision for each staff. </w:t>
      </w:r>
      <w:r w:rsidRPr="003B5A7E">
        <w:rPr>
          <w:rFonts w:ascii="Arial" w:hAnsi="Arial" w:cs="Arial"/>
          <w:b/>
          <w:i/>
          <w:color w:val="800080"/>
          <w:sz w:val="21"/>
          <w:szCs w:val="21"/>
        </w:rPr>
        <w:t xml:space="preserve">Please </w:t>
      </w:r>
      <w:r w:rsidRPr="003B5A7E">
        <w:rPr>
          <w:rFonts w:ascii="Arial" w:hAnsi="Arial" w:cs="Arial"/>
          <w:b/>
          <w:i/>
          <w:color w:val="800080"/>
          <w:sz w:val="21"/>
          <w:szCs w:val="21"/>
        </w:rPr>
        <w:lastRenderedPageBreak/>
        <w:t>Note:</w:t>
      </w:r>
      <w:r w:rsidRPr="003B5A7E">
        <w:rPr>
          <w:rFonts w:ascii="Arial" w:hAnsi="Arial" w:cs="Arial"/>
          <w:i/>
          <w:color w:val="800080"/>
          <w:sz w:val="21"/>
          <w:szCs w:val="21"/>
        </w:rPr>
        <w:t xml:space="preserve"> When sites exist in rural or frontier areas, and the </w:t>
      </w:r>
      <w:r w:rsidR="00F27A64" w:rsidRPr="003B5A7E">
        <w:rPr>
          <w:rFonts w:ascii="Arial" w:hAnsi="Arial" w:cs="Arial"/>
          <w:i/>
          <w:color w:val="7030A0"/>
          <w:sz w:val="21"/>
          <w:szCs w:val="21"/>
        </w:rPr>
        <w:t>Family Support Specialist</w:t>
      </w:r>
      <w:r w:rsidRPr="003B5A7E">
        <w:rPr>
          <w:rFonts w:ascii="Arial" w:hAnsi="Arial" w:cs="Arial"/>
          <w:i/>
          <w:color w:val="7030A0"/>
          <w:sz w:val="21"/>
          <w:szCs w:val="21"/>
        </w:rPr>
        <w:t xml:space="preserve">s </w:t>
      </w:r>
      <w:r w:rsidRPr="003B5A7E">
        <w:rPr>
          <w:rFonts w:ascii="Arial" w:hAnsi="Arial" w:cs="Arial"/>
          <w:i/>
          <w:color w:val="800080"/>
          <w:sz w:val="21"/>
          <w:szCs w:val="21"/>
        </w:rPr>
        <w:t xml:space="preserve">work in remote or off-site locations from the “main office” where the supervisor is located, the use of Skype or the telephone can suffice for weekly supervision, however at least one in-person monthly supervision is required. </w:t>
      </w:r>
      <w:r w:rsidRPr="003B5A7E">
        <w:rPr>
          <w:rFonts w:ascii="Arial" w:hAnsi="Arial" w:cs="Arial"/>
          <w:b/>
          <w:i/>
          <w:color w:val="800080"/>
          <w:sz w:val="21"/>
          <w:szCs w:val="21"/>
        </w:rPr>
        <w:t xml:space="preserve">Please Note: </w:t>
      </w:r>
      <w:r w:rsidRPr="003B5A7E">
        <w:rPr>
          <w:rFonts w:ascii="Arial" w:hAnsi="Arial" w:cs="Arial"/>
          <w:i/>
          <w:color w:val="800080"/>
          <w:sz w:val="21"/>
          <w:szCs w:val="21"/>
        </w:rPr>
        <w:t>Direct service staff who are new to their role or are without full</w:t>
      </w:r>
      <w:hyperlink w:anchor="Caseload" w:history="1">
        <w:r w:rsidRPr="003B5A7E">
          <w:rPr>
            <w:rStyle w:val="Hyperlink"/>
            <w:rFonts w:ascii="Arial" w:hAnsi="Arial" w:cs="Arial"/>
            <w:i/>
            <w:sz w:val="21"/>
            <w:szCs w:val="21"/>
          </w:rPr>
          <w:t xml:space="preserve"> caseloads</w:t>
        </w:r>
      </w:hyperlink>
      <w:r w:rsidRPr="003B5A7E">
        <w:rPr>
          <w:rFonts w:ascii="Arial" w:hAnsi="Arial" w:cs="Arial"/>
          <w:i/>
          <w:color w:val="800080"/>
          <w:sz w:val="21"/>
          <w:szCs w:val="21"/>
        </w:rPr>
        <w:t xml:space="preserve"> are still expected to receive the required amount of weekly supervision. In these situations, supervision may be more focused on skill development than family discussion</w:t>
      </w:r>
      <w:r w:rsidRPr="003B5A7E">
        <w:rPr>
          <w:rFonts w:ascii="Arial" w:hAnsi="Arial" w:cs="Arial"/>
          <w:b/>
          <w:i/>
          <w:color w:val="800080"/>
          <w:sz w:val="21"/>
          <w:szCs w:val="21"/>
        </w:rPr>
        <w:t xml:space="preserve"> </w:t>
      </w:r>
      <w:r w:rsidRPr="003B5A7E">
        <w:rPr>
          <w:rFonts w:ascii="Arial" w:hAnsi="Arial" w:cs="Arial"/>
          <w:i/>
          <w:color w:val="800080"/>
          <w:sz w:val="21"/>
          <w:szCs w:val="21"/>
        </w:rPr>
        <w:t xml:space="preserve">  </w:t>
      </w:r>
      <w:r w:rsidRPr="003B5A7E">
        <w:rPr>
          <w:rFonts w:ascii="Arial" w:hAnsi="Arial" w:cs="Arial"/>
          <w:b/>
          <w:i/>
          <w:color w:val="800080"/>
          <w:sz w:val="21"/>
          <w:szCs w:val="21"/>
        </w:rPr>
        <w:t xml:space="preserve">Please Note: </w:t>
      </w:r>
      <w:r w:rsidRPr="003B5A7E">
        <w:rPr>
          <w:rFonts w:ascii="Arial" w:hAnsi="Arial" w:cs="Arial"/>
          <w:i/>
          <w:color w:val="800080"/>
          <w:sz w:val="21"/>
          <w:szCs w:val="21"/>
        </w:rPr>
        <w:t>When supervisors are on leave, direct service staff will have a back-up supervisor they can obtain support from. If the supervisor’s leave is for two weeks or less, the back-up supervisor does not have to have HFA Core training, though it would be preferred. However, if the Supervisor’s leave is for longer than two consecutive weeks, the back-up supervisor must have received HFA Core training, as required of all supervisors. Sites may want to consider establishing a “team lead” role, as a career ladder opportunity for a direct service staff person with capacity to perform as back-up supervisor, and to have that person obtain supervision training as well.</w:t>
      </w:r>
    </w:p>
    <w:p w14:paraId="5866C988" w14:textId="77777777" w:rsidR="005B5B42" w:rsidRPr="003B5A7E" w:rsidRDefault="005B5B42" w:rsidP="00FD1B5A">
      <w:pPr>
        <w:rPr>
          <w:rFonts w:ascii="Arial" w:hAnsi="Arial" w:cs="Arial"/>
          <w:i/>
          <w:color w:val="800080"/>
          <w:sz w:val="21"/>
          <w:szCs w:val="21"/>
        </w:rPr>
      </w:pPr>
    </w:p>
    <w:p w14:paraId="7A4E4B8E" w14:textId="77777777" w:rsidR="005B5B42" w:rsidRPr="003B5A7E" w:rsidRDefault="005B5B42"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12-1.B</w:t>
      </w:r>
      <w:r w:rsidRPr="003B5A7E">
        <w:rPr>
          <w:rFonts w:ascii="Arial" w:hAnsi="Arial" w:cs="Arial"/>
          <w:sz w:val="21"/>
          <w:szCs w:val="21"/>
        </w:rPr>
        <w:tab/>
      </w:r>
      <w:r w:rsidRPr="003B5A7E">
        <w:rPr>
          <w:rFonts w:ascii="Arial" w:hAnsi="Arial" w:cs="Arial"/>
          <w:sz w:val="21"/>
          <w:szCs w:val="21"/>
        </w:rPr>
        <w:tab/>
        <w:t>RATING INDICATORS</w:t>
      </w:r>
    </w:p>
    <w:p w14:paraId="28B58F08" w14:textId="77777777" w:rsidR="005B5B42" w:rsidRPr="003B5A7E" w:rsidRDefault="005B5B42" w:rsidP="00FD1B5A">
      <w:pPr>
        <w:shd w:val="clear" w:color="auto" w:fill="E6E6E6"/>
        <w:tabs>
          <w:tab w:val="left" w:pos="2160"/>
        </w:tabs>
        <w:ind w:left="2880" w:hanging="1440"/>
        <w:jc w:val="both"/>
        <w:rPr>
          <w:rFonts w:ascii="Arial" w:hAnsi="Arial" w:cs="Arial"/>
          <w:sz w:val="21"/>
          <w:szCs w:val="21"/>
        </w:rPr>
      </w:pPr>
    </w:p>
    <w:p w14:paraId="583CF6E7" w14:textId="7DD1D2BC"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All direct service staff receive 90% of required weekly individual supervision for a minimum of 1.5 - 2 hours</w:t>
      </w:r>
      <w:r w:rsidR="00C26BBF" w:rsidRPr="003B5A7E">
        <w:rPr>
          <w:rFonts w:ascii="Arial" w:hAnsi="Arial" w:cs="Arial"/>
          <w:sz w:val="21"/>
          <w:szCs w:val="21"/>
        </w:rPr>
        <w:t xml:space="preserve"> (excluding weeks when FSS is out all week)</w:t>
      </w:r>
      <w:r w:rsidRPr="003B5A7E">
        <w:rPr>
          <w:rFonts w:ascii="Arial" w:hAnsi="Arial" w:cs="Arial"/>
          <w:sz w:val="21"/>
          <w:szCs w:val="21"/>
        </w:rPr>
        <w:t xml:space="preserve">. Supervision sessions are not split into more than two scheduled meetings and less than .75 </w:t>
      </w:r>
      <w:r w:rsidR="00A3063E" w:rsidRPr="003B5A7E">
        <w:rPr>
          <w:rFonts w:ascii="Arial" w:hAnsi="Arial" w:cs="Arial"/>
          <w:sz w:val="21"/>
          <w:szCs w:val="21"/>
        </w:rPr>
        <w:t>FTE</w:t>
      </w:r>
      <w:r w:rsidRPr="003B5A7E">
        <w:rPr>
          <w:rFonts w:ascii="Arial" w:hAnsi="Arial" w:cs="Arial"/>
          <w:sz w:val="21"/>
          <w:szCs w:val="21"/>
        </w:rPr>
        <w:t xml:space="preserve"> staff receive a prorated amount of supervision as defined in the intent above. </w:t>
      </w:r>
    </w:p>
    <w:p w14:paraId="35D8E352"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p>
    <w:p w14:paraId="5C958DBD" w14:textId="758E6CE8"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All direct service staff receive </w:t>
      </w:r>
      <w:r w:rsidRPr="003B5A7E">
        <w:rPr>
          <w:rFonts w:ascii="Arial" w:hAnsi="Arial" w:cs="Arial"/>
          <w:b/>
          <w:sz w:val="21"/>
          <w:szCs w:val="21"/>
        </w:rPr>
        <w:t>75% of</w:t>
      </w:r>
      <w:r w:rsidRPr="003B5A7E">
        <w:rPr>
          <w:rFonts w:ascii="Arial" w:hAnsi="Arial" w:cs="Arial"/>
          <w:sz w:val="21"/>
          <w:szCs w:val="21"/>
        </w:rPr>
        <w:t xml:space="preserve"> required weekly individual supervision for a minimum of 1.5 hours – 2 hours</w:t>
      </w:r>
      <w:r w:rsidR="00C26BBF" w:rsidRPr="003B5A7E">
        <w:rPr>
          <w:rFonts w:ascii="Arial" w:hAnsi="Arial" w:cs="Arial"/>
          <w:sz w:val="21"/>
          <w:szCs w:val="21"/>
        </w:rPr>
        <w:t xml:space="preserve"> (excluding weeks when FSS is out all week)</w:t>
      </w:r>
      <w:r w:rsidRPr="003B5A7E">
        <w:rPr>
          <w:rFonts w:ascii="Arial" w:hAnsi="Arial" w:cs="Arial"/>
          <w:sz w:val="21"/>
          <w:szCs w:val="21"/>
        </w:rPr>
        <w:t xml:space="preserve">. Supervision sessions are not split into more than two scheduled meetings and less than .75 </w:t>
      </w:r>
      <w:r w:rsidR="00A3063E" w:rsidRPr="003B5A7E">
        <w:rPr>
          <w:rFonts w:ascii="Arial" w:hAnsi="Arial" w:cs="Arial"/>
          <w:sz w:val="21"/>
          <w:szCs w:val="21"/>
        </w:rPr>
        <w:t>FTE</w:t>
      </w:r>
      <w:r w:rsidRPr="003B5A7E">
        <w:rPr>
          <w:rFonts w:ascii="Arial" w:hAnsi="Arial" w:cs="Arial"/>
          <w:sz w:val="21"/>
          <w:szCs w:val="21"/>
        </w:rPr>
        <w:t xml:space="preserve"> staff receive a prorated amount of supervision as defined in the intent above. </w:t>
      </w:r>
    </w:p>
    <w:p w14:paraId="706B7A67"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p>
    <w:p w14:paraId="6643AD17"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The site is not yet following the guidelines as outlined in 2 rating above.</w:t>
      </w:r>
    </w:p>
    <w:p w14:paraId="4D5425F1"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p>
    <w:p w14:paraId="30407F8B"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b/>
          <w:sz w:val="21"/>
          <w:szCs w:val="21"/>
        </w:rPr>
        <w:t>Note:</w:t>
      </w:r>
      <w:r w:rsidRPr="003B5A7E">
        <w:rPr>
          <w:rFonts w:ascii="Arial" w:hAnsi="Arial" w:cs="Arial"/>
          <w:b/>
          <w:sz w:val="21"/>
          <w:szCs w:val="21"/>
        </w:rPr>
        <w:tab/>
      </w:r>
      <w:r w:rsidRPr="003B5A7E">
        <w:rPr>
          <w:rFonts w:ascii="Arial" w:hAnsi="Arial" w:cs="Arial"/>
          <w:b/>
          <w:sz w:val="21"/>
          <w:szCs w:val="21"/>
        </w:rPr>
        <w:tab/>
        <w:t>This is a Safety Standard</w:t>
      </w:r>
    </w:p>
    <w:p w14:paraId="3569CE0A" w14:textId="77777777" w:rsidR="005B5B42" w:rsidRPr="003B5A7E" w:rsidRDefault="005B5B42" w:rsidP="00FD1B5A">
      <w:pPr>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Frequency and duration of supervision sessions are most effective when viewed over time versus monthly to account for times when staff are in training, on vacation or for seasonal fluctuations in service delivery.  Semi-annual and annual supervision rate reviews are recommended in addition to quarterly monitoring. </w:t>
      </w:r>
    </w:p>
    <w:p w14:paraId="3712279B" w14:textId="12BFEFAB" w:rsidR="005B5B42" w:rsidRPr="003B5A7E" w:rsidRDefault="005B5B42" w:rsidP="00FD1B5A">
      <w:pPr>
        <w:ind w:left="2160" w:hanging="720"/>
        <w:jc w:val="both"/>
        <w:rPr>
          <w:rFonts w:ascii="Arial" w:hAnsi="Arial" w:cs="Arial"/>
          <w:b/>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Although the individual supervision sessions for</w:t>
      </w:r>
      <w:r w:rsidR="00BC2CB6" w:rsidRPr="003B5A7E">
        <w:rPr>
          <w:rFonts w:ascii="Arial" w:hAnsi="Arial" w:cs="Arial"/>
          <w:color w:val="000080"/>
          <w:sz w:val="21"/>
          <w:szCs w:val="21"/>
        </w:rPr>
        <w:t xml:space="preserve"> Family Resource Specialists</w:t>
      </w:r>
      <w:r w:rsidRPr="003B5A7E">
        <w:rPr>
          <w:rFonts w:ascii="Arial" w:hAnsi="Arial" w:cs="Arial"/>
          <w:color w:val="000080"/>
          <w:sz w:val="21"/>
          <w:szCs w:val="21"/>
        </w:rPr>
        <w:t xml:space="preserve"> may be divided into more frequent sessions, supervisors are still held accountable for </w:t>
      </w:r>
      <w:r w:rsidR="0036455D" w:rsidRPr="003B5A7E">
        <w:rPr>
          <w:rFonts w:ascii="Arial" w:hAnsi="Arial" w:cs="Arial"/>
          <w:color w:val="000080"/>
          <w:sz w:val="21"/>
          <w:szCs w:val="21"/>
        </w:rPr>
        <w:t>achieving the 12-2 standards.  Family Resource Specialist</w:t>
      </w:r>
      <w:r w:rsidRPr="003B5A7E">
        <w:rPr>
          <w:rFonts w:ascii="Arial" w:hAnsi="Arial" w:cs="Arial"/>
          <w:color w:val="000080"/>
          <w:sz w:val="21"/>
          <w:szCs w:val="21"/>
        </w:rPr>
        <w:t xml:space="preserve"> supervisors are encouraged to ensure at least one of the weekly supervision sessions enables them to provide their staff with skill development and professional support.  </w:t>
      </w:r>
    </w:p>
    <w:p w14:paraId="4E863435" w14:textId="77777777" w:rsidR="005B5B42" w:rsidRPr="003B5A7E" w:rsidRDefault="005B5B42"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Sites are encouraged to set goals/benchmarks (for Standard GA-3.A) when rates fall below the 75% threshold, and supervision time should be used to focus on exceptions, reasons, and problem-solving strategies to increase rates.</w:t>
      </w:r>
    </w:p>
    <w:p w14:paraId="0D8DB95D" w14:textId="77777777" w:rsidR="005B5B42" w:rsidRPr="003B5A7E" w:rsidRDefault="005B5B42" w:rsidP="00FD1B5A">
      <w:pPr>
        <w:jc w:val="both"/>
        <w:rPr>
          <w:rFonts w:ascii="Arial" w:hAnsi="Arial" w:cs="Arial"/>
          <w:color w:val="003366"/>
          <w:sz w:val="21"/>
          <w:szCs w:val="21"/>
        </w:rPr>
      </w:pPr>
    </w:p>
    <w:p w14:paraId="110CCBAD" w14:textId="50764093" w:rsidR="005B5B42" w:rsidRPr="003B5A7E" w:rsidRDefault="00E463E8" w:rsidP="00E463E8">
      <w:pPr>
        <w:pStyle w:val="Heading3"/>
      </w:pPr>
      <w:bookmarkStart w:id="377" w:name="_12-1.C_When_the"/>
      <w:bookmarkEnd w:id="377"/>
      <w:r w:rsidRPr="003B5A7E">
        <w:t>12-1.C</w:t>
      </w:r>
      <w:r w:rsidRPr="003B5A7E">
        <w:tab/>
      </w:r>
      <w:r w:rsidR="005B5B42" w:rsidRPr="003B5A7E">
        <w:rPr>
          <w:b w:val="0"/>
        </w:rPr>
        <w:t xml:space="preserve">When the site provides </w:t>
      </w:r>
      <w:hyperlink w:anchor="a_reflectiveconsult" w:history="1">
        <w:r w:rsidR="00012936" w:rsidRPr="003B5A7E">
          <w:rPr>
            <w:rStyle w:val="Hyperlink"/>
            <w:b w:val="0"/>
            <w:i/>
          </w:rPr>
          <w:t>reflective consultation groups</w:t>
        </w:r>
      </w:hyperlink>
      <w:r w:rsidR="005B5B42" w:rsidRPr="003B5A7E">
        <w:rPr>
          <w:b w:val="0"/>
        </w:rPr>
        <w:t>, they must be implemented with the same degree of preparation, and documentation (must include who attended and content topics covered), and must be facilitated by a qualified individual.</w:t>
      </w:r>
    </w:p>
    <w:p w14:paraId="32EE69BD" w14:textId="77777777" w:rsidR="005B5B42" w:rsidRPr="003B5A7E" w:rsidRDefault="005B5B42" w:rsidP="00FD1B5A">
      <w:pPr>
        <w:ind w:left="1530" w:hanging="750"/>
        <w:jc w:val="both"/>
        <w:rPr>
          <w:rFonts w:ascii="Arial" w:hAnsi="Arial" w:cs="Arial"/>
          <w:color w:val="FF0000"/>
          <w:sz w:val="21"/>
          <w:szCs w:val="21"/>
        </w:rPr>
      </w:pPr>
    </w:p>
    <w:p w14:paraId="7F5B52D8" w14:textId="33CB1506" w:rsidR="005B5B42" w:rsidRPr="003B5A7E" w:rsidRDefault="005B5B42" w:rsidP="00FD1B5A">
      <w:pPr>
        <w:ind w:left="78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 xml:space="preserve">  Typically, these sessions last two or more hours. </w:t>
      </w:r>
      <w:r w:rsidR="00EA13C2" w:rsidRPr="003B5A7E">
        <w:rPr>
          <w:rFonts w:ascii="Arial" w:hAnsi="Arial" w:cs="Arial"/>
          <w:i/>
          <w:color w:val="800080"/>
          <w:sz w:val="21"/>
          <w:szCs w:val="21"/>
        </w:rPr>
        <w:t>Reflective</w:t>
      </w:r>
      <w:r w:rsidR="00012936" w:rsidRPr="003B5A7E">
        <w:rPr>
          <w:rFonts w:ascii="Arial" w:hAnsi="Arial" w:cs="Arial"/>
          <w:i/>
          <w:color w:val="800080"/>
          <w:sz w:val="21"/>
          <w:szCs w:val="21"/>
        </w:rPr>
        <w:t xml:space="preserve"> consultation groups</w:t>
      </w:r>
      <w:r w:rsidRPr="003B5A7E">
        <w:rPr>
          <w:rFonts w:ascii="Arial" w:hAnsi="Arial" w:cs="Arial"/>
          <w:i/>
          <w:color w:val="7030A0"/>
          <w:sz w:val="21"/>
          <w:szCs w:val="21"/>
        </w:rPr>
        <w:t xml:space="preserve"> </w:t>
      </w:r>
      <w:r w:rsidRPr="003B5A7E">
        <w:rPr>
          <w:rFonts w:ascii="Arial" w:hAnsi="Arial" w:cs="Arial"/>
          <w:i/>
          <w:color w:val="800080"/>
          <w:sz w:val="21"/>
          <w:szCs w:val="21"/>
        </w:rPr>
        <w:t>include but are</w:t>
      </w:r>
    </w:p>
    <w:p w14:paraId="6D862AD7" w14:textId="77777777" w:rsidR="005B5B42" w:rsidRPr="003B5A7E" w:rsidRDefault="005B5B42" w:rsidP="00FD1B5A">
      <w:pPr>
        <w:ind w:left="1140" w:firstLine="300"/>
        <w:jc w:val="both"/>
        <w:rPr>
          <w:rFonts w:ascii="Arial" w:hAnsi="Arial" w:cs="Arial"/>
          <w:b/>
          <w:i/>
          <w:color w:val="800080"/>
          <w:sz w:val="21"/>
          <w:szCs w:val="21"/>
        </w:rPr>
      </w:pPr>
      <w:r w:rsidRPr="003B5A7E">
        <w:rPr>
          <w:rFonts w:ascii="Arial" w:hAnsi="Arial" w:cs="Arial"/>
          <w:i/>
          <w:color w:val="800080"/>
          <w:sz w:val="21"/>
          <w:szCs w:val="21"/>
        </w:rPr>
        <w:t xml:space="preserve"> not limited to:</w:t>
      </w:r>
    </w:p>
    <w:p w14:paraId="4F267C68" w14:textId="77777777" w:rsidR="005B5B42" w:rsidRPr="003B5A7E" w:rsidRDefault="005B5B42" w:rsidP="00FD1B5A">
      <w:pPr>
        <w:pStyle w:val="ListParagraph"/>
        <w:numPr>
          <w:ilvl w:val="0"/>
          <w:numId w:val="20"/>
        </w:numPr>
        <w:jc w:val="both"/>
        <w:rPr>
          <w:rFonts w:ascii="Arial" w:hAnsi="Arial" w:cs="Arial"/>
          <w:i/>
          <w:color w:val="800080"/>
          <w:sz w:val="21"/>
          <w:szCs w:val="21"/>
        </w:rPr>
      </w:pPr>
      <w:r w:rsidRPr="003B5A7E">
        <w:rPr>
          <w:rFonts w:ascii="Arial" w:hAnsi="Arial" w:cs="Arial"/>
          <w:i/>
          <w:color w:val="800080"/>
          <w:sz w:val="21"/>
          <w:szCs w:val="21"/>
        </w:rPr>
        <w:t>Family presentation,</w:t>
      </w:r>
    </w:p>
    <w:p w14:paraId="127F76D4" w14:textId="77777777" w:rsidR="005B5B42" w:rsidRPr="003B5A7E" w:rsidRDefault="005B5B42" w:rsidP="00FD1B5A">
      <w:pPr>
        <w:pStyle w:val="ListParagraph"/>
        <w:numPr>
          <w:ilvl w:val="0"/>
          <w:numId w:val="20"/>
        </w:numPr>
        <w:jc w:val="both"/>
        <w:rPr>
          <w:rFonts w:ascii="Arial" w:hAnsi="Arial" w:cs="Arial"/>
          <w:i/>
          <w:color w:val="800080"/>
          <w:sz w:val="21"/>
          <w:szCs w:val="21"/>
        </w:rPr>
      </w:pPr>
      <w:r w:rsidRPr="003B5A7E">
        <w:rPr>
          <w:rFonts w:ascii="Arial" w:hAnsi="Arial" w:cs="Arial"/>
          <w:i/>
          <w:color w:val="800080"/>
          <w:sz w:val="21"/>
          <w:szCs w:val="21"/>
        </w:rPr>
        <w:t>Focus on holding the space that encourages self-reflection and self-regulation for staff, both physically and emotionally,</w:t>
      </w:r>
    </w:p>
    <w:p w14:paraId="3EFE5CB6" w14:textId="77777777" w:rsidR="005B5B42" w:rsidRPr="003B5A7E" w:rsidRDefault="005B5B42" w:rsidP="00FD1B5A">
      <w:pPr>
        <w:pStyle w:val="ListParagraph"/>
        <w:numPr>
          <w:ilvl w:val="0"/>
          <w:numId w:val="20"/>
        </w:numPr>
        <w:jc w:val="both"/>
        <w:rPr>
          <w:rFonts w:ascii="Arial" w:hAnsi="Arial" w:cs="Arial"/>
          <w:i/>
          <w:color w:val="800080"/>
          <w:sz w:val="21"/>
          <w:szCs w:val="21"/>
        </w:rPr>
      </w:pPr>
      <w:r w:rsidRPr="003B5A7E">
        <w:rPr>
          <w:rFonts w:ascii="Arial" w:hAnsi="Arial" w:cs="Arial"/>
          <w:i/>
          <w:color w:val="800080"/>
          <w:sz w:val="21"/>
          <w:szCs w:val="21"/>
        </w:rPr>
        <w:lastRenderedPageBreak/>
        <w:t>Observation of the staff member’s internal responses to the work including parallels between what might be going on for the worker as well as how that might impact the work,</w:t>
      </w:r>
    </w:p>
    <w:p w14:paraId="3F3786B6" w14:textId="77777777" w:rsidR="005B5B42" w:rsidRPr="003B5A7E" w:rsidRDefault="005B5B42" w:rsidP="00FD1B5A">
      <w:pPr>
        <w:pStyle w:val="ListParagraph"/>
        <w:numPr>
          <w:ilvl w:val="0"/>
          <w:numId w:val="20"/>
        </w:numPr>
        <w:jc w:val="both"/>
        <w:rPr>
          <w:rFonts w:ascii="Arial" w:hAnsi="Arial" w:cs="Arial"/>
          <w:i/>
          <w:color w:val="800080"/>
          <w:sz w:val="21"/>
          <w:szCs w:val="21"/>
        </w:rPr>
      </w:pPr>
      <w:r w:rsidRPr="003B5A7E">
        <w:rPr>
          <w:rFonts w:ascii="Arial" w:hAnsi="Arial" w:cs="Arial"/>
          <w:i/>
          <w:color w:val="800080"/>
          <w:sz w:val="21"/>
          <w:szCs w:val="21"/>
        </w:rPr>
        <w:t>Focus on the parallel process; expanding to what might be going on for the staff in conjunction with what the family and the baby might be experiencing,</w:t>
      </w:r>
    </w:p>
    <w:p w14:paraId="5037D0BA" w14:textId="5CE168F9" w:rsidR="005B5B42" w:rsidRPr="003B5A7E" w:rsidRDefault="005B5B42" w:rsidP="00FD1B5A">
      <w:pPr>
        <w:pStyle w:val="ListParagraph"/>
        <w:numPr>
          <w:ilvl w:val="0"/>
          <w:numId w:val="20"/>
        </w:numPr>
        <w:jc w:val="both"/>
        <w:rPr>
          <w:rFonts w:ascii="Arial" w:hAnsi="Arial" w:cs="Arial"/>
          <w:i/>
          <w:color w:val="800080"/>
          <w:sz w:val="21"/>
          <w:szCs w:val="21"/>
        </w:rPr>
      </w:pPr>
      <w:r w:rsidRPr="003B5A7E">
        <w:rPr>
          <w:rFonts w:ascii="Arial" w:hAnsi="Arial" w:cs="Arial"/>
          <w:i/>
          <w:color w:val="800080"/>
          <w:sz w:val="21"/>
          <w:szCs w:val="21"/>
        </w:rPr>
        <w:t xml:space="preserve">Considering what the supervisor might do differently for the next supervision, developing a plan with the </w:t>
      </w:r>
      <w:r w:rsidR="00F27A64" w:rsidRPr="003B5A7E">
        <w:rPr>
          <w:rFonts w:ascii="Arial" w:hAnsi="Arial" w:cs="Arial"/>
          <w:i/>
          <w:color w:val="800080"/>
          <w:sz w:val="21"/>
          <w:szCs w:val="21"/>
        </w:rPr>
        <w:t>Family Support Specialist</w:t>
      </w:r>
      <w:r w:rsidRPr="003B5A7E">
        <w:rPr>
          <w:rFonts w:ascii="Arial" w:hAnsi="Arial" w:cs="Arial"/>
          <w:i/>
          <w:color w:val="800080"/>
          <w:sz w:val="21"/>
          <w:szCs w:val="21"/>
        </w:rPr>
        <w:t xml:space="preserve"> for  work going forward,</w:t>
      </w:r>
    </w:p>
    <w:p w14:paraId="084F5CE5" w14:textId="77777777" w:rsidR="005B5B42" w:rsidRPr="003B5A7E" w:rsidRDefault="005B5B42" w:rsidP="00FD1B5A">
      <w:pPr>
        <w:pStyle w:val="ListParagraph"/>
        <w:numPr>
          <w:ilvl w:val="0"/>
          <w:numId w:val="20"/>
        </w:numPr>
        <w:jc w:val="both"/>
        <w:rPr>
          <w:rFonts w:ascii="Arial" w:hAnsi="Arial" w:cs="Arial"/>
          <w:i/>
          <w:color w:val="800080"/>
          <w:sz w:val="21"/>
          <w:szCs w:val="21"/>
        </w:rPr>
      </w:pPr>
      <w:r w:rsidRPr="003B5A7E">
        <w:rPr>
          <w:rFonts w:ascii="Arial" w:hAnsi="Arial" w:cs="Arial"/>
          <w:i/>
          <w:color w:val="800080"/>
          <w:sz w:val="21"/>
          <w:szCs w:val="21"/>
        </w:rPr>
        <w:t>Opportunities for participants in the group to reflect on the group session they just observed.</w:t>
      </w:r>
    </w:p>
    <w:p w14:paraId="67AB7131" w14:textId="77777777" w:rsidR="005B5B42" w:rsidRPr="003B5A7E" w:rsidRDefault="005B5B42" w:rsidP="00FD1B5A">
      <w:pPr>
        <w:jc w:val="both"/>
        <w:rPr>
          <w:rFonts w:ascii="Arial" w:hAnsi="Arial" w:cs="Arial"/>
          <w:i/>
          <w:color w:val="800080"/>
          <w:sz w:val="21"/>
          <w:szCs w:val="21"/>
        </w:rPr>
      </w:pPr>
    </w:p>
    <w:p w14:paraId="372240E3" w14:textId="77777777" w:rsidR="005B5B42" w:rsidRPr="003B5A7E" w:rsidRDefault="005B5B42" w:rsidP="00FD1B5A">
      <w:pPr>
        <w:ind w:left="1530" w:hanging="90"/>
        <w:jc w:val="both"/>
        <w:rPr>
          <w:rFonts w:ascii="Arial" w:hAnsi="Arial" w:cs="Arial"/>
          <w:i/>
          <w:color w:val="800080"/>
          <w:sz w:val="21"/>
          <w:szCs w:val="21"/>
        </w:rPr>
      </w:pPr>
      <w:r w:rsidRPr="003B5A7E">
        <w:rPr>
          <w:rFonts w:ascii="Arial" w:hAnsi="Arial" w:cs="Arial"/>
          <w:i/>
          <w:color w:val="800080"/>
          <w:sz w:val="21"/>
          <w:szCs w:val="21"/>
        </w:rPr>
        <w:t xml:space="preserve">Supervision sessions must be received </w:t>
      </w:r>
      <w:r w:rsidRPr="003B5A7E">
        <w:rPr>
          <w:rFonts w:ascii="Arial" w:hAnsi="Arial" w:cs="Arial"/>
          <w:i/>
          <w:color w:val="800080"/>
          <w:sz w:val="21"/>
          <w:szCs w:val="21"/>
          <w:u w:val="single"/>
        </w:rPr>
        <w:t>individually</w:t>
      </w:r>
      <w:r w:rsidRPr="003B5A7E">
        <w:rPr>
          <w:rFonts w:ascii="Arial" w:hAnsi="Arial" w:cs="Arial"/>
          <w:i/>
          <w:color w:val="800080"/>
          <w:sz w:val="21"/>
          <w:szCs w:val="21"/>
        </w:rPr>
        <w:t xml:space="preserve"> each week for a minimum of 12 months after initial hire to HFA role for all staff. Subsequent to that time, and with demonstrated staff proficiency, one reflective consultation group per month may substitute for one individual weekly supervision session. </w:t>
      </w:r>
      <w:r w:rsidRPr="003B5A7E">
        <w:rPr>
          <w:rFonts w:ascii="Arial" w:hAnsi="Arial" w:cs="Arial"/>
          <w:b/>
          <w:i/>
          <w:color w:val="800080"/>
          <w:sz w:val="21"/>
          <w:szCs w:val="21"/>
        </w:rPr>
        <w:t xml:space="preserve">Please Note: </w:t>
      </w:r>
      <w:r w:rsidRPr="003B5A7E">
        <w:rPr>
          <w:rFonts w:ascii="Arial" w:hAnsi="Arial" w:cs="Arial"/>
          <w:i/>
          <w:color w:val="800080"/>
          <w:sz w:val="21"/>
          <w:szCs w:val="21"/>
        </w:rPr>
        <w:t xml:space="preserve">Staff not yet with the site for at least 12 months or longer would still be encouraged to attend and benefit from group supervision (if held), however attendance cannot be counted toward the required weekly individual sessions expected of staff during that time period. </w:t>
      </w:r>
    </w:p>
    <w:p w14:paraId="3820275F" w14:textId="7A985BEB" w:rsidR="005B5B42" w:rsidRPr="003B5A7E" w:rsidRDefault="005B5B42" w:rsidP="00FD1B5A">
      <w:pPr>
        <w:ind w:left="1530" w:hanging="90"/>
        <w:jc w:val="both"/>
        <w:rPr>
          <w:rFonts w:ascii="Arial" w:hAnsi="Arial" w:cs="Arial"/>
          <w:i/>
          <w:color w:val="800080"/>
          <w:sz w:val="21"/>
          <w:szCs w:val="21"/>
        </w:rPr>
      </w:pPr>
      <w:r w:rsidRPr="003B5A7E">
        <w:rPr>
          <w:rFonts w:ascii="Arial" w:hAnsi="Arial" w:cs="Arial"/>
          <w:b/>
          <w:i/>
          <w:color w:val="800080"/>
          <w:sz w:val="21"/>
          <w:szCs w:val="21"/>
        </w:rPr>
        <w:t>Please Note:</w:t>
      </w:r>
      <w:r w:rsidRPr="003B5A7E">
        <w:rPr>
          <w:rFonts w:ascii="Arial" w:hAnsi="Arial" w:cs="Arial"/>
          <w:i/>
          <w:color w:val="800080"/>
          <w:sz w:val="21"/>
          <w:szCs w:val="21"/>
        </w:rPr>
        <w:t xml:space="preserve"> If group reflective consultation is done, there are specific documented qualifications the </w:t>
      </w:r>
      <w:hyperlink w:anchor="a_reflectivepractive" w:history="1">
        <w:r w:rsidR="00012936" w:rsidRPr="003B5A7E">
          <w:rPr>
            <w:rStyle w:val="Hyperlink"/>
            <w:rFonts w:ascii="Arial" w:hAnsi="Arial" w:cs="Arial"/>
            <w:bCs/>
            <w:sz w:val="21"/>
            <w:szCs w:val="21"/>
          </w:rPr>
          <w:t>reflective practice</w:t>
        </w:r>
      </w:hyperlink>
      <w:r w:rsidRPr="003B5A7E">
        <w:rPr>
          <w:rFonts w:ascii="Arial" w:hAnsi="Arial" w:cs="Arial"/>
          <w:i/>
          <w:color w:val="800080"/>
          <w:sz w:val="21"/>
          <w:szCs w:val="21"/>
        </w:rPr>
        <w:t xml:space="preserve"> consultant must have: </w:t>
      </w:r>
    </w:p>
    <w:p w14:paraId="4493385C" w14:textId="77777777" w:rsidR="005B5B42" w:rsidRPr="003B5A7E" w:rsidRDefault="005B5B42" w:rsidP="00FD1B5A">
      <w:pPr>
        <w:pStyle w:val="ListParagraph"/>
        <w:numPr>
          <w:ilvl w:val="0"/>
          <w:numId w:val="36"/>
        </w:numPr>
        <w:jc w:val="both"/>
        <w:rPr>
          <w:rFonts w:ascii="Arial" w:hAnsi="Arial" w:cs="Arial"/>
          <w:i/>
          <w:color w:val="800080"/>
          <w:sz w:val="21"/>
          <w:szCs w:val="21"/>
        </w:rPr>
      </w:pPr>
      <w:r w:rsidRPr="003B5A7E">
        <w:rPr>
          <w:rFonts w:ascii="Arial" w:hAnsi="Arial" w:cs="Arial"/>
          <w:i/>
          <w:color w:val="800080"/>
          <w:sz w:val="21"/>
          <w:szCs w:val="21"/>
        </w:rPr>
        <w:t xml:space="preserve">IMH Endorsement at Level III or Level IV or Master’s degree in counseling or related field, </w:t>
      </w:r>
    </w:p>
    <w:p w14:paraId="5EE5FAE2" w14:textId="7A255A18" w:rsidR="005B5B42" w:rsidRPr="003B5A7E" w:rsidRDefault="005B5B42" w:rsidP="00FD1B5A">
      <w:pPr>
        <w:pStyle w:val="ListParagraph"/>
        <w:numPr>
          <w:ilvl w:val="0"/>
          <w:numId w:val="36"/>
        </w:numPr>
        <w:jc w:val="both"/>
        <w:rPr>
          <w:rFonts w:ascii="Arial" w:hAnsi="Arial" w:cs="Arial"/>
          <w:i/>
          <w:color w:val="800080"/>
          <w:sz w:val="21"/>
          <w:szCs w:val="21"/>
        </w:rPr>
      </w:pPr>
      <w:r w:rsidRPr="003B5A7E">
        <w:rPr>
          <w:rFonts w:ascii="Arial" w:hAnsi="Arial" w:cs="Arial"/>
          <w:i/>
          <w:color w:val="800080"/>
          <w:sz w:val="21"/>
          <w:szCs w:val="21"/>
        </w:rPr>
        <w:t xml:space="preserve">two years post-graduate work experience providing </w:t>
      </w:r>
      <w:r w:rsidRPr="003B5A7E">
        <w:rPr>
          <w:rFonts w:ascii="Arial" w:hAnsi="Arial" w:cs="Arial"/>
          <w:b/>
          <w:i/>
          <w:color w:val="800080"/>
          <w:sz w:val="21"/>
          <w:szCs w:val="21"/>
        </w:rPr>
        <w:t>culturally sensitive</w:t>
      </w:r>
      <w:r w:rsidRPr="003B5A7E">
        <w:rPr>
          <w:rFonts w:ascii="Arial" w:hAnsi="Arial" w:cs="Arial"/>
          <w:i/>
          <w:color w:val="800080"/>
          <w:sz w:val="21"/>
          <w:szCs w:val="21"/>
        </w:rPr>
        <w:t xml:space="preserve">, relationship-focused </w:t>
      </w:r>
      <w:hyperlink w:anchor="A_IMH" w:history="1">
        <w:r w:rsidRPr="003B5A7E">
          <w:rPr>
            <w:rStyle w:val="Hyperlink"/>
            <w:rFonts w:ascii="Arial" w:hAnsi="Arial" w:cs="Arial"/>
            <w:i/>
            <w:sz w:val="21"/>
            <w:szCs w:val="21"/>
          </w:rPr>
          <w:t>infant mental health</w:t>
        </w:r>
      </w:hyperlink>
      <w:r w:rsidRPr="003B5A7E">
        <w:rPr>
          <w:rFonts w:ascii="Arial" w:hAnsi="Arial" w:cs="Arial"/>
          <w:i/>
          <w:color w:val="800080"/>
          <w:sz w:val="21"/>
          <w:szCs w:val="21"/>
        </w:rPr>
        <w:t xml:space="preserve"> services with infants and toddlers and their families, and</w:t>
      </w:r>
    </w:p>
    <w:p w14:paraId="37D6ABA9" w14:textId="77777777" w:rsidR="005B5B42" w:rsidRPr="003B5A7E" w:rsidRDefault="005B5B42" w:rsidP="00FD1B5A">
      <w:pPr>
        <w:pStyle w:val="ListParagraph"/>
        <w:numPr>
          <w:ilvl w:val="0"/>
          <w:numId w:val="36"/>
        </w:numPr>
        <w:jc w:val="both"/>
        <w:rPr>
          <w:rFonts w:ascii="Arial" w:hAnsi="Arial" w:cs="Arial"/>
          <w:i/>
          <w:color w:val="800080"/>
          <w:sz w:val="21"/>
          <w:szCs w:val="21"/>
        </w:rPr>
      </w:pPr>
      <w:r w:rsidRPr="003B5A7E">
        <w:rPr>
          <w:rFonts w:ascii="Arial" w:hAnsi="Arial" w:cs="Arial"/>
          <w:i/>
          <w:color w:val="800080"/>
          <w:sz w:val="21"/>
          <w:szCs w:val="21"/>
        </w:rPr>
        <w:t xml:space="preserve">has also been recipient of reflective supervision. </w:t>
      </w:r>
    </w:p>
    <w:p w14:paraId="41843A07" w14:textId="77777777" w:rsidR="005B5B42" w:rsidRPr="003B5A7E" w:rsidRDefault="005B5B42" w:rsidP="00FD1B5A">
      <w:pPr>
        <w:ind w:left="1440"/>
        <w:jc w:val="both"/>
        <w:rPr>
          <w:rFonts w:ascii="Arial" w:hAnsi="Arial" w:cs="Arial"/>
          <w:i/>
          <w:color w:val="800080"/>
          <w:sz w:val="21"/>
          <w:szCs w:val="21"/>
        </w:rPr>
      </w:pPr>
      <w:r w:rsidRPr="003B5A7E">
        <w:rPr>
          <w:rFonts w:ascii="Arial" w:hAnsi="Arial" w:cs="Arial"/>
          <w:i/>
          <w:color w:val="800080"/>
          <w:sz w:val="21"/>
          <w:szCs w:val="21"/>
        </w:rPr>
        <w:t xml:space="preserve">This person may be sub-contracted by the agency. If reflective consultation is conducted by a contractor, the supervisor attends in order to support staff with recommended action steps pertaining to the family discussed during group.  </w:t>
      </w:r>
    </w:p>
    <w:p w14:paraId="08B2EAE6" w14:textId="77777777" w:rsidR="005B5B42" w:rsidRPr="003B5A7E" w:rsidRDefault="005B5B42" w:rsidP="00FD1B5A">
      <w:pPr>
        <w:rPr>
          <w:rFonts w:ascii="Arial" w:hAnsi="Arial" w:cs="Arial"/>
          <w:b/>
          <w:i/>
          <w:color w:val="800080"/>
          <w:sz w:val="21"/>
          <w:szCs w:val="21"/>
        </w:rPr>
      </w:pPr>
    </w:p>
    <w:p w14:paraId="52EA308D" w14:textId="77777777" w:rsidR="005B5B42" w:rsidRPr="003B5A7E" w:rsidRDefault="005B5B42"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12-1.C</w:t>
      </w:r>
      <w:r w:rsidRPr="003B5A7E">
        <w:rPr>
          <w:rFonts w:ascii="Arial" w:hAnsi="Arial" w:cs="Arial"/>
          <w:sz w:val="21"/>
          <w:szCs w:val="21"/>
        </w:rPr>
        <w:tab/>
      </w:r>
      <w:r w:rsidRPr="003B5A7E">
        <w:rPr>
          <w:rFonts w:ascii="Arial" w:hAnsi="Arial" w:cs="Arial"/>
          <w:sz w:val="21"/>
          <w:szCs w:val="21"/>
        </w:rPr>
        <w:tab/>
        <w:t>RATING INDICATORS</w:t>
      </w:r>
    </w:p>
    <w:p w14:paraId="7D55777F"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p>
    <w:p w14:paraId="52D64104" w14:textId="3BA0C416"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The site provides </w:t>
      </w:r>
      <w:r w:rsidR="00012936" w:rsidRPr="003B5A7E">
        <w:rPr>
          <w:rFonts w:ascii="Arial" w:hAnsi="Arial" w:cs="Arial"/>
          <w:i/>
          <w:sz w:val="21"/>
          <w:szCs w:val="21"/>
        </w:rPr>
        <w:t>reflective consultation groups</w:t>
      </w:r>
      <w:r w:rsidRPr="003B5A7E">
        <w:rPr>
          <w:rFonts w:ascii="Arial" w:hAnsi="Arial" w:cs="Arial"/>
          <w:sz w:val="21"/>
          <w:szCs w:val="21"/>
        </w:rPr>
        <w:t xml:space="preserve"> that include case presentation, and is conducted according to the guidelines listed in the intent. Group reflective consultation is counted for no more than one session per month only for staff who have demonstrated </w:t>
      </w:r>
      <w:r w:rsidRPr="003B5A7E">
        <w:rPr>
          <w:rFonts w:ascii="Arial" w:hAnsi="Arial" w:cs="Arial"/>
          <w:b/>
          <w:sz w:val="21"/>
          <w:szCs w:val="21"/>
        </w:rPr>
        <w:t>proficiency in their role</w:t>
      </w:r>
      <w:r w:rsidRPr="003B5A7E">
        <w:rPr>
          <w:rFonts w:ascii="Arial" w:hAnsi="Arial" w:cs="Arial"/>
          <w:sz w:val="21"/>
          <w:szCs w:val="21"/>
        </w:rPr>
        <w:t xml:space="preserve"> and have been with the site for 12 months.  Group reflective consultation is provided by a qualified individual.</w:t>
      </w:r>
    </w:p>
    <w:p w14:paraId="0089164A" w14:textId="77777777" w:rsidR="005B5B42" w:rsidRPr="003B5A7E" w:rsidRDefault="005B5B42" w:rsidP="00FD1B5A">
      <w:pPr>
        <w:shd w:val="clear" w:color="auto" w:fill="E6E6E6"/>
        <w:tabs>
          <w:tab w:val="left" w:pos="2160"/>
        </w:tabs>
        <w:ind w:left="2880" w:hanging="1440"/>
        <w:jc w:val="both"/>
        <w:rPr>
          <w:rFonts w:ascii="Arial" w:hAnsi="Arial" w:cs="Arial"/>
          <w:sz w:val="21"/>
          <w:szCs w:val="21"/>
        </w:rPr>
      </w:pPr>
    </w:p>
    <w:p w14:paraId="2628D493" w14:textId="19CBEB3A"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Past instances occurred when the site provided group reflective consultation not conducted according to the guidelines listed in the intent; however </w:t>
      </w:r>
      <w:hyperlink w:anchor="A_aRecent" w:history="1">
        <w:r w:rsidR="00AD5C14"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 </w:t>
      </w:r>
    </w:p>
    <w:p w14:paraId="076FCE05"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p>
    <w:p w14:paraId="673F40C9"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Any of the following: the site does not</w:t>
      </w:r>
      <w:r w:rsidRPr="003B5A7E">
        <w:rPr>
          <w:rFonts w:ascii="Arial" w:hAnsi="Arial" w:cs="Arial"/>
          <w:bCs/>
          <w:sz w:val="21"/>
          <w:szCs w:val="21"/>
        </w:rPr>
        <w:t xml:space="preserve"> yet</w:t>
      </w:r>
      <w:r w:rsidRPr="003B5A7E">
        <w:rPr>
          <w:rFonts w:ascii="Arial" w:hAnsi="Arial" w:cs="Arial"/>
          <w:sz w:val="21"/>
          <w:szCs w:val="21"/>
        </w:rPr>
        <w:t xml:space="preserve"> provide group reflective consultation according to the guidelines listed in the intent; or is not </w:t>
      </w:r>
      <w:r w:rsidRPr="003B5A7E">
        <w:rPr>
          <w:rFonts w:ascii="Arial" w:hAnsi="Arial" w:cs="Arial"/>
          <w:bCs/>
          <w:sz w:val="21"/>
          <w:szCs w:val="21"/>
        </w:rPr>
        <w:t>yet</w:t>
      </w:r>
      <w:r w:rsidRPr="003B5A7E">
        <w:rPr>
          <w:rFonts w:ascii="Arial" w:hAnsi="Arial" w:cs="Arial"/>
          <w:sz w:val="21"/>
          <w:szCs w:val="21"/>
        </w:rPr>
        <w:t xml:space="preserve"> conducted by a qualified individual; or group reflective consultation is counted for more than one weekly individual supervision rate per month.</w:t>
      </w:r>
    </w:p>
    <w:p w14:paraId="00A5529A"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p>
    <w:p w14:paraId="615E8535" w14:textId="130BB6D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NA </w:t>
      </w:r>
      <w:r w:rsidRPr="003B5A7E">
        <w:rPr>
          <w:rFonts w:ascii="Arial" w:hAnsi="Arial" w:cs="Arial"/>
          <w:sz w:val="21"/>
          <w:szCs w:val="21"/>
        </w:rPr>
        <w:tab/>
        <w:t>-</w:t>
      </w:r>
      <w:r w:rsidRPr="003B5A7E">
        <w:rPr>
          <w:rFonts w:ascii="Arial" w:hAnsi="Arial" w:cs="Arial"/>
          <w:sz w:val="21"/>
          <w:szCs w:val="21"/>
        </w:rPr>
        <w:tab/>
        <w:t xml:space="preserve">Site does not use </w:t>
      </w:r>
      <w:r w:rsidR="00012936" w:rsidRPr="003B5A7E">
        <w:rPr>
          <w:rFonts w:ascii="Arial" w:hAnsi="Arial" w:cs="Arial"/>
          <w:i/>
          <w:sz w:val="21"/>
          <w:szCs w:val="21"/>
        </w:rPr>
        <w:t>reflective consultation groups</w:t>
      </w:r>
      <w:r w:rsidRPr="003B5A7E">
        <w:rPr>
          <w:rFonts w:ascii="Arial" w:hAnsi="Arial" w:cs="Arial"/>
          <w:sz w:val="21"/>
          <w:szCs w:val="21"/>
        </w:rPr>
        <w:t>.</w:t>
      </w:r>
    </w:p>
    <w:p w14:paraId="022922FE" w14:textId="77777777" w:rsidR="005B5B42" w:rsidRPr="003B5A7E" w:rsidRDefault="005B5B42" w:rsidP="00FD1B5A">
      <w:pPr>
        <w:tabs>
          <w:tab w:val="left" w:pos="1440"/>
        </w:tabs>
        <w:ind w:left="1440" w:hanging="720"/>
        <w:jc w:val="both"/>
        <w:rPr>
          <w:rFonts w:ascii="Arial" w:hAnsi="Arial" w:cs="Arial"/>
          <w:b/>
          <w:sz w:val="21"/>
          <w:szCs w:val="21"/>
        </w:rPr>
      </w:pPr>
    </w:p>
    <w:p w14:paraId="7F3015F4" w14:textId="5DDA1912" w:rsidR="005B5B42" w:rsidRPr="003B5A7E" w:rsidRDefault="00E463E8" w:rsidP="00E463E8">
      <w:pPr>
        <w:pStyle w:val="Heading3"/>
      </w:pPr>
      <w:bookmarkStart w:id="378" w:name="_12-1.D_The_ratio"/>
      <w:bookmarkEnd w:id="378"/>
      <w:r w:rsidRPr="003B5A7E">
        <w:t>12-1.D</w:t>
      </w:r>
      <w:r w:rsidR="005B5B42" w:rsidRPr="003B5A7E">
        <w:tab/>
      </w:r>
      <w:bookmarkStart w:id="379" w:name="Twelve1D"/>
      <w:bookmarkEnd w:id="379"/>
      <w:r w:rsidR="005B5B42" w:rsidRPr="003B5A7E">
        <w:rPr>
          <w:b w:val="0"/>
        </w:rPr>
        <w:t>The ratio of supervisors to direct service staff and volunteers and interns (performing the same function) is sufficient to allow regular, ongoing, and effective supervision to occur.</w:t>
      </w:r>
    </w:p>
    <w:p w14:paraId="72C72DDF" w14:textId="77777777" w:rsidR="005B5B42" w:rsidRPr="003B5A7E" w:rsidRDefault="005B5B42" w:rsidP="00FD1B5A">
      <w:pPr>
        <w:tabs>
          <w:tab w:val="left" w:pos="1440"/>
        </w:tabs>
        <w:ind w:left="1440" w:hanging="720"/>
        <w:jc w:val="both"/>
        <w:rPr>
          <w:rFonts w:ascii="Arial" w:hAnsi="Arial" w:cs="Arial"/>
          <w:sz w:val="21"/>
          <w:szCs w:val="21"/>
        </w:rPr>
      </w:pPr>
    </w:p>
    <w:p w14:paraId="5E37BB12" w14:textId="05A748BA" w:rsidR="005B5B42" w:rsidRPr="003B5A7E" w:rsidRDefault="005B5B42" w:rsidP="00FD1B5A">
      <w:pPr>
        <w:tabs>
          <w:tab w:val="left" w:pos="1440"/>
        </w:tabs>
        <w:ind w:left="1440" w:hanging="720"/>
        <w:jc w:val="both"/>
        <w:rPr>
          <w:rFonts w:ascii="Arial" w:hAnsi="Arial" w:cs="Arial"/>
          <w:i/>
          <w:color w:val="800080"/>
          <w:sz w:val="21"/>
          <w:szCs w:val="21"/>
        </w:rPr>
      </w:pPr>
      <w:r w:rsidRPr="003B5A7E">
        <w:rPr>
          <w:rFonts w:ascii="Arial" w:hAnsi="Arial" w:cs="Arial"/>
          <w:i/>
          <w:color w:val="FF0000"/>
          <w:sz w:val="21"/>
          <w:szCs w:val="21"/>
        </w:rPr>
        <w:tab/>
      </w:r>
      <w:r w:rsidRPr="003B5A7E">
        <w:rPr>
          <w:rFonts w:ascii="Arial" w:hAnsi="Arial" w:cs="Arial"/>
          <w:b/>
          <w:i/>
          <w:color w:val="800080"/>
          <w:sz w:val="21"/>
          <w:szCs w:val="21"/>
        </w:rPr>
        <w:t>Intent:</w:t>
      </w:r>
      <w:r w:rsidRPr="003B5A7E">
        <w:rPr>
          <w:rFonts w:ascii="Arial" w:hAnsi="Arial" w:cs="Arial"/>
          <w:i/>
          <w:color w:val="800080"/>
          <w:sz w:val="21"/>
          <w:szCs w:val="21"/>
        </w:rPr>
        <w:t xml:space="preserve">  It is critical supervisors have the time to prepare for supervision as well as complete all of the requirements of the site and host organization.  It is estimated each direct service staff member requires approximately 8 hours per week of supervision time including the actual supervision session, as well as the supervision activities outside of the session including internal quality management activities, administrative work, and arranging training staff meetings, etc.  Part time staff require nearly the same amount of supervision time, therefore the ratio for a staff of all part </w:t>
      </w:r>
      <w:r w:rsidRPr="003B5A7E">
        <w:rPr>
          <w:rFonts w:ascii="Arial" w:hAnsi="Arial" w:cs="Arial"/>
          <w:i/>
          <w:color w:val="800080"/>
          <w:sz w:val="21"/>
          <w:szCs w:val="21"/>
        </w:rPr>
        <w:lastRenderedPageBreak/>
        <w:t xml:space="preserve">time direct service providers is limited to a maximum of 8 to each full-time supervisor.  </w:t>
      </w:r>
      <w:r w:rsidRPr="003B5A7E">
        <w:rPr>
          <w:rFonts w:ascii="Arial" w:hAnsi="Arial" w:cs="Arial"/>
          <w:b/>
          <w:i/>
          <w:color w:val="800080"/>
          <w:sz w:val="21"/>
          <w:szCs w:val="21"/>
        </w:rPr>
        <w:t>Please Note:</w:t>
      </w:r>
      <w:r w:rsidRPr="003B5A7E">
        <w:rPr>
          <w:rFonts w:ascii="Arial" w:hAnsi="Arial" w:cs="Arial"/>
          <w:i/>
          <w:color w:val="800080"/>
          <w:sz w:val="21"/>
          <w:szCs w:val="21"/>
        </w:rPr>
        <w:t xml:space="preserve"> full-time equates to a 40 hour work week. Therefore, sites that employ staff considered full-time but working less than 40 hours per week must prorate staffing ratios accordingly. See the proration calculation grid below for guidance. </w:t>
      </w:r>
      <w:r w:rsidRPr="003B5A7E">
        <w:rPr>
          <w:rFonts w:ascii="Arial" w:hAnsi="Arial" w:cs="Arial"/>
          <w:b/>
          <w:i/>
          <w:color w:val="800080"/>
          <w:sz w:val="21"/>
          <w:szCs w:val="21"/>
        </w:rPr>
        <w:t xml:space="preserve">Please Note: </w:t>
      </w:r>
      <w:r w:rsidRPr="003B5A7E">
        <w:rPr>
          <w:rFonts w:ascii="Arial" w:hAnsi="Arial" w:cs="Arial"/>
          <w:i/>
          <w:color w:val="800080"/>
          <w:sz w:val="21"/>
          <w:szCs w:val="21"/>
        </w:rPr>
        <w:t>In the event the Supervisor is not full time in their role (e.g., is hired 75%, or is hired full-time, but a portion of that time is as a part-time</w:t>
      </w:r>
      <w:r w:rsidR="00BC2CB6" w:rsidRPr="003B5A7E">
        <w:rPr>
          <w:rFonts w:ascii="Arial" w:hAnsi="Arial" w:cs="Arial"/>
          <w:i/>
          <w:color w:val="800080"/>
          <w:sz w:val="21"/>
          <w:szCs w:val="21"/>
        </w:rPr>
        <w:t xml:space="preserve"> Family Resource Specialists</w:t>
      </w:r>
      <w:r w:rsidRPr="003B5A7E">
        <w:rPr>
          <w:rFonts w:ascii="Arial" w:hAnsi="Arial" w:cs="Arial"/>
          <w:i/>
          <w:color w:val="800080"/>
          <w:sz w:val="21"/>
          <w:szCs w:val="21"/>
        </w:rPr>
        <w:t>, or is a Program Manager also providing supervision to direct service staff, or is full-time to the agency but only part-time to Healthy Families, etc.) they are to indicate the amount of time spent in their Healthy Families supervision role and calculate the ratio of direct service staff based on the percentage of time spent in the supervision role.  For example:  a supervisor who is 75% supervisor and 25%</w:t>
      </w:r>
      <w:r w:rsidR="00BC2CB6" w:rsidRPr="003B5A7E">
        <w:rPr>
          <w:rFonts w:ascii="Arial" w:hAnsi="Arial" w:cs="Arial"/>
          <w:i/>
          <w:color w:val="800080"/>
          <w:sz w:val="21"/>
          <w:szCs w:val="21"/>
        </w:rPr>
        <w:t xml:space="preserve"> Family Resource Specialist</w:t>
      </w:r>
      <w:r w:rsidRPr="003B5A7E">
        <w:rPr>
          <w:rFonts w:ascii="Arial" w:hAnsi="Arial" w:cs="Arial"/>
          <w:i/>
          <w:color w:val="800080"/>
          <w:sz w:val="21"/>
          <w:szCs w:val="21"/>
        </w:rPr>
        <w:t xml:space="preserve"> would have a ratio of .75 </w:t>
      </w:r>
      <w:hyperlink w:anchor="A_FTE" w:history="1">
        <w:r w:rsidR="00A3063E" w:rsidRPr="003B5A7E">
          <w:rPr>
            <w:rStyle w:val="Hyperlink"/>
            <w:rFonts w:ascii="Arial" w:hAnsi="Arial" w:cs="Arial"/>
            <w:i/>
            <w:color w:val="800080"/>
            <w:sz w:val="21"/>
            <w:szCs w:val="21"/>
          </w:rPr>
          <w:t>FTE</w:t>
        </w:r>
      </w:hyperlink>
      <w:r w:rsidRPr="003B5A7E">
        <w:rPr>
          <w:rFonts w:ascii="Arial" w:hAnsi="Arial" w:cs="Arial"/>
          <w:i/>
          <w:color w:val="800080"/>
          <w:sz w:val="21"/>
          <w:szCs w:val="21"/>
        </w:rPr>
        <w:t xml:space="preserve"> supervisor: 4.5 </w:t>
      </w:r>
      <w:r w:rsidR="00A3063E" w:rsidRPr="003B5A7E">
        <w:rPr>
          <w:rFonts w:ascii="Arial" w:hAnsi="Arial" w:cs="Arial"/>
          <w:i/>
          <w:color w:val="800080"/>
          <w:sz w:val="21"/>
          <w:szCs w:val="21"/>
        </w:rPr>
        <w:t>FTE</w:t>
      </w:r>
      <w:r w:rsidRPr="003B5A7E">
        <w:rPr>
          <w:rFonts w:ascii="Arial" w:hAnsi="Arial" w:cs="Arial"/>
          <w:i/>
          <w:color w:val="800080"/>
          <w:sz w:val="21"/>
          <w:szCs w:val="21"/>
        </w:rPr>
        <w:t xml:space="preserve"> direct service staff.  This is calculated by taking .75 (% </w:t>
      </w:r>
      <w:r w:rsidR="00A3063E" w:rsidRPr="003B5A7E">
        <w:rPr>
          <w:rFonts w:ascii="Arial" w:hAnsi="Arial" w:cs="Arial"/>
          <w:i/>
          <w:color w:val="800080"/>
          <w:sz w:val="21"/>
          <w:szCs w:val="21"/>
        </w:rPr>
        <w:t>FTE</w:t>
      </w:r>
      <w:r w:rsidRPr="003B5A7E">
        <w:rPr>
          <w:rFonts w:ascii="Arial" w:hAnsi="Arial" w:cs="Arial"/>
          <w:i/>
          <w:color w:val="800080"/>
          <w:sz w:val="21"/>
          <w:szCs w:val="21"/>
        </w:rPr>
        <w:t xml:space="preserve">) X 6 (as allowed in a 2 rating) equals 4.5 </w:t>
      </w:r>
      <w:r w:rsidR="00A3063E" w:rsidRPr="003B5A7E">
        <w:rPr>
          <w:rFonts w:ascii="Arial" w:hAnsi="Arial" w:cs="Arial"/>
          <w:i/>
          <w:color w:val="800080"/>
          <w:sz w:val="21"/>
          <w:szCs w:val="21"/>
        </w:rPr>
        <w:t>FTE</w:t>
      </w:r>
      <w:r w:rsidRPr="003B5A7E">
        <w:rPr>
          <w:rFonts w:ascii="Arial" w:hAnsi="Arial" w:cs="Arial"/>
          <w:i/>
          <w:color w:val="800080"/>
          <w:sz w:val="21"/>
          <w:szCs w:val="21"/>
        </w:rPr>
        <w:t xml:space="preserve">.  This formula can be used to determine the ratio of supervisors to direct service staff regardless of the percentage of time.  </w:t>
      </w:r>
    </w:p>
    <w:p w14:paraId="1B109382" w14:textId="77777777" w:rsidR="005B5B42" w:rsidRPr="003B5A7E" w:rsidRDefault="005B5B42" w:rsidP="00FD1B5A">
      <w:pPr>
        <w:tabs>
          <w:tab w:val="left" w:pos="1440"/>
        </w:tabs>
        <w:jc w:val="both"/>
        <w:rPr>
          <w:rFonts w:ascii="Arial" w:hAnsi="Arial" w:cs="Arial"/>
          <w:i/>
          <w:color w:val="800080"/>
          <w:sz w:val="21"/>
          <w:szCs w:val="21"/>
        </w:rPr>
      </w:pPr>
    </w:p>
    <w:p w14:paraId="65F7A044" w14:textId="77777777" w:rsidR="005B5B42" w:rsidRPr="003B5A7E" w:rsidRDefault="005B5B42"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12-1.D</w:t>
      </w:r>
      <w:r w:rsidRPr="003B5A7E">
        <w:rPr>
          <w:rFonts w:ascii="Arial" w:hAnsi="Arial" w:cs="Arial"/>
          <w:sz w:val="21"/>
          <w:szCs w:val="21"/>
        </w:rPr>
        <w:tab/>
      </w:r>
      <w:r w:rsidRPr="003B5A7E">
        <w:rPr>
          <w:rFonts w:ascii="Arial" w:hAnsi="Arial" w:cs="Arial"/>
          <w:sz w:val="21"/>
          <w:szCs w:val="21"/>
        </w:rPr>
        <w:tab/>
        <w:t>RATING INDICATORS</w:t>
      </w:r>
    </w:p>
    <w:p w14:paraId="67CC39D3" w14:textId="77777777" w:rsidR="005B5B42" w:rsidRPr="003B5A7E" w:rsidRDefault="005B5B42"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 </w:t>
      </w:r>
    </w:p>
    <w:p w14:paraId="20D34DCA"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The ratio of supervisors to direct service staff is one (1) full time supervisor to five (5) full time direct service staff.  The site is consistently following this standard.</w:t>
      </w:r>
    </w:p>
    <w:p w14:paraId="655BF4B4" w14:textId="77777777" w:rsidR="005B5B42" w:rsidRPr="003B5A7E" w:rsidRDefault="005B5B42"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 </w:t>
      </w:r>
      <w:r w:rsidRPr="003B5A7E">
        <w:rPr>
          <w:rFonts w:ascii="Arial" w:hAnsi="Arial" w:cs="Arial"/>
          <w:sz w:val="21"/>
          <w:szCs w:val="21"/>
        </w:rPr>
        <w:tab/>
      </w:r>
    </w:p>
    <w:p w14:paraId="13C791AF"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The ratio of supervisors to direct service staff is one (1) full time supervisor to six (6) full time direct service staff (or 8 part-time staff as indicated in the intent).  The site is consistently following this standard.</w:t>
      </w:r>
    </w:p>
    <w:p w14:paraId="6A2C9673" w14:textId="77777777" w:rsidR="005B5B42" w:rsidRPr="003B5A7E" w:rsidRDefault="005B5B42" w:rsidP="00FD1B5A">
      <w:pPr>
        <w:shd w:val="clear" w:color="auto" w:fill="E6E6E6"/>
        <w:tabs>
          <w:tab w:val="left" w:pos="2160"/>
        </w:tabs>
        <w:ind w:left="2880" w:hanging="1440"/>
        <w:jc w:val="both"/>
        <w:rPr>
          <w:rFonts w:ascii="Arial" w:hAnsi="Arial" w:cs="Arial"/>
          <w:sz w:val="21"/>
          <w:szCs w:val="21"/>
        </w:rPr>
      </w:pPr>
    </w:p>
    <w:p w14:paraId="4B94BC9A"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The site ratio of supervisors to direct service staff has more than six (6) full time direct service staff (or more than 8 part-time staff) to one (1) full time supervisor or the site is not yet following the standard as outlined in 2 rating above.</w:t>
      </w:r>
    </w:p>
    <w:p w14:paraId="24143F55" w14:textId="4BAE70EC" w:rsidR="005B5B42" w:rsidRPr="003B5A7E" w:rsidRDefault="005B5B42" w:rsidP="00FD1B5A">
      <w:pPr>
        <w:pStyle w:val="Header"/>
        <w:tabs>
          <w:tab w:val="clear" w:pos="4320"/>
          <w:tab w:val="clear" w:pos="8640"/>
        </w:tabs>
        <w:ind w:left="2160" w:hanging="720"/>
        <w:jc w:val="both"/>
        <w:rPr>
          <w:rFonts w:ascii="Arial" w:hAnsi="Arial" w:cs="Arial"/>
          <w:color w:val="002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r>
      <w:r w:rsidRPr="003B5A7E">
        <w:rPr>
          <w:rFonts w:ascii="Arial" w:hAnsi="Arial" w:cs="Arial"/>
          <w:color w:val="002080"/>
          <w:sz w:val="21"/>
          <w:szCs w:val="21"/>
        </w:rPr>
        <w:t xml:space="preserve">It is recommended that sites whose staff have </w:t>
      </w:r>
      <w:hyperlink w:anchor="Caseload" w:history="1">
        <w:r w:rsidRPr="003B5A7E">
          <w:rPr>
            <w:rStyle w:val="Hyperlink"/>
            <w:rFonts w:ascii="Arial" w:hAnsi="Arial" w:cs="Arial"/>
            <w:sz w:val="21"/>
            <w:szCs w:val="21"/>
          </w:rPr>
          <w:t>caseloads</w:t>
        </w:r>
      </w:hyperlink>
      <w:r w:rsidRPr="003B5A7E">
        <w:rPr>
          <w:rFonts w:ascii="Arial" w:hAnsi="Arial" w:cs="Arial"/>
          <w:color w:val="002080"/>
          <w:sz w:val="21"/>
          <w:szCs w:val="21"/>
        </w:rPr>
        <w:t xml:space="preserve"> largely comprised of families scoring 40 or above on the Parent Survey maintain a 1:5 supervisor to direct service staff ratio.</w:t>
      </w:r>
    </w:p>
    <w:p w14:paraId="37CE5C1F" w14:textId="77777777" w:rsidR="005B5B42" w:rsidRPr="003B5A7E" w:rsidRDefault="005B5B42" w:rsidP="00FD1B5A">
      <w:pPr>
        <w:pStyle w:val="Header"/>
        <w:tabs>
          <w:tab w:val="clear" w:pos="4320"/>
          <w:tab w:val="clear" w:pos="8640"/>
        </w:tabs>
        <w:ind w:left="2160" w:hanging="720"/>
        <w:jc w:val="both"/>
        <w:rPr>
          <w:rFonts w:ascii="Arial" w:hAnsi="Arial" w:cs="Arial"/>
          <w:color w:val="002080"/>
          <w:sz w:val="21"/>
          <w:szCs w:val="21"/>
        </w:rPr>
      </w:pPr>
    </w:p>
    <w:tbl>
      <w:tblPr>
        <w:tblW w:w="9820" w:type="dxa"/>
        <w:tblInd w:w="7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455"/>
        <w:gridCol w:w="2455"/>
        <w:gridCol w:w="2455"/>
        <w:gridCol w:w="2455"/>
      </w:tblGrid>
      <w:tr w:rsidR="005B5B42" w:rsidRPr="003B5A7E" w14:paraId="699F0099" w14:textId="77777777" w:rsidTr="005B5B42">
        <w:tc>
          <w:tcPr>
            <w:tcW w:w="2455" w:type="dxa"/>
            <w:shd w:val="clear" w:color="auto" w:fill="B8CCE4" w:themeFill="accent1" w:themeFillTint="66"/>
          </w:tcPr>
          <w:p w14:paraId="02B0EC9A" w14:textId="77777777" w:rsidR="005B5B42" w:rsidRPr="003B5A7E" w:rsidRDefault="005B5B42" w:rsidP="00FD1B5A">
            <w:pPr>
              <w:rPr>
                <w:b/>
              </w:rPr>
            </w:pPr>
            <w:r w:rsidRPr="003B5A7E">
              <w:rPr>
                <w:b/>
                <w:color w:val="2F5597"/>
              </w:rPr>
              <w:t> 2 rating</w:t>
            </w:r>
          </w:p>
        </w:tc>
        <w:tc>
          <w:tcPr>
            <w:tcW w:w="2455" w:type="dxa"/>
            <w:shd w:val="clear" w:color="auto" w:fill="B8CCE4" w:themeFill="accent1" w:themeFillTint="66"/>
            <w:tcMar>
              <w:top w:w="0" w:type="dxa"/>
              <w:left w:w="108" w:type="dxa"/>
              <w:bottom w:w="0" w:type="dxa"/>
              <w:right w:w="108" w:type="dxa"/>
            </w:tcMar>
            <w:hideMark/>
          </w:tcPr>
          <w:p w14:paraId="58719388" w14:textId="77777777" w:rsidR="005B5B42" w:rsidRPr="003B5A7E" w:rsidRDefault="005B5B42" w:rsidP="00FD1B5A">
            <w:r w:rsidRPr="003B5A7E">
              <w:rPr>
                <w:b/>
                <w:bCs/>
                <w:color w:val="2F5597"/>
              </w:rPr>
              <w:t>supervisor ratio</w:t>
            </w:r>
          </w:p>
        </w:tc>
        <w:tc>
          <w:tcPr>
            <w:tcW w:w="2455" w:type="dxa"/>
            <w:shd w:val="clear" w:color="auto" w:fill="FBD4B4" w:themeFill="accent6" w:themeFillTint="66"/>
          </w:tcPr>
          <w:p w14:paraId="18359C1B" w14:textId="77777777" w:rsidR="005B5B42" w:rsidRPr="003B5A7E" w:rsidRDefault="005B5B42" w:rsidP="00FD1B5A">
            <w:pPr>
              <w:rPr>
                <w:b/>
              </w:rPr>
            </w:pPr>
            <w:r w:rsidRPr="003B5A7E">
              <w:rPr>
                <w:b/>
                <w:color w:val="2F5597"/>
              </w:rPr>
              <w:t> 3 rating</w:t>
            </w:r>
          </w:p>
        </w:tc>
        <w:tc>
          <w:tcPr>
            <w:tcW w:w="2455" w:type="dxa"/>
            <w:shd w:val="clear" w:color="auto" w:fill="FBD4B4" w:themeFill="accent6" w:themeFillTint="66"/>
          </w:tcPr>
          <w:p w14:paraId="5BB27E2A" w14:textId="77777777" w:rsidR="005B5B42" w:rsidRPr="003B5A7E" w:rsidRDefault="005B5B42" w:rsidP="00FD1B5A">
            <w:r w:rsidRPr="003B5A7E">
              <w:rPr>
                <w:b/>
                <w:bCs/>
                <w:color w:val="2F5597"/>
              </w:rPr>
              <w:t>supervisor ratio</w:t>
            </w:r>
          </w:p>
        </w:tc>
      </w:tr>
      <w:tr w:rsidR="005B5B42" w:rsidRPr="003B5A7E" w14:paraId="28C4F94D" w14:textId="77777777" w:rsidTr="005B5B42">
        <w:trPr>
          <w:trHeight w:val="440"/>
        </w:trPr>
        <w:tc>
          <w:tcPr>
            <w:tcW w:w="2455" w:type="dxa"/>
            <w:shd w:val="clear" w:color="auto" w:fill="B8CCE4" w:themeFill="accent1" w:themeFillTint="66"/>
            <w:vAlign w:val="center"/>
          </w:tcPr>
          <w:p w14:paraId="13E6EAA4" w14:textId="77777777" w:rsidR="005B5B42" w:rsidRPr="003B5A7E" w:rsidRDefault="005B5B42" w:rsidP="00FD1B5A">
            <w:pPr>
              <w:jc w:val="right"/>
            </w:pPr>
            <w:r w:rsidRPr="003B5A7E">
              <w:rPr>
                <w:color w:val="2F5597"/>
              </w:rPr>
              <w:t>formula</w:t>
            </w:r>
          </w:p>
        </w:tc>
        <w:tc>
          <w:tcPr>
            <w:tcW w:w="2455" w:type="dxa"/>
            <w:shd w:val="clear" w:color="auto" w:fill="B8CCE4" w:themeFill="accent1" w:themeFillTint="66"/>
            <w:tcMar>
              <w:top w:w="0" w:type="dxa"/>
              <w:left w:w="108" w:type="dxa"/>
              <w:bottom w:w="0" w:type="dxa"/>
              <w:right w:w="108" w:type="dxa"/>
            </w:tcMar>
            <w:hideMark/>
          </w:tcPr>
          <w:p w14:paraId="1CC44F20" w14:textId="77777777" w:rsidR="005B5B42" w:rsidRPr="003B5A7E" w:rsidRDefault="005B5B42" w:rsidP="00FD1B5A">
            <w:r w:rsidRPr="003B5A7E">
              <w:rPr>
                <w:b/>
                <w:color w:val="2F5597"/>
              </w:rPr>
              <w:t>.15</w:t>
            </w:r>
            <w:r w:rsidRPr="003B5A7E">
              <w:rPr>
                <w:color w:val="2F5597"/>
              </w:rPr>
              <w:t xml:space="preserve"> x number of hours per week</w:t>
            </w:r>
          </w:p>
        </w:tc>
        <w:tc>
          <w:tcPr>
            <w:tcW w:w="2455" w:type="dxa"/>
            <w:shd w:val="clear" w:color="auto" w:fill="FBD4B4" w:themeFill="accent6" w:themeFillTint="66"/>
            <w:vAlign w:val="center"/>
          </w:tcPr>
          <w:p w14:paraId="321C4549" w14:textId="77777777" w:rsidR="005B5B42" w:rsidRPr="003B5A7E" w:rsidRDefault="005B5B42" w:rsidP="00FD1B5A">
            <w:pPr>
              <w:jc w:val="right"/>
            </w:pPr>
            <w:r w:rsidRPr="003B5A7E">
              <w:rPr>
                <w:color w:val="2F5597"/>
              </w:rPr>
              <w:t>formula</w:t>
            </w:r>
          </w:p>
        </w:tc>
        <w:tc>
          <w:tcPr>
            <w:tcW w:w="2455" w:type="dxa"/>
            <w:shd w:val="clear" w:color="auto" w:fill="FBD4B4" w:themeFill="accent6" w:themeFillTint="66"/>
          </w:tcPr>
          <w:p w14:paraId="019AC004" w14:textId="77777777" w:rsidR="005B5B42" w:rsidRPr="003B5A7E" w:rsidRDefault="005B5B42" w:rsidP="00FD1B5A">
            <w:r w:rsidRPr="003B5A7E">
              <w:rPr>
                <w:b/>
                <w:color w:val="2F5597"/>
              </w:rPr>
              <w:t>.125</w:t>
            </w:r>
            <w:r w:rsidRPr="003B5A7E">
              <w:rPr>
                <w:color w:val="2F5597"/>
              </w:rPr>
              <w:t xml:space="preserve"> x number of hours per week</w:t>
            </w:r>
          </w:p>
        </w:tc>
      </w:tr>
      <w:tr w:rsidR="005B5B42" w:rsidRPr="003B5A7E" w14:paraId="2AA3E30B" w14:textId="77777777" w:rsidTr="005B5B42">
        <w:tc>
          <w:tcPr>
            <w:tcW w:w="2455" w:type="dxa"/>
            <w:shd w:val="clear" w:color="auto" w:fill="B8CCE4" w:themeFill="accent1" w:themeFillTint="66"/>
          </w:tcPr>
          <w:p w14:paraId="279CBA05" w14:textId="77777777" w:rsidR="005B5B42" w:rsidRPr="003B5A7E" w:rsidRDefault="005B5B42" w:rsidP="00FD1B5A">
            <w:r w:rsidRPr="003B5A7E">
              <w:rPr>
                <w:color w:val="2F5597"/>
              </w:rPr>
              <w:t>40 hour week</w:t>
            </w:r>
          </w:p>
        </w:tc>
        <w:tc>
          <w:tcPr>
            <w:tcW w:w="2455" w:type="dxa"/>
            <w:shd w:val="clear" w:color="auto" w:fill="B8CCE4" w:themeFill="accent1" w:themeFillTint="66"/>
            <w:tcMar>
              <w:top w:w="0" w:type="dxa"/>
              <w:left w:w="108" w:type="dxa"/>
              <w:bottom w:w="0" w:type="dxa"/>
              <w:right w:w="108" w:type="dxa"/>
            </w:tcMar>
            <w:hideMark/>
          </w:tcPr>
          <w:p w14:paraId="429915E4" w14:textId="77777777" w:rsidR="005B5B42" w:rsidRPr="003B5A7E" w:rsidRDefault="005B5B42" w:rsidP="00FD1B5A">
            <w:r w:rsidRPr="003B5A7E">
              <w:rPr>
                <w:color w:val="2F5597"/>
              </w:rPr>
              <w:t>6 staff supervised</w:t>
            </w:r>
          </w:p>
        </w:tc>
        <w:tc>
          <w:tcPr>
            <w:tcW w:w="2455" w:type="dxa"/>
            <w:shd w:val="clear" w:color="auto" w:fill="FBD4B4" w:themeFill="accent6" w:themeFillTint="66"/>
          </w:tcPr>
          <w:p w14:paraId="05E99347" w14:textId="77777777" w:rsidR="005B5B42" w:rsidRPr="003B5A7E" w:rsidRDefault="005B5B42" w:rsidP="00FD1B5A">
            <w:r w:rsidRPr="003B5A7E">
              <w:rPr>
                <w:color w:val="2F5597"/>
              </w:rPr>
              <w:t>40 hour week</w:t>
            </w:r>
          </w:p>
        </w:tc>
        <w:tc>
          <w:tcPr>
            <w:tcW w:w="2455" w:type="dxa"/>
            <w:shd w:val="clear" w:color="auto" w:fill="FBD4B4" w:themeFill="accent6" w:themeFillTint="66"/>
          </w:tcPr>
          <w:p w14:paraId="6CC3B281" w14:textId="77777777" w:rsidR="005B5B42" w:rsidRPr="003B5A7E" w:rsidRDefault="005B5B42" w:rsidP="00FD1B5A">
            <w:r w:rsidRPr="003B5A7E">
              <w:rPr>
                <w:color w:val="2F5597"/>
              </w:rPr>
              <w:t>5 staff supervised</w:t>
            </w:r>
          </w:p>
        </w:tc>
      </w:tr>
      <w:tr w:rsidR="005B5B42" w:rsidRPr="003B5A7E" w14:paraId="364B8C0D" w14:textId="77777777" w:rsidTr="005B5B42">
        <w:tc>
          <w:tcPr>
            <w:tcW w:w="2455" w:type="dxa"/>
            <w:shd w:val="clear" w:color="auto" w:fill="B8CCE4" w:themeFill="accent1" w:themeFillTint="66"/>
          </w:tcPr>
          <w:p w14:paraId="6C49F14A" w14:textId="77777777" w:rsidR="005B5B42" w:rsidRPr="003B5A7E" w:rsidRDefault="005B5B42" w:rsidP="00FD1B5A">
            <w:r w:rsidRPr="003B5A7E">
              <w:rPr>
                <w:color w:val="2F5597"/>
              </w:rPr>
              <w:t>37.5 hour week</w:t>
            </w:r>
          </w:p>
        </w:tc>
        <w:tc>
          <w:tcPr>
            <w:tcW w:w="2455" w:type="dxa"/>
            <w:shd w:val="clear" w:color="auto" w:fill="B8CCE4" w:themeFill="accent1" w:themeFillTint="66"/>
            <w:tcMar>
              <w:top w:w="0" w:type="dxa"/>
              <w:left w:w="108" w:type="dxa"/>
              <w:bottom w:w="0" w:type="dxa"/>
              <w:right w:w="108" w:type="dxa"/>
            </w:tcMar>
            <w:hideMark/>
          </w:tcPr>
          <w:p w14:paraId="6BBA8AFB" w14:textId="77777777" w:rsidR="005B5B42" w:rsidRPr="003B5A7E" w:rsidRDefault="005B5B42" w:rsidP="00FD1B5A">
            <w:r w:rsidRPr="003B5A7E">
              <w:rPr>
                <w:color w:val="2F5597"/>
              </w:rPr>
              <w:t>5 staff supervised</w:t>
            </w:r>
          </w:p>
        </w:tc>
        <w:tc>
          <w:tcPr>
            <w:tcW w:w="2455" w:type="dxa"/>
            <w:shd w:val="clear" w:color="auto" w:fill="FBD4B4" w:themeFill="accent6" w:themeFillTint="66"/>
          </w:tcPr>
          <w:p w14:paraId="6E72BCFC" w14:textId="77777777" w:rsidR="005B5B42" w:rsidRPr="003B5A7E" w:rsidRDefault="005B5B42" w:rsidP="00FD1B5A">
            <w:r w:rsidRPr="003B5A7E">
              <w:rPr>
                <w:color w:val="2F5597"/>
              </w:rPr>
              <w:t>37.5 hour week</w:t>
            </w:r>
          </w:p>
        </w:tc>
        <w:tc>
          <w:tcPr>
            <w:tcW w:w="2455" w:type="dxa"/>
            <w:shd w:val="clear" w:color="auto" w:fill="FBD4B4" w:themeFill="accent6" w:themeFillTint="66"/>
          </w:tcPr>
          <w:p w14:paraId="42C90EDA" w14:textId="77777777" w:rsidR="005B5B42" w:rsidRPr="003B5A7E" w:rsidRDefault="005B5B42" w:rsidP="00FD1B5A">
            <w:r w:rsidRPr="003B5A7E">
              <w:rPr>
                <w:color w:val="2F5597"/>
              </w:rPr>
              <w:t>4 staff supervised</w:t>
            </w:r>
          </w:p>
        </w:tc>
      </w:tr>
      <w:tr w:rsidR="005B5B42" w:rsidRPr="003B5A7E" w14:paraId="406ED30D" w14:textId="77777777" w:rsidTr="005B5B42">
        <w:tc>
          <w:tcPr>
            <w:tcW w:w="2455" w:type="dxa"/>
            <w:shd w:val="clear" w:color="auto" w:fill="B8CCE4" w:themeFill="accent1" w:themeFillTint="66"/>
          </w:tcPr>
          <w:p w14:paraId="0B4893CF" w14:textId="77777777" w:rsidR="005B5B42" w:rsidRPr="003B5A7E" w:rsidRDefault="005B5B42" w:rsidP="00FD1B5A">
            <w:r w:rsidRPr="003B5A7E">
              <w:rPr>
                <w:color w:val="2F5597"/>
              </w:rPr>
              <w:t>35 hour week</w:t>
            </w:r>
          </w:p>
        </w:tc>
        <w:tc>
          <w:tcPr>
            <w:tcW w:w="2455" w:type="dxa"/>
            <w:shd w:val="clear" w:color="auto" w:fill="B8CCE4" w:themeFill="accent1" w:themeFillTint="66"/>
            <w:tcMar>
              <w:top w:w="0" w:type="dxa"/>
              <w:left w:w="108" w:type="dxa"/>
              <w:bottom w:w="0" w:type="dxa"/>
              <w:right w:w="108" w:type="dxa"/>
            </w:tcMar>
            <w:hideMark/>
          </w:tcPr>
          <w:p w14:paraId="7A5B31CE" w14:textId="77777777" w:rsidR="005B5B42" w:rsidRPr="003B5A7E" w:rsidRDefault="005B5B42" w:rsidP="00FD1B5A">
            <w:r w:rsidRPr="003B5A7E">
              <w:rPr>
                <w:color w:val="2F5597"/>
              </w:rPr>
              <w:t>5 staff supervised</w:t>
            </w:r>
          </w:p>
        </w:tc>
        <w:tc>
          <w:tcPr>
            <w:tcW w:w="2455" w:type="dxa"/>
            <w:shd w:val="clear" w:color="auto" w:fill="FBD4B4" w:themeFill="accent6" w:themeFillTint="66"/>
          </w:tcPr>
          <w:p w14:paraId="1792A23A" w14:textId="77777777" w:rsidR="005B5B42" w:rsidRPr="003B5A7E" w:rsidRDefault="005B5B42" w:rsidP="00FD1B5A">
            <w:r w:rsidRPr="003B5A7E">
              <w:rPr>
                <w:color w:val="2F5597"/>
              </w:rPr>
              <w:t>35 hour week</w:t>
            </w:r>
          </w:p>
        </w:tc>
        <w:tc>
          <w:tcPr>
            <w:tcW w:w="2455" w:type="dxa"/>
            <w:shd w:val="clear" w:color="auto" w:fill="FBD4B4" w:themeFill="accent6" w:themeFillTint="66"/>
          </w:tcPr>
          <w:p w14:paraId="6F663E3E" w14:textId="77777777" w:rsidR="005B5B42" w:rsidRPr="003B5A7E" w:rsidRDefault="005B5B42" w:rsidP="00FD1B5A">
            <w:r w:rsidRPr="003B5A7E">
              <w:rPr>
                <w:color w:val="2F5597"/>
              </w:rPr>
              <w:t>4 staff supervised</w:t>
            </w:r>
          </w:p>
        </w:tc>
      </w:tr>
      <w:tr w:rsidR="00DE4F1A" w:rsidRPr="003B5A7E" w14:paraId="38D6B560" w14:textId="77777777" w:rsidTr="005B5B42">
        <w:tc>
          <w:tcPr>
            <w:tcW w:w="2455" w:type="dxa"/>
            <w:shd w:val="clear" w:color="auto" w:fill="B8CCE4" w:themeFill="accent1" w:themeFillTint="66"/>
          </w:tcPr>
          <w:p w14:paraId="4C7E9851" w14:textId="1FF90390" w:rsidR="00DE4F1A" w:rsidRPr="003B5A7E" w:rsidRDefault="00DE4F1A" w:rsidP="00FD1B5A">
            <w:pPr>
              <w:rPr>
                <w:color w:val="2F5597"/>
              </w:rPr>
            </w:pPr>
            <w:r w:rsidRPr="003B5A7E">
              <w:rPr>
                <w:color w:val="2F5597"/>
              </w:rPr>
              <w:t>20 hour week</w:t>
            </w:r>
          </w:p>
        </w:tc>
        <w:tc>
          <w:tcPr>
            <w:tcW w:w="2455" w:type="dxa"/>
            <w:shd w:val="clear" w:color="auto" w:fill="B8CCE4" w:themeFill="accent1" w:themeFillTint="66"/>
            <w:tcMar>
              <w:top w:w="0" w:type="dxa"/>
              <w:left w:w="108" w:type="dxa"/>
              <w:bottom w:w="0" w:type="dxa"/>
              <w:right w:w="108" w:type="dxa"/>
            </w:tcMar>
          </w:tcPr>
          <w:p w14:paraId="2FA646CD" w14:textId="2F0A5D11" w:rsidR="00DE4F1A" w:rsidRPr="003B5A7E" w:rsidRDefault="00DE4F1A" w:rsidP="00FD1B5A">
            <w:pPr>
              <w:rPr>
                <w:color w:val="2F5597"/>
              </w:rPr>
            </w:pPr>
            <w:r w:rsidRPr="003B5A7E">
              <w:rPr>
                <w:color w:val="2F5597"/>
              </w:rPr>
              <w:t>3 staff supervised</w:t>
            </w:r>
          </w:p>
        </w:tc>
        <w:tc>
          <w:tcPr>
            <w:tcW w:w="2455" w:type="dxa"/>
            <w:shd w:val="clear" w:color="auto" w:fill="FBD4B4" w:themeFill="accent6" w:themeFillTint="66"/>
          </w:tcPr>
          <w:p w14:paraId="18F6E51E" w14:textId="3BA12008" w:rsidR="00DE4F1A" w:rsidRPr="003B5A7E" w:rsidRDefault="00DE4F1A" w:rsidP="00FD1B5A">
            <w:pPr>
              <w:rPr>
                <w:color w:val="2F5597"/>
              </w:rPr>
            </w:pPr>
            <w:r w:rsidRPr="003B5A7E">
              <w:rPr>
                <w:color w:val="2F5597"/>
              </w:rPr>
              <w:t>20 hour week</w:t>
            </w:r>
          </w:p>
        </w:tc>
        <w:tc>
          <w:tcPr>
            <w:tcW w:w="2455" w:type="dxa"/>
            <w:shd w:val="clear" w:color="auto" w:fill="FBD4B4" w:themeFill="accent6" w:themeFillTint="66"/>
          </w:tcPr>
          <w:p w14:paraId="52C05DAE" w14:textId="2F5697FE" w:rsidR="00DE4F1A" w:rsidRPr="003B5A7E" w:rsidRDefault="00DE4F1A" w:rsidP="00FD1B5A">
            <w:pPr>
              <w:rPr>
                <w:color w:val="2F5597"/>
              </w:rPr>
            </w:pPr>
            <w:r w:rsidRPr="003B5A7E">
              <w:rPr>
                <w:color w:val="2F5597"/>
              </w:rPr>
              <w:t>2.5 staff supervised</w:t>
            </w:r>
          </w:p>
        </w:tc>
      </w:tr>
      <w:tr w:rsidR="00B6315A" w:rsidRPr="003B5A7E" w14:paraId="7ED3B8F1" w14:textId="77777777" w:rsidTr="005C1D2B">
        <w:tc>
          <w:tcPr>
            <w:tcW w:w="9820" w:type="dxa"/>
            <w:gridSpan w:val="4"/>
            <w:shd w:val="clear" w:color="auto" w:fill="B8CCE4" w:themeFill="accent1" w:themeFillTint="66"/>
          </w:tcPr>
          <w:p w14:paraId="35D7BA28" w14:textId="77777777" w:rsidR="00B6315A" w:rsidRPr="003B5A7E" w:rsidRDefault="00B6315A" w:rsidP="00B6315A">
            <w:pPr>
              <w:jc w:val="both"/>
              <w:rPr>
                <w:color w:val="002060"/>
                <w:sz w:val="21"/>
                <w:szCs w:val="21"/>
              </w:rPr>
            </w:pPr>
          </w:p>
          <w:p w14:paraId="07703265" w14:textId="77777777" w:rsidR="00B6315A" w:rsidRPr="003B5A7E" w:rsidRDefault="00B6315A" w:rsidP="00B6315A">
            <w:pPr>
              <w:jc w:val="both"/>
              <w:rPr>
                <w:color w:val="002060"/>
                <w:sz w:val="21"/>
                <w:szCs w:val="21"/>
              </w:rPr>
            </w:pPr>
            <w:r w:rsidRPr="003B5A7E">
              <w:rPr>
                <w:color w:val="002060"/>
                <w:sz w:val="21"/>
                <w:szCs w:val="21"/>
              </w:rPr>
              <w:t xml:space="preserve">The above calculation grid can also be used in reverse to determine how many hours and FTE of supervisor time is needed based on number of direct service staff. </w:t>
            </w:r>
          </w:p>
          <w:p w14:paraId="300D6726" w14:textId="7649F5F9" w:rsidR="00B6315A" w:rsidRPr="003B5A7E" w:rsidRDefault="00B6315A" w:rsidP="00B6315A">
            <w:pPr>
              <w:jc w:val="both"/>
              <w:rPr>
                <w:color w:val="002060"/>
                <w:sz w:val="21"/>
                <w:szCs w:val="21"/>
              </w:rPr>
            </w:pPr>
            <w:r w:rsidRPr="003B5A7E">
              <w:rPr>
                <w:color w:val="002060"/>
                <w:sz w:val="21"/>
                <w:szCs w:val="21"/>
              </w:rPr>
              <w:t xml:space="preserve">For example, for a site with 1 FTE direct service staff, the minimum number of hours per week required for a supervisor is 6.7hrs. (1 divided by .15 = 6.7), and to determine amount supervisor FTE, divide 6.7 by 40 = .17 FTE. This would equate to a 2 rating. </w:t>
            </w:r>
          </w:p>
          <w:p w14:paraId="6F2F4695" w14:textId="5F10E4D4" w:rsidR="00B6315A" w:rsidRPr="003B5A7E" w:rsidRDefault="00B6315A" w:rsidP="00B6315A">
            <w:pPr>
              <w:jc w:val="both"/>
              <w:rPr>
                <w:color w:val="002060"/>
                <w:sz w:val="21"/>
                <w:szCs w:val="21"/>
              </w:rPr>
            </w:pPr>
            <w:r w:rsidRPr="003B5A7E">
              <w:rPr>
                <w:color w:val="002060"/>
                <w:sz w:val="21"/>
                <w:szCs w:val="21"/>
              </w:rPr>
              <w:t>A site with 2.5 FTE di</w:t>
            </w:r>
            <w:r w:rsidR="006A4D09" w:rsidRPr="003B5A7E">
              <w:rPr>
                <w:color w:val="002060"/>
                <w:sz w:val="21"/>
                <w:szCs w:val="21"/>
              </w:rPr>
              <w:t xml:space="preserve">rect service staff would be 2.5 divided by .15= 16.7hrs/wk and 16.7 divided by </w:t>
            </w:r>
            <w:r w:rsidRPr="003B5A7E">
              <w:rPr>
                <w:color w:val="002060"/>
                <w:sz w:val="21"/>
                <w:szCs w:val="21"/>
              </w:rPr>
              <w:t>40= .42 FTE. Again, for a 2 rating.</w:t>
            </w:r>
          </w:p>
          <w:p w14:paraId="1BB4B6C1" w14:textId="77777777" w:rsidR="00B6315A" w:rsidRPr="003B5A7E" w:rsidRDefault="00B6315A" w:rsidP="00FD1B5A">
            <w:pPr>
              <w:rPr>
                <w:color w:val="2F5597"/>
              </w:rPr>
            </w:pPr>
          </w:p>
        </w:tc>
      </w:tr>
    </w:tbl>
    <w:p w14:paraId="74425343" w14:textId="77777777" w:rsidR="005B5B42" w:rsidRPr="003B5A7E" w:rsidRDefault="005B5B42" w:rsidP="00FD1B5A">
      <w:pPr>
        <w:pStyle w:val="Header"/>
        <w:tabs>
          <w:tab w:val="clear" w:pos="4320"/>
          <w:tab w:val="clear" w:pos="8640"/>
        </w:tabs>
        <w:ind w:left="2160" w:hanging="720"/>
        <w:jc w:val="both"/>
        <w:rPr>
          <w:rFonts w:ascii="Arial" w:hAnsi="Arial" w:cs="Arial"/>
          <w:color w:val="000080"/>
          <w:sz w:val="21"/>
          <w:szCs w:val="21"/>
        </w:rPr>
      </w:pPr>
    </w:p>
    <w:p w14:paraId="2F812974" w14:textId="50ECFEE5" w:rsidR="005B5B42" w:rsidRPr="003B5A7E" w:rsidRDefault="00E463E8" w:rsidP="00E463E8">
      <w:pPr>
        <w:pStyle w:val="Heading2"/>
        <w:rPr>
          <w:color w:val="008000"/>
        </w:rPr>
      </w:pPr>
      <w:bookmarkStart w:id="380" w:name="_12-2._Direct_service"/>
      <w:bookmarkEnd w:id="380"/>
      <w:r w:rsidRPr="003B5A7E">
        <w:t>12-2.</w:t>
      </w:r>
      <w:r w:rsidR="005B5B42" w:rsidRPr="003B5A7E">
        <w:tab/>
      </w:r>
      <w:r w:rsidR="005B5B42" w:rsidRPr="003B5A7E">
        <w:rPr>
          <w:b w:val="0"/>
        </w:rPr>
        <w:t xml:space="preserve">Direct service staff (e.g., </w:t>
      </w:r>
      <w:r w:rsidR="0036455D" w:rsidRPr="003B5A7E">
        <w:rPr>
          <w:b w:val="0"/>
        </w:rPr>
        <w:t xml:space="preserve">Family Resource Specialists and Family Support Specialists) </w:t>
      </w:r>
      <w:r w:rsidR="005B5B42" w:rsidRPr="003B5A7E">
        <w:rPr>
          <w:b w:val="0"/>
        </w:rPr>
        <w:t>and volunteers and interns (performing the same function) are provided with professional support and supervision including administrative, clinical and reflective components.</w:t>
      </w:r>
    </w:p>
    <w:p w14:paraId="09200137" w14:textId="77777777" w:rsidR="005B5B42" w:rsidRPr="003B5A7E" w:rsidRDefault="005B5B42" w:rsidP="00FD1B5A">
      <w:pPr>
        <w:jc w:val="both"/>
        <w:rPr>
          <w:rFonts w:ascii="Arial" w:hAnsi="Arial" w:cs="Arial"/>
          <w:sz w:val="21"/>
          <w:szCs w:val="21"/>
        </w:rPr>
      </w:pPr>
    </w:p>
    <w:p w14:paraId="2BDB45B1" w14:textId="75CE22A5" w:rsidR="005B5B42" w:rsidRPr="003B5A7E" w:rsidRDefault="00E463E8" w:rsidP="00E463E8">
      <w:pPr>
        <w:pStyle w:val="Heading3"/>
        <w:rPr>
          <w:b w:val="0"/>
          <w:strike/>
        </w:rPr>
      </w:pPr>
      <w:bookmarkStart w:id="381" w:name="Twelve2A"/>
      <w:bookmarkStart w:id="382" w:name="_12-2.A_The_site"/>
      <w:bookmarkEnd w:id="381"/>
      <w:bookmarkEnd w:id="382"/>
      <w:r w:rsidRPr="003B5A7E">
        <w:lastRenderedPageBreak/>
        <w:t>12-2.A</w:t>
      </w:r>
      <w:r w:rsidRPr="003B5A7E">
        <w:rPr>
          <w:b w:val="0"/>
        </w:rPr>
        <w:tab/>
      </w:r>
      <w:r w:rsidR="005B5B42" w:rsidRPr="003B5A7E">
        <w:rPr>
          <w:b w:val="0"/>
        </w:rPr>
        <w:t>The site has supervision policy and procedures to ensure all direct service staff (e.g.,</w:t>
      </w:r>
      <w:r w:rsidR="0036455D" w:rsidRPr="003B5A7E">
        <w:rPr>
          <w:b w:val="0"/>
        </w:rPr>
        <w:t xml:space="preserve"> Family Resource Specialists and Family Support Specialists</w:t>
      </w:r>
      <w:r w:rsidR="005B5B42" w:rsidRPr="003B5A7E">
        <w:rPr>
          <w:b w:val="0"/>
        </w:rPr>
        <w:t>) and volunteers and interns (performing the same function) are provided with professional support and supervision including administrative, clinical, and reflective components.</w:t>
      </w:r>
    </w:p>
    <w:p w14:paraId="160D5F4F" w14:textId="77777777" w:rsidR="005B5B42" w:rsidRPr="003B5A7E" w:rsidRDefault="005B5B42" w:rsidP="00FD1B5A">
      <w:pPr>
        <w:ind w:left="1440"/>
        <w:jc w:val="both"/>
        <w:rPr>
          <w:rFonts w:ascii="Arial" w:hAnsi="Arial" w:cs="Arial"/>
          <w:b/>
          <w:i/>
          <w:color w:val="800080"/>
          <w:sz w:val="20"/>
          <w:szCs w:val="20"/>
        </w:rPr>
      </w:pPr>
    </w:p>
    <w:p w14:paraId="2B4F842A" w14:textId="0C8635FB" w:rsidR="005B5B42" w:rsidRPr="003B5A7E" w:rsidRDefault="005B5B42" w:rsidP="009358DE">
      <w:pPr>
        <w:ind w:left="144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Supervisors represent several roles in the HFA site.  As an administrator, supervisors evaluate the performance of the staff and shadow assessments and </w:t>
      </w:r>
      <w:hyperlink w:anchor="A_Home_Visit" w:history="1">
        <w:r w:rsidR="00E463E8" w:rsidRPr="003B5A7E">
          <w:rPr>
            <w:rStyle w:val="Hyperlink"/>
            <w:rFonts w:ascii="Arial" w:hAnsi="Arial" w:cs="Arial"/>
            <w:i/>
            <w:sz w:val="21"/>
            <w:szCs w:val="21"/>
          </w:rPr>
          <w:t>home visits</w:t>
        </w:r>
      </w:hyperlink>
      <w:r w:rsidR="00E463E8" w:rsidRPr="003B5A7E">
        <w:rPr>
          <w:rFonts w:ascii="Arial" w:hAnsi="Arial" w:cs="Arial"/>
          <w:i/>
          <w:color w:val="800080"/>
          <w:sz w:val="21"/>
          <w:szCs w:val="21"/>
        </w:rPr>
        <w:t xml:space="preserve">. </w:t>
      </w:r>
      <w:r w:rsidRPr="003B5A7E">
        <w:rPr>
          <w:rFonts w:ascii="Arial" w:hAnsi="Arial" w:cs="Arial"/>
          <w:i/>
          <w:color w:val="800080"/>
          <w:sz w:val="21"/>
          <w:szCs w:val="21"/>
        </w:rPr>
        <w:t>In doing so, they provide feedback which encourages the sta</w:t>
      </w:r>
      <w:r w:rsidR="00E463E8" w:rsidRPr="003B5A7E">
        <w:rPr>
          <w:rFonts w:ascii="Arial" w:hAnsi="Arial" w:cs="Arial"/>
          <w:i/>
          <w:color w:val="800080"/>
          <w:sz w:val="21"/>
          <w:szCs w:val="21"/>
        </w:rPr>
        <w:t xml:space="preserve">ff’s professional development. </w:t>
      </w:r>
      <w:r w:rsidRPr="003B5A7E">
        <w:rPr>
          <w:rFonts w:ascii="Arial" w:hAnsi="Arial" w:cs="Arial"/>
          <w:i/>
          <w:color w:val="800080"/>
          <w:sz w:val="21"/>
          <w:szCs w:val="21"/>
        </w:rPr>
        <w:t>As the teacher/collaborator, supervisors add to the knowledge of direct service staff, discuss how to work with challenging families and enhance their abilities.  Supervisors ensure the training staff receives is incorporated into their work. Working with overburdened families is a high stress job, and as a result, supervisors have a critical role of offering guidance, emotional support and insight into the impact of the work on the worker.  Ultimately providing staff with this kind of support allows for congruency between the staff person’s expectations of the family and the site’s expectations of the visitor, which ensures site quality.   All direct service staff (</w:t>
      </w:r>
      <w:r w:rsidR="0036455D" w:rsidRPr="003B5A7E">
        <w:rPr>
          <w:rFonts w:ascii="Arial" w:hAnsi="Arial" w:cs="Arial"/>
          <w:i/>
          <w:color w:val="800080"/>
          <w:sz w:val="21"/>
          <w:szCs w:val="21"/>
        </w:rPr>
        <w:t>Family Resource Specialists and Family Support Specialists</w:t>
      </w:r>
      <w:r w:rsidRPr="003B5A7E">
        <w:rPr>
          <w:rFonts w:ascii="Arial" w:hAnsi="Arial" w:cs="Arial"/>
          <w:i/>
          <w:color w:val="800080"/>
          <w:sz w:val="21"/>
          <w:szCs w:val="21"/>
        </w:rPr>
        <w:t xml:space="preserve">) are provided with supervision including administrative, clinical and reflective components, are held accountable for the quality of their interactions with families on a regular and routine basis, and are provided with professional support.  Sites are encouraged to develop mechanisms to measure the quality of work as well as develop strategies to provide feedback on performance measures. </w:t>
      </w:r>
    </w:p>
    <w:p w14:paraId="5BB758D9" w14:textId="77777777" w:rsidR="009E22DE" w:rsidRPr="003B5A7E" w:rsidRDefault="009E22DE" w:rsidP="009358DE">
      <w:pPr>
        <w:ind w:left="1440"/>
        <w:jc w:val="both"/>
        <w:rPr>
          <w:rFonts w:ascii="Arial" w:hAnsi="Arial" w:cs="Arial"/>
          <w:i/>
          <w:color w:val="800080"/>
          <w:sz w:val="21"/>
          <w:szCs w:val="21"/>
        </w:rPr>
      </w:pPr>
    </w:p>
    <w:p w14:paraId="248E010C" w14:textId="77777777" w:rsidR="005B5B42" w:rsidRPr="003B5A7E" w:rsidRDefault="005B5B42" w:rsidP="00FD1B5A">
      <w:pPr>
        <w:shd w:val="clear" w:color="auto" w:fill="E6E6E6"/>
        <w:tabs>
          <w:tab w:val="left" w:pos="2160"/>
        </w:tabs>
        <w:ind w:left="2880" w:hanging="1440"/>
        <w:jc w:val="both"/>
        <w:rPr>
          <w:rFonts w:ascii="Arial" w:hAnsi="Arial" w:cs="Arial"/>
          <w:sz w:val="20"/>
          <w:szCs w:val="20"/>
        </w:rPr>
      </w:pPr>
      <w:r w:rsidRPr="003B5A7E">
        <w:rPr>
          <w:rFonts w:ascii="Arial" w:hAnsi="Arial" w:cs="Arial"/>
          <w:sz w:val="20"/>
          <w:szCs w:val="20"/>
        </w:rPr>
        <w:t>12-2.A</w:t>
      </w:r>
      <w:r w:rsidRPr="003B5A7E">
        <w:rPr>
          <w:rFonts w:ascii="Arial" w:hAnsi="Arial" w:cs="Arial"/>
          <w:sz w:val="20"/>
          <w:szCs w:val="20"/>
        </w:rPr>
        <w:tab/>
      </w:r>
      <w:r w:rsidRPr="003B5A7E">
        <w:rPr>
          <w:rFonts w:ascii="Arial" w:hAnsi="Arial" w:cs="Arial"/>
          <w:sz w:val="20"/>
          <w:szCs w:val="20"/>
        </w:rPr>
        <w:tab/>
        <w:t>RATING INDICATORS</w:t>
      </w:r>
    </w:p>
    <w:p w14:paraId="76CAEF44" w14:textId="77777777" w:rsidR="005B5B42" w:rsidRPr="003B5A7E" w:rsidRDefault="005B5B42" w:rsidP="00FD1B5A">
      <w:pPr>
        <w:shd w:val="clear" w:color="auto" w:fill="E6E6E6"/>
        <w:tabs>
          <w:tab w:val="left" w:pos="2160"/>
        </w:tabs>
        <w:ind w:left="2880" w:hanging="1440"/>
        <w:jc w:val="both"/>
        <w:rPr>
          <w:rFonts w:ascii="Arial" w:hAnsi="Arial" w:cs="Arial"/>
          <w:sz w:val="20"/>
          <w:szCs w:val="20"/>
        </w:rPr>
      </w:pPr>
    </w:p>
    <w:p w14:paraId="6249EF99"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0"/>
        </w:rPr>
        <w:t>3</w:t>
      </w:r>
      <w:r w:rsidRPr="003B5A7E">
        <w:rPr>
          <w:rFonts w:ascii="Arial" w:hAnsi="Arial" w:cs="Arial"/>
          <w:sz w:val="20"/>
        </w:rPr>
        <w:tab/>
        <w:t>-</w:t>
      </w:r>
      <w:r w:rsidRPr="003B5A7E">
        <w:rPr>
          <w:rFonts w:ascii="Arial" w:hAnsi="Arial" w:cs="Arial"/>
          <w:sz w:val="20"/>
        </w:rPr>
        <w:tab/>
      </w:r>
      <w:r w:rsidRPr="003B5A7E">
        <w:rPr>
          <w:rFonts w:ascii="Arial" w:hAnsi="Arial" w:cs="Arial"/>
          <w:sz w:val="21"/>
          <w:szCs w:val="21"/>
        </w:rPr>
        <w:t>No 3 rating indicator for standard 12-2.A.</w:t>
      </w:r>
    </w:p>
    <w:p w14:paraId="4979B000"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p>
    <w:p w14:paraId="5C61CDA9" w14:textId="04CEECF1"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The site has supervision policy and procedures which ensure </w:t>
      </w:r>
      <w:r w:rsidRPr="003B5A7E">
        <w:rPr>
          <w:rFonts w:ascii="Arial" w:hAnsi="Arial" w:cs="Arial"/>
          <w:color w:val="7030A0"/>
          <w:sz w:val="21"/>
          <w:szCs w:val="21"/>
        </w:rPr>
        <w:t xml:space="preserve">supervisors are responsible for providing all direct service staff </w:t>
      </w:r>
      <w:r w:rsidRPr="003B5A7E">
        <w:rPr>
          <w:rFonts w:ascii="Arial" w:hAnsi="Arial" w:cs="Arial"/>
          <w:sz w:val="21"/>
          <w:szCs w:val="21"/>
        </w:rPr>
        <w:t>with professional support and supervision which includes administrative, clinical, and reflective components in order to continuously improve the quality of their performance. Any activity a supervisor engages in with staff can and probably will have aspects of administrative, clinical, and reflective supervision. The following supervision practices have been grouped by the type of supervision most often, but not exclusively, associated with each task.</w:t>
      </w:r>
      <w:r w:rsidR="000D239E" w:rsidRPr="003B5A7E">
        <w:rPr>
          <w:rFonts w:ascii="Arial" w:hAnsi="Arial" w:cs="Arial"/>
          <w:sz w:val="21"/>
          <w:szCs w:val="21"/>
        </w:rPr>
        <w:t xml:space="preserve">  The site’s p</w:t>
      </w:r>
      <w:r w:rsidRPr="003B5A7E">
        <w:rPr>
          <w:rFonts w:ascii="Arial" w:hAnsi="Arial" w:cs="Arial"/>
          <w:sz w:val="21"/>
          <w:szCs w:val="21"/>
        </w:rPr>
        <w:t>rocedures include the following mechanisms:</w:t>
      </w:r>
    </w:p>
    <w:p w14:paraId="2F1BA82F"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p>
    <w:p w14:paraId="530FDA1B" w14:textId="7E56545F"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u w:val="single"/>
        </w:rPr>
      </w:pPr>
      <w:r w:rsidRPr="003B5A7E">
        <w:rPr>
          <w:rFonts w:ascii="Arial" w:hAnsi="Arial" w:cs="Arial"/>
          <w:b/>
          <w:sz w:val="21"/>
          <w:szCs w:val="21"/>
        </w:rPr>
        <w:tab/>
      </w:r>
      <w:r w:rsidR="004E0F1F" w:rsidRPr="003B5A7E">
        <w:rPr>
          <w:rFonts w:ascii="Arial" w:hAnsi="Arial" w:cs="Arial"/>
          <w:b/>
          <w:sz w:val="21"/>
          <w:szCs w:val="21"/>
          <w:u w:val="single"/>
        </w:rPr>
        <w:t>Within supervision</w:t>
      </w:r>
      <w:r w:rsidRPr="003B5A7E">
        <w:rPr>
          <w:rFonts w:ascii="Arial" w:hAnsi="Arial" w:cs="Arial"/>
          <w:b/>
          <w:sz w:val="21"/>
          <w:szCs w:val="21"/>
          <w:u w:val="single"/>
        </w:rPr>
        <w:t xml:space="preserve"> sessions (12-2.B practice)</w:t>
      </w:r>
    </w:p>
    <w:p w14:paraId="222F1F25"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u w:val="single"/>
        </w:rPr>
      </w:pPr>
    </w:p>
    <w:p w14:paraId="04CA800C"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b/>
          <w:sz w:val="21"/>
          <w:szCs w:val="21"/>
        </w:rPr>
        <w:t>Administrative Tasks</w:t>
      </w:r>
      <w:r w:rsidRPr="003B5A7E">
        <w:rPr>
          <w:rFonts w:ascii="Arial" w:hAnsi="Arial" w:cs="Arial"/>
          <w:sz w:val="21"/>
          <w:szCs w:val="21"/>
        </w:rPr>
        <w:t>:</w:t>
      </w:r>
    </w:p>
    <w:p w14:paraId="679F0946" w14:textId="335F156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integrating quality assurance results that include review of all assessments and   </w:t>
      </w:r>
    </w:p>
    <w:p w14:paraId="5B33B61E"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assessment records (including inter-rater reliability practices) </w:t>
      </w:r>
    </w:p>
    <w:p w14:paraId="69DE881E"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monitoring due dates for screenings and measurement tools</w:t>
      </w:r>
    </w:p>
    <w:p w14:paraId="1918E455"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discussing family acceptance, retention and attrition</w:t>
      </w:r>
    </w:p>
    <w:p w14:paraId="6AFC46E6"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providing feedback on documentation</w:t>
      </w:r>
    </w:p>
    <w:p w14:paraId="6B38E455"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b/>
          <w:sz w:val="21"/>
          <w:szCs w:val="21"/>
        </w:rPr>
        <w:tab/>
      </w:r>
      <w:r w:rsidRPr="003B5A7E">
        <w:rPr>
          <w:rFonts w:ascii="Arial" w:hAnsi="Arial" w:cs="Arial"/>
          <w:b/>
          <w:sz w:val="21"/>
          <w:szCs w:val="21"/>
        </w:rPr>
        <w:tab/>
      </w:r>
      <w:r w:rsidRPr="003B5A7E">
        <w:rPr>
          <w:rFonts w:ascii="Arial" w:hAnsi="Arial" w:cs="Arial"/>
          <w:sz w:val="21"/>
          <w:szCs w:val="21"/>
        </w:rPr>
        <w:t>-  assisting staff in implementing new training or new policy into practice</w:t>
      </w:r>
    </w:p>
    <w:p w14:paraId="009C779C"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sharing of information related to community resources</w:t>
      </w:r>
    </w:p>
    <w:p w14:paraId="0DA5505A"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p>
    <w:p w14:paraId="1A083469"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b/>
          <w:sz w:val="21"/>
          <w:szCs w:val="21"/>
        </w:rPr>
        <w:t>Clinical:</w:t>
      </w:r>
    </w:p>
    <w:p w14:paraId="179A63F4" w14:textId="77777777" w:rsidR="00C26BBF" w:rsidRPr="003B5A7E" w:rsidRDefault="005B5B42" w:rsidP="00C26BBF">
      <w:pPr>
        <w:pStyle w:val="BodyTextIndent"/>
        <w:shd w:val="clear" w:color="auto" w:fill="E6E6E6"/>
        <w:ind w:left="2880" w:hanging="1440"/>
        <w:jc w:val="both"/>
        <w:rPr>
          <w:rFonts w:ascii="Arial" w:hAnsi="Arial" w:cs="Arial"/>
          <w:sz w:val="21"/>
          <w:szCs w:val="21"/>
        </w:rPr>
      </w:pPr>
      <w:r w:rsidRPr="003B5A7E">
        <w:rPr>
          <w:rFonts w:ascii="Arial" w:hAnsi="Arial" w:cs="Arial"/>
          <w:b/>
          <w:sz w:val="21"/>
          <w:szCs w:val="21"/>
        </w:rPr>
        <w:tab/>
      </w:r>
      <w:r w:rsidRPr="003B5A7E">
        <w:rPr>
          <w:rFonts w:ascii="Arial" w:hAnsi="Arial" w:cs="Arial"/>
          <w:sz w:val="21"/>
          <w:szCs w:val="21"/>
        </w:rPr>
        <w:t>-  discussing</w:t>
      </w:r>
      <w:r w:rsidR="00C26BBF" w:rsidRPr="003B5A7E">
        <w:rPr>
          <w:rFonts w:ascii="Arial" w:hAnsi="Arial" w:cs="Arial"/>
          <w:sz w:val="21"/>
          <w:szCs w:val="21"/>
        </w:rPr>
        <w:t xml:space="preserve"> and updating Service Plan</w:t>
      </w:r>
      <w:r w:rsidRPr="003B5A7E">
        <w:rPr>
          <w:rFonts w:ascii="Arial" w:hAnsi="Arial" w:cs="Arial"/>
          <w:sz w:val="21"/>
          <w:szCs w:val="21"/>
        </w:rPr>
        <w:t xml:space="preserve"> activities to address assessment </w:t>
      </w:r>
      <w:r w:rsidR="00C26BBF" w:rsidRPr="003B5A7E">
        <w:rPr>
          <w:rFonts w:ascii="Arial" w:hAnsi="Arial" w:cs="Arial"/>
          <w:sz w:val="21"/>
          <w:szCs w:val="21"/>
        </w:rPr>
        <w:t xml:space="preserve"> </w:t>
      </w:r>
    </w:p>
    <w:p w14:paraId="47CF6976" w14:textId="61DD3583" w:rsidR="005B5B42" w:rsidRPr="003B5A7E" w:rsidRDefault="00C26BBF" w:rsidP="00C26BBF">
      <w:pPr>
        <w:pStyle w:val="BodyTextIndent"/>
        <w:shd w:val="clear" w:color="auto" w:fill="E6E6E6"/>
        <w:ind w:left="2880" w:hanging="1440"/>
        <w:jc w:val="both"/>
        <w:rPr>
          <w:rFonts w:ascii="Arial" w:hAnsi="Arial" w:cs="Arial"/>
          <w:sz w:val="21"/>
          <w:szCs w:val="21"/>
        </w:rPr>
      </w:pPr>
      <w:r w:rsidRPr="003B5A7E">
        <w:rPr>
          <w:rFonts w:ascii="Arial" w:hAnsi="Arial" w:cs="Arial"/>
          <w:sz w:val="21"/>
          <w:szCs w:val="21"/>
        </w:rPr>
        <w:t xml:space="preserve">                            </w:t>
      </w:r>
      <w:r w:rsidR="005B5B42" w:rsidRPr="003B5A7E">
        <w:rPr>
          <w:rFonts w:ascii="Arial" w:hAnsi="Arial" w:cs="Arial"/>
          <w:sz w:val="21"/>
          <w:szCs w:val="21"/>
        </w:rPr>
        <w:t>issues/</w:t>
      </w:r>
      <w:r w:rsidR="005B5B42" w:rsidRPr="003B5A7E">
        <w:rPr>
          <w:rFonts w:ascii="Arial" w:hAnsi="Arial" w:cs="Arial"/>
          <w:b/>
          <w:sz w:val="21"/>
          <w:szCs w:val="21"/>
        </w:rPr>
        <w:t>risk factors</w:t>
      </w:r>
      <w:r w:rsidR="005B5B42" w:rsidRPr="003B5A7E" w:rsidDel="00250A66">
        <w:rPr>
          <w:rFonts w:ascii="Arial" w:hAnsi="Arial" w:cs="Arial"/>
          <w:sz w:val="21"/>
          <w:szCs w:val="21"/>
        </w:rPr>
        <w:t xml:space="preserve"> </w:t>
      </w:r>
      <w:r w:rsidR="00C51EDE" w:rsidRPr="003B5A7E">
        <w:rPr>
          <w:rFonts w:ascii="Arial" w:hAnsi="Arial" w:cs="Arial"/>
          <w:sz w:val="21"/>
          <w:szCs w:val="21"/>
        </w:rPr>
        <w:t>and challenging issues</w:t>
      </w:r>
    </w:p>
    <w:p w14:paraId="7B0DB6BB" w14:textId="5A58D7C7"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sz w:val="21"/>
          <w:szCs w:val="21"/>
        </w:rPr>
        <w:tab/>
      </w:r>
      <w:r w:rsidRPr="003B5A7E">
        <w:rPr>
          <w:rFonts w:ascii="Arial" w:hAnsi="Arial" w:cs="Arial"/>
          <w:sz w:val="21"/>
          <w:szCs w:val="21"/>
        </w:rPr>
        <w:tab/>
        <w:t xml:space="preserve">-  supporting Parent-Child Interaction work and </w:t>
      </w:r>
      <w:r w:rsidR="00A66564" w:rsidRPr="003B5A7E">
        <w:rPr>
          <w:rFonts w:ascii="Arial" w:hAnsi="Arial" w:cs="Arial"/>
          <w:b/>
          <w:sz w:val="21"/>
          <w:szCs w:val="21"/>
        </w:rPr>
        <w:t>CHEERS</w:t>
      </w:r>
      <w:r w:rsidRPr="003B5A7E">
        <w:rPr>
          <w:rFonts w:ascii="Arial" w:hAnsi="Arial" w:cs="Arial"/>
          <w:sz w:val="21"/>
          <w:szCs w:val="21"/>
        </w:rPr>
        <w:t xml:space="preserve"> observations </w:t>
      </w:r>
    </w:p>
    <w:p w14:paraId="58282ACE" w14:textId="5EA5AA4D"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b/>
          <w:sz w:val="21"/>
          <w:szCs w:val="21"/>
        </w:rPr>
        <w:tab/>
      </w:r>
      <w:r w:rsidRPr="003B5A7E">
        <w:rPr>
          <w:rFonts w:ascii="Arial" w:hAnsi="Arial" w:cs="Arial"/>
          <w:b/>
          <w:sz w:val="21"/>
          <w:szCs w:val="21"/>
        </w:rPr>
        <w:tab/>
      </w:r>
      <w:r w:rsidRPr="003B5A7E">
        <w:rPr>
          <w:rFonts w:ascii="Arial" w:hAnsi="Arial" w:cs="Arial"/>
          <w:sz w:val="21"/>
          <w:szCs w:val="21"/>
        </w:rPr>
        <w:t xml:space="preserve">-  guiding </w:t>
      </w:r>
      <w:r w:rsidR="00C26BBF" w:rsidRPr="003B5A7E">
        <w:rPr>
          <w:rFonts w:ascii="Arial" w:hAnsi="Arial" w:cs="Arial"/>
          <w:b/>
          <w:sz w:val="21"/>
          <w:szCs w:val="21"/>
        </w:rPr>
        <w:t>culturally respectful</w:t>
      </w:r>
      <w:r w:rsidRPr="003B5A7E">
        <w:rPr>
          <w:rFonts w:ascii="Arial" w:hAnsi="Arial" w:cs="Arial"/>
          <w:sz w:val="21"/>
          <w:szCs w:val="21"/>
        </w:rPr>
        <w:t xml:space="preserve"> practice</w:t>
      </w:r>
    </w:p>
    <w:p w14:paraId="17FEF8E1"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sz w:val="21"/>
          <w:szCs w:val="21"/>
        </w:rPr>
        <w:tab/>
      </w:r>
      <w:r w:rsidRPr="003B5A7E">
        <w:rPr>
          <w:rFonts w:ascii="Arial" w:hAnsi="Arial" w:cs="Arial"/>
          <w:sz w:val="21"/>
          <w:szCs w:val="21"/>
        </w:rPr>
        <w:tab/>
        <w:t xml:space="preserve">-  providing guidance on use of curriculum    </w:t>
      </w:r>
    </w:p>
    <w:p w14:paraId="2B9E93A0"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b/>
          <w:sz w:val="21"/>
          <w:szCs w:val="21"/>
        </w:rPr>
        <w:tab/>
      </w:r>
      <w:r w:rsidRPr="003B5A7E">
        <w:rPr>
          <w:rFonts w:ascii="Arial" w:hAnsi="Arial" w:cs="Arial"/>
          <w:b/>
          <w:sz w:val="21"/>
          <w:szCs w:val="21"/>
        </w:rPr>
        <w:tab/>
      </w:r>
      <w:r w:rsidRPr="003B5A7E">
        <w:rPr>
          <w:rFonts w:ascii="Arial" w:hAnsi="Arial" w:cs="Arial"/>
          <w:sz w:val="21"/>
          <w:szCs w:val="21"/>
        </w:rPr>
        <w:t>-  integrating results of tools used (developmental screens, evaluation tools, etc.)</w:t>
      </w:r>
    </w:p>
    <w:p w14:paraId="7D922A54"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b/>
          <w:sz w:val="21"/>
          <w:szCs w:val="21"/>
        </w:rPr>
        <w:tab/>
      </w:r>
      <w:r w:rsidRPr="003B5A7E">
        <w:rPr>
          <w:rFonts w:ascii="Arial" w:hAnsi="Arial" w:cs="Arial"/>
          <w:b/>
          <w:sz w:val="21"/>
          <w:szCs w:val="21"/>
        </w:rPr>
        <w:tab/>
      </w:r>
      <w:r w:rsidRPr="003B5A7E">
        <w:rPr>
          <w:rFonts w:ascii="Arial" w:hAnsi="Arial" w:cs="Arial"/>
          <w:sz w:val="21"/>
          <w:szCs w:val="21"/>
        </w:rPr>
        <w:t>-  identifying areas for growth</w:t>
      </w:r>
    </w:p>
    <w:p w14:paraId="6B6EC41C"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b/>
          <w:sz w:val="21"/>
          <w:szCs w:val="21"/>
        </w:rPr>
        <w:lastRenderedPageBreak/>
        <w:tab/>
      </w:r>
      <w:r w:rsidRPr="003B5A7E">
        <w:rPr>
          <w:rFonts w:ascii="Arial" w:hAnsi="Arial" w:cs="Arial"/>
          <w:b/>
          <w:sz w:val="21"/>
          <w:szCs w:val="21"/>
        </w:rPr>
        <w:tab/>
      </w:r>
      <w:r w:rsidRPr="003B5A7E">
        <w:rPr>
          <w:rFonts w:ascii="Arial" w:hAnsi="Arial" w:cs="Arial"/>
          <w:sz w:val="21"/>
          <w:szCs w:val="21"/>
        </w:rPr>
        <w:t>-  strengthening engagement techniques</w:t>
      </w:r>
    </w:p>
    <w:p w14:paraId="13666015"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sz w:val="21"/>
          <w:szCs w:val="21"/>
        </w:rPr>
        <w:tab/>
      </w:r>
      <w:r w:rsidRPr="003B5A7E">
        <w:rPr>
          <w:rFonts w:ascii="Arial" w:hAnsi="Arial" w:cs="Arial"/>
          <w:sz w:val="21"/>
          <w:szCs w:val="21"/>
        </w:rPr>
        <w:tab/>
        <w:t xml:space="preserve">-  discussing strategies aimed at building </w:t>
      </w:r>
      <w:r w:rsidRPr="003B5A7E">
        <w:rPr>
          <w:rFonts w:ascii="Arial" w:hAnsi="Arial" w:cs="Arial"/>
          <w:b/>
          <w:sz w:val="21"/>
          <w:szCs w:val="21"/>
        </w:rPr>
        <w:t>protective factors</w:t>
      </w:r>
    </w:p>
    <w:p w14:paraId="5980CD7C" w14:textId="3F230EB0"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sz w:val="21"/>
          <w:szCs w:val="21"/>
        </w:rPr>
        <w:tab/>
      </w:r>
      <w:r w:rsidRPr="003B5A7E">
        <w:rPr>
          <w:rFonts w:ascii="Arial" w:hAnsi="Arial" w:cs="Arial"/>
          <w:sz w:val="21"/>
          <w:szCs w:val="21"/>
        </w:rPr>
        <w:tab/>
        <w:t xml:space="preserve">-  reviewing Family Goal progress and process </w:t>
      </w:r>
    </w:p>
    <w:p w14:paraId="3D57EF4E" w14:textId="0798C88A"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b/>
          <w:sz w:val="21"/>
          <w:szCs w:val="21"/>
        </w:rPr>
        <w:tab/>
      </w:r>
      <w:r w:rsidRPr="003B5A7E">
        <w:rPr>
          <w:rFonts w:ascii="Arial" w:hAnsi="Arial" w:cs="Arial"/>
          <w:b/>
          <w:sz w:val="21"/>
          <w:szCs w:val="21"/>
        </w:rPr>
        <w:tab/>
      </w:r>
      <w:r w:rsidR="00010990" w:rsidRPr="003B5A7E">
        <w:rPr>
          <w:rFonts w:ascii="Arial" w:hAnsi="Arial" w:cs="Arial"/>
          <w:sz w:val="21"/>
          <w:szCs w:val="21"/>
        </w:rPr>
        <w:t>-  reviewing</w:t>
      </w:r>
      <w:r w:rsidR="00E463E8" w:rsidRPr="003B5A7E">
        <w:rPr>
          <w:rFonts w:ascii="Arial" w:hAnsi="Arial" w:cs="Arial"/>
          <w:sz w:val="21"/>
          <w:szCs w:val="21"/>
        </w:rPr>
        <w:t xml:space="preserve"> </w:t>
      </w:r>
      <w:r w:rsidRPr="003B5A7E">
        <w:rPr>
          <w:rFonts w:ascii="Arial" w:hAnsi="Arial" w:cs="Arial"/>
          <w:sz w:val="21"/>
          <w:szCs w:val="21"/>
        </w:rPr>
        <w:t>family progress and level changes</w:t>
      </w:r>
    </w:p>
    <w:p w14:paraId="71845455"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b/>
          <w:sz w:val="21"/>
          <w:szCs w:val="21"/>
        </w:rPr>
        <w:tab/>
      </w:r>
      <w:r w:rsidRPr="003B5A7E">
        <w:rPr>
          <w:rFonts w:ascii="Arial" w:hAnsi="Arial" w:cs="Arial"/>
          <w:b/>
          <w:sz w:val="21"/>
          <w:szCs w:val="21"/>
        </w:rPr>
        <w:tab/>
      </w:r>
      <w:r w:rsidRPr="003B5A7E">
        <w:rPr>
          <w:rFonts w:ascii="Arial" w:hAnsi="Arial" w:cs="Arial"/>
          <w:sz w:val="21"/>
          <w:szCs w:val="21"/>
        </w:rPr>
        <w:t>-  sharing of information related to community resources</w:t>
      </w:r>
    </w:p>
    <w:p w14:paraId="7CA42847"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integrating policy changes into practice</w:t>
      </w:r>
    </w:p>
    <w:p w14:paraId="40AA1F1C"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b/>
          <w:sz w:val="21"/>
          <w:szCs w:val="21"/>
        </w:rPr>
        <w:tab/>
      </w:r>
    </w:p>
    <w:p w14:paraId="59783DA0"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b/>
          <w:sz w:val="21"/>
          <w:szCs w:val="21"/>
        </w:rPr>
        <w:tab/>
        <w:t>Reflective:</w:t>
      </w:r>
    </w:p>
    <w:p w14:paraId="74E115C3"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exploring/reflecting on of impact of the work on the worker</w:t>
      </w:r>
    </w:p>
    <w:p w14:paraId="7A0CD698"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sz w:val="21"/>
          <w:szCs w:val="21"/>
        </w:rPr>
        <w:tab/>
      </w:r>
      <w:r w:rsidRPr="003B5A7E">
        <w:rPr>
          <w:rFonts w:ascii="Arial" w:hAnsi="Arial" w:cs="Arial"/>
          <w:sz w:val="21"/>
          <w:szCs w:val="21"/>
        </w:rPr>
        <w:tab/>
        <w:t xml:space="preserve">-  coaching and providing feedback on strength-based approaches, </w:t>
      </w:r>
      <w:r w:rsidRPr="003B5A7E">
        <w:rPr>
          <w:rFonts w:ascii="Arial" w:hAnsi="Arial" w:cs="Arial"/>
          <w:b/>
          <w:sz w:val="21"/>
          <w:szCs w:val="21"/>
        </w:rPr>
        <w:t xml:space="preserve">reflective     </w:t>
      </w:r>
    </w:p>
    <w:p w14:paraId="18E487A4" w14:textId="77777777" w:rsidR="00322C7F"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w:t>
      </w:r>
      <w:r w:rsidRPr="003B5A7E">
        <w:rPr>
          <w:rFonts w:ascii="Arial" w:hAnsi="Arial" w:cs="Arial"/>
          <w:b/>
          <w:sz w:val="21"/>
          <w:szCs w:val="21"/>
        </w:rPr>
        <w:t>strategies</w:t>
      </w:r>
      <w:r w:rsidRPr="003B5A7E">
        <w:rPr>
          <w:rFonts w:ascii="Arial" w:hAnsi="Arial" w:cs="Arial"/>
          <w:sz w:val="21"/>
          <w:szCs w:val="21"/>
        </w:rPr>
        <w:t xml:space="preserve">, and interventions used </w:t>
      </w:r>
      <w:r w:rsidR="00322C7F" w:rsidRPr="003B5A7E">
        <w:rPr>
          <w:rFonts w:ascii="Arial" w:hAnsi="Arial" w:cs="Arial"/>
          <w:sz w:val="21"/>
          <w:szCs w:val="21"/>
        </w:rPr>
        <w:t xml:space="preserve">(e.g. motivational interviewing or </w:t>
      </w:r>
      <w:r w:rsidRPr="003B5A7E">
        <w:rPr>
          <w:rFonts w:ascii="Arial" w:hAnsi="Arial" w:cs="Arial"/>
          <w:sz w:val="21"/>
          <w:szCs w:val="21"/>
        </w:rPr>
        <w:t xml:space="preserve">use of </w:t>
      </w:r>
      <w:r w:rsidR="00322C7F" w:rsidRPr="003B5A7E">
        <w:rPr>
          <w:rFonts w:ascii="Arial" w:hAnsi="Arial" w:cs="Arial"/>
          <w:sz w:val="21"/>
          <w:szCs w:val="21"/>
        </w:rPr>
        <w:t xml:space="preserve"> </w:t>
      </w:r>
    </w:p>
    <w:p w14:paraId="59916FB1" w14:textId="7E7B9AE4" w:rsidR="005B5B42" w:rsidRPr="003B5A7E" w:rsidRDefault="00322C7F"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b/>
          <w:sz w:val="21"/>
          <w:szCs w:val="21"/>
        </w:rPr>
        <w:t xml:space="preserve">                             </w:t>
      </w:r>
      <w:r w:rsidR="005B5B42" w:rsidRPr="003B5A7E">
        <w:rPr>
          <w:rFonts w:ascii="Arial" w:hAnsi="Arial" w:cs="Arial"/>
          <w:sz w:val="21"/>
          <w:szCs w:val="21"/>
        </w:rPr>
        <w:t>change talk)</w:t>
      </w:r>
    </w:p>
    <w:p w14:paraId="3B76B77C"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encouraging self-care</w:t>
      </w:r>
    </w:p>
    <w:p w14:paraId="5469F640" w14:textId="6CAD71F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guiding </w:t>
      </w:r>
      <w:r w:rsidR="00C26BBF" w:rsidRPr="003B5A7E">
        <w:rPr>
          <w:rFonts w:ascii="Arial" w:hAnsi="Arial" w:cs="Arial"/>
          <w:b/>
          <w:sz w:val="21"/>
          <w:szCs w:val="21"/>
        </w:rPr>
        <w:t>culturally respectful</w:t>
      </w:r>
      <w:r w:rsidRPr="003B5A7E">
        <w:rPr>
          <w:rFonts w:ascii="Arial" w:hAnsi="Arial" w:cs="Arial"/>
          <w:sz w:val="21"/>
          <w:szCs w:val="21"/>
        </w:rPr>
        <w:t xml:space="preserve"> practice</w:t>
      </w:r>
    </w:p>
    <w:p w14:paraId="0018C5CD"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identifying areas for growth</w:t>
      </w:r>
    </w:p>
    <w:p w14:paraId="51690710"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identifying and reflecting on potential boundary issues</w:t>
      </w:r>
    </w:p>
    <w:p w14:paraId="126A782F" w14:textId="242BCF77" w:rsidR="005B5B42" w:rsidRPr="003B5A7E" w:rsidRDefault="005B5B42" w:rsidP="009358DE">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sz w:val="21"/>
          <w:szCs w:val="21"/>
        </w:rPr>
        <w:tab/>
      </w:r>
      <w:r w:rsidRPr="003B5A7E">
        <w:rPr>
          <w:rFonts w:ascii="Arial" w:hAnsi="Arial" w:cs="Arial"/>
          <w:sz w:val="21"/>
          <w:szCs w:val="21"/>
        </w:rPr>
        <w:tab/>
        <w:t>-  discussing ongoing worker safety</w:t>
      </w:r>
    </w:p>
    <w:p w14:paraId="19917101"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p>
    <w:p w14:paraId="7BA8E33D" w14:textId="1A8CE98A"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u w:val="single"/>
        </w:rPr>
      </w:pPr>
      <w:r w:rsidRPr="003B5A7E">
        <w:rPr>
          <w:rFonts w:ascii="Arial" w:hAnsi="Arial" w:cs="Arial"/>
          <w:sz w:val="21"/>
          <w:szCs w:val="21"/>
        </w:rPr>
        <w:tab/>
      </w:r>
      <w:r w:rsidRPr="003B5A7E">
        <w:rPr>
          <w:rFonts w:ascii="Arial" w:hAnsi="Arial" w:cs="Arial"/>
          <w:b/>
          <w:sz w:val="21"/>
          <w:szCs w:val="21"/>
          <w:u w:val="single"/>
        </w:rPr>
        <w:t>Outsi</w:t>
      </w:r>
      <w:r w:rsidR="004E0F1F" w:rsidRPr="003B5A7E">
        <w:rPr>
          <w:rFonts w:ascii="Arial" w:hAnsi="Arial" w:cs="Arial"/>
          <w:b/>
          <w:sz w:val="21"/>
          <w:szCs w:val="21"/>
          <w:u w:val="single"/>
        </w:rPr>
        <w:t>de of supervision</w:t>
      </w:r>
      <w:r w:rsidRPr="003B5A7E">
        <w:rPr>
          <w:rFonts w:ascii="Arial" w:hAnsi="Arial" w:cs="Arial"/>
          <w:b/>
          <w:sz w:val="21"/>
          <w:szCs w:val="21"/>
          <w:u w:val="single"/>
        </w:rPr>
        <w:t xml:space="preserve"> sessions (12-2.C practice):</w:t>
      </w:r>
    </w:p>
    <w:p w14:paraId="19229DFD"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b/>
          <w:sz w:val="21"/>
          <w:szCs w:val="21"/>
        </w:rPr>
        <w:tab/>
      </w:r>
    </w:p>
    <w:p w14:paraId="6013AC14"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b/>
          <w:sz w:val="21"/>
          <w:szCs w:val="21"/>
        </w:rPr>
        <w:tab/>
        <w:t xml:space="preserve">Administrative: </w:t>
      </w:r>
    </w:p>
    <w:p w14:paraId="6DBD6BCE"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reading home visit narratives &amp; Family Stress Checklist/Parent Surveys</w:t>
      </w:r>
      <w:r w:rsidRPr="003B5A7E">
        <w:rPr>
          <w:rFonts w:ascii="Arial" w:hAnsi="Arial" w:cs="Arial"/>
          <w:sz w:val="21"/>
          <w:szCs w:val="21"/>
        </w:rPr>
        <w:tab/>
        <w:t xml:space="preserve">-   </w:t>
      </w:r>
    </w:p>
    <w:p w14:paraId="16DDB74C"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u w:val="single"/>
        </w:rPr>
      </w:pPr>
      <w:r w:rsidRPr="003B5A7E">
        <w:rPr>
          <w:rFonts w:ascii="Arial" w:hAnsi="Arial" w:cs="Arial"/>
          <w:sz w:val="21"/>
          <w:szCs w:val="21"/>
        </w:rPr>
        <w:tab/>
      </w:r>
      <w:r w:rsidRPr="003B5A7E">
        <w:rPr>
          <w:rFonts w:ascii="Arial" w:hAnsi="Arial" w:cs="Arial"/>
          <w:sz w:val="21"/>
          <w:szCs w:val="21"/>
        </w:rPr>
        <w:tab/>
        <w:t xml:space="preserve">   discussing home visit/assessment rates  </w:t>
      </w:r>
    </w:p>
    <w:p w14:paraId="52CDA305"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b/>
          <w:sz w:val="21"/>
          <w:szCs w:val="21"/>
        </w:rPr>
        <w:t xml:space="preserve"> </w:t>
      </w:r>
      <w:r w:rsidRPr="003B5A7E">
        <w:rPr>
          <w:rFonts w:ascii="Arial" w:hAnsi="Arial" w:cs="Arial"/>
          <w:b/>
          <w:sz w:val="21"/>
          <w:szCs w:val="21"/>
        </w:rPr>
        <w:tab/>
      </w:r>
      <w:r w:rsidRPr="003B5A7E">
        <w:rPr>
          <w:rFonts w:ascii="Arial" w:hAnsi="Arial" w:cs="Arial"/>
          <w:b/>
          <w:sz w:val="21"/>
          <w:szCs w:val="21"/>
        </w:rPr>
        <w:tab/>
      </w:r>
      <w:r w:rsidRPr="003B5A7E">
        <w:rPr>
          <w:rFonts w:ascii="Arial" w:hAnsi="Arial" w:cs="Arial"/>
          <w:sz w:val="21"/>
          <w:szCs w:val="21"/>
        </w:rPr>
        <w:t xml:space="preserve">-  offering regular staff meetings </w:t>
      </w:r>
    </w:p>
    <w:p w14:paraId="26277C26" w14:textId="77777777" w:rsidR="006A4D09"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monitoring </w:t>
      </w:r>
      <w:r w:rsidR="00F27A64" w:rsidRPr="003B5A7E">
        <w:rPr>
          <w:rFonts w:ascii="Arial" w:hAnsi="Arial" w:cs="Arial"/>
          <w:sz w:val="21"/>
          <w:szCs w:val="21"/>
        </w:rPr>
        <w:t>Family Support Specialist</w:t>
      </w:r>
      <w:r w:rsidRPr="003B5A7E">
        <w:rPr>
          <w:rFonts w:ascii="Arial" w:hAnsi="Arial" w:cs="Arial"/>
          <w:sz w:val="21"/>
          <w:szCs w:val="21"/>
        </w:rPr>
        <w:t xml:space="preserve"> records, and all documentation used by the </w:t>
      </w:r>
    </w:p>
    <w:p w14:paraId="35F3CA70" w14:textId="4D19B444" w:rsidR="005B5B42" w:rsidRPr="003B5A7E" w:rsidRDefault="006A4D09"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                            </w:t>
      </w:r>
      <w:r w:rsidR="005B5B42" w:rsidRPr="003B5A7E">
        <w:rPr>
          <w:rFonts w:ascii="Arial" w:hAnsi="Arial" w:cs="Arial"/>
          <w:sz w:val="21"/>
          <w:szCs w:val="21"/>
        </w:rPr>
        <w:t>site</w:t>
      </w:r>
    </w:p>
    <w:p w14:paraId="64A9F96F"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monitoring productivity</w:t>
      </w:r>
    </w:p>
    <w:p w14:paraId="67D313DA"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providing tools for performing job</w:t>
      </w:r>
    </w:p>
    <w:p w14:paraId="27AD8E0E"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scheduling flexibility</w:t>
      </w:r>
    </w:p>
    <w:p w14:paraId="482F6C3A"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offering employee assistance program when available</w:t>
      </w:r>
    </w:p>
    <w:p w14:paraId="5E57CF4D"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providing a career ladder for direct service staff</w:t>
      </w:r>
    </w:p>
    <w:p w14:paraId="69B89BD4"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acknowledging performance,</w:t>
      </w:r>
    </w:p>
    <w:p w14:paraId="6A3F1291"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p>
    <w:p w14:paraId="10B83CDD"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sz w:val="21"/>
          <w:szCs w:val="21"/>
        </w:rPr>
        <w:tab/>
      </w:r>
      <w:r w:rsidRPr="003B5A7E">
        <w:rPr>
          <w:rFonts w:ascii="Arial" w:hAnsi="Arial" w:cs="Arial"/>
          <w:b/>
          <w:sz w:val="21"/>
          <w:szCs w:val="21"/>
        </w:rPr>
        <w:t>Clinical:</w:t>
      </w:r>
    </w:p>
    <w:p w14:paraId="6E256B05" w14:textId="77777777" w:rsidR="006A4D09"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shadowing </w:t>
      </w:r>
      <w:r w:rsidR="00F27A64" w:rsidRPr="003B5A7E">
        <w:rPr>
          <w:rFonts w:ascii="Arial" w:hAnsi="Arial" w:cs="Arial"/>
          <w:sz w:val="21"/>
          <w:szCs w:val="21"/>
        </w:rPr>
        <w:t>Family Support Specialist</w:t>
      </w:r>
      <w:r w:rsidRPr="003B5A7E">
        <w:rPr>
          <w:rFonts w:ascii="Arial" w:hAnsi="Arial" w:cs="Arial"/>
          <w:sz w:val="21"/>
          <w:szCs w:val="21"/>
        </w:rPr>
        <w:t>s and</w:t>
      </w:r>
      <w:r w:rsidR="00BC2CB6" w:rsidRPr="003B5A7E">
        <w:rPr>
          <w:rFonts w:ascii="Arial" w:hAnsi="Arial" w:cs="Arial"/>
          <w:sz w:val="21"/>
          <w:szCs w:val="21"/>
        </w:rPr>
        <w:t xml:space="preserve"> Family Resource Specialists</w:t>
      </w:r>
      <w:r w:rsidRPr="003B5A7E">
        <w:rPr>
          <w:rFonts w:ascii="Arial" w:hAnsi="Arial" w:cs="Arial"/>
          <w:sz w:val="21"/>
          <w:szCs w:val="21"/>
        </w:rPr>
        <w:t xml:space="preserve"> at least </w:t>
      </w:r>
    </w:p>
    <w:p w14:paraId="0703AB40" w14:textId="659C8639" w:rsidR="005B5B42" w:rsidRPr="003B5A7E" w:rsidRDefault="006A4D09"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                            </w:t>
      </w:r>
      <w:r w:rsidR="005B5B42" w:rsidRPr="003B5A7E">
        <w:rPr>
          <w:rFonts w:ascii="Arial" w:hAnsi="Arial" w:cs="Arial"/>
          <w:sz w:val="21"/>
          <w:szCs w:val="21"/>
        </w:rPr>
        <w:t>twice annually</w:t>
      </w:r>
    </w:p>
    <w:p w14:paraId="32CD7C3C"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providing multi-disciplinary teams</w:t>
      </w:r>
    </w:p>
    <w:p w14:paraId="1023D64D"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assuring on-call availability to service providers </w:t>
      </w:r>
    </w:p>
    <w:p w14:paraId="49E10CE8"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 </w:t>
      </w:r>
    </w:p>
    <w:p w14:paraId="59B8FE51"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sz w:val="21"/>
          <w:szCs w:val="21"/>
        </w:rPr>
        <w:tab/>
      </w:r>
      <w:r w:rsidRPr="003B5A7E">
        <w:rPr>
          <w:rFonts w:ascii="Arial" w:hAnsi="Arial" w:cs="Arial"/>
          <w:b/>
          <w:sz w:val="21"/>
          <w:szCs w:val="21"/>
        </w:rPr>
        <w:t>Reflective:</w:t>
      </w:r>
    </w:p>
    <w:p w14:paraId="290141B1"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creating a nurturing work environment that provides opportunities for respite</w:t>
      </w:r>
    </w:p>
    <w:p w14:paraId="3041FC18"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assuring an open door policy with supervisors</w:t>
      </w:r>
    </w:p>
    <w:p w14:paraId="6E70E18F"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 </w:t>
      </w:r>
    </w:p>
    <w:p w14:paraId="7B8A17AB" w14:textId="0D05B7B2"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The site </w:t>
      </w:r>
      <w:r w:rsidR="00C26BBF" w:rsidRPr="003B5A7E">
        <w:rPr>
          <w:rFonts w:ascii="Arial" w:hAnsi="Arial" w:cs="Arial"/>
          <w:sz w:val="21"/>
          <w:szCs w:val="21"/>
        </w:rPr>
        <w:t>does not yet have</w:t>
      </w:r>
      <w:r w:rsidRPr="003B5A7E">
        <w:rPr>
          <w:rFonts w:ascii="Arial" w:hAnsi="Arial" w:cs="Arial"/>
          <w:sz w:val="21"/>
          <w:szCs w:val="21"/>
        </w:rPr>
        <w:t xml:space="preserve"> policy and procedures, or the policy and procedures do not </w:t>
      </w:r>
      <w:r w:rsidRPr="003B5A7E">
        <w:rPr>
          <w:rFonts w:ascii="Arial" w:hAnsi="Arial" w:cs="Arial"/>
          <w:bCs/>
          <w:sz w:val="21"/>
          <w:szCs w:val="21"/>
        </w:rPr>
        <w:t>yet</w:t>
      </w:r>
      <w:r w:rsidRPr="003B5A7E">
        <w:rPr>
          <w:rFonts w:ascii="Arial" w:hAnsi="Arial" w:cs="Arial"/>
          <w:sz w:val="21"/>
          <w:szCs w:val="21"/>
        </w:rPr>
        <w:t xml:space="preserve"> </w:t>
      </w:r>
      <w:r w:rsidR="000D239E" w:rsidRPr="003B5A7E">
        <w:rPr>
          <w:rFonts w:ascii="Arial" w:hAnsi="Arial" w:cs="Arial"/>
          <w:sz w:val="21"/>
          <w:szCs w:val="21"/>
        </w:rPr>
        <w:t>include the administrative, clinical and reflective components described in the 2 rating</w:t>
      </w:r>
      <w:r w:rsidRPr="003B5A7E">
        <w:rPr>
          <w:rFonts w:ascii="Arial" w:hAnsi="Arial" w:cs="Arial"/>
          <w:sz w:val="21"/>
          <w:szCs w:val="21"/>
        </w:rPr>
        <w:t>.</w:t>
      </w:r>
    </w:p>
    <w:p w14:paraId="7BBAEA89"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p>
    <w:p w14:paraId="1B519627" w14:textId="77777777" w:rsidR="00871E8C" w:rsidRPr="003B5A7E" w:rsidRDefault="007B2567" w:rsidP="007B2567">
      <w:pPr>
        <w:ind w:left="2160" w:hanging="720"/>
        <w:jc w:val="both"/>
        <w:rPr>
          <w:rFonts w:ascii="Arial" w:hAnsi="Arial" w:cs="Arial"/>
          <w:color w:val="1F3864"/>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Tip:</w:t>
      </w:r>
      <w:r w:rsidRPr="003B5A7E">
        <w:rPr>
          <w:rFonts w:ascii="Arial" w:hAnsi="Arial" w:cs="Arial"/>
          <w:color w:val="000080"/>
          <w:sz w:val="21"/>
          <w:szCs w:val="21"/>
        </w:rPr>
        <w:tab/>
      </w:r>
      <w:r w:rsidRPr="003B5A7E">
        <w:rPr>
          <w:rFonts w:ascii="Arial" w:hAnsi="Arial" w:cs="Arial"/>
          <w:color w:val="1F3864"/>
          <w:sz w:val="21"/>
          <w:szCs w:val="21"/>
        </w:rPr>
        <w:t xml:space="preserve">While it is not possible to engage in reflective conversation pertaining to each family each week, supervisors are encouraged to have reflective conversation for each Level 1, P or SS family on a Family Support Specialist’s </w:t>
      </w:r>
      <w:hyperlink w:anchor="Caseload" w:history="1">
        <w:r w:rsidRPr="003B5A7E">
          <w:rPr>
            <w:rFonts w:ascii="Arial" w:hAnsi="Arial" w:cs="Arial"/>
            <w:color w:val="1F3864"/>
            <w:sz w:val="21"/>
            <w:szCs w:val="21"/>
            <w:u w:val="single"/>
          </w:rPr>
          <w:t>caseload</w:t>
        </w:r>
      </w:hyperlink>
      <w:r w:rsidRPr="003B5A7E">
        <w:rPr>
          <w:rFonts w:ascii="Arial" w:hAnsi="Arial" w:cs="Arial"/>
          <w:color w:val="1F3864"/>
          <w:sz w:val="21"/>
          <w:szCs w:val="21"/>
        </w:rPr>
        <w:t xml:space="preserve"> a minimum of one time per month.</w:t>
      </w:r>
    </w:p>
    <w:p w14:paraId="244C2238" w14:textId="59F4B2FB" w:rsidR="007B2567" w:rsidRPr="003B5A7E" w:rsidRDefault="007B2567" w:rsidP="007B2567">
      <w:pPr>
        <w:ind w:left="2160" w:hanging="720"/>
        <w:jc w:val="both"/>
        <w:rPr>
          <w:rFonts w:ascii="Arial" w:hAnsi="Arial" w:cs="Arial"/>
          <w:i/>
          <w:color w:val="800080"/>
          <w:sz w:val="21"/>
          <w:szCs w:val="21"/>
        </w:rPr>
      </w:pPr>
      <w:r w:rsidRPr="003B5A7E">
        <w:rPr>
          <w:rFonts w:ascii="Arial" w:hAnsi="Arial" w:cs="Arial"/>
          <w:i/>
          <w:color w:val="1F3864"/>
          <w:sz w:val="21"/>
          <w:szCs w:val="21"/>
        </w:rPr>
        <w:t xml:space="preserve"> </w:t>
      </w:r>
      <w:r w:rsidR="00871E8C" w:rsidRPr="003B5A7E">
        <w:rPr>
          <w:rFonts w:ascii="Arial" w:hAnsi="Arial" w:cs="Arial"/>
          <w:color w:val="000080"/>
          <w:sz w:val="21"/>
          <w:szCs w:val="21"/>
        </w:rPr>
        <w:sym w:font="Wingdings" w:char="F04A"/>
      </w:r>
      <w:r w:rsidR="00871E8C" w:rsidRPr="003B5A7E">
        <w:rPr>
          <w:rFonts w:ascii="Arial" w:hAnsi="Arial" w:cs="Arial"/>
          <w:color w:val="000080"/>
          <w:sz w:val="21"/>
          <w:szCs w:val="21"/>
        </w:rPr>
        <w:t>Tip:</w:t>
      </w:r>
      <w:r w:rsidR="00871E8C" w:rsidRPr="003B5A7E">
        <w:rPr>
          <w:rFonts w:ascii="Arial" w:hAnsi="Arial" w:cs="Arial"/>
          <w:color w:val="000080"/>
          <w:sz w:val="21"/>
          <w:szCs w:val="21"/>
        </w:rPr>
        <w:tab/>
      </w:r>
      <w:hyperlink r:id="rId114" w:history="1">
        <w:r w:rsidR="00871E8C" w:rsidRPr="003B5A7E">
          <w:rPr>
            <w:rStyle w:val="Hyperlink"/>
            <w:rFonts w:ascii="Arial" w:hAnsi="Arial" w:cs="Arial"/>
            <w:sz w:val="21"/>
            <w:szCs w:val="21"/>
          </w:rPr>
          <w:t>Download Sample Supervision Tickler</w:t>
        </w:r>
      </w:hyperlink>
    </w:p>
    <w:p w14:paraId="4CC48DDE" w14:textId="13D194BC" w:rsidR="005B5B42" w:rsidRPr="003B5A7E" w:rsidRDefault="005B5B42" w:rsidP="00FD1B5A">
      <w:pPr>
        <w:tabs>
          <w:tab w:val="left" w:pos="1530"/>
        </w:tabs>
        <w:jc w:val="both"/>
        <w:rPr>
          <w:rFonts w:ascii="Arial" w:hAnsi="Arial" w:cs="Arial"/>
          <w:b/>
          <w:sz w:val="21"/>
          <w:szCs w:val="21"/>
        </w:rPr>
      </w:pPr>
    </w:p>
    <w:p w14:paraId="2B83607B" w14:textId="37D1EAEE" w:rsidR="005B5B42" w:rsidRPr="003B5A7E" w:rsidRDefault="00E463E8" w:rsidP="00E463E8">
      <w:pPr>
        <w:pStyle w:val="Heading3"/>
        <w:rPr>
          <w:b w:val="0"/>
        </w:rPr>
      </w:pPr>
      <w:bookmarkStart w:id="383" w:name="_12-2.B_The_site"/>
      <w:bookmarkEnd w:id="383"/>
      <w:r w:rsidRPr="003B5A7E">
        <w:t>12-2.B</w:t>
      </w:r>
      <w:r w:rsidR="005B5B42" w:rsidRPr="003B5A7E">
        <w:tab/>
      </w:r>
      <w:bookmarkStart w:id="384" w:name="Twelve2B"/>
      <w:bookmarkEnd w:id="384"/>
      <w:r w:rsidR="005B5B42" w:rsidRPr="003B5A7E">
        <w:rPr>
          <w:b w:val="0"/>
        </w:rPr>
        <w:t xml:space="preserve">The site ensures all direct service staff (e.g., </w:t>
      </w:r>
      <w:r w:rsidR="0036455D" w:rsidRPr="003B5A7E">
        <w:rPr>
          <w:b w:val="0"/>
        </w:rPr>
        <w:t xml:space="preserve">Family Resource Specialists and Family Support Specialists) </w:t>
      </w:r>
      <w:r w:rsidR="005B5B42" w:rsidRPr="003B5A7E">
        <w:rPr>
          <w:b w:val="0"/>
        </w:rPr>
        <w:t xml:space="preserve">and volunteers and interns (performing the same function) are provided with </w:t>
      </w:r>
      <w:r w:rsidR="005B5B42" w:rsidRPr="003B5A7E">
        <w:rPr>
          <w:b w:val="0"/>
        </w:rPr>
        <w:lastRenderedPageBreak/>
        <w:t>supervision including administrative, clinical, and reflective components to continuously improve the quality of their performance.</w:t>
      </w:r>
    </w:p>
    <w:p w14:paraId="168702F2" w14:textId="58A3F235" w:rsidR="005B5B42" w:rsidRPr="003B5A7E" w:rsidRDefault="005B5B42" w:rsidP="001D0542">
      <w:pPr>
        <w:rPr>
          <w:rFonts w:ascii="Arial" w:hAnsi="Arial" w:cs="Arial"/>
          <w:sz w:val="21"/>
          <w:szCs w:val="21"/>
        </w:rPr>
      </w:pPr>
    </w:p>
    <w:p w14:paraId="5FD029E5" w14:textId="77777777" w:rsidR="005B5B42" w:rsidRPr="003B5A7E" w:rsidRDefault="005B5B42" w:rsidP="00FD1B5A">
      <w:pPr>
        <w:shd w:val="clear" w:color="auto" w:fill="E6E6E6"/>
        <w:tabs>
          <w:tab w:val="left" w:pos="2160"/>
        </w:tabs>
        <w:ind w:left="2880" w:hanging="1440"/>
        <w:jc w:val="both"/>
        <w:rPr>
          <w:rFonts w:ascii="Arial" w:hAnsi="Arial" w:cs="Arial"/>
          <w:sz w:val="20"/>
          <w:szCs w:val="20"/>
        </w:rPr>
      </w:pPr>
      <w:r w:rsidRPr="003B5A7E">
        <w:rPr>
          <w:rFonts w:ascii="Arial" w:hAnsi="Arial" w:cs="Arial"/>
          <w:sz w:val="20"/>
          <w:szCs w:val="20"/>
        </w:rPr>
        <w:t>12-2.B</w:t>
      </w:r>
      <w:r w:rsidRPr="003B5A7E">
        <w:rPr>
          <w:rFonts w:ascii="Arial" w:hAnsi="Arial" w:cs="Arial"/>
          <w:sz w:val="20"/>
          <w:szCs w:val="20"/>
        </w:rPr>
        <w:tab/>
      </w:r>
      <w:r w:rsidRPr="003B5A7E">
        <w:rPr>
          <w:rFonts w:ascii="Arial" w:hAnsi="Arial" w:cs="Arial"/>
          <w:sz w:val="20"/>
          <w:szCs w:val="20"/>
        </w:rPr>
        <w:tab/>
        <w:t>RATING INDICATORS</w:t>
      </w:r>
    </w:p>
    <w:p w14:paraId="4FE4315F" w14:textId="77777777" w:rsidR="005B5B42" w:rsidRPr="003B5A7E" w:rsidRDefault="005B5B42" w:rsidP="00FD1B5A">
      <w:pPr>
        <w:shd w:val="clear" w:color="auto" w:fill="E6E6E6"/>
        <w:tabs>
          <w:tab w:val="left" w:pos="2160"/>
        </w:tabs>
        <w:ind w:left="2880" w:hanging="1440"/>
        <w:jc w:val="both"/>
        <w:rPr>
          <w:rFonts w:ascii="Arial" w:hAnsi="Arial" w:cs="Arial"/>
          <w:sz w:val="20"/>
          <w:szCs w:val="20"/>
        </w:rPr>
      </w:pPr>
    </w:p>
    <w:p w14:paraId="0046FB08"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The site ensures all direct service staff are provided with supervision including administrative, clinical, and reflective components to continuously improve the quality of their performance. Practice includes the mechanisms listed in the 12-2.A standard under </w:t>
      </w:r>
      <w:r w:rsidRPr="003B5A7E">
        <w:rPr>
          <w:rFonts w:ascii="Arial" w:hAnsi="Arial" w:cs="Arial"/>
          <w:i/>
          <w:sz w:val="21"/>
          <w:szCs w:val="21"/>
        </w:rPr>
        <w:t>Within the Supervision Sessions</w:t>
      </w:r>
      <w:r w:rsidRPr="003B5A7E">
        <w:rPr>
          <w:rFonts w:ascii="Arial" w:hAnsi="Arial" w:cs="Arial"/>
          <w:sz w:val="21"/>
          <w:szCs w:val="21"/>
        </w:rPr>
        <w:t xml:space="preserve">.   </w:t>
      </w:r>
    </w:p>
    <w:p w14:paraId="3E191C80"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p>
    <w:p w14:paraId="646735FD" w14:textId="5C620BCE"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bCs/>
          <w:iCs/>
          <w:sz w:val="21"/>
          <w:szCs w:val="21"/>
        </w:rPr>
        <w:t xml:space="preserve">Past instances were found when </w:t>
      </w:r>
      <w:r w:rsidRPr="003B5A7E">
        <w:rPr>
          <w:rFonts w:ascii="Arial" w:hAnsi="Arial" w:cs="Arial"/>
          <w:sz w:val="21"/>
          <w:szCs w:val="21"/>
        </w:rPr>
        <w:t xml:space="preserve">staff did not receive supervision including administrative, clinical, and reflective components to continuously improve the quality of their performance; </w:t>
      </w:r>
      <w:r w:rsidRPr="003B5A7E">
        <w:rPr>
          <w:rFonts w:ascii="Arial" w:hAnsi="Arial" w:cs="Arial"/>
          <w:bCs/>
          <w:iCs/>
          <w:sz w:val="21"/>
          <w:szCs w:val="21"/>
        </w:rPr>
        <w:t xml:space="preserve">however, </w:t>
      </w:r>
      <w:hyperlink w:anchor="A_aRecent" w:history="1">
        <w:r w:rsidR="00AD5C14" w:rsidRPr="003B5A7E">
          <w:rPr>
            <w:rStyle w:val="Hyperlink"/>
            <w:rFonts w:ascii="Arial" w:hAnsi="Arial" w:cs="Arial"/>
            <w:b/>
            <w:bCs/>
            <w:iCs/>
            <w:sz w:val="21"/>
            <w:szCs w:val="21"/>
          </w:rPr>
          <w:t>recent practice</w:t>
        </w:r>
      </w:hyperlink>
      <w:r w:rsidRPr="003B5A7E">
        <w:rPr>
          <w:rFonts w:ascii="Arial" w:hAnsi="Arial" w:cs="Arial"/>
          <w:bCs/>
          <w:iCs/>
          <w:sz w:val="21"/>
          <w:szCs w:val="21"/>
        </w:rPr>
        <w:t xml:space="preserve"> </w:t>
      </w:r>
      <w:r w:rsidRPr="003B5A7E">
        <w:rPr>
          <w:rFonts w:ascii="Arial" w:hAnsi="Arial" w:cs="Arial"/>
          <w:sz w:val="21"/>
          <w:szCs w:val="21"/>
        </w:rPr>
        <w:t>indicates this is now occurring for all direct service staff.</w:t>
      </w:r>
    </w:p>
    <w:p w14:paraId="668F0AD1" w14:textId="77777777" w:rsidR="005B5B42" w:rsidRPr="003B5A7E" w:rsidRDefault="005B5B42" w:rsidP="00FD1B5A">
      <w:pPr>
        <w:shd w:val="clear" w:color="auto" w:fill="E6E6E6"/>
        <w:tabs>
          <w:tab w:val="left" w:pos="2160"/>
        </w:tabs>
        <w:ind w:left="2880" w:hanging="1440"/>
        <w:jc w:val="both"/>
        <w:rPr>
          <w:rFonts w:ascii="Arial" w:hAnsi="Arial" w:cs="Arial"/>
          <w:sz w:val="21"/>
          <w:szCs w:val="21"/>
        </w:rPr>
      </w:pPr>
    </w:p>
    <w:p w14:paraId="189EE0F3"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Staff do not </w:t>
      </w:r>
      <w:r w:rsidRPr="003B5A7E">
        <w:rPr>
          <w:rFonts w:ascii="Arial" w:hAnsi="Arial" w:cs="Arial"/>
          <w:bCs/>
          <w:sz w:val="21"/>
          <w:szCs w:val="21"/>
        </w:rPr>
        <w:t>yet</w:t>
      </w:r>
      <w:r w:rsidRPr="003B5A7E">
        <w:rPr>
          <w:rFonts w:ascii="Arial" w:hAnsi="Arial" w:cs="Arial"/>
          <w:sz w:val="21"/>
          <w:szCs w:val="21"/>
        </w:rPr>
        <w:t xml:space="preserve"> receive supervision including administrative, clinical, and reflective components. </w:t>
      </w:r>
    </w:p>
    <w:p w14:paraId="222888C5"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trike/>
          <w:sz w:val="21"/>
          <w:szCs w:val="21"/>
        </w:rPr>
      </w:pPr>
    </w:p>
    <w:p w14:paraId="0813B3C7"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b/>
          <w:sz w:val="21"/>
          <w:szCs w:val="21"/>
        </w:rPr>
      </w:pPr>
      <w:r w:rsidRPr="003B5A7E">
        <w:rPr>
          <w:rFonts w:ascii="Arial" w:hAnsi="Arial" w:cs="Arial"/>
          <w:b/>
          <w:sz w:val="21"/>
          <w:szCs w:val="21"/>
        </w:rPr>
        <w:t>Note:</w:t>
      </w:r>
      <w:r w:rsidRPr="003B5A7E">
        <w:rPr>
          <w:rFonts w:ascii="Arial" w:hAnsi="Arial" w:cs="Arial"/>
          <w:b/>
          <w:sz w:val="21"/>
          <w:szCs w:val="21"/>
        </w:rPr>
        <w:tab/>
      </w:r>
      <w:r w:rsidRPr="003B5A7E">
        <w:rPr>
          <w:rFonts w:ascii="Arial" w:hAnsi="Arial" w:cs="Arial"/>
          <w:b/>
          <w:sz w:val="21"/>
          <w:szCs w:val="21"/>
        </w:rPr>
        <w:tab/>
        <w:t>This is a Sentinel Standard</w:t>
      </w:r>
    </w:p>
    <w:p w14:paraId="3A1B862D" w14:textId="77777777" w:rsidR="005B5B42" w:rsidRPr="003B5A7E" w:rsidRDefault="005B5B42" w:rsidP="00FD1B5A">
      <w:pPr>
        <w:tabs>
          <w:tab w:val="left" w:pos="1530"/>
        </w:tabs>
        <w:ind w:left="1530" w:hanging="810"/>
        <w:jc w:val="both"/>
        <w:rPr>
          <w:rFonts w:ascii="Arial" w:hAnsi="Arial" w:cs="Arial"/>
          <w:sz w:val="21"/>
          <w:szCs w:val="21"/>
        </w:rPr>
      </w:pPr>
    </w:p>
    <w:p w14:paraId="4CF74B95" w14:textId="1EE8B140" w:rsidR="005B5B42" w:rsidRPr="003B5A7E" w:rsidRDefault="00E463E8" w:rsidP="00E463E8">
      <w:pPr>
        <w:pStyle w:val="Heading3"/>
      </w:pPr>
      <w:bookmarkStart w:id="385" w:name="_12-2.C_The_site"/>
      <w:bookmarkEnd w:id="385"/>
      <w:r w:rsidRPr="003B5A7E">
        <w:t>12-2.C</w:t>
      </w:r>
      <w:r w:rsidR="005B5B42" w:rsidRPr="003B5A7E">
        <w:tab/>
      </w:r>
      <w:bookmarkStart w:id="386" w:name="Twelve2C"/>
      <w:bookmarkEnd w:id="386"/>
      <w:r w:rsidR="005B5B42" w:rsidRPr="003B5A7E">
        <w:rPr>
          <w:b w:val="0"/>
        </w:rPr>
        <w:t>The site implements supervision policy and procedures to en</w:t>
      </w:r>
      <w:r w:rsidR="00322C7F" w:rsidRPr="003B5A7E">
        <w:rPr>
          <w:b w:val="0"/>
        </w:rPr>
        <w:t>sure all direct service staff (i.e</w:t>
      </w:r>
      <w:r w:rsidR="005B5B42" w:rsidRPr="003B5A7E">
        <w:rPr>
          <w:b w:val="0"/>
        </w:rPr>
        <w:t>.,</w:t>
      </w:r>
      <w:r w:rsidR="0036455D" w:rsidRPr="003B5A7E">
        <w:rPr>
          <w:b w:val="0"/>
        </w:rPr>
        <w:t xml:space="preserve"> Family Resource Specialists and Family Support Specialists</w:t>
      </w:r>
      <w:r w:rsidR="005B5B42" w:rsidRPr="003B5A7E">
        <w:rPr>
          <w:b w:val="0"/>
        </w:rPr>
        <w:t>) and volunteers and interns (performing the same function)</w:t>
      </w:r>
      <w:r w:rsidR="005B5B42" w:rsidRPr="003B5A7E">
        <w:rPr>
          <w:b w:val="0"/>
          <w:color w:val="FF0000"/>
        </w:rPr>
        <w:t xml:space="preserve"> </w:t>
      </w:r>
      <w:r w:rsidR="005B5B42" w:rsidRPr="003B5A7E">
        <w:rPr>
          <w:b w:val="0"/>
        </w:rPr>
        <w:t>are provided with professional support to continuously improve the quality of their performance.</w:t>
      </w:r>
    </w:p>
    <w:p w14:paraId="461B67CC" w14:textId="77777777" w:rsidR="005B5B42" w:rsidRPr="003B5A7E" w:rsidRDefault="005B5B42" w:rsidP="00FD1B5A">
      <w:pPr>
        <w:tabs>
          <w:tab w:val="left" w:pos="1530"/>
        </w:tabs>
        <w:ind w:left="1530" w:hanging="810"/>
        <w:jc w:val="both"/>
        <w:rPr>
          <w:rFonts w:ascii="Arial" w:hAnsi="Arial" w:cs="Arial"/>
          <w:sz w:val="21"/>
          <w:szCs w:val="21"/>
        </w:rPr>
      </w:pPr>
    </w:p>
    <w:p w14:paraId="2469E0B1" w14:textId="77777777" w:rsidR="005B5B42" w:rsidRPr="003B5A7E" w:rsidRDefault="005B5B42"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The site’s practice ensures all direct service staff have ongoing professional support and a positive working environment that is nurturing and conducive to productivity. Many sites utilize multi-disciplinary teams to support staff in the field and these are included in the concept of professional support. </w:t>
      </w:r>
    </w:p>
    <w:p w14:paraId="0CDDA924" w14:textId="77777777" w:rsidR="005B5B42" w:rsidRPr="003B5A7E" w:rsidRDefault="005B5B42" w:rsidP="00FD1B5A">
      <w:pPr>
        <w:rPr>
          <w:rFonts w:ascii="Arial" w:hAnsi="Arial" w:cs="Arial"/>
          <w:i/>
          <w:color w:val="800080"/>
          <w:sz w:val="21"/>
          <w:szCs w:val="21"/>
        </w:rPr>
      </w:pPr>
    </w:p>
    <w:p w14:paraId="2EAE7E74" w14:textId="77777777" w:rsidR="005B5B42" w:rsidRPr="003B5A7E" w:rsidRDefault="005B5B42"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12-2.C</w:t>
      </w:r>
      <w:r w:rsidRPr="003B5A7E">
        <w:rPr>
          <w:rFonts w:ascii="Arial" w:hAnsi="Arial" w:cs="Arial"/>
          <w:sz w:val="21"/>
          <w:szCs w:val="21"/>
        </w:rPr>
        <w:tab/>
      </w:r>
      <w:r w:rsidRPr="003B5A7E">
        <w:rPr>
          <w:rFonts w:ascii="Arial" w:hAnsi="Arial" w:cs="Arial"/>
          <w:sz w:val="21"/>
          <w:szCs w:val="21"/>
        </w:rPr>
        <w:tab/>
        <w:t>RATING INDICATORS</w:t>
      </w:r>
    </w:p>
    <w:p w14:paraId="773600B4" w14:textId="77777777" w:rsidR="005B5B42" w:rsidRPr="003B5A7E" w:rsidRDefault="005B5B42" w:rsidP="00FD1B5A">
      <w:pPr>
        <w:shd w:val="clear" w:color="auto" w:fill="E6E6E6"/>
        <w:tabs>
          <w:tab w:val="left" w:pos="2160"/>
        </w:tabs>
        <w:ind w:left="2880" w:hanging="1440"/>
        <w:jc w:val="both"/>
        <w:rPr>
          <w:rFonts w:ascii="Arial" w:hAnsi="Arial" w:cs="Arial"/>
          <w:sz w:val="21"/>
          <w:szCs w:val="21"/>
        </w:rPr>
      </w:pPr>
    </w:p>
    <w:p w14:paraId="6DC5EE0D" w14:textId="75BCE324" w:rsidR="005B5B42" w:rsidRPr="003B5A7E" w:rsidRDefault="005B5B42" w:rsidP="00FD1B5A">
      <w:pPr>
        <w:pStyle w:val="BodyTextIndent"/>
        <w:shd w:val="clear" w:color="auto" w:fill="E6E6E6"/>
        <w:tabs>
          <w:tab w:val="left" w:pos="2160"/>
        </w:tabs>
        <w:ind w:left="2880" w:hanging="1440"/>
        <w:jc w:val="both"/>
        <w:rPr>
          <w:rFonts w:ascii="Arial" w:hAnsi="Arial" w:cs="Arial"/>
          <w:i/>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A</w:t>
      </w:r>
      <w:r w:rsidR="00322C7F" w:rsidRPr="003B5A7E">
        <w:rPr>
          <w:rFonts w:ascii="Arial" w:hAnsi="Arial" w:cs="Arial"/>
          <w:sz w:val="21"/>
          <w:szCs w:val="21"/>
        </w:rPr>
        <w:t>ll direct service staff (i.e</w:t>
      </w:r>
      <w:r w:rsidRPr="003B5A7E">
        <w:rPr>
          <w:rFonts w:ascii="Arial" w:hAnsi="Arial" w:cs="Arial"/>
          <w:sz w:val="21"/>
          <w:szCs w:val="21"/>
        </w:rPr>
        <w:t>.,</w:t>
      </w:r>
      <w:r w:rsidR="0036455D" w:rsidRPr="003B5A7E">
        <w:rPr>
          <w:b/>
        </w:rPr>
        <w:t xml:space="preserve"> </w:t>
      </w:r>
      <w:r w:rsidR="0036455D" w:rsidRPr="003B5A7E">
        <w:rPr>
          <w:rFonts w:ascii="Arial" w:hAnsi="Arial" w:cs="Arial"/>
          <w:sz w:val="21"/>
          <w:szCs w:val="21"/>
        </w:rPr>
        <w:t>Family Resource Specialists and Family Support Specialists</w:t>
      </w:r>
      <w:r w:rsidRPr="003B5A7E">
        <w:rPr>
          <w:rFonts w:ascii="Arial" w:hAnsi="Arial" w:cs="Arial"/>
          <w:sz w:val="21"/>
          <w:szCs w:val="21"/>
        </w:rPr>
        <w:t xml:space="preserve">) and volunteers and interns (performing the same function) are provided with professional support to continuously improve the quality of their performance.  Practice includes a variety of the mechanisms listed in the 12-2.A standard under </w:t>
      </w:r>
      <w:r w:rsidRPr="003B5A7E">
        <w:rPr>
          <w:rFonts w:ascii="Arial" w:hAnsi="Arial" w:cs="Arial"/>
          <w:i/>
          <w:sz w:val="21"/>
          <w:szCs w:val="21"/>
        </w:rPr>
        <w:t xml:space="preserve">Outside of Supervision Sessions.  </w:t>
      </w:r>
    </w:p>
    <w:p w14:paraId="5D4A61E1"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i/>
          <w:sz w:val="21"/>
          <w:szCs w:val="21"/>
        </w:rPr>
      </w:pPr>
    </w:p>
    <w:p w14:paraId="0999EA01" w14:textId="57AE9E96"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 xml:space="preserve">Past instances were found when the direct service staff did not receive professional support; however, </w:t>
      </w:r>
      <w:hyperlink w:anchor="A_aRecent" w:history="1">
        <w:r w:rsidR="00AD5C14"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 and practice includes a variety of the mechanisms listed in the 12-2.A standard under </w:t>
      </w:r>
      <w:r w:rsidRPr="003B5A7E">
        <w:rPr>
          <w:rFonts w:ascii="Arial" w:hAnsi="Arial" w:cs="Arial"/>
          <w:i/>
          <w:sz w:val="21"/>
          <w:szCs w:val="21"/>
        </w:rPr>
        <w:t>Outside of Supervision Sessions</w:t>
      </w:r>
      <w:r w:rsidRPr="003B5A7E">
        <w:rPr>
          <w:rFonts w:ascii="Arial" w:hAnsi="Arial" w:cs="Arial"/>
          <w:sz w:val="21"/>
          <w:szCs w:val="21"/>
        </w:rPr>
        <w:t>.</w:t>
      </w:r>
    </w:p>
    <w:p w14:paraId="70B2E61A" w14:textId="77777777" w:rsidR="005B5B42" w:rsidRPr="003B5A7E" w:rsidRDefault="005B5B42"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 </w:t>
      </w:r>
    </w:p>
    <w:p w14:paraId="1A326710"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 xml:space="preserve">- </w:t>
      </w:r>
      <w:r w:rsidRPr="003B5A7E">
        <w:rPr>
          <w:rFonts w:ascii="Arial" w:hAnsi="Arial" w:cs="Arial"/>
          <w:sz w:val="21"/>
          <w:szCs w:val="21"/>
        </w:rPr>
        <w:tab/>
        <w:t xml:space="preserve">Staff do not </w:t>
      </w:r>
      <w:r w:rsidRPr="003B5A7E">
        <w:rPr>
          <w:rFonts w:ascii="Arial" w:hAnsi="Arial" w:cs="Arial"/>
          <w:bCs/>
          <w:sz w:val="21"/>
          <w:szCs w:val="21"/>
        </w:rPr>
        <w:t>yet</w:t>
      </w:r>
      <w:r w:rsidRPr="003B5A7E">
        <w:rPr>
          <w:rFonts w:ascii="Arial" w:hAnsi="Arial" w:cs="Arial"/>
          <w:sz w:val="21"/>
          <w:szCs w:val="21"/>
        </w:rPr>
        <w:t xml:space="preserve"> receive receives professional support via any of the mechanisms listed in the 12-2.A standard under </w:t>
      </w:r>
      <w:r w:rsidRPr="003B5A7E">
        <w:rPr>
          <w:rFonts w:ascii="Arial" w:hAnsi="Arial" w:cs="Arial"/>
          <w:i/>
          <w:sz w:val="21"/>
          <w:szCs w:val="21"/>
        </w:rPr>
        <w:t>Outside of Supervision Sessions</w:t>
      </w:r>
      <w:r w:rsidRPr="003B5A7E">
        <w:rPr>
          <w:rFonts w:ascii="Arial" w:hAnsi="Arial" w:cs="Arial"/>
          <w:sz w:val="21"/>
          <w:szCs w:val="21"/>
        </w:rPr>
        <w:t>.</w:t>
      </w:r>
    </w:p>
    <w:p w14:paraId="1AA88EC8"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p>
    <w:p w14:paraId="4F7A4A73" w14:textId="77777777" w:rsidR="005B5B42" w:rsidRPr="003B5A7E" w:rsidRDefault="005B5B42" w:rsidP="00FD1B5A">
      <w:pPr>
        <w:ind w:left="2160" w:hanging="720"/>
        <w:jc w:val="both"/>
        <w:rPr>
          <w:rFonts w:ascii="Arial" w:hAnsi="Arial" w:cs="Arial"/>
          <w:strike/>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Sites are encouraged to keep agendas or minutes of team meetings including content and who was present.  </w:t>
      </w:r>
    </w:p>
    <w:p w14:paraId="518B7D6F" w14:textId="66F34C7B" w:rsidR="005B5B42" w:rsidRPr="003B5A7E" w:rsidRDefault="00E463E8" w:rsidP="00E463E8">
      <w:pPr>
        <w:pStyle w:val="Heading2"/>
      </w:pPr>
      <w:bookmarkStart w:id="387" w:name="_12-3._Supervisors_receive"/>
      <w:bookmarkEnd w:id="387"/>
      <w:r w:rsidRPr="003B5A7E">
        <w:t>12-3.</w:t>
      </w:r>
      <w:r w:rsidRPr="003B5A7E">
        <w:tab/>
      </w:r>
      <w:r w:rsidR="005B5B42" w:rsidRPr="003B5A7E">
        <w:rPr>
          <w:b w:val="0"/>
        </w:rPr>
        <w:t>Supervisors receive regular, ongoing supervision which holds them accountable for the quality of their work and provides them with skill development and professional support.</w:t>
      </w:r>
    </w:p>
    <w:p w14:paraId="6F57DCC5" w14:textId="77777777" w:rsidR="005B5B42" w:rsidRPr="003B5A7E" w:rsidRDefault="005B5B42" w:rsidP="00FD1B5A">
      <w:pPr>
        <w:jc w:val="both"/>
        <w:rPr>
          <w:rFonts w:ascii="Arial" w:hAnsi="Arial" w:cs="Arial"/>
          <w:sz w:val="21"/>
          <w:szCs w:val="21"/>
        </w:rPr>
      </w:pPr>
    </w:p>
    <w:p w14:paraId="338F293F" w14:textId="1AAE1F24" w:rsidR="005B5B42" w:rsidRPr="003B5A7E" w:rsidRDefault="00E463E8" w:rsidP="001D0542">
      <w:pPr>
        <w:pStyle w:val="Heading3"/>
        <w:rPr>
          <w:b w:val="0"/>
        </w:rPr>
      </w:pPr>
      <w:bookmarkStart w:id="388" w:name="_12-3.A_The_site"/>
      <w:bookmarkEnd w:id="388"/>
      <w:r w:rsidRPr="003B5A7E">
        <w:t>12-3.A</w:t>
      </w:r>
      <w:r w:rsidR="005B5B42" w:rsidRPr="003B5A7E">
        <w:tab/>
      </w:r>
      <w:bookmarkStart w:id="389" w:name="Twelve3A"/>
      <w:bookmarkEnd w:id="389"/>
      <w:r w:rsidR="005B5B42" w:rsidRPr="003B5A7E">
        <w:rPr>
          <w:b w:val="0"/>
        </w:rPr>
        <w:t>The site has policy and procedures to ensure supervisors are held accountable for the quality of their work, receive skill development and professional support through regular and ongoing supervision.</w:t>
      </w:r>
    </w:p>
    <w:p w14:paraId="24ED6BE4" w14:textId="77777777" w:rsidR="001D0542" w:rsidRPr="003B5A7E" w:rsidRDefault="001D0542" w:rsidP="001D0542"/>
    <w:p w14:paraId="162E2E74" w14:textId="77777777" w:rsidR="005B5B42" w:rsidRPr="003B5A7E" w:rsidRDefault="005B5B42" w:rsidP="00FD1B5A">
      <w:pPr>
        <w:ind w:left="1496" w:hanging="782"/>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 xml:space="preserve"> </w:t>
      </w:r>
      <w:r w:rsidRPr="003B5A7E">
        <w:rPr>
          <w:rFonts w:ascii="Arial" w:hAnsi="Arial" w:cs="Arial"/>
          <w:i/>
          <w:color w:val="800080"/>
          <w:sz w:val="21"/>
          <w:szCs w:val="21"/>
        </w:rPr>
        <w:tab/>
        <w:t>Supervisors must receive professional support and skill development on a regular basis.  Sites are to have clear policy and procedures regarding the frequency of supervision for supervisors, including the professional support, skill development and accountability measures in place to support supervisors Policy and procedures clearly describe which mechanisms from the items listed in the rating indicators are used by the site.</w:t>
      </w:r>
    </w:p>
    <w:p w14:paraId="04B8E672" w14:textId="77777777" w:rsidR="005B5B42" w:rsidRPr="003B5A7E" w:rsidRDefault="005B5B42" w:rsidP="00FD1B5A">
      <w:pPr>
        <w:ind w:left="1496" w:hanging="782"/>
        <w:jc w:val="both"/>
        <w:rPr>
          <w:rFonts w:ascii="Arial" w:hAnsi="Arial" w:cs="Arial"/>
          <w:i/>
          <w:color w:val="800080"/>
          <w:sz w:val="21"/>
          <w:szCs w:val="21"/>
        </w:rPr>
      </w:pPr>
    </w:p>
    <w:p w14:paraId="446D4FC6" w14:textId="77777777" w:rsidR="005B5B42" w:rsidRPr="003B5A7E" w:rsidRDefault="005B5B42" w:rsidP="00FD1B5A">
      <w:pPr>
        <w:ind w:left="1496"/>
        <w:jc w:val="both"/>
        <w:rPr>
          <w:rFonts w:ascii="Arial" w:hAnsi="Arial" w:cs="Arial"/>
          <w:i/>
          <w:color w:val="008000"/>
          <w:sz w:val="21"/>
          <w:szCs w:val="21"/>
        </w:rPr>
      </w:pPr>
      <w:r w:rsidRPr="003B5A7E">
        <w:rPr>
          <w:rFonts w:ascii="Arial" w:hAnsi="Arial" w:cs="Arial"/>
          <w:i/>
          <w:color w:val="800080"/>
          <w:sz w:val="21"/>
          <w:szCs w:val="21"/>
        </w:rPr>
        <w:t>It is recommended supervisors receive individual supervision every other week, however the minimum requirement is monthly</w:t>
      </w:r>
      <w:r w:rsidRPr="003B5A7E">
        <w:rPr>
          <w:rFonts w:ascii="Arial" w:hAnsi="Arial" w:cs="Arial"/>
          <w:i/>
          <w:color w:val="FF0000"/>
          <w:sz w:val="21"/>
          <w:szCs w:val="21"/>
        </w:rPr>
        <w:t xml:space="preserve">. </w:t>
      </w:r>
      <w:r w:rsidRPr="003B5A7E">
        <w:rPr>
          <w:rFonts w:ascii="Arial" w:hAnsi="Arial" w:cs="Arial"/>
          <w:i/>
          <w:color w:val="800080"/>
          <w:sz w:val="21"/>
          <w:szCs w:val="21"/>
        </w:rPr>
        <w:t>Supervision of the supervisors can occur face-to face or via the telephone.  Supervision sessions are regularly scheduled to ensure the supervisor has the support they need to ensure quality at the staff and direct service level.</w:t>
      </w:r>
    </w:p>
    <w:p w14:paraId="309A26CA" w14:textId="77777777" w:rsidR="005B5B42" w:rsidRPr="003B5A7E" w:rsidRDefault="005B5B42" w:rsidP="00FD1B5A">
      <w:pPr>
        <w:ind w:left="1440" w:hanging="640"/>
        <w:jc w:val="both"/>
        <w:rPr>
          <w:rFonts w:ascii="Arial" w:hAnsi="Arial" w:cs="Arial"/>
          <w:i/>
          <w:color w:val="FF0000"/>
          <w:sz w:val="21"/>
          <w:szCs w:val="21"/>
        </w:rPr>
      </w:pPr>
    </w:p>
    <w:p w14:paraId="24CECE47" w14:textId="62E1D6C5" w:rsidR="005B5B42" w:rsidRPr="003B5A7E" w:rsidRDefault="005B5B42" w:rsidP="00FD1B5A">
      <w:pPr>
        <w:ind w:left="1440"/>
        <w:jc w:val="both"/>
        <w:rPr>
          <w:rFonts w:ascii="Arial" w:hAnsi="Arial" w:cs="Arial"/>
          <w:i/>
          <w:color w:val="800080"/>
          <w:sz w:val="21"/>
          <w:szCs w:val="21"/>
          <w:u w:val="single"/>
        </w:rPr>
      </w:pPr>
      <w:r w:rsidRPr="003B5A7E">
        <w:rPr>
          <w:rFonts w:ascii="Arial" w:hAnsi="Arial" w:cs="Arial"/>
          <w:b/>
          <w:i/>
          <w:color w:val="800080"/>
          <w:sz w:val="21"/>
          <w:szCs w:val="21"/>
        </w:rPr>
        <w:t xml:space="preserve">Please Note: </w:t>
      </w:r>
      <w:r w:rsidRPr="003B5A7E">
        <w:rPr>
          <w:rFonts w:ascii="Arial" w:hAnsi="Arial" w:cs="Arial"/>
          <w:i/>
          <w:color w:val="800080"/>
          <w:sz w:val="21"/>
          <w:szCs w:val="21"/>
          <w:u w:val="single"/>
        </w:rPr>
        <w:t>For</w:t>
      </w:r>
      <w:r w:rsidRPr="003B5A7E">
        <w:rPr>
          <w:rFonts w:ascii="Arial" w:hAnsi="Arial" w:cs="Arial"/>
          <w:b/>
          <w:i/>
          <w:color w:val="800080"/>
          <w:sz w:val="21"/>
          <w:szCs w:val="21"/>
          <w:u w:val="single"/>
        </w:rPr>
        <w:t xml:space="preserve"> </w:t>
      </w:r>
      <w:r w:rsidRPr="003B5A7E">
        <w:rPr>
          <w:rFonts w:ascii="Arial" w:hAnsi="Arial" w:cs="Arial"/>
          <w:i/>
          <w:color w:val="800080"/>
          <w:sz w:val="21"/>
          <w:szCs w:val="21"/>
          <w:u w:val="single"/>
        </w:rPr>
        <w:t xml:space="preserve">supervisors carrying small </w:t>
      </w:r>
      <w:hyperlink w:anchor="Caseload" w:history="1">
        <w:r w:rsidRPr="003B5A7E">
          <w:rPr>
            <w:rStyle w:val="Hyperlink"/>
            <w:rFonts w:ascii="Arial" w:hAnsi="Arial" w:cs="Arial"/>
            <w:i/>
            <w:sz w:val="21"/>
            <w:szCs w:val="21"/>
          </w:rPr>
          <w:t>caseloads</w:t>
        </w:r>
      </w:hyperlink>
      <w:r w:rsidRPr="003B5A7E">
        <w:rPr>
          <w:rFonts w:ascii="Arial" w:hAnsi="Arial" w:cs="Arial"/>
          <w:i/>
          <w:color w:val="800080"/>
          <w:sz w:val="21"/>
          <w:szCs w:val="21"/>
          <w:u w:val="single"/>
        </w:rPr>
        <w:t xml:space="preserve"> (1-3 families) on a permanent basis, or carry a larger caseload, but on a temporary basis (when families are temporarily re-assigned due to staff leave or turnover), or conduct occasional assessments (as a back-up):</w:t>
      </w:r>
    </w:p>
    <w:p w14:paraId="2CCC4ACB" w14:textId="77777777" w:rsidR="005B5B42" w:rsidRPr="003B5A7E" w:rsidRDefault="005B5B42" w:rsidP="00FD1B5A">
      <w:pPr>
        <w:pStyle w:val="ListParagraph"/>
        <w:numPr>
          <w:ilvl w:val="0"/>
          <w:numId w:val="31"/>
        </w:numPr>
        <w:jc w:val="both"/>
        <w:rPr>
          <w:rFonts w:ascii="Arial" w:hAnsi="Arial" w:cs="Arial"/>
          <w:i/>
          <w:color w:val="800080"/>
          <w:sz w:val="21"/>
          <w:szCs w:val="21"/>
        </w:rPr>
      </w:pPr>
      <w:r w:rsidRPr="003B5A7E">
        <w:rPr>
          <w:rFonts w:ascii="Arial" w:hAnsi="Arial" w:cs="Arial"/>
          <w:i/>
          <w:color w:val="800080"/>
          <w:sz w:val="21"/>
          <w:szCs w:val="21"/>
        </w:rPr>
        <w:t>The person providing supervision does not have to be trained as an HFA supervisor. It is preferred but not required.</w:t>
      </w:r>
    </w:p>
    <w:p w14:paraId="345E0EC9" w14:textId="77777777" w:rsidR="005B5B42" w:rsidRPr="003B5A7E" w:rsidRDefault="005B5B42" w:rsidP="00FD1B5A">
      <w:pPr>
        <w:pStyle w:val="ListParagraph"/>
        <w:numPr>
          <w:ilvl w:val="0"/>
          <w:numId w:val="31"/>
        </w:numPr>
        <w:jc w:val="both"/>
        <w:rPr>
          <w:rFonts w:ascii="Arial" w:hAnsi="Arial" w:cs="Arial"/>
          <w:i/>
          <w:color w:val="800080"/>
          <w:sz w:val="21"/>
          <w:szCs w:val="21"/>
        </w:rPr>
      </w:pPr>
      <w:r w:rsidRPr="003B5A7E">
        <w:rPr>
          <w:rFonts w:ascii="Arial" w:hAnsi="Arial" w:cs="Arial"/>
          <w:i/>
          <w:color w:val="800080"/>
          <w:sz w:val="21"/>
          <w:szCs w:val="21"/>
        </w:rPr>
        <w:t xml:space="preserve">The supervision session can occur based on the frequency of contact and does not have to occur weekly.  </w:t>
      </w:r>
    </w:p>
    <w:p w14:paraId="176A01F9" w14:textId="77777777" w:rsidR="005B5B42" w:rsidRPr="003B5A7E" w:rsidRDefault="005B5B42" w:rsidP="00FD1B5A">
      <w:pPr>
        <w:pStyle w:val="ListParagraph"/>
        <w:numPr>
          <w:ilvl w:val="0"/>
          <w:numId w:val="31"/>
        </w:numPr>
        <w:jc w:val="both"/>
        <w:rPr>
          <w:rFonts w:ascii="Arial" w:hAnsi="Arial" w:cs="Arial"/>
          <w:i/>
          <w:color w:val="800080"/>
          <w:sz w:val="21"/>
          <w:szCs w:val="21"/>
        </w:rPr>
      </w:pPr>
      <w:r w:rsidRPr="003B5A7E">
        <w:rPr>
          <w:rFonts w:ascii="Arial" w:hAnsi="Arial" w:cs="Arial"/>
          <w:i/>
          <w:color w:val="800080"/>
          <w:sz w:val="21"/>
          <w:szCs w:val="21"/>
        </w:rPr>
        <w:t xml:space="preserve">If the person providing the supervision is not trained as a supervisor in HFA, the supervisor can maintain the supervision notes based on the discussions being conducted.  </w:t>
      </w:r>
    </w:p>
    <w:p w14:paraId="4FE77E6A" w14:textId="664E42FC" w:rsidR="005B5B42" w:rsidRPr="003B5A7E" w:rsidRDefault="005B5B42" w:rsidP="001D0542">
      <w:pPr>
        <w:ind w:left="1440"/>
        <w:jc w:val="both"/>
        <w:rPr>
          <w:rFonts w:ascii="Arial" w:hAnsi="Arial" w:cs="Arial"/>
          <w:i/>
          <w:color w:val="800080"/>
          <w:sz w:val="21"/>
          <w:szCs w:val="21"/>
          <w:u w:val="single"/>
        </w:rPr>
      </w:pPr>
      <w:r w:rsidRPr="003B5A7E">
        <w:rPr>
          <w:rFonts w:ascii="Arial" w:hAnsi="Arial" w:cs="Arial"/>
          <w:b/>
          <w:i/>
          <w:color w:val="800080"/>
          <w:sz w:val="21"/>
          <w:szCs w:val="21"/>
        </w:rPr>
        <w:t xml:space="preserve">Please note: </w:t>
      </w:r>
      <w:r w:rsidRPr="003B5A7E">
        <w:rPr>
          <w:rFonts w:ascii="Arial" w:hAnsi="Arial" w:cs="Arial"/>
          <w:i/>
          <w:color w:val="800080"/>
          <w:sz w:val="21"/>
          <w:szCs w:val="21"/>
        </w:rPr>
        <w:t xml:space="preserve"> </w:t>
      </w:r>
      <w:r w:rsidRPr="003B5A7E">
        <w:rPr>
          <w:rFonts w:ascii="Arial" w:hAnsi="Arial" w:cs="Arial"/>
          <w:i/>
          <w:color w:val="800080"/>
          <w:sz w:val="21"/>
          <w:szCs w:val="21"/>
          <w:u w:val="single"/>
        </w:rPr>
        <w:t>For supervisors carrying larger caseloads (i.e. 4 or more families on an ongoing basis), or routine completion of Parent Surveys:</w:t>
      </w:r>
    </w:p>
    <w:p w14:paraId="7EE98305" w14:textId="77777777" w:rsidR="005B5B42" w:rsidRPr="003B5A7E" w:rsidRDefault="005B5B42" w:rsidP="00FD1B5A">
      <w:pPr>
        <w:pStyle w:val="ListParagraph"/>
        <w:numPr>
          <w:ilvl w:val="0"/>
          <w:numId w:val="38"/>
        </w:numPr>
        <w:jc w:val="both"/>
        <w:rPr>
          <w:rFonts w:ascii="Arial" w:hAnsi="Arial" w:cs="Arial"/>
          <w:color w:val="800080"/>
          <w:sz w:val="21"/>
          <w:szCs w:val="21"/>
        </w:rPr>
      </w:pPr>
      <w:r w:rsidRPr="003B5A7E">
        <w:rPr>
          <w:rFonts w:ascii="Arial" w:hAnsi="Arial" w:cs="Arial"/>
          <w:i/>
          <w:color w:val="800080"/>
          <w:sz w:val="21"/>
          <w:szCs w:val="21"/>
        </w:rPr>
        <w:t xml:space="preserve">The ratio of supervisor to staff (12-1.C) is to be taken into account based on the percentage of time the supervisor is providing direct services.   </w:t>
      </w:r>
      <w:r w:rsidRPr="003B5A7E">
        <w:rPr>
          <w:rFonts w:ascii="Arial" w:hAnsi="Arial" w:cs="Arial"/>
          <w:color w:val="800080"/>
          <w:sz w:val="21"/>
          <w:szCs w:val="21"/>
        </w:rPr>
        <w:t xml:space="preserve"> </w:t>
      </w:r>
    </w:p>
    <w:p w14:paraId="5F5440D7" w14:textId="77777777" w:rsidR="005B5B42" w:rsidRPr="003B5A7E" w:rsidRDefault="005B5B42" w:rsidP="00FD1B5A">
      <w:pPr>
        <w:pStyle w:val="ListParagraph"/>
        <w:numPr>
          <w:ilvl w:val="0"/>
          <w:numId w:val="38"/>
        </w:numPr>
        <w:jc w:val="both"/>
        <w:rPr>
          <w:rFonts w:ascii="Arial" w:hAnsi="Arial" w:cs="Arial"/>
          <w:color w:val="800080"/>
          <w:sz w:val="21"/>
          <w:szCs w:val="21"/>
        </w:rPr>
      </w:pPr>
      <w:r w:rsidRPr="003B5A7E">
        <w:rPr>
          <w:rFonts w:ascii="Arial" w:hAnsi="Arial" w:cs="Arial"/>
          <w:color w:val="800080"/>
          <w:sz w:val="21"/>
          <w:szCs w:val="21"/>
        </w:rPr>
        <w:t>Supervisors must receive supervision in accordance with the 12-1 and 12-2 standards.</w:t>
      </w:r>
    </w:p>
    <w:p w14:paraId="779F0108" w14:textId="29D8DABB" w:rsidR="005B5B42" w:rsidRPr="003B5A7E" w:rsidRDefault="005B5B42" w:rsidP="001D0542">
      <w:pPr>
        <w:pStyle w:val="ListParagraph"/>
        <w:numPr>
          <w:ilvl w:val="0"/>
          <w:numId w:val="38"/>
        </w:numPr>
        <w:jc w:val="both"/>
        <w:rPr>
          <w:rFonts w:ascii="Arial" w:hAnsi="Arial" w:cs="Arial"/>
          <w:color w:val="800080"/>
          <w:sz w:val="21"/>
          <w:szCs w:val="21"/>
        </w:rPr>
      </w:pPr>
      <w:r w:rsidRPr="003B5A7E">
        <w:rPr>
          <w:rFonts w:ascii="Arial" w:hAnsi="Arial" w:cs="Arial"/>
          <w:color w:val="800080"/>
          <w:sz w:val="21"/>
          <w:szCs w:val="21"/>
        </w:rPr>
        <w:t>And the individual providing supervision to the supervisor must have received all HFA required training as outlined in Standards 10 and 11.</w:t>
      </w:r>
    </w:p>
    <w:p w14:paraId="248FC5BB" w14:textId="3AA14EAE" w:rsidR="00D90F51" w:rsidRPr="003B5A7E" w:rsidRDefault="00D90F51">
      <w:pPr>
        <w:rPr>
          <w:rFonts w:ascii="Arial" w:hAnsi="Arial" w:cs="Arial"/>
          <w:color w:val="800080"/>
          <w:sz w:val="21"/>
          <w:szCs w:val="21"/>
        </w:rPr>
      </w:pPr>
      <w:r w:rsidRPr="003B5A7E">
        <w:rPr>
          <w:rFonts w:ascii="Arial" w:hAnsi="Arial" w:cs="Arial"/>
          <w:color w:val="800080"/>
          <w:sz w:val="21"/>
          <w:szCs w:val="21"/>
        </w:rPr>
        <w:br w:type="page"/>
      </w:r>
    </w:p>
    <w:p w14:paraId="59544872" w14:textId="77777777" w:rsidR="00D90F51" w:rsidRPr="003B5A7E" w:rsidRDefault="00D90F51" w:rsidP="00D90F51">
      <w:pPr>
        <w:pStyle w:val="ListParagraph"/>
        <w:ind w:left="2220"/>
        <w:jc w:val="both"/>
        <w:rPr>
          <w:rFonts w:ascii="Arial" w:hAnsi="Arial" w:cs="Arial"/>
          <w:color w:val="800080"/>
          <w:sz w:val="21"/>
          <w:szCs w:val="21"/>
        </w:rPr>
      </w:pPr>
    </w:p>
    <w:p w14:paraId="29F78492" w14:textId="77777777" w:rsidR="005B5B42" w:rsidRPr="003B5A7E" w:rsidRDefault="005B5B42" w:rsidP="00FD1B5A">
      <w:pPr>
        <w:shd w:val="clear" w:color="000000" w:fill="E6E6E6"/>
        <w:tabs>
          <w:tab w:val="left" w:pos="2160"/>
        </w:tabs>
        <w:ind w:left="2880" w:hanging="1440"/>
        <w:jc w:val="both"/>
        <w:rPr>
          <w:rFonts w:ascii="Arial" w:hAnsi="Arial"/>
          <w:sz w:val="21"/>
          <w:szCs w:val="21"/>
        </w:rPr>
      </w:pPr>
      <w:r w:rsidRPr="003B5A7E">
        <w:rPr>
          <w:rFonts w:ascii="Arial" w:hAnsi="Arial"/>
          <w:sz w:val="21"/>
          <w:szCs w:val="21"/>
        </w:rPr>
        <w:t>12-3.A</w:t>
      </w:r>
      <w:r w:rsidRPr="003B5A7E">
        <w:rPr>
          <w:rFonts w:ascii="Arial" w:hAnsi="Arial"/>
          <w:sz w:val="21"/>
          <w:szCs w:val="21"/>
        </w:rPr>
        <w:tab/>
      </w:r>
      <w:r w:rsidRPr="003B5A7E">
        <w:rPr>
          <w:rFonts w:ascii="Arial" w:hAnsi="Arial"/>
          <w:sz w:val="21"/>
          <w:szCs w:val="21"/>
        </w:rPr>
        <w:tab/>
        <w:t>RATING INDICATORS</w:t>
      </w:r>
    </w:p>
    <w:p w14:paraId="17A5A7D6" w14:textId="77777777" w:rsidR="005B5B42" w:rsidRPr="003B5A7E" w:rsidRDefault="005B5B42" w:rsidP="00FD1B5A">
      <w:pPr>
        <w:shd w:val="clear" w:color="000000" w:fill="E6E6E6"/>
        <w:tabs>
          <w:tab w:val="left" w:pos="2160"/>
        </w:tabs>
        <w:ind w:left="2880" w:hanging="1440"/>
        <w:jc w:val="both"/>
        <w:rPr>
          <w:rFonts w:ascii="Arial" w:hAnsi="Arial"/>
        </w:rPr>
      </w:pPr>
    </w:p>
    <w:p w14:paraId="49248B91" w14:textId="77777777" w:rsidR="005B5B42" w:rsidRPr="003B5A7E" w:rsidRDefault="005B5B42" w:rsidP="00FD1B5A">
      <w:pPr>
        <w:shd w:val="clear" w:color="000000" w:fill="E6E6E6"/>
        <w:tabs>
          <w:tab w:val="left" w:pos="2160"/>
        </w:tabs>
        <w:ind w:left="2880" w:hanging="1440"/>
        <w:jc w:val="both"/>
        <w:rPr>
          <w:rFonts w:ascii="Arial" w:hAnsi="Arial" w:cs="Arial"/>
          <w:sz w:val="21"/>
          <w:szCs w:val="21"/>
        </w:rPr>
      </w:pPr>
      <w:r w:rsidRPr="003B5A7E">
        <w:rPr>
          <w:rFonts w:ascii="Arial" w:hAnsi="Arial" w:cs="Arial"/>
          <w:sz w:val="20"/>
          <w:szCs w:val="20"/>
        </w:rPr>
        <w:t>3</w:t>
      </w:r>
      <w:r w:rsidRPr="003B5A7E">
        <w:rPr>
          <w:rFonts w:ascii="Arial" w:hAnsi="Arial" w:cs="Arial"/>
          <w:sz w:val="20"/>
          <w:szCs w:val="20"/>
        </w:rPr>
        <w:tab/>
        <w:t>-</w:t>
      </w:r>
      <w:r w:rsidRPr="003B5A7E">
        <w:rPr>
          <w:rFonts w:ascii="Arial" w:hAnsi="Arial" w:cs="Arial"/>
          <w:sz w:val="20"/>
          <w:szCs w:val="20"/>
        </w:rPr>
        <w:tab/>
      </w:r>
      <w:r w:rsidRPr="003B5A7E">
        <w:rPr>
          <w:rFonts w:ascii="Arial" w:hAnsi="Arial" w:cs="Arial"/>
          <w:sz w:val="21"/>
          <w:szCs w:val="21"/>
        </w:rPr>
        <w:t xml:space="preserve">Policy and procedures includes a requirement that in addition to all components described in the 2 rating, supervisors also will receive reflective supervision from a qualified individual (as required to facilitate reflective consultation groups 12-1.C: </w:t>
      </w:r>
    </w:p>
    <w:p w14:paraId="1A0B16D0" w14:textId="77777777" w:rsidR="005B5B42" w:rsidRPr="003B5A7E" w:rsidRDefault="005B5B42" w:rsidP="00FD1B5A">
      <w:pPr>
        <w:shd w:val="clear" w:color="000000"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IMH Endorsement at Level III or Level IV or Master’s degree in counseling or related field, </w:t>
      </w:r>
    </w:p>
    <w:p w14:paraId="3676FAEF" w14:textId="77777777" w:rsidR="005B5B42" w:rsidRPr="003B5A7E" w:rsidRDefault="005B5B42" w:rsidP="00FD1B5A">
      <w:pPr>
        <w:shd w:val="clear" w:color="000000" w:fill="E6E6E6"/>
        <w:tabs>
          <w:tab w:val="left" w:pos="2160"/>
        </w:tabs>
        <w:ind w:left="2880" w:hanging="14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two years post-graduate work experience providing culturally sensitive, relationship-focused infant mental health services with infants and toddlers and their families, and</w:t>
      </w:r>
    </w:p>
    <w:p w14:paraId="0D8586B5" w14:textId="77777777" w:rsidR="005B5B42" w:rsidRPr="003B5A7E" w:rsidRDefault="005B5B42" w:rsidP="00FD1B5A">
      <w:pPr>
        <w:shd w:val="clear" w:color="000000" w:fill="E6E6E6"/>
        <w:tabs>
          <w:tab w:val="left" w:pos="2160"/>
        </w:tabs>
        <w:ind w:left="2880" w:hanging="1440"/>
        <w:jc w:val="both"/>
        <w:rPr>
          <w:rFonts w:ascii="Arial" w:hAnsi="Arial" w:cs="Arial"/>
          <w:color w:val="FF0000"/>
          <w:sz w:val="21"/>
          <w:szCs w:val="21"/>
        </w:rPr>
      </w:pPr>
      <w:r w:rsidRPr="003B5A7E">
        <w:rPr>
          <w:rFonts w:ascii="Arial" w:hAnsi="Arial" w:cs="Arial"/>
          <w:sz w:val="21"/>
          <w:szCs w:val="21"/>
        </w:rPr>
        <w:tab/>
      </w:r>
      <w:r w:rsidRPr="003B5A7E">
        <w:rPr>
          <w:rFonts w:ascii="Arial" w:hAnsi="Arial" w:cs="Arial"/>
          <w:sz w:val="21"/>
          <w:szCs w:val="21"/>
        </w:rPr>
        <w:tab/>
        <w:t>- has also been recipient of reflective supervision.).</w:t>
      </w:r>
    </w:p>
    <w:p w14:paraId="568D8619" w14:textId="77777777" w:rsidR="005B5B42" w:rsidRPr="003B5A7E" w:rsidRDefault="005B5B42" w:rsidP="00FD1B5A">
      <w:pPr>
        <w:shd w:val="clear" w:color="000000" w:fill="E6E6E6"/>
        <w:tabs>
          <w:tab w:val="left" w:pos="2160"/>
        </w:tabs>
        <w:ind w:left="2880" w:hanging="1440"/>
        <w:jc w:val="both"/>
        <w:rPr>
          <w:rFonts w:ascii="Arial" w:hAnsi="Arial" w:cs="Arial"/>
          <w:sz w:val="21"/>
          <w:szCs w:val="21"/>
        </w:rPr>
      </w:pPr>
    </w:p>
    <w:p w14:paraId="0E5E5DB4" w14:textId="77777777" w:rsidR="005B5B42" w:rsidRPr="003B5A7E" w:rsidRDefault="005B5B42" w:rsidP="00FD1B5A">
      <w:pPr>
        <w:pStyle w:val="BodyTextIndent2"/>
        <w:shd w:val="clear" w:color="000000" w:fill="E6E6E6"/>
        <w:tabs>
          <w:tab w:val="left" w:pos="2160"/>
        </w:tabs>
        <w:ind w:left="2880" w:hanging="1440"/>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t xml:space="preserve">The site has policy and procedures which specify supervisors receive a minimum of once monthly individual supervision and are held accountable for the quality of their work, receive skill development and professional support.   Procedures include a variety of mechanisms such as:  </w:t>
      </w:r>
    </w:p>
    <w:p w14:paraId="553D7617" w14:textId="77777777" w:rsidR="005B5B42" w:rsidRPr="003B5A7E" w:rsidRDefault="005B5B42" w:rsidP="00FD1B5A">
      <w:pPr>
        <w:pStyle w:val="BodyTextIndent2"/>
        <w:shd w:val="clear" w:color="000000" w:fill="E6E6E6"/>
        <w:tabs>
          <w:tab w:val="left" w:pos="2160"/>
        </w:tabs>
        <w:ind w:left="2880" w:hanging="1440"/>
        <w:rPr>
          <w:rFonts w:cs="Arial"/>
          <w:strike w:val="0"/>
          <w:sz w:val="21"/>
          <w:szCs w:val="21"/>
        </w:rPr>
      </w:pPr>
      <w:r w:rsidRPr="003B5A7E">
        <w:rPr>
          <w:rFonts w:cs="Arial"/>
          <w:strike w:val="0"/>
          <w:sz w:val="21"/>
          <w:szCs w:val="21"/>
        </w:rPr>
        <w:tab/>
      </w:r>
      <w:r w:rsidRPr="003B5A7E">
        <w:rPr>
          <w:rFonts w:cs="Arial"/>
          <w:strike w:val="0"/>
          <w:sz w:val="21"/>
          <w:szCs w:val="21"/>
        </w:rPr>
        <w:tab/>
        <w:t xml:space="preserve">- Addressing personnel issues, </w:t>
      </w:r>
    </w:p>
    <w:p w14:paraId="31E836EF" w14:textId="77777777" w:rsidR="005B5B42" w:rsidRPr="003B5A7E" w:rsidRDefault="005B5B42" w:rsidP="00FD1B5A">
      <w:pPr>
        <w:pStyle w:val="BodyTextIndent2"/>
        <w:shd w:val="clear" w:color="000000" w:fill="E6E6E6"/>
        <w:tabs>
          <w:tab w:val="left" w:pos="2160"/>
        </w:tabs>
        <w:ind w:left="2880" w:hanging="1440"/>
        <w:rPr>
          <w:rFonts w:cs="Arial"/>
          <w:strike w:val="0"/>
          <w:sz w:val="21"/>
          <w:szCs w:val="21"/>
        </w:rPr>
      </w:pPr>
      <w:r w:rsidRPr="003B5A7E">
        <w:rPr>
          <w:rFonts w:cs="Arial"/>
          <w:strike w:val="0"/>
          <w:sz w:val="21"/>
          <w:szCs w:val="21"/>
        </w:rPr>
        <w:tab/>
      </w:r>
      <w:r w:rsidRPr="003B5A7E">
        <w:rPr>
          <w:rFonts w:cs="Arial"/>
          <w:strike w:val="0"/>
          <w:sz w:val="21"/>
          <w:szCs w:val="21"/>
        </w:rPr>
        <w:tab/>
        <w:t xml:space="preserve">- Feedback/reflection to supervisors regarding team development and agency issues, </w:t>
      </w:r>
    </w:p>
    <w:p w14:paraId="34903BDA" w14:textId="3FE844A3" w:rsidR="005B5B42" w:rsidRPr="003B5A7E" w:rsidRDefault="005B5B42" w:rsidP="00FD1B5A">
      <w:pPr>
        <w:pStyle w:val="BodyTextIndent2"/>
        <w:shd w:val="clear" w:color="000000" w:fill="E6E6E6"/>
        <w:tabs>
          <w:tab w:val="left" w:pos="2160"/>
        </w:tabs>
        <w:ind w:left="2880" w:hanging="1440"/>
        <w:rPr>
          <w:rFonts w:cs="Arial"/>
          <w:strike w:val="0"/>
          <w:sz w:val="21"/>
          <w:szCs w:val="21"/>
        </w:rPr>
      </w:pPr>
      <w:r w:rsidRPr="003B5A7E">
        <w:rPr>
          <w:rFonts w:cs="Arial"/>
          <w:strike w:val="0"/>
          <w:sz w:val="21"/>
          <w:szCs w:val="21"/>
        </w:rPr>
        <w:tab/>
      </w:r>
      <w:r w:rsidRPr="003B5A7E">
        <w:rPr>
          <w:rFonts w:cs="Arial"/>
          <w:strike w:val="0"/>
          <w:sz w:val="21"/>
          <w:szCs w:val="21"/>
        </w:rPr>
        <w:tab/>
        <w:t xml:space="preserve">- </w:t>
      </w:r>
      <w:hyperlink w:anchor="a_areviews" w:history="1">
        <w:r w:rsidRPr="003B5A7E">
          <w:rPr>
            <w:rStyle w:val="Hyperlink"/>
            <w:rFonts w:cs="Arial"/>
            <w:strike w:val="0"/>
            <w:sz w:val="21"/>
            <w:szCs w:val="21"/>
          </w:rPr>
          <w:t>Review</w:t>
        </w:r>
      </w:hyperlink>
      <w:r w:rsidRPr="003B5A7E">
        <w:rPr>
          <w:rFonts w:cs="Arial"/>
          <w:strike w:val="0"/>
          <w:sz w:val="21"/>
          <w:szCs w:val="21"/>
        </w:rPr>
        <w:t xml:space="preserve"> of site documentation including monthly or quarterly reports,</w:t>
      </w:r>
    </w:p>
    <w:p w14:paraId="1C54E98C" w14:textId="26062B04" w:rsidR="005B5B42" w:rsidRPr="003B5A7E" w:rsidRDefault="005B5B42" w:rsidP="00FD1B5A">
      <w:pPr>
        <w:pStyle w:val="BodyTextIndent2"/>
        <w:shd w:val="clear" w:color="000000" w:fill="E6E6E6"/>
        <w:tabs>
          <w:tab w:val="left" w:pos="2160"/>
        </w:tabs>
        <w:ind w:left="2880" w:hanging="1440"/>
        <w:rPr>
          <w:rFonts w:cs="Arial"/>
          <w:strike w:val="0"/>
          <w:sz w:val="21"/>
          <w:szCs w:val="21"/>
        </w:rPr>
      </w:pPr>
      <w:r w:rsidRPr="003B5A7E">
        <w:rPr>
          <w:rFonts w:cs="Arial"/>
          <w:strike w:val="0"/>
          <w:sz w:val="21"/>
          <w:szCs w:val="21"/>
        </w:rPr>
        <w:tab/>
      </w:r>
      <w:r w:rsidRPr="003B5A7E">
        <w:rPr>
          <w:rFonts w:cs="Arial"/>
          <w:strike w:val="0"/>
          <w:sz w:val="21"/>
          <w:szCs w:val="21"/>
        </w:rPr>
        <w:tab/>
        <w:t xml:space="preserve">- Site statistics (screening and initial </w:t>
      </w:r>
      <w:r w:rsidR="0036455D" w:rsidRPr="003B5A7E">
        <w:rPr>
          <w:rFonts w:cs="Arial"/>
          <w:strike w:val="0"/>
          <w:sz w:val="21"/>
          <w:szCs w:val="21"/>
        </w:rPr>
        <w:t xml:space="preserve">engagement, </w:t>
      </w:r>
      <w:r w:rsidRPr="003B5A7E">
        <w:rPr>
          <w:rFonts w:cs="Arial"/>
          <w:strike w:val="0"/>
          <w:sz w:val="21"/>
          <w:szCs w:val="21"/>
        </w:rPr>
        <w:t xml:space="preserve">home visit rates, content of </w:t>
      </w:r>
      <w:r w:rsidR="0025796D" w:rsidRPr="003B5A7E">
        <w:rPr>
          <w:rFonts w:cs="Arial"/>
          <w:strike w:val="0"/>
          <w:sz w:val="21"/>
          <w:szCs w:val="21"/>
        </w:rPr>
        <w:t>home visit</w:t>
      </w:r>
      <w:r w:rsidRPr="003B5A7E">
        <w:rPr>
          <w:rFonts w:cs="Arial"/>
          <w:strike w:val="0"/>
          <w:sz w:val="21"/>
          <w:szCs w:val="21"/>
        </w:rPr>
        <w:t>s, quality assurance mechanisms, etc.),</w:t>
      </w:r>
    </w:p>
    <w:p w14:paraId="0090610D" w14:textId="0F92F24D" w:rsidR="005B5B42" w:rsidRPr="003B5A7E" w:rsidRDefault="005B5B42" w:rsidP="00FD1B5A">
      <w:pPr>
        <w:pStyle w:val="BodyTextIndent2"/>
        <w:shd w:val="clear" w:color="000000" w:fill="E6E6E6"/>
        <w:tabs>
          <w:tab w:val="left" w:pos="2880"/>
          <w:tab w:val="left" w:pos="3240"/>
        </w:tabs>
        <w:ind w:left="1440" w:firstLine="0"/>
        <w:rPr>
          <w:rFonts w:cs="Arial"/>
          <w:strike w:val="0"/>
          <w:sz w:val="21"/>
          <w:szCs w:val="21"/>
        </w:rPr>
      </w:pPr>
      <w:r w:rsidRPr="003B5A7E">
        <w:rPr>
          <w:rFonts w:cs="Arial"/>
          <w:strike w:val="0"/>
          <w:sz w:val="21"/>
          <w:szCs w:val="21"/>
        </w:rPr>
        <w:tab/>
        <w:t xml:space="preserve">- </w:t>
      </w:r>
      <w:hyperlink w:anchor="a_areviews" w:history="1">
        <w:r w:rsidRPr="003B5A7E">
          <w:rPr>
            <w:rStyle w:val="Hyperlink"/>
            <w:rFonts w:cs="Arial"/>
            <w:strike w:val="0"/>
            <w:sz w:val="21"/>
            <w:szCs w:val="21"/>
          </w:rPr>
          <w:t>Review</w:t>
        </w:r>
      </w:hyperlink>
      <w:r w:rsidRPr="003B5A7E">
        <w:rPr>
          <w:rFonts w:cs="Arial"/>
          <w:strike w:val="0"/>
          <w:sz w:val="21"/>
          <w:szCs w:val="21"/>
        </w:rPr>
        <w:t xml:space="preserve"> of progress towards meeting site goals and objectives, </w:t>
      </w:r>
    </w:p>
    <w:p w14:paraId="3DE7E43F" w14:textId="77777777" w:rsidR="005B5B42" w:rsidRPr="003B5A7E" w:rsidRDefault="005B5B42" w:rsidP="00FD1B5A">
      <w:pPr>
        <w:pStyle w:val="BodyTextIndent2"/>
        <w:shd w:val="clear" w:color="000000" w:fill="E6E6E6"/>
        <w:tabs>
          <w:tab w:val="left" w:pos="2880"/>
          <w:tab w:val="left" w:pos="3240"/>
        </w:tabs>
        <w:ind w:left="1440" w:firstLine="0"/>
        <w:rPr>
          <w:rFonts w:cs="Arial"/>
          <w:strike w:val="0"/>
          <w:sz w:val="21"/>
          <w:szCs w:val="21"/>
        </w:rPr>
      </w:pPr>
      <w:r w:rsidRPr="003B5A7E">
        <w:rPr>
          <w:rFonts w:cs="Arial"/>
          <w:strike w:val="0"/>
          <w:sz w:val="21"/>
          <w:szCs w:val="21"/>
        </w:rPr>
        <w:tab/>
        <w:t>- Strategies to promote professional development/growth, and</w:t>
      </w:r>
    </w:p>
    <w:p w14:paraId="042C2B65" w14:textId="77777777" w:rsidR="005B5B42" w:rsidRPr="003B5A7E" w:rsidRDefault="005B5B42" w:rsidP="00FD1B5A">
      <w:pPr>
        <w:pStyle w:val="BodyTextIndent2"/>
        <w:shd w:val="clear" w:color="000000" w:fill="E6E6E6"/>
        <w:tabs>
          <w:tab w:val="left" w:pos="2880"/>
          <w:tab w:val="left" w:pos="3240"/>
        </w:tabs>
        <w:ind w:left="1440" w:firstLine="0"/>
        <w:rPr>
          <w:rFonts w:cs="Arial"/>
          <w:strike w:val="0"/>
          <w:sz w:val="21"/>
          <w:szCs w:val="21"/>
        </w:rPr>
      </w:pPr>
      <w:r w:rsidRPr="003B5A7E">
        <w:rPr>
          <w:rFonts w:cs="Arial"/>
          <w:strike w:val="0"/>
          <w:sz w:val="21"/>
          <w:szCs w:val="21"/>
        </w:rPr>
        <w:tab/>
        <w:t>- Quality oversight that could include shadowing of the supervisor.</w:t>
      </w:r>
    </w:p>
    <w:p w14:paraId="2D896CDA" w14:textId="77777777" w:rsidR="005B5B42" w:rsidRPr="003B5A7E" w:rsidRDefault="005B5B42" w:rsidP="00FD1B5A">
      <w:pPr>
        <w:shd w:val="clear" w:color="000000" w:fill="E6E6E6"/>
        <w:tabs>
          <w:tab w:val="left" w:pos="2160"/>
        </w:tabs>
        <w:ind w:left="2880" w:hanging="1440"/>
        <w:jc w:val="both"/>
        <w:rPr>
          <w:rFonts w:ascii="Arial" w:hAnsi="Arial" w:cs="Arial"/>
          <w:sz w:val="21"/>
          <w:szCs w:val="21"/>
        </w:rPr>
      </w:pPr>
    </w:p>
    <w:p w14:paraId="03CF60C7" w14:textId="239D92C0" w:rsidR="005B5B42" w:rsidRPr="003B5A7E" w:rsidRDefault="005B5B42" w:rsidP="001D0542">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The site does not yet have policy and procedures, or the policy does not </w:t>
      </w:r>
      <w:r w:rsidRPr="003B5A7E">
        <w:rPr>
          <w:rFonts w:ascii="Arial" w:hAnsi="Arial" w:cs="Arial"/>
          <w:bCs/>
          <w:sz w:val="21"/>
          <w:szCs w:val="21"/>
        </w:rPr>
        <w:t>yet</w:t>
      </w:r>
      <w:r w:rsidRPr="003B5A7E">
        <w:rPr>
          <w:rFonts w:ascii="Arial" w:hAnsi="Arial" w:cs="Arial"/>
          <w:sz w:val="21"/>
          <w:szCs w:val="21"/>
        </w:rPr>
        <w:t xml:space="preserve"> meet the requirements specified in the 2 rating.</w:t>
      </w:r>
      <w:r w:rsidR="001D0542" w:rsidRPr="003B5A7E">
        <w:rPr>
          <w:rFonts w:ascii="Arial" w:hAnsi="Arial" w:cs="Arial"/>
          <w:sz w:val="21"/>
          <w:szCs w:val="21"/>
        </w:rPr>
        <w:t xml:space="preserve"> </w:t>
      </w:r>
    </w:p>
    <w:p w14:paraId="39095143" w14:textId="5EF96790" w:rsidR="005B5B42" w:rsidRPr="003B5A7E" w:rsidRDefault="005B5B42" w:rsidP="001D0542">
      <w:pPr>
        <w:rPr>
          <w:rFonts w:ascii="Arial" w:hAnsi="Arial" w:cs="Arial"/>
          <w:b/>
          <w:sz w:val="21"/>
          <w:szCs w:val="21"/>
        </w:rPr>
      </w:pPr>
    </w:p>
    <w:p w14:paraId="12CA1861" w14:textId="6F4BEF89" w:rsidR="005B5B42" w:rsidRPr="003B5A7E" w:rsidRDefault="00E463E8" w:rsidP="009358DE">
      <w:pPr>
        <w:pStyle w:val="Heading3"/>
        <w:rPr>
          <w:strike/>
        </w:rPr>
      </w:pPr>
      <w:bookmarkStart w:id="390" w:name="Twelve3B"/>
      <w:bookmarkStart w:id="391" w:name="_12-3.B_The_site’s"/>
      <w:bookmarkEnd w:id="390"/>
      <w:bookmarkEnd w:id="391"/>
      <w:r w:rsidRPr="003B5A7E">
        <w:t>12-3.B</w:t>
      </w:r>
      <w:r w:rsidRPr="003B5A7E">
        <w:tab/>
      </w:r>
      <w:r w:rsidR="005B5B42" w:rsidRPr="003B5A7E">
        <w:rPr>
          <w:b w:val="0"/>
        </w:rPr>
        <w:t>The site</w:t>
      </w:r>
      <w:bookmarkStart w:id="392" w:name="OLE_LINK3"/>
      <w:bookmarkStart w:id="393" w:name="OLE_LINK4"/>
      <w:r w:rsidR="005B5B42" w:rsidRPr="003B5A7E">
        <w:rPr>
          <w:b w:val="0"/>
        </w:rPr>
        <w:t>’s practice ensures supervisors receive regularly scheduled supervision, are held accountable for the quality of their work, receive skill development and professional support</w:t>
      </w:r>
      <w:bookmarkEnd w:id="392"/>
      <w:bookmarkEnd w:id="393"/>
      <w:r w:rsidR="005B5B42" w:rsidRPr="003B5A7E">
        <w:rPr>
          <w:b w:val="0"/>
        </w:rPr>
        <w:t>.</w:t>
      </w:r>
    </w:p>
    <w:p w14:paraId="6E15F456" w14:textId="77777777" w:rsidR="005B5B42" w:rsidRPr="003B5A7E" w:rsidRDefault="005B5B42" w:rsidP="00FD1B5A">
      <w:pPr>
        <w:rPr>
          <w:rFonts w:ascii="Arial" w:hAnsi="Arial" w:cs="Arial"/>
          <w:sz w:val="21"/>
          <w:szCs w:val="21"/>
        </w:rPr>
      </w:pPr>
    </w:p>
    <w:p w14:paraId="5B4B82CC" w14:textId="77777777" w:rsidR="005B5B42" w:rsidRPr="003B5A7E" w:rsidRDefault="005B5B42" w:rsidP="00FD1B5A">
      <w:pPr>
        <w:shd w:val="clear" w:color="000000" w:fill="E6E6E6"/>
        <w:tabs>
          <w:tab w:val="left" w:pos="2160"/>
        </w:tabs>
        <w:ind w:left="2880" w:hanging="1440"/>
        <w:jc w:val="both"/>
        <w:rPr>
          <w:rFonts w:ascii="Arial" w:hAnsi="Arial" w:cs="Arial"/>
          <w:sz w:val="21"/>
          <w:szCs w:val="21"/>
        </w:rPr>
      </w:pPr>
      <w:r w:rsidRPr="003B5A7E">
        <w:rPr>
          <w:rFonts w:ascii="Arial" w:hAnsi="Arial" w:cs="Arial"/>
          <w:sz w:val="21"/>
          <w:szCs w:val="21"/>
        </w:rPr>
        <w:t>12-3.B.</w:t>
      </w:r>
      <w:r w:rsidRPr="003B5A7E">
        <w:rPr>
          <w:rFonts w:ascii="Arial" w:hAnsi="Arial" w:cs="Arial"/>
          <w:sz w:val="21"/>
          <w:szCs w:val="21"/>
        </w:rPr>
        <w:tab/>
      </w:r>
      <w:r w:rsidRPr="003B5A7E">
        <w:rPr>
          <w:rFonts w:ascii="Arial" w:hAnsi="Arial" w:cs="Arial"/>
          <w:sz w:val="21"/>
          <w:szCs w:val="21"/>
        </w:rPr>
        <w:tab/>
        <w:t>RATING INDICATORS</w:t>
      </w:r>
    </w:p>
    <w:p w14:paraId="7AE5BA2D" w14:textId="77777777" w:rsidR="005B5B42" w:rsidRPr="003B5A7E" w:rsidRDefault="005B5B42" w:rsidP="00FD1B5A">
      <w:pPr>
        <w:shd w:val="clear" w:color="000000" w:fill="E6E6E6"/>
        <w:tabs>
          <w:tab w:val="left" w:pos="2160"/>
        </w:tabs>
        <w:ind w:left="2880" w:hanging="1440"/>
        <w:jc w:val="both"/>
        <w:rPr>
          <w:rFonts w:ascii="Arial" w:hAnsi="Arial" w:cs="Arial"/>
          <w:sz w:val="20"/>
          <w:szCs w:val="20"/>
        </w:rPr>
      </w:pPr>
    </w:p>
    <w:p w14:paraId="5A244A08" w14:textId="77777777" w:rsidR="005B5B42" w:rsidRPr="003B5A7E" w:rsidRDefault="005B5B42" w:rsidP="00FD1B5A">
      <w:pPr>
        <w:pStyle w:val="BodyTextIndent2"/>
        <w:shd w:val="clear" w:color="000000" w:fill="E6E6E6"/>
        <w:tabs>
          <w:tab w:val="left" w:pos="2160"/>
        </w:tabs>
        <w:ind w:left="2880" w:hanging="1440"/>
        <w:rPr>
          <w:rFonts w:cs="Arial"/>
          <w:strike w:val="0"/>
          <w:sz w:val="21"/>
          <w:szCs w:val="21"/>
        </w:rPr>
      </w:pPr>
      <w:r w:rsidRPr="003B5A7E">
        <w:rPr>
          <w:rFonts w:cs="Arial"/>
          <w:strike w:val="0"/>
          <w:sz w:val="21"/>
          <w:szCs w:val="21"/>
        </w:rPr>
        <w:t>3</w:t>
      </w:r>
      <w:r w:rsidRPr="003B5A7E">
        <w:rPr>
          <w:rFonts w:cs="Arial"/>
          <w:strike w:val="0"/>
          <w:sz w:val="21"/>
          <w:szCs w:val="21"/>
        </w:rPr>
        <w:tab/>
        <w:t>-</w:t>
      </w:r>
      <w:r w:rsidRPr="003B5A7E">
        <w:rPr>
          <w:rFonts w:cs="Arial"/>
          <w:strike w:val="0"/>
          <w:sz w:val="21"/>
          <w:szCs w:val="21"/>
        </w:rPr>
        <w:tab/>
        <w:t>Site ensures supervisors receive at least monthly supervision and are held accountable for the quality of their work, receive skill development and professional support. Supervisors are also in receipt of reflective supervision.</w:t>
      </w:r>
    </w:p>
    <w:p w14:paraId="3D38EE25" w14:textId="77777777" w:rsidR="005B5B42" w:rsidRPr="003B5A7E" w:rsidRDefault="005B5B42" w:rsidP="00FD1B5A">
      <w:pPr>
        <w:pStyle w:val="BodyTextIndent2"/>
        <w:shd w:val="clear" w:color="000000" w:fill="E6E6E6"/>
        <w:tabs>
          <w:tab w:val="left" w:pos="2160"/>
        </w:tabs>
        <w:ind w:left="2880" w:hanging="1440"/>
        <w:rPr>
          <w:rFonts w:cs="Arial"/>
          <w:strike w:val="0"/>
          <w:sz w:val="21"/>
          <w:szCs w:val="21"/>
        </w:rPr>
      </w:pPr>
    </w:p>
    <w:p w14:paraId="4C14E818" w14:textId="6E27A249" w:rsidR="005B5B42" w:rsidRPr="003B5A7E" w:rsidRDefault="005B5B42" w:rsidP="00FD1B5A">
      <w:pPr>
        <w:pStyle w:val="BodyTextIndent2"/>
        <w:shd w:val="clear" w:color="000000" w:fill="E6E6E6"/>
        <w:tabs>
          <w:tab w:val="left" w:pos="2160"/>
        </w:tabs>
        <w:ind w:left="2880" w:hanging="1440"/>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t xml:space="preserve">Past instances were found when the site did not ensure supervisors received at least monthly supervision or were held accountable for their work, received skill development or professional support; however, </w:t>
      </w:r>
      <w:hyperlink w:anchor="A_aRecent" w:history="1">
        <w:r w:rsidR="00AD5C14" w:rsidRPr="003B5A7E">
          <w:rPr>
            <w:rStyle w:val="Hyperlink"/>
            <w:rFonts w:cs="Arial"/>
            <w:b/>
            <w:strike w:val="0"/>
            <w:sz w:val="21"/>
            <w:szCs w:val="21"/>
          </w:rPr>
          <w:t>recent practice</w:t>
        </w:r>
      </w:hyperlink>
      <w:r w:rsidRPr="003B5A7E">
        <w:rPr>
          <w:rFonts w:cs="Arial"/>
          <w:strike w:val="0"/>
          <w:sz w:val="21"/>
          <w:szCs w:val="21"/>
        </w:rPr>
        <w:t xml:space="preserve"> indicates this is now occurring.</w:t>
      </w:r>
    </w:p>
    <w:p w14:paraId="5918B4B6" w14:textId="77777777" w:rsidR="005B5B42" w:rsidRPr="003B5A7E" w:rsidRDefault="005B5B42" w:rsidP="00FD1B5A">
      <w:pPr>
        <w:shd w:val="clear" w:color="000000" w:fill="E6E6E6"/>
        <w:tabs>
          <w:tab w:val="left" w:pos="2160"/>
        </w:tabs>
        <w:ind w:left="2880" w:hanging="1440"/>
        <w:jc w:val="both"/>
        <w:rPr>
          <w:rFonts w:ascii="Arial" w:hAnsi="Arial" w:cs="Arial"/>
          <w:sz w:val="21"/>
          <w:szCs w:val="21"/>
        </w:rPr>
      </w:pPr>
    </w:p>
    <w:p w14:paraId="23D99BB6" w14:textId="77777777" w:rsidR="005B5B42" w:rsidRPr="003B5A7E" w:rsidRDefault="005B5B42" w:rsidP="00FD1B5A">
      <w:pPr>
        <w:pStyle w:val="BodyTextIndent2"/>
        <w:shd w:val="clear" w:color="000000" w:fill="E6E6E6"/>
        <w:tabs>
          <w:tab w:val="left" w:pos="2160"/>
        </w:tabs>
        <w:ind w:left="2880" w:hanging="1440"/>
        <w:rPr>
          <w:rFonts w:cs="Arial"/>
          <w:strike w:val="0"/>
          <w:sz w:val="21"/>
          <w:szCs w:val="21"/>
        </w:rPr>
      </w:pPr>
      <w:r w:rsidRPr="003B5A7E">
        <w:rPr>
          <w:rFonts w:cs="Arial"/>
          <w:strike w:val="0"/>
          <w:sz w:val="21"/>
          <w:szCs w:val="21"/>
        </w:rPr>
        <w:t>1</w:t>
      </w:r>
      <w:r w:rsidRPr="003B5A7E">
        <w:rPr>
          <w:rFonts w:cs="Arial"/>
          <w:strike w:val="0"/>
          <w:sz w:val="21"/>
          <w:szCs w:val="21"/>
        </w:rPr>
        <w:tab/>
        <w:t>-</w:t>
      </w:r>
      <w:r w:rsidRPr="003B5A7E">
        <w:rPr>
          <w:rFonts w:cs="Arial"/>
          <w:strike w:val="0"/>
          <w:sz w:val="21"/>
          <w:szCs w:val="21"/>
        </w:rPr>
        <w:tab/>
        <w:t>Any of the following: supervision of supervisors is not yet occurring at least monthly; or supervisors are not yet held accountable for the quality of their work, receive skill development or professional support; or this supervision is not yet documented.</w:t>
      </w:r>
    </w:p>
    <w:p w14:paraId="6E3756AD" w14:textId="77777777" w:rsidR="005B5B42" w:rsidRPr="003B5A7E" w:rsidRDefault="005B5B42" w:rsidP="00FD1B5A">
      <w:pPr>
        <w:pStyle w:val="BodyTextIndent2"/>
        <w:shd w:val="clear" w:color="000000" w:fill="E6E6E6"/>
        <w:tabs>
          <w:tab w:val="left" w:pos="2160"/>
        </w:tabs>
        <w:ind w:left="2880" w:hanging="1440"/>
        <w:rPr>
          <w:rFonts w:cs="Arial"/>
          <w:strike w:val="0"/>
          <w:sz w:val="21"/>
          <w:szCs w:val="21"/>
        </w:rPr>
      </w:pPr>
    </w:p>
    <w:p w14:paraId="5C052893" w14:textId="77777777" w:rsidR="005B5B42" w:rsidRPr="003B5A7E" w:rsidRDefault="005B5B42" w:rsidP="00FD1B5A">
      <w:pPr>
        <w:ind w:left="2160" w:hanging="720"/>
        <w:jc w:val="both"/>
        <w:rPr>
          <w:rFonts w:ascii="Arial" w:hAnsi="Arial" w:cs="Arial"/>
          <w:color w:val="000080"/>
          <w:sz w:val="21"/>
          <w:szCs w:val="21"/>
        </w:rPr>
      </w:pPr>
      <w:r w:rsidRPr="003B5A7E">
        <w:rPr>
          <w:rFonts w:ascii="Arial" w:hAnsi="Arial" w:cs="Arial"/>
          <w:color w:val="000080"/>
          <w:sz w:val="21"/>
          <w:szCs w:val="21"/>
        </w:rPr>
        <w:t xml:space="preserve">  </w:t>
      </w:r>
    </w:p>
    <w:p w14:paraId="4CF287D0" w14:textId="77777777" w:rsidR="005B5B42" w:rsidRPr="003B5A7E" w:rsidRDefault="005B5B42" w:rsidP="00FD1B5A">
      <w:pPr>
        <w:ind w:left="2160" w:hanging="720"/>
        <w:jc w:val="both"/>
        <w:rPr>
          <w:rFonts w:ascii="Arial" w:hAnsi="Arial" w:cs="Arial"/>
          <w:color w:val="000080"/>
          <w:sz w:val="21"/>
          <w:szCs w:val="21"/>
        </w:rPr>
      </w:pPr>
    </w:p>
    <w:p w14:paraId="0F510C6F" w14:textId="428B379A" w:rsidR="005B5B42" w:rsidRPr="003B5A7E" w:rsidRDefault="00E463E8" w:rsidP="00E463E8">
      <w:pPr>
        <w:pStyle w:val="Heading2"/>
      </w:pPr>
      <w:r w:rsidRPr="003B5A7E">
        <w:t>12-4.</w:t>
      </w:r>
      <w:r w:rsidR="005B5B42" w:rsidRPr="003B5A7E">
        <w:tab/>
      </w:r>
      <w:r w:rsidR="005B5B42" w:rsidRPr="003B5A7E">
        <w:rPr>
          <w:b w:val="0"/>
        </w:rPr>
        <w:t>Program managers are held accountable for the quality of their work and are provided with skill development and professional support.</w:t>
      </w:r>
    </w:p>
    <w:p w14:paraId="3356B7F2" w14:textId="77777777" w:rsidR="005B5B42" w:rsidRPr="003B5A7E" w:rsidRDefault="005B5B42" w:rsidP="00FD1B5A">
      <w:pPr>
        <w:ind w:left="720" w:hanging="720"/>
        <w:jc w:val="both"/>
        <w:rPr>
          <w:rFonts w:ascii="Arial" w:hAnsi="Arial" w:cs="Arial"/>
          <w:sz w:val="21"/>
          <w:szCs w:val="21"/>
        </w:rPr>
      </w:pPr>
    </w:p>
    <w:p w14:paraId="20DB8C8B" w14:textId="7AD4866A" w:rsidR="005B5B42" w:rsidRPr="003B5A7E" w:rsidRDefault="00E463E8" w:rsidP="00E463E8">
      <w:pPr>
        <w:pStyle w:val="Heading3"/>
      </w:pPr>
      <w:bookmarkStart w:id="394" w:name="Twelve4A"/>
      <w:bookmarkStart w:id="395" w:name="_12-4.A_The_site"/>
      <w:bookmarkEnd w:id="394"/>
      <w:bookmarkEnd w:id="395"/>
      <w:r w:rsidRPr="003B5A7E">
        <w:lastRenderedPageBreak/>
        <w:t>12-4.A</w:t>
      </w:r>
      <w:r w:rsidRPr="003B5A7E">
        <w:tab/>
      </w:r>
      <w:r w:rsidR="005B5B42" w:rsidRPr="003B5A7E">
        <w:rPr>
          <w:b w:val="0"/>
        </w:rPr>
        <w:t>The site has policy and procedures to ensure program managers are held accountable for the quality of their work, receive skill development and professional support.</w:t>
      </w:r>
    </w:p>
    <w:p w14:paraId="21AB6ADE" w14:textId="77777777" w:rsidR="005B5B42" w:rsidRPr="003B5A7E" w:rsidRDefault="005B5B42" w:rsidP="00FD1B5A">
      <w:pPr>
        <w:jc w:val="both"/>
        <w:rPr>
          <w:rFonts w:ascii="Arial" w:hAnsi="Arial" w:cs="Arial"/>
          <w:sz w:val="21"/>
          <w:szCs w:val="21"/>
        </w:rPr>
      </w:pPr>
    </w:p>
    <w:p w14:paraId="482F8D3B" w14:textId="582C404F" w:rsidR="005B5B42" w:rsidRPr="003B5A7E" w:rsidRDefault="005B5B42" w:rsidP="00FD1B5A">
      <w:pPr>
        <w:ind w:left="1440" w:hanging="720"/>
        <w:jc w:val="both"/>
        <w:rPr>
          <w:rFonts w:ascii="Arial" w:hAnsi="Arial" w:cs="Arial"/>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 xml:space="preserve"> </w:t>
      </w:r>
      <w:r w:rsidR="0018202D" w:rsidRPr="003B5A7E">
        <w:rPr>
          <w:rFonts w:ascii="Arial" w:hAnsi="Arial" w:cs="Arial"/>
          <w:i/>
          <w:color w:val="800080"/>
          <w:sz w:val="21"/>
          <w:szCs w:val="21"/>
        </w:rPr>
        <w:t>Program Managers</w:t>
      </w:r>
      <w:r w:rsidRPr="003B5A7E">
        <w:rPr>
          <w:rFonts w:ascii="Arial" w:hAnsi="Arial" w:cs="Arial"/>
          <w:i/>
          <w:color w:val="800080"/>
          <w:sz w:val="21"/>
          <w:szCs w:val="21"/>
        </w:rPr>
        <w:t xml:space="preserve"> are provided with skill development, professional support and are held accountable for the quality of their work.  This can happen through accountability with quarterly reports, annual performance </w:t>
      </w:r>
      <w:hyperlink w:anchor="a_areviews" w:history="1">
        <w:r w:rsidRPr="003B5A7E">
          <w:rPr>
            <w:rStyle w:val="Hyperlink"/>
            <w:rFonts w:ascii="Arial" w:hAnsi="Arial" w:cs="Arial"/>
            <w:i/>
            <w:sz w:val="21"/>
            <w:szCs w:val="21"/>
          </w:rPr>
          <w:t>reviews</w:t>
        </w:r>
      </w:hyperlink>
      <w:r w:rsidRPr="003B5A7E">
        <w:rPr>
          <w:rFonts w:ascii="Arial" w:hAnsi="Arial" w:cs="Arial"/>
          <w:i/>
          <w:color w:val="800080"/>
          <w:sz w:val="21"/>
          <w:szCs w:val="21"/>
        </w:rPr>
        <w:t xml:space="preserve">, regularly scheduled meetings with the program manager’s Supervisor or chair of the </w:t>
      </w:r>
      <w:hyperlink w:anchor="Advisory_Group" w:history="1">
        <w:r w:rsidRPr="003B5A7E">
          <w:rPr>
            <w:rStyle w:val="Hyperlink"/>
            <w:rFonts w:ascii="Arial" w:hAnsi="Arial" w:cs="Arial"/>
            <w:i/>
            <w:sz w:val="21"/>
            <w:szCs w:val="21"/>
          </w:rPr>
          <w:t>advisory/governing board</w:t>
        </w:r>
      </w:hyperlink>
      <w:r w:rsidRPr="003B5A7E">
        <w:rPr>
          <w:rFonts w:ascii="Arial" w:hAnsi="Arial" w:cs="Arial"/>
          <w:i/>
          <w:color w:val="800080"/>
          <w:sz w:val="21"/>
          <w:szCs w:val="21"/>
        </w:rPr>
        <w:t xml:space="preserve">, peer supervision with a HF Program Manager from a neighboring site, and attendance at conferences or other training.  </w:t>
      </w:r>
      <w:r w:rsidRPr="003B5A7E">
        <w:rPr>
          <w:rFonts w:ascii="Arial" w:hAnsi="Arial" w:cs="Arial"/>
          <w:color w:val="800080"/>
          <w:sz w:val="21"/>
          <w:szCs w:val="21"/>
        </w:rPr>
        <w:t xml:space="preserve"> </w:t>
      </w:r>
    </w:p>
    <w:p w14:paraId="6349EE51" w14:textId="77777777" w:rsidR="005B5B42" w:rsidRPr="003B5A7E" w:rsidRDefault="005B5B42" w:rsidP="00FD1B5A">
      <w:pPr>
        <w:rPr>
          <w:rFonts w:ascii="Arial" w:hAnsi="Arial" w:cs="Arial"/>
          <w:color w:val="800080"/>
          <w:sz w:val="21"/>
          <w:szCs w:val="21"/>
        </w:rPr>
      </w:pPr>
    </w:p>
    <w:p w14:paraId="26488A1F" w14:textId="77777777" w:rsidR="005B5B42" w:rsidRPr="003B5A7E" w:rsidRDefault="005B5B42" w:rsidP="00FD1B5A">
      <w:pPr>
        <w:shd w:val="clear" w:color="auto" w:fill="E6E6E6"/>
        <w:tabs>
          <w:tab w:val="left" w:pos="180"/>
          <w:tab w:val="left" w:pos="1440"/>
        </w:tabs>
        <w:ind w:left="2880" w:hanging="1440"/>
        <w:jc w:val="both"/>
        <w:rPr>
          <w:rFonts w:ascii="Arial" w:hAnsi="Arial" w:cs="Arial"/>
          <w:sz w:val="21"/>
          <w:szCs w:val="21"/>
        </w:rPr>
      </w:pPr>
      <w:r w:rsidRPr="003B5A7E">
        <w:rPr>
          <w:rFonts w:ascii="Arial" w:hAnsi="Arial" w:cs="Arial"/>
          <w:sz w:val="21"/>
          <w:szCs w:val="21"/>
        </w:rPr>
        <w:t>12-4.A</w:t>
      </w:r>
      <w:r w:rsidRPr="003B5A7E">
        <w:rPr>
          <w:rFonts w:ascii="Arial" w:hAnsi="Arial" w:cs="Arial"/>
          <w:sz w:val="21"/>
          <w:szCs w:val="21"/>
        </w:rPr>
        <w:tab/>
        <w:t>RATING INDICATORS</w:t>
      </w:r>
    </w:p>
    <w:p w14:paraId="47E781EE" w14:textId="77777777" w:rsidR="005B5B42" w:rsidRPr="003B5A7E" w:rsidRDefault="005B5B42" w:rsidP="00FD1B5A">
      <w:pPr>
        <w:shd w:val="clear" w:color="auto" w:fill="E6E6E6"/>
        <w:tabs>
          <w:tab w:val="left" w:pos="180"/>
          <w:tab w:val="left" w:pos="1440"/>
        </w:tabs>
        <w:ind w:left="2880" w:hanging="1440"/>
        <w:jc w:val="both"/>
        <w:rPr>
          <w:rFonts w:ascii="Arial" w:hAnsi="Arial" w:cs="Arial"/>
          <w:sz w:val="21"/>
          <w:szCs w:val="21"/>
        </w:rPr>
      </w:pPr>
    </w:p>
    <w:p w14:paraId="177069EB" w14:textId="77777777" w:rsidR="005B5B42" w:rsidRPr="003B5A7E" w:rsidRDefault="005B5B42" w:rsidP="00FD1B5A">
      <w:pPr>
        <w:shd w:val="clear" w:color="000000" w:fill="E6E6E6"/>
        <w:tabs>
          <w:tab w:val="left" w:pos="2160"/>
        </w:tabs>
        <w:ind w:left="2880" w:hanging="1440"/>
        <w:jc w:val="both"/>
        <w:rPr>
          <w:rFonts w:ascii="Arial" w:hAnsi="Arial" w:cs="Arial"/>
          <w:sz w:val="21"/>
          <w:szCs w:val="21"/>
        </w:rPr>
      </w:pPr>
      <w:r w:rsidRPr="003B5A7E">
        <w:rPr>
          <w:rFonts w:ascii="Arial" w:hAnsi="Arial" w:cs="Arial"/>
          <w:sz w:val="20"/>
          <w:szCs w:val="20"/>
        </w:rPr>
        <w:t>3</w:t>
      </w:r>
      <w:r w:rsidRPr="003B5A7E">
        <w:rPr>
          <w:rFonts w:ascii="Arial" w:hAnsi="Arial" w:cs="Arial"/>
          <w:sz w:val="20"/>
          <w:szCs w:val="20"/>
        </w:rPr>
        <w:tab/>
        <w:t>-</w:t>
      </w:r>
      <w:r w:rsidRPr="003B5A7E">
        <w:rPr>
          <w:rFonts w:ascii="Arial" w:hAnsi="Arial" w:cs="Arial"/>
          <w:sz w:val="20"/>
          <w:szCs w:val="20"/>
        </w:rPr>
        <w:tab/>
      </w:r>
      <w:r w:rsidRPr="003B5A7E">
        <w:rPr>
          <w:rFonts w:ascii="Arial" w:hAnsi="Arial" w:cs="Arial"/>
          <w:sz w:val="21"/>
          <w:szCs w:val="21"/>
        </w:rPr>
        <w:t>No 3 rating indicator for standard 12-4.A.</w:t>
      </w:r>
    </w:p>
    <w:p w14:paraId="4E9C29C5" w14:textId="77777777" w:rsidR="005B5B42" w:rsidRPr="003B5A7E" w:rsidRDefault="005B5B42" w:rsidP="00FD1B5A">
      <w:pPr>
        <w:shd w:val="clear" w:color="000000" w:fill="E6E6E6"/>
        <w:tabs>
          <w:tab w:val="left" w:pos="2160"/>
        </w:tabs>
        <w:ind w:left="2880" w:hanging="1440"/>
        <w:jc w:val="both"/>
        <w:rPr>
          <w:rFonts w:ascii="Arial" w:hAnsi="Arial" w:cs="Arial"/>
          <w:sz w:val="21"/>
          <w:szCs w:val="21"/>
        </w:rPr>
      </w:pPr>
    </w:p>
    <w:p w14:paraId="57FB5CC2" w14:textId="77777777" w:rsidR="005B5B42" w:rsidRPr="003B5A7E" w:rsidRDefault="005B5B42" w:rsidP="00FD1B5A">
      <w:pPr>
        <w:pStyle w:val="BodyTextIndent2"/>
        <w:shd w:val="clear" w:color="000000" w:fill="E6E6E6"/>
        <w:tabs>
          <w:tab w:val="left" w:pos="2160"/>
        </w:tabs>
        <w:ind w:left="2880" w:hanging="1440"/>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t xml:space="preserve">The site has policy and procedures ensuring program managers are held accountable for the quality of their work, receive skill development and professional support.   </w:t>
      </w:r>
    </w:p>
    <w:p w14:paraId="6122516C" w14:textId="77777777" w:rsidR="005B5B42" w:rsidRPr="003B5A7E" w:rsidRDefault="005B5B42" w:rsidP="00FD1B5A">
      <w:pPr>
        <w:shd w:val="clear" w:color="000000" w:fill="E6E6E6"/>
        <w:tabs>
          <w:tab w:val="left" w:pos="2160"/>
        </w:tabs>
        <w:ind w:left="2880" w:hanging="1440"/>
        <w:jc w:val="both"/>
        <w:rPr>
          <w:rFonts w:ascii="Arial" w:hAnsi="Arial" w:cs="Arial"/>
          <w:sz w:val="21"/>
          <w:szCs w:val="21"/>
        </w:rPr>
      </w:pPr>
    </w:p>
    <w:p w14:paraId="7C9A78FE" w14:textId="77777777" w:rsidR="005B5B42" w:rsidRPr="003B5A7E" w:rsidRDefault="005B5B42"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The site does not yet have policy and procedures, or the policy does not </w:t>
      </w:r>
      <w:r w:rsidRPr="003B5A7E">
        <w:rPr>
          <w:rFonts w:ascii="Arial" w:hAnsi="Arial" w:cs="Arial"/>
          <w:bCs/>
          <w:sz w:val="21"/>
          <w:szCs w:val="21"/>
        </w:rPr>
        <w:t>yet</w:t>
      </w:r>
      <w:r w:rsidRPr="003B5A7E">
        <w:rPr>
          <w:rFonts w:ascii="Arial" w:hAnsi="Arial" w:cs="Arial"/>
          <w:sz w:val="21"/>
          <w:szCs w:val="21"/>
        </w:rPr>
        <w:t xml:space="preserve"> meet the requirements specified in the 2 rating.</w:t>
      </w:r>
    </w:p>
    <w:p w14:paraId="4D20A388" w14:textId="77777777" w:rsidR="005B5B42" w:rsidRPr="003B5A7E" w:rsidRDefault="005B5B42" w:rsidP="00FD1B5A">
      <w:pPr>
        <w:pStyle w:val="BodyTextIndent2"/>
        <w:shd w:val="clear" w:color="auto" w:fill="E6E6E6"/>
        <w:tabs>
          <w:tab w:val="left" w:pos="1440"/>
        </w:tabs>
        <w:ind w:left="2880" w:hanging="1440"/>
        <w:rPr>
          <w:rFonts w:cs="Arial"/>
          <w:strike w:val="0"/>
          <w:sz w:val="21"/>
          <w:szCs w:val="21"/>
        </w:rPr>
      </w:pPr>
    </w:p>
    <w:p w14:paraId="782E6A99" w14:textId="00680A77" w:rsidR="005B5B42" w:rsidRPr="003B5A7E" w:rsidRDefault="005B5B42" w:rsidP="00FD1B5A">
      <w:pPr>
        <w:ind w:left="2160" w:hanging="720"/>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The program manager role is distinct from that of program supervisor, and while both roles can be assumed by the same person, </w:t>
      </w:r>
      <w:hyperlink w:anchor="A_FTE" w:history="1">
        <w:r w:rsidR="00A3063E" w:rsidRPr="003B5A7E">
          <w:rPr>
            <w:rStyle w:val="Hyperlink"/>
            <w:rFonts w:ascii="Arial" w:hAnsi="Arial" w:cs="Arial"/>
            <w:sz w:val="21"/>
            <w:szCs w:val="21"/>
          </w:rPr>
          <w:t>FTE</w:t>
        </w:r>
      </w:hyperlink>
      <w:r w:rsidRPr="003B5A7E">
        <w:rPr>
          <w:rFonts w:ascii="Arial" w:hAnsi="Arial" w:cs="Arial"/>
          <w:color w:val="000080"/>
          <w:sz w:val="21"/>
          <w:szCs w:val="21"/>
        </w:rPr>
        <w:t xml:space="preserve"> status of both roles must be protected to ensure sustainable program leadership and adequate support to staff being supervised. HFA recommends a minimum program manager </w:t>
      </w:r>
      <w:hyperlink w:anchor="A_FTE" w:history="1">
        <w:r w:rsidR="00A3063E" w:rsidRPr="003B5A7E">
          <w:rPr>
            <w:rStyle w:val="Hyperlink"/>
            <w:rFonts w:ascii="Arial" w:hAnsi="Arial" w:cs="Arial"/>
            <w:sz w:val="21"/>
            <w:szCs w:val="21"/>
          </w:rPr>
          <w:t>FTE</w:t>
        </w:r>
      </w:hyperlink>
      <w:r w:rsidRPr="003B5A7E">
        <w:rPr>
          <w:rFonts w:ascii="Arial" w:hAnsi="Arial" w:cs="Arial"/>
          <w:color w:val="000080"/>
          <w:sz w:val="21"/>
          <w:szCs w:val="21"/>
        </w:rPr>
        <w:t xml:space="preserve"> of .17 for very small sites (2.0 </w:t>
      </w:r>
      <w:hyperlink w:anchor="A_FTE" w:history="1">
        <w:r w:rsidR="00A3063E" w:rsidRPr="003B5A7E">
          <w:rPr>
            <w:rStyle w:val="Hyperlink"/>
            <w:rFonts w:ascii="Arial" w:hAnsi="Arial" w:cs="Arial"/>
            <w:sz w:val="21"/>
            <w:szCs w:val="21"/>
          </w:rPr>
          <w:t>FTE</w:t>
        </w:r>
      </w:hyperlink>
      <w:r w:rsidRPr="003B5A7E">
        <w:rPr>
          <w:rFonts w:ascii="Arial" w:hAnsi="Arial" w:cs="Arial"/>
          <w:color w:val="000080"/>
          <w:sz w:val="21"/>
          <w:szCs w:val="21"/>
        </w:rPr>
        <w:t xml:space="preserve"> direct service staff or less) which increases as site size increases.</w:t>
      </w:r>
    </w:p>
    <w:p w14:paraId="27BC79C0" w14:textId="77777777" w:rsidR="005B5B42" w:rsidRPr="003B5A7E" w:rsidRDefault="005B5B42" w:rsidP="00FD1B5A">
      <w:pPr>
        <w:ind w:left="720" w:firstLine="720"/>
        <w:rPr>
          <w:rFonts w:ascii="Arial" w:hAnsi="Arial" w:cs="Arial"/>
          <w:b/>
          <w:sz w:val="21"/>
          <w:szCs w:val="21"/>
        </w:rPr>
      </w:pPr>
      <w:r w:rsidRPr="003B5A7E">
        <w:rPr>
          <w:rFonts w:ascii="Arial" w:hAnsi="Arial" w:cs="Arial"/>
          <w:color w:val="000080"/>
          <w:sz w:val="21"/>
          <w:szCs w:val="21"/>
        </w:rPr>
        <w:t xml:space="preserve"> </w:t>
      </w:r>
    </w:p>
    <w:p w14:paraId="45DBBA26" w14:textId="17364E48" w:rsidR="005B5B42" w:rsidRPr="003B5A7E" w:rsidRDefault="00E463E8" w:rsidP="00E463E8">
      <w:pPr>
        <w:pStyle w:val="Heading3"/>
        <w:rPr>
          <w:b w:val="0"/>
        </w:rPr>
      </w:pPr>
      <w:bookmarkStart w:id="396" w:name="_12-4.B_The_site"/>
      <w:bookmarkEnd w:id="396"/>
      <w:r w:rsidRPr="003B5A7E">
        <w:t>12-4.B</w:t>
      </w:r>
      <w:r w:rsidR="005B5B42" w:rsidRPr="003B5A7E">
        <w:tab/>
      </w:r>
      <w:bookmarkStart w:id="397" w:name="Twelve4B"/>
      <w:bookmarkEnd w:id="397"/>
      <w:r w:rsidR="005B5B42" w:rsidRPr="003B5A7E">
        <w:rPr>
          <w:b w:val="0"/>
        </w:rPr>
        <w:t xml:space="preserve">The site ensures </w:t>
      </w:r>
      <w:r w:rsidR="0018202D" w:rsidRPr="003B5A7E">
        <w:rPr>
          <w:b w:val="0"/>
          <w:color w:val="000000" w:themeColor="text1"/>
        </w:rPr>
        <w:t>Program Managers</w:t>
      </w:r>
      <w:r w:rsidR="005B5B42" w:rsidRPr="003B5A7E">
        <w:rPr>
          <w:b w:val="0"/>
          <w:color w:val="000000" w:themeColor="text1"/>
        </w:rPr>
        <w:t xml:space="preserve"> are </w:t>
      </w:r>
      <w:r w:rsidR="005B5B42" w:rsidRPr="003B5A7E">
        <w:rPr>
          <w:b w:val="0"/>
        </w:rPr>
        <w:t>held accountable for the quality of their work, receive skill development and professional support.</w:t>
      </w:r>
    </w:p>
    <w:p w14:paraId="19811D7F" w14:textId="77777777" w:rsidR="005B5B42" w:rsidRPr="003B5A7E" w:rsidRDefault="005B5B42" w:rsidP="00FD1B5A">
      <w:pPr>
        <w:ind w:left="720" w:hanging="720"/>
        <w:jc w:val="both"/>
        <w:rPr>
          <w:rFonts w:ascii="Arial" w:hAnsi="Arial" w:cs="Arial"/>
          <w:sz w:val="21"/>
          <w:szCs w:val="21"/>
        </w:rPr>
      </w:pPr>
    </w:p>
    <w:p w14:paraId="095554E0" w14:textId="77777777" w:rsidR="005B5B42" w:rsidRPr="003B5A7E" w:rsidRDefault="005B5B42" w:rsidP="00FD1B5A">
      <w:pPr>
        <w:shd w:val="clear" w:color="auto" w:fill="E6E6E6"/>
        <w:tabs>
          <w:tab w:val="left" w:pos="180"/>
          <w:tab w:val="left" w:pos="1440"/>
        </w:tabs>
        <w:ind w:left="2880" w:hanging="1440"/>
        <w:jc w:val="both"/>
        <w:rPr>
          <w:rFonts w:ascii="Arial" w:hAnsi="Arial" w:cs="Arial"/>
          <w:sz w:val="21"/>
          <w:szCs w:val="21"/>
        </w:rPr>
      </w:pPr>
      <w:r w:rsidRPr="003B5A7E">
        <w:rPr>
          <w:rFonts w:ascii="Arial" w:hAnsi="Arial" w:cs="Arial"/>
          <w:sz w:val="21"/>
          <w:szCs w:val="21"/>
        </w:rPr>
        <w:t>12-4.B</w:t>
      </w:r>
      <w:r w:rsidRPr="003B5A7E">
        <w:rPr>
          <w:rFonts w:ascii="Arial" w:hAnsi="Arial" w:cs="Arial"/>
          <w:sz w:val="21"/>
          <w:szCs w:val="21"/>
        </w:rPr>
        <w:tab/>
      </w:r>
      <w:r w:rsidRPr="003B5A7E">
        <w:rPr>
          <w:rFonts w:ascii="Arial" w:hAnsi="Arial" w:cs="Arial"/>
          <w:sz w:val="21"/>
          <w:szCs w:val="21"/>
        </w:rPr>
        <w:tab/>
        <w:t>RATING INDICATORS</w:t>
      </w:r>
    </w:p>
    <w:p w14:paraId="29A5D0A5" w14:textId="77777777" w:rsidR="005B5B42" w:rsidRPr="003B5A7E" w:rsidRDefault="005B5B42" w:rsidP="00FD1B5A">
      <w:pPr>
        <w:shd w:val="clear" w:color="auto" w:fill="E6E6E6"/>
        <w:tabs>
          <w:tab w:val="left" w:pos="180"/>
          <w:tab w:val="left" w:pos="1440"/>
        </w:tabs>
        <w:ind w:left="2880" w:hanging="1440"/>
        <w:jc w:val="both"/>
        <w:rPr>
          <w:rFonts w:ascii="Arial" w:hAnsi="Arial" w:cs="Arial"/>
          <w:sz w:val="21"/>
          <w:szCs w:val="21"/>
        </w:rPr>
      </w:pPr>
    </w:p>
    <w:p w14:paraId="5942176B" w14:textId="77777777" w:rsidR="005B5B42" w:rsidRPr="003B5A7E" w:rsidRDefault="005B5B42" w:rsidP="00FD1B5A">
      <w:pPr>
        <w:pStyle w:val="BodyTextIndent2"/>
        <w:shd w:val="clear" w:color="000000" w:fill="E6E6E6"/>
        <w:tabs>
          <w:tab w:val="left" w:pos="2160"/>
        </w:tabs>
        <w:ind w:left="2880" w:hanging="1440"/>
        <w:rPr>
          <w:rFonts w:cs="Arial"/>
          <w:strike w:val="0"/>
          <w:sz w:val="21"/>
          <w:szCs w:val="21"/>
        </w:rPr>
      </w:pPr>
      <w:r w:rsidRPr="003B5A7E">
        <w:rPr>
          <w:rFonts w:cs="Arial"/>
          <w:strike w:val="0"/>
          <w:sz w:val="21"/>
          <w:szCs w:val="21"/>
        </w:rPr>
        <w:t>3</w:t>
      </w:r>
      <w:r w:rsidRPr="003B5A7E">
        <w:rPr>
          <w:rFonts w:cs="Arial"/>
          <w:strike w:val="0"/>
          <w:sz w:val="21"/>
          <w:szCs w:val="21"/>
        </w:rPr>
        <w:tab/>
        <w:t>-</w:t>
      </w:r>
      <w:r w:rsidRPr="003B5A7E">
        <w:rPr>
          <w:rFonts w:cs="Arial"/>
          <w:strike w:val="0"/>
          <w:sz w:val="21"/>
          <w:szCs w:val="21"/>
        </w:rPr>
        <w:tab/>
        <w:t xml:space="preserve">Site ensures program managers are held accountable for the quality of their work, receive skill development and professional support. </w:t>
      </w:r>
    </w:p>
    <w:p w14:paraId="578936AA" w14:textId="77777777" w:rsidR="005B5B42" w:rsidRPr="003B5A7E" w:rsidRDefault="005B5B42" w:rsidP="00FD1B5A">
      <w:pPr>
        <w:pStyle w:val="BodyTextIndent2"/>
        <w:shd w:val="clear" w:color="000000" w:fill="E6E6E6"/>
        <w:tabs>
          <w:tab w:val="left" w:pos="2160"/>
        </w:tabs>
        <w:ind w:left="2880" w:hanging="1440"/>
        <w:rPr>
          <w:rFonts w:cs="Arial"/>
          <w:strike w:val="0"/>
          <w:sz w:val="21"/>
          <w:szCs w:val="21"/>
        </w:rPr>
      </w:pPr>
    </w:p>
    <w:p w14:paraId="46030CF2" w14:textId="355FFF41" w:rsidR="005B5B42" w:rsidRPr="003B5A7E" w:rsidRDefault="005B5B42" w:rsidP="00FD1B5A">
      <w:pPr>
        <w:pStyle w:val="BodyTextIndent2"/>
        <w:shd w:val="clear" w:color="000000" w:fill="E6E6E6"/>
        <w:tabs>
          <w:tab w:val="left" w:pos="2160"/>
        </w:tabs>
        <w:ind w:left="2880" w:hanging="1440"/>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t xml:space="preserve">Past instances were found when programs managers were not held accountable, receiving skill development or professional support; however, </w:t>
      </w:r>
      <w:hyperlink w:anchor="A_aRecent" w:history="1">
        <w:r w:rsidR="00AD5C14" w:rsidRPr="003B5A7E">
          <w:rPr>
            <w:rStyle w:val="Hyperlink"/>
            <w:rFonts w:cs="Arial"/>
            <w:b/>
            <w:strike w:val="0"/>
            <w:sz w:val="21"/>
            <w:szCs w:val="21"/>
          </w:rPr>
          <w:t>recent practice</w:t>
        </w:r>
      </w:hyperlink>
      <w:r w:rsidRPr="003B5A7E">
        <w:rPr>
          <w:rFonts w:cs="Arial"/>
          <w:strike w:val="0"/>
          <w:sz w:val="21"/>
          <w:szCs w:val="21"/>
        </w:rPr>
        <w:t xml:space="preserve"> indicates this is now occurring.</w:t>
      </w:r>
    </w:p>
    <w:p w14:paraId="7E147D0C" w14:textId="77777777" w:rsidR="005B5B42" w:rsidRPr="003B5A7E" w:rsidRDefault="005B5B42" w:rsidP="00FD1B5A">
      <w:pPr>
        <w:shd w:val="clear" w:color="000000" w:fill="E6E6E6"/>
        <w:tabs>
          <w:tab w:val="left" w:pos="2160"/>
        </w:tabs>
        <w:ind w:left="2880" w:hanging="1440"/>
        <w:jc w:val="both"/>
        <w:rPr>
          <w:rFonts w:ascii="Arial" w:hAnsi="Arial" w:cs="Arial"/>
          <w:sz w:val="21"/>
          <w:szCs w:val="21"/>
        </w:rPr>
      </w:pPr>
    </w:p>
    <w:p w14:paraId="730E2D18" w14:textId="77777777" w:rsidR="005B5B42" w:rsidRPr="003B5A7E" w:rsidRDefault="005B5B42" w:rsidP="00FD1B5A">
      <w:pPr>
        <w:pStyle w:val="BodyTextIndent2"/>
        <w:shd w:val="clear" w:color="000000" w:fill="E6E6E6"/>
        <w:tabs>
          <w:tab w:val="left" w:pos="2160"/>
        </w:tabs>
        <w:ind w:left="2880" w:hanging="1440"/>
        <w:rPr>
          <w:rFonts w:cs="Arial"/>
          <w:strike w:val="0"/>
          <w:sz w:val="21"/>
          <w:szCs w:val="21"/>
        </w:rPr>
      </w:pPr>
      <w:r w:rsidRPr="003B5A7E">
        <w:rPr>
          <w:rFonts w:cs="Arial"/>
          <w:strike w:val="0"/>
          <w:sz w:val="21"/>
          <w:szCs w:val="21"/>
        </w:rPr>
        <w:t>1</w:t>
      </w:r>
      <w:r w:rsidRPr="003B5A7E">
        <w:rPr>
          <w:rFonts w:cs="Arial"/>
          <w:strike w:val="0"/>
          <w:sz w:val="21"/>
          <w:szCs w:val="21"/>
        </w:rPr>
        <w:tab/>
        <w:t>-</w:t>
      </w:r>
      <w:r w:rsidRPr="003B5A7E">
        <w:rPr>
          <w:rFonts w:cs="Arial"/>
          <w:strike w:val="0"/>
          <w:sz w:val="21"/>
          <w:szCs w:val="21"/>
        </w:rPr>
        <w:tab/>
        <w:t>Program managers are not yet held accountable for the quality of their work, receive skill development or professional support.</w:t>
      </w:r>
    </w:p>
    <w:p w14:paraId="01E4D5C1" w14:textId="77777777" w:rsidR="005B5B42" w:rsidRPr="003B5A7E" w:rsidRDefault="005B5B42" w:rsidP="00FD1B5A">
      <w:pPr>
        <w:pStyle w:val="BodyTextIndent2"/>
        <w:shd w:val="clear" w:color="auto" w:fill="E6E6E6"/>
        <w:tabs>
          <w:tab w:val="left" w:pos="1440"/>
        </w:tabs>
        <w:ind w:left="2880" w:hanging="1440"/>
        <w:rPr>
          <w:rFonts w:cs="Arial"/>
          <w:strike w:val="0"/>
          <w:sz w:val="21"/>
          <w:szCs w:val="21"/>
        </w:rPr>
      </w:pPr>
    </w:p>
    <w:p w14:paraId="42E8ED1C" w14:textId="77777777" w:rsidR="005B5B42" w:rsidRPr="003B5A7E" w:rsidRDefault="005B5B42" w:rsidP="00FD1B5A">
      <w:pPr>
        <w:ind w:left="2160" w:hanging="720"/>
        <w:jc w:val="both"/>
        <w:rPr>
          <w:rFonts w:ascii="Arial" w:hAnsi="Arial" w:cs="Arial"/>
          <w:color w:val="000080"/>
          <w:sz w:val="21"/>
          <w:szCs w:val="21"/>
        </w:rPr>
      </w:pPr>
      <w:r w:rsidRPr="003B5A7E">
        <w:rPr>
          <w:rFonts w:ascii="Arial" w:hAnsi="Arial" w:cs="Arial"/>
          <w:color w:val="000080"/>
          <w:sz w:val="21"/>
          <w:szCs w:val="21"/>
        </w:rPr>
        <w:t xml:space="preserve">   </w:t>
      </w:r>
    </w:p>
    <w:p w14:paraId="7CDD1427" w14:textId="77777777" w:rsidR="005B5B42" w:rsidRPr="003B5A7E" w:rsidRDefault="005B5B42" w:rsidP="00FD1B5A">
      <w:pPr>
        <w:jc w:val="both"/>
        <w:rPr>
          <w:rFonts w:ascii="Arial" w:hAnsi="Arial" w:cs="Arial"/>
          <w:color w:val="000080"/>
          <w:sz w:val="21"/>
          <w:szCs w:val="21"/>
        </w:rPr>
      </w:pPr>
    </w:p>
    <w:p w14:paraId="394546DD" w14:textId="67963A20" w:rsidR="00C47D69" w:rsidRPr="003B5A7E" w:rsidRDefault="001C6362" w:rsidP="00FD1B5A">
      <w:pPr>
        <w:rPr>
          <w:rFonts w:ascii="Arial" w:eastAsia="Tahoma" w:hAnsi="Arial" w:cs="Arial"/>
          <w:szCs w:val="22"/>
        </w:rPr>
        <w:sectPr w:rsidR="00C47D69" w:rsidRPr="003B5A7E" w:rsidSect="00C96EDF">
          <w:headerReference w:type="default" r:id="rId115"/>
          <w:pgSz w:w="12240" w:h="15840"/>
          <w:pgMar w:top="1008" w:right="864" w:bottom="1008" w:left="864" w:header="720" w:footer="720" w:gutter="0"/>
          <w:cols w:space="720"/>
          <w:docGrid w:linePitch="326"/>
        </w:sectPr>
      </w:pPr>
      <w:r w:rsidRPr="003B5A7E">
        <w:rPr>
          <w:rFonts w:ascii="Arial" w:eastAsia="Tahoma" w:hAnsi="Arial" w:cs="Arial"/>
          <w:szCs w:val="22"/>
        </w:rPr>
        <w:br w:type="page"/>
      </w:r>
    </w:p>
    <w:p w14:paraId="618ABBF8" w14:textId="77777777" w:rsidR="0093544C" w:rsidRPr="003B5A7E" w:rsidRDefault="00284728" w:rsidP="00FD1B5A">
      <w:pPr>
        <w:rPr>
          <w:rFonts w:asciiTheme="minorHAnsi" w:eastAsiaTheme="minorEastAsia" w:hAnsiTheme="minorHAnsi" w:cstheme="minorBidi"/>
          <w:sz w:val="20"/>
          <w:szCs w:val="20"/>
          <w:lang w:eastAsia="ja-JP"/>
        </w:rPr>
      </w:pPr>
      <w:r w:rsidRPr="003B5A7E">
        <w:lastRenderedPageBreak/>
        <w:fldChar w:fldCharType="begin"/>
      </w:r>
      <w:r w:rsidRPr="003B5A7E">
        <w:instrText xml:space="preserve"> LINK </w:instrText>
      </w:r>
      <w:r w:rsidR="000B2393" w:rsidRPr="003B5A7E">
        <w:instrText xml:space="preserve">Excel.Sheet.12 "C:\\Users\\CPeeples\\Documents\\2017 REVISIONS TO BPS\\BPS Tools\\2018-21 Tables of Documentation - HFA Best Practice Standards.xlsx" "CE 12!R1:R1048576" </w:instrText>
      </w:r>
      <w:r w:rsidRPr="003B5A7E">
        <w:instrText xml:space="preserve">\a \f 4 \h  \* MERGEFORMAT </w:instrText>
      </w:r>
      <w:r w:rsidRPr="003B5A7E">
        <w:fldChar w:fldCharType="separate"/>
      </w:r>
    </w:p>
    <w:tbl>
      <w:tblPr>
        <w:tblW w:w="14082" w:type="dxa"/>
        <w:tblLook w:val="04A0" w:firstRow="1" w:lastRow="0" w:firstColumn="1" w:lastColumn="0" w:noHBand="0" w:noVBand="1"/>
      </w:tblPr>
      <w:tblGrid>
        <w:gridCol w:w="1798"/>
        <w:gridCol w:w="2887"/>
        <w:gridCol w:w="6466"/>
        <w:gridCol w:w="2931"/>
      </w:tblGrid>
      <w:tr w:rsidR="0093544C" w:rsidRPr="003B5A7E" w14:paraId="10581AA6" w14:textId="77777777" w:rsidTr="0093544C">
        <w:trPr>
          <w:divId w:val="1650982981"/>
          <w:trHeight w:val="198"/>
        </w:trPr>
        <w:tc>
          <w:tcPr>
            <w:tcW w:w="140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48DFD" w14:textId="77777777" w:rsidR="0093544C" w:rsidRPr="003B5A7E" w:rsidRDefault="0093544C" w:rsidP="0093544C">
            <w:pPr>
              <w:jc w:val="center"/>
              <w:rPr>
                <w:rFonts w:ascii="Calibri" w:hAnsi="Calibri" w:cs="Calibri"/>
                <w:b/>
                <w:bCs/>
                <w:color w:val="000000"/>
                <w:sz w:val="20"/>
                <w:szCs w:val="20"/>
              </w:rPr>
            </w:pPr>
            <w:r w:rsidRPr="003B5A7E">
              <w:rPr>
                <w:rFonts w:ascii="Calibri" w:hAnsi="Calibri" w:cs="Calibri"/>
                <w:b/>
                <w:bCs/>
                <w:color w:val="000000"/>
                <w:sz w:val="20"/>
                <w:szCs w:val="20"/>
              </w:rPr>
              <w:t>Tables of Documentation</w:t>
            </w:r>
          </w:p>
        </w:tc>
      </w:tr>
      <w:tr w:rsidR="0093544C" w:rsidRPr="003B5A7E" w14:paraId="55AAB12B" w14:textId="77777777" w:rsidTr="0093544C">
        <w:trPr>
          <w:divId w:val="1650982981"/>
          <w:trHeight w:val="547"/>
        </w:trPr>
        <w:tc>
          <w:tcPr>
            <w:tcW w:w="14082"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1F031E36" w14:textId="77777777" w:rsidR="0093544C" w:rsidRPr="003B5A7E" w:rsidRDefault="0093544C" w:rsidP="0093544C">
            <w:pPr>
              <w:jc w:val="center"/>
              <w:rPr>
                <w:rFonts w:ascii="Calibri" w:hAnsi="Calibri" w:cs="Calibri"/>
                <w:b/>
                <w:bCs/>
                <w:sz w:val="23"/>
                <w:szCs w:val="23"/>
              </w:rPr>
            </w:pPr>
            <w:r w:rsidRPr="003B5A7E">
              <w:rPr>
                <w:rFonts w:ascii="Calibri" w:hAnsi="Calibri" w:cs="Calibri"/>
                <w:b/>
                <w:bCs/>
                <w:sz w:val="23"/>
                <w:szCs w:val="23"/>
              </w:rPr>
              <w:t xml:space="preserve">12. Service providers receive ongoing, effective supervision so they are able to develop realistic </w:t>
            </w:r>
            <w:r w:rsidRPr="003B5A7E">
              <w:rPr>
                <w:rFonts w:ascii="Calibri" w:hAnsi="Calibri" w:cs="Calibri"/>
                <w:b/>
                <w:bCs/>
                <w:sz w:val="23"/>
                <w:szCs w:val="23"/>
              </w:rPr>
              <w:br/>
              <w:t>and effective plans to empower families</w:t>
            </w:r>
          </w:p>
        </w:tc>
      </w:tr>
      <w:tr w:rsidR="0093544C" w:rsidRPr="003B5A7E" w14:paraId="24C6BA9C" w14:textId="77777777" w:rsidTr="0093544C">
        <w:trPr>
          <w:divId w:val="1650982981"/>
          <w:trHeight w:val="264"/>
        </w:trPr>
        <w:tc>
          <w:tcPr>
            <w:tcW w:w="14082"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105B9744" w14:textId="77777777" w:rsidR="0093544C" w:rsidRPr="003B5A7E" w:rsidRDefault="0093544C" w:rsidP="0093544C">
            <w:pPr>
              <w:jc w:val="center"/>
            </w:pPr>
            <w:r w:rsidRPr="003B5A7E">
              <w:t> </w:t>
            </w:r>
          </w:p>
        </w:tc>
      </w:tr>
      <w:tr w:rsidR="0093544C" w:rsidRPr="003B5A7E" w14:paraId="3CA6C94C" w14:textId="77777777" w:rsidTr="0093544C">
        <w:trPr>
          <w:divId w:val="1650982981"/>
          <w:trHeight w:val="510"/>
        </w:trPr>
        <w:tc>
          <w:tcPr>
            <w:tcW w:w="1798" w:type="dxa"/>
            <w:tcBorders>
              <w:top w:val="nil"/>
              <w:left w:val="single" w:sz="4" w:space="0" w:color="auto"/>
              <w:bottom w:val="single" w:sz="4" w:space="0" w:color="auto"/>
              <w:right w:val="single" w:sz="4" w:space="0" w:color="auto"/>
            </w:tcBorders>
            <w:shd w:val="clear" w:color="000000" w:fill="D9D9D9"/>
            <w:noWrap/>
            <w:vAlign w:val="center"/>
            <w:hideMark/>
          </w:tcPr>
          <w:p w14:paraId="76F1C145" w14:textId="77777777" w:rsidR="0093544C" w:rsidRPr="003B5A7E" w:rsidRDefault="0093544C" w:rsidP="0093544C">
            <w:pPr>
              <w:jc w:val="center"/>
              <w:rPr>
                <w:rFonts w:ascii="Calibri" w:hAnsi="Calibri" w:cs="Calibri"/>
                <w:b/>
                <w:bCs/>
                <w:color w:val="000000"/>
                <w:sz w:val="21"/>
                <w:szCs w:val="21"/>
              </w:rPr>
            </w:pPr>
            <w:r w:rsidRPr="003B5A7E">
              <w:rPr>
                <w:rFonts w:ascii="Calibri" w:hAnsi="Calibri" w:cs="Calibri"/>
                <w:b/>
                <w:bCs/>
                <w:color w:val="000000"/>
                <w:sz w:val="21"/>
                <w:szCs w:val="21"/>
              </w:rPr>
              <w:t>Standard</w:t>
            </w:r>
          </w:p>
        </w:tc>
        <w:tc>
          <w:tcPr>
            <w:tcW w:w="2887" w:type="dxa"/>
            <w:tcBorders>
              <w:top w:val="nil"/>
              <w:left w:val="nil"/>
              <w:bottom w:val="single" w:sz="4" w:space="0" w:color="auto"/>
              <w:right w:val="single" w:sz="4" w:space="0" w:color="auto"/>
            </w:tcBorders>
            <w:shd w:val="clear" w:color="000000" w:fill="D9D9D9"/>
            <w:vAlign w:val="center"/>
            <w:hideMark/>
          </w:tcPr>
          <w:p w14:paraId="339062A9" w14:textId="77777777" w:rsidR="0093544C" w:rsidRPr="003B5A7E" w:rsidRDefault="0093544C" w:rsidP="0093544C">
            <w:pPr>
              <w:jc w:val="center"/>
              <w:rPr>
                <w:rFonts w:ascii="Calibri" w:hAnsi="Calibri" w:cs="Calibri"/>
                <w:b/>
                <w:bCs/>
                <w:sz w:val="21"/>
                <w:szCs w:val="21"/>
              </w:rPr>
            </w:pPr>
            <w:r w:rsidRPr="003B5A7E">
              <w:rPr>
                <w:rFonts w:ascii="Calibri" w:hAnsi="Calibri" w:cs="Calibri"/>
                <w:b/>
                <w:bCs/>
                <w:sz w:val="21"/>
                <w:szCs w:val="21"/>
              </w:rPr>
              <w:t xml:space="preserve"> Required Policy and Procedures</w:t>
            </w:r>
          </w:p>
        </w:tc>
        <w:tc>
          <w:tcPr>
            <w:tcW w:w="6466" w:type="dxa"/>
            <w:tcBorders>
              <w:top w:val="nil"/>
              <w:left w:val="nil"/>
              <w:bottom w:val="single" w:sz="4" w:space="0" w:color="auto"/>
              <w:right w:val="single" w:sz="4" w:space="0" w:color="auto"/>
            </w:tcBorders>
            <w:shd w:val="clear" w:color="000000" w:fill="D9D9D9"/>
            <w:noWrap/>
            <w:vAlign w:val="center"/>
            <w:hideMark/>
          </w:tcPr>
          <w:p w14:paraId="4525CB21" w14:textId="77777777" w:rsidR="0093544C" w:rsidRPr="003B5A7E" w:rsidRDefault="0093544C" w:rsidP="0093544C">
            <w:pPr>
              <w:jc w:val="center"/>
              <w:rPr>
                <w:rFonts w:ascii="Calibri" w:hAnsi="Calibri" w:cs="Calibri"/>
                <w:b/>
                <w:bCs/>
                <w:sz w:val="22"/>
                <w:szCs w:val="22"/>
              </w:rPr>
            </w:pPr>
            <w:r w:rsidRPr="003B5A7E">
              <w:rPr>
                <w:rFonts w:ascii="Calibri" w:hAnsi="Calibri" w:cs="Calibri"/>
                <w:b/>
                <w:bCs/>
                <w:sz w:val="22"/>
                <w:szCs w:val="22"/>
              </w:rPr>
              <w:t>Pre-Site Documentation to include in Self Study</w:t>
            </w:r>
          </w:p>
        </w:tc>
        <w:tc>
          <w:tcPr>
            <w:tcW w:w="2930" w:type="dxa"/>
            <w:tcBorders>
              <w:top w:val="nil"/>
              <w:left w:val="nil"/>
              <w:bottom w:val="single" w:sz="4" w:space="0" w:color="auto"/>
              <w:right w:val="single" w:sz="4" w:space="0" w:color="auto"/>
            </w:tcBorders>
            <w:shd w:val="clear" w:color="000000" w:fill="D9D9D9"/>
            <w:noWrap/>
            <w:vAlign w:val="center"/>
            <w:hideMark/>
          </w:tcPr>
          <w:p w14:paraId="55EE93BE" w14:textId="77777777" w:rsidR="0093544C" w:rsidRPr="003B5A7E" w:rsidRDefault="0093544C" w:rsidP="0093544C">
            <w:pPr>
              <w:jc w:val="center"/>
              <w:rPr>
                <w:rFonts w:ascii="Calibri" w:hAnsi="Calibri" w:cs="Calibri"/>
                <w:b/>
                <w:bCs/>
                <w:sz w:val="21"/>
                <w:szCs w:val="21"/>
              </w:rPr>
            </w:pPr>
            <w:r w:rsidRPr="003B5A7E">
              <w:rPr>
                <w:rFonts w:ascii="Calibri" w:hAnsi="Calibri" w:cs="Calibri"/>
                <w:b/>
                <w:bCs/>
                <w:sz w:val="21"/>
                <w:szCs w:val="21"/>
              </w:rPr>
              <w:t>Site Visit Activities</w:t>
            </w:r>
          </w:p>
        </w:tc>
      </w:tr>
      <w:tr w:rsidR="0093544C" w:rsidRPr="003B5A7E" w14:paraId="27B42968" w14:textId="77777777" w:rsidTr="0093544C">
        <w:trPr>
          <w:divId w:val="1650982981"/>
          <w:trHeight w:val="746"/>
        </w:trPr>
        <w:tc>
          <w:tcPr>
            <w:tcW w:w="1798" w:type="dxa"/>
            <w:tcBorders>
              <w:top w:val="nil"/>
              <w:left w:val="single" w:sz="4" w:space="0" w:color="auto"/>
              <w:bottom w:val="single" w:sz="4" w:space="0" w:color="auto"/>
              <w:right w:val="single" w:sz="4" w:space="0" w:color="auto"/>
            </w:tcBorders>
            <w:shd w:val="clear" w:color="auto" w:fill="auto"/>
            <w:hideMark/>
          </w:tcPr>
          <w:p w14:paraId="65854A50"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12-1.A </w:t>
            </w:r>
            <w:r w:rsidRPr="003B5A7E">
              <w:rPr>
                <w:rFonts w:ascii="Calibri" w:hAnsi="Calibri" w:cs="Calibri"/>
                <w:sz w:val="20"/>
                <w:szCs w:val="20"/>
              </w:rPr>
              <w:br/>
              <w:t>Policy for Frequency &amp; Duration</w:t>
            </w:r>
          </w:p>
        </w:tc>
        <w:tc>
          <w:tcPr>
            <w:tcW w:w="2887" w:type="dxa"/>
            <w:tcBorders>
              <w:top w:val="nil"/>
              <w:left w:val="nil"/>
              <w:bottom w:val="single" w:sz="4" w:space="0" w:color="auto"/>
              <w:right w:val="single" w:sz="4" w:space="0" w:color="auto"/>
            </w:tcBorders>
            <w:shd w:val="clear" w:color="auto" w:fill="auto"/>
            <w:hideMark/>
          </w:tcPr>
          <w:p w14:paraId="4580D9DF"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Supervision of all direct service staff  specifying frequency and duration</w:t>
            </w:r>
          </w:p>
        </w:tc>
        <w:tc>
          <w:tcPr>
            <w:tcW w:w="6466" w:type="dxa"/>
            <w:tcBorders>
              <w:top w:val="nil"/>
              <w:left w:val="nil"/>
              <w:bottom w:val="single" w:sz="4" w:space="0" w:color="auto"/>
              <w:right w:val="single" w:sz="4" w:space="0" w:color="auto"/>
            </w:tcBorders>
            <w:shd w:val="clear" w:color="auto" w:fill="auto"/>
            <w:hideMark/>
          </w:tcPr>
          <w:p w14:paraId="7B330EAF"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930" w:type="dxa"/>
            <w:vMerge w:val="restart"/>
            <w:tcBorders>
              <w:top w:val="nil"/>
              <w:left w:val="single" w:sz="4" w:space="0" w:color="auto"/>
              <w:bottom w:val="single" w:sz="4" w:space="0" w:color="000000"/>
              <w:right w:val="single" w:sz="4" w:space="0" w:color="auto"/>
            </w:tcBorders>
            <w:shd w:val="clear" w:color="auto" w:fill="auto"/>
            <w:hideMark/>
          </w:tcPr>
          <w:p w14:paraId="70C74522"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Interview:</w:t>
            </w:r>
            <w:r w:rsidRPr="003B5A7E">
              <w:rPr>
                <w:rFonts w:ascii="Calibri" w:hAnsi="Calibri" w:cs="Calibri"/>
                <w:sz w:val="20"/>
                <w:szCs w:val="20"/>
              </w:rPr>
              <w:t xml:space="preserve"> </w:t>
            </w:r>
            <w:r w:rsidRPr="003B5A7E">
              <w:rPr>
                <w:rFonts w:ascii="Calibri" w:hAnsi="Calibri" w:cs="Calibri"/>
                <w:sz w:val="20"/>
                <w:szCs w:val="20"/>
              </w:rPr>
              <w:br/>
              <w:t>* Program Manager</w:t>
            </w:r>
            <w:r w:rsidRPr="003B5A7E">
              <w:rPr>
                <w:rFonts w:ascii="Calibri" w:hAnsi="Calibri" w:cs="Calibri"/>
                <w:sz w:val="20"/>
                <w:szCs w:val="20"/>
              </w:rPr>
              <w:br/>
              <w:t>* Supervisors</w:t>
            </w:r>
            <w:r w:rsidRPr="003B5A7E">
              <w:rPr>
                <w:rFonts w:ascii="Calibri" w:hAnsi="Calibri" w:cs="Calibri"/>
                <w:sz w:val="20"/>
                <w:szCs w:val="20"/>
              </w:rPr>
              <w:br/>
              <w:t>* Direct Service Staff</w:t>
            </w:r>
            <w:r w:rsidRPr="003B5A7E">
              <w:rPr>
                <w:rFonts w:ascii="Calibri" w:hAnsi="Calibri" w:cs="Calibri"/>
                <w:sz w:val="20"/>
                <w:szCs w:val="20"/>
              </w:rPr>
              <w:br/>
            </w:r>
            <w:r w:rsidRPr="003B5A7E">
              <w:rPr>
                <w:rFonts w:ascii="Calibri" w:hAnsi="Calibri" w:cs="Calibri"/>
                <w:b/>
                <w:bCs/>
                <w:sz w:val="20"/>
                <w:szCs w:val="20"/>
              </w:rPr>
              <w:t xml:space="preserve">Review: </w:t>
            </w:r>
            <w:r w:rsidRPr="003B5A7E">
              <w:rPr>
                <w:rFonts w:ascii="Calibri" w:hAnsi="Calibri" w:cs="Calibri"/>
                <w:b/>
                <w:bCs/>
                <w:sz w:val="20"/>
                <w:szCs w:val="20"/>
              </w:rPr>
              <w:br/>
            </w:r>
            <w:r w:rsidRPr="003B5A7E">
              <w:rPr>
                <w:rFonts w:ascii="Calibri" w:hAnsi="Calibri" w:cs="Calibri"/>
                <w:sz w:val="20"/>
                <w:szCs w:val="20"/>
              </w:rPr>
              <w:t xml:space="preserve">* Content of Reflective  </w:t>
            </w:r>
            <w:r w:rsidRPr="003B5A7E">
              <w:rPr>
                <w:rFonts w:ascii="Calibri" w:hAnsi="Calibri" w:cs="Calibri"/>
                <w:sz w:val="20"/>
                <w:szCs w:val="20"/>
              </w:rPr>
              <w:br/>
              <w:t xml:space="preserve">    Consultation Groups, </w:t>
            </w:r>
            <w:r w:rsidRPr="003B5A7E">
              <w:rPr>
                <w:rFonts w:ascii="Calibri" w:hAnsi="Calibri" w:cs="Calibri"/>
                <w:sz w:val="20"/>
                <w:szCs w:val="20"/>
              </w:rPr>
              <w:br/>
              <w:t xml:space="preserve">    if utilized</w:t>
            </w:r>
            <w:r w:rsidRPr="003B5A7E">
              <w:rPr>
                <w:rFonts w:ascii="Calibri" w:hAnsi="Calibri" w:cs="Calibri"/>
                <w:sz w:val="20"/>
                <w:szCs w:val="20"/>
              </w:rPr>
              <w:br/>
              <w:t>* Supervision Logs</w:t>
            </w:r>
            <w:r w:rsidRPr="003B5A7E">
              <w:rPr>
                <w:rFonts w:ascii="Calibri" w:hAnsi="Calibri" w:cs="Calibri"/>
                <w:sz w:val="20"/>
                <w:szCs w:val="20"/>
              </w:rPr>
              <w:br/>
              <w:t>* Staff Surveys</w:t>
            </w:r>
          </w:p>
        </w:tc>
      </w:tr>
      <w:tr w:rsidR="0093544C" w:rsidRPr="003B5A7E" w14:paraId="3005E6E5" w14:textId="77777777" w:rsidTr="0093544C">
        <w:trPr>
          <w:divId w:val="1650982981"/>
          <w:trHeight w:val="4295"/>
        </w:trPr>
        <w:tc>
          <w:tcPr>
            <w:tcW w:w="1798" w:type="dxa"/>
            <w:tcBorders>
              <w:top w:val="nil"/>
              <w:left w:val="single" w:sz="4" w:space="0" w:color="auto"/>
              <w:bottom w:val="single" w:sz="4" w:space="0" w:color="auto"/>
              <w:right w:val="single" w:sz="4" w:space="0" w:color="auto"/>
            </w:tcBorders>
            <w:shd w:val="clear" w:color="auto" w:fill="auto"/>
            <w:hideMark/>
          </w:tcPr>
          <w:p w14:paraId="45A53E97" w14:textId="77777777" w:rsidR="0093544C" w:rsidRPr="003B5A7E" w:rsidRDefault="0093544C" w:rsidP="0093544C">
            <w:pPr>
              <w:rPr>
                <w:rFonts w:ascii="Calibri" w:hAnsi="Calibri" w:cs="Calibri"/>
                <w:b/>
                <w:bCs/>
                <w:sz w:val="20"/>
                <w:szCs w:val="20"/>
              </w:rPr>
            </w:pPr>
            <w:r w:rsidRPr="003B5A7E">
              <w:rPr>
                <w:rFonts w:ascii="Calibri" w:hAnsi="Calibri" w:cs="Calibri"/>
                <w:b/>
                <w:bCs/>
                <w:sz w:val="20"/>
                <w:szCs w:val="20"/>
              </w:rPr>
              <w:t xml:space="preserve">12-1.B </w:t>
            </w:r>
            <w:r w:rsidRPr="003B5A7E">
              <w:rPr>
                <w:rFonts w:ascii="Calibri" w:hAnsi="Calibri" w:cs="Calibri"/>
                <w:b/>
                <w:bCs/>
                <w:sz w:val="20"/>
                <w:szCs w:val="20"/>
              </w:rPr>
              <w:br/>
              <w:t xml:space="preserve">Measure supervision frequency and duration </w:t>
            </w:r>
            <w:r w:rsidRPr="003B5A7E">
              <w:rPr>
                <w:rFonts w:ascii="Calibri" w:hAnsi="Calibri" w:cs="Calibri"/>
                <w:b/>
                <w:bCs/>
                <w:sz w:val="20"/>
                <w:szCs w:val="20"/>
              </w:rPr>
              <w:br/>
            </w:r>
            <w:r w:rsidRPr="003B5A7E">
              <w:rPr>
                <w:rFonts w:ascii="Calibri" w:hAnsi="Calibri" w:cs="Calibri"/>
                <w:b/>
                <w:bCs/>
                <w:i/>
                <w:iCs/>
                <w:sz w:val="20"/>
                <w:szCs w:val="20"/>
              </w:rPr>
              <w:t>Safety Standard</w:t>
            </w:r>
          </w:p>
        </w:tc>
        <w:tc>
          <w:tcPr>
            <w:tcW w:w="2887" w:type="dxa"/>
            <w:tcBorders>
              <w:top w:val="nil"/>
              <w:left w:val="nil"/>
              <w:bottom w:val="single" w:sz="4" w:space="0" w:color="auto"/>
              <w:right w:val="single" w:sz="4" w:space="0" w:color="auto"/>
            </w:tcBorders>
            <w:shd w:val="clear" w:color="auto" w:fill="auto"/>
            <w:hideMark/>
          </w:tcPr>
          <w:p w14:paraId="6F5F0F74" w14:textId="77777777" w:rsidR="0093544C" w:rsidRPr="003B5A7E" w:rsidRDefault="0093544C" w:rsidP="0093544C">
            <w:pPr>
              <w:rPr>
                <w:rFonts w:ascii="Calibri" w:hAnsi="Calibri" w:cs="Calibri"/>
                <w:sz w:val="20"/>
                <w:szCs w:val="20"/>
              </w:rPr>
            </w:pPr>
            <w:bookmarkStart w:id="398" w:name="RANGE!B6"/>
            <w:r w:rsidRPr="003B5A7E">
              <w:rPr>
                <w:rFonts w:ascii="Calibri" w:hAnsi="Calibri" w:cs="Calibri"/>
                <w:sz w:val="20"/>
                <w:szCs w:val="20"/>
              </w:rPr>
              <w:t> </w:t>
            </w:r>
            <w:bookmarkEnd w:id="398"/>
          </w:p>
        </w:tc>
        <w:tc>
          <w:tcPr>
            <w:tcW w:w="6466" w:type="dxa"/>
            <w:tcBorders>
              <w:top w:val="nil"/>
              <w:left w:val="nil"/>
              <w:bottom w:val="single" w:sz="4" w:space="0" w:color="auto"/>
              <w:right w:val="single" w:sz="4" w:space="0" w:color="auto"/>
            </w:tcBorders>
            <w:shd w:val="clear" w:color="auto" w:fill="auto"/>
            <w:hideMark/>
          </w:tcPr>
          <w:p w14:paraId="2CE0C4DC"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Please submit a report indicating the frequency and duration of supervision sessions for the most recent quarter. </w:t>
            </w:r>
            <w:r w:rsidRPr="003B5A7E">
              <w:rPr>
                <w:rFonts w:ascii="Calibri" w:hAnsi="Calibri" w:cs="Calibri"/>
                <w:sz w:val="20"/>
                <w:szCs w:val="20"/>
              </w:rPr>
              <w:br/>
              <w:t xml:space="preserve">1. Determine needed frequency and duration of supervision per FTE guidelines within BPS for each direct service staff </w:t>
            </w:r>
            <w:r w:rsidRPr="003B5A7E">
              <w:rPr>
                <w:rFonts w:ascii="Calibri" w:hAnsi="Calibri" w:cs="Calibri"/>
                <w:sz w:val="20"/>
                <w:szCs w:val="20"/>
              </w:rPr>
              <w:br/>
              <w:t xml:space="preserve">2. Determine number of expected supervision sessions for each staff member for one quarter  </w:t>
            </w:r>
            <w:r w:rsidRPr="003B5A7E">
              <w:rPr>
                <w:rFonts w:ascii="Calibri" w:hAnsi="Calibri" w:cs="Calibri"/>
                <w:sz w:val="20"/>
                <w:szCs w:val="20"/>
              </w:rPr>
              <w:br/>
              <w:t>3. Subtract from 2. (expected sessions) excused sessions within guidelines provided by BPS</w:t>
            </w:r>
            <w:r w:rsidRPr="003B5A7E">
              <w:rPr>
                <w:rFonts w:ascii="Calibri" w:hAnsi="Calibri" w:cs="Calibri"/>
                <w:sz w:val="20"/>
                <w:szCs w:val="20"/>
              </w:rPr>
              <w:br/>
              <w:t>4. Count number of supervision sessions that occurred within proper timeframes and for expected duration</w:t>
            </w:r>
            <w:r w:rsidRPr="003B5A7E">
              <w:rPr>
                <w:rFonts w:ascii="Calibri" w:hAnsi="Calibri" w:cs="Calibri"/>
                <w:sz w:val="20"/>
                <w:szCs w:val="20"/>
              </w:rPr>
              <w:br/>
              <w:t>5 Divide 4. (number of supervision sessions at required duration) by 3. (expected sessions minus those excused)</w:t>
            </w:r>
            <w:r w:rsidRPr="003B5A7E">
              <w:rPr>
                <w:rFonts w:ascii="Calibri" w:hAnsi="Calibri" w:cs="Calibri"/>
                <w:sz w:val="20"/>
                <w:szCs w:val="20"/>
              </w:rPr>
              <w:br/>
              <w:t>6. Create report to communicate findings for each staff member</w:t>
            </w:r>
            <w:r w:rsidRPr="003B5A7E">
              <w:rPr>
                <w:rFonts w:ascii="Calibri" w:hAnsi="Calibri" w:cs="Calibri"/>
                <w:sz w:val="20"/>
                <w:szCs w:val="20"/>
              </w:rPr>
              <w:br/>
            </w:r>
            <w:r w:rsidRPr="003B5A7E">
              <w:rPr>
                <w:rFonts w:ascii="Calibri" w:hAnsi="Calibri" w:cs="Calibri"/>
                <w:b/>
                <w:bCs/>
                <w:color w:val="0000FF"/>
                <w:sz w:val="20"/>
                <w:szCs w:val="20"/>
              </w:rPr>
              <w:t>Please note:</w:t>
            </w:r>
            <w:r w:rsidRPr="003B5A7E">
              <w:rPr>
                <w:rFonts w:ascii="Calibri" w:hAnsi="Calibri" w:cs="Calibri"/>
                <w:color w:val="0000FF"/>
                <w:sz w:val="20"/>
                <w:szCs w:val="20"/>
              </w:rPr>
              <w:t xml:space="preserve"> HFA 12-1.B Supervision Spreadsheet available</w:t>
            </w:r>
            <w:r w:rsidRPr="003B5A7E">
              <w:rPr>
                <w:rFonts w:ascii="Calibri" w:hAnsi="Calibri" w:cs="Calibri"/>
                <w:color w:val="0000FF"/>
                <w:sz w:val="20"/>
                <w:szCs w:val="20"/>
              </w:rPr>
              <w:br/>
            </w:r>
            <w:r w:rsidRPr="003B5A7E">
              <w:rPr>
                <w:rFonts w:ascii="Calibri" w:hAnsi="Calibri" w:cs="Calibri"/>
                <w:color w:val="0000FF"/>
                <w:sz w:val="20"/>
                <w:szCs w:val="20"/>
              </w:rPr>
              <w:br/>
            </w:r>
            <w:r w:rsidRPr="003B5A7E">
              <w:rPr>
                <w:rFonts w:ascii="Calibri" w:hAnsi="Calibri" w:cs="Calibri"/>
                <w:sz w:val="20"/>
                <w:szCs w:val="20"/>
              </w:rPr>
              <w:t xml:space="preserve">This is a threshold standard, meaning to be in adherence a minimum threshold has been established (75% in this case). When the site's annual data in the self-study falls below this threshold, Peer Reviewers or Panel will request more recent data. </w:t>
            </w:r>
          </w:p>
        </w:tc>
        <w:tc>
          <w:tcPr>
            <w:tcW w:w="2930" w:type="dxa"/>
            <w:vMerge/>
            <w:tcBorders>
              <w:top w:val="nil"/>
              <w:left w:val="single" w:sz="4" w:space="0" w:color="auto"/>
              <w:bottom w:val="single" w:sz="4" w:space="0" w:color="000000"/>
              <w:right w:val="single" w:sz="4" w:space="0" w:color="auto"/>
            </w:tcBorders>
            <w:vAlign w:val="center"/>
            <w:hideMark/>
          </w:tcPr>
          <w:p w14:paraId="45ECFF2B" w14:textId="77777777" w:rsidR="0093544C" w:rsidRPr="003B5A7E" w:rsidRDefault="0093544C" w:rsidP="0093544C">
            <w:pPr>
              <w:rPr>
                <w:rFonts w:ascii="Calibri" w:hAnsi="Calibri" w:cs="Calibri"/>
                <w:sz w:val="20"/>
                <w:szCs w:val="20"/>
              </w:rPr>
            </w:pPr>
          </w:p>
        </w:tc>
      </w:tr>
      <w:tr w:rsidR="0093544C" w:rsidRPr="003B5A7E" w14:paraId="27D3FAB3" w14:textId="77777777" w:rsidTr="0093544C">
        <w:trPr>
          <w:divId w:val="1650982981"/>
          <w:trHeight w:val="821"/>
        </w:trPr>
        <w:tc>
          <w:tcPr>
            <w:tcW w:w="1798" w:type="dxa"/>
            <w:tcBorders>
              <w:top w:val="nil"/>
              <w:left w:val="single" w:sz="4" w:space="0" w:color="auto"/>
              <w:bottom w:val="single" w:sz="4" w:space="0" w:color="auto"/>
              <w:right w:val="single" w:sz="4" w:space="0" w:color="auto"/>
            </w:tcBorders>
            <w:shd w:val="clear" w:color="auto" w:fill="auto"/>
            <w:hideMark/>
          </w:tcPr>
          <w:p w14:paraId="6D77A399"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12-1.C    </w:t>
            </w:r>
            <w:r w:rsidRPr="003B5A7E">
              <w:rPr>
                <w:rFonts w:ascii="Calibri" w:hAnsi="Calibri" w:cs="Calibri"/>
                <w:sz w:val="20"/>
                <w:szCs w:val="20"/>
              </w:rPr>
              <w:br/>
              <w:t>Reflective Consultation Group</w:t>
            </w:r>
          </w:p>
        </w:tc>
        <w:tc>
          <w:tcPr>
            <w:tcW w:w="2887" w:type="dxa"/>
            <w:tcBorders>
              <w:top w:val="nil"/>
              <w:left w:val="nil"/>
              <w:bottom w:val="single" w:sz="4" w:space="0" w:color="auto"/>
              <w:right w:val="single" w:sz="4" w:space="0" w:color="auto"/>
            </w:tcBorders>
            <w:shd w:val="clear" w:color="000000" w:fill="FFFFFF"/>
            <w:hideMark/>
          </w:tcPr>
          <w:p w14:paraId="21CC1E91"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466" w:type="dxa"/>
            <w:tcBorders>
              <w:top w:val="nil"/>
              <w:left w:val="nil"/>
              <w:bottom w:val="single" w:sz="4" w:space="0" w:color="auto"/>
              <w:right w:val="single" w:sz="4" w:space="0" w:color="auto"/>
            </w:tcBorders>
            <w:shd w:val="clear" w:color="auto" w:fill="auto"/>
            <w:hideMark/>
          </w:tcPr>
          <w:p w14:paraId="2EBD6F6D"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Please submit a report indicating the date, time and attendees of group reflective consultation groups (if utilized) for the most recent quarter.  Also, please submit the qualifications of the individual facilitating groups. </w:t>
            </w:r>
          </w:p>
        </w:tc>
        <w:tc>
          <w:tcPr>
            <w:tcW w:w="2930" w:type="dxa"/>
            <w:vMerge/>
            <w:tcBorders>
              <w:top w:val="nil"/>
              <w:left w:val="single" w:sz="4" w:space="0" w:color="auto"/>
              <w:bottom w:val="single" w:sz="4" w:space="0" w:color="000000"/>
              <w:right w:val="single" w:sz="4" w:space="0" w:color="auto"/>
            </w:tcBorders>
            <w:vAlign w:val="center"/>
            <w:hideMark/>
          </w:tcPr>
          <w:p w14:paraId="34687EC4" w14:textId="77777777" w:rsidR="0093544C" w:rsidRPr="003B5A7E" w:rsidRDefault="0093544C" w:rsidP="0093544C">
            <w:pPr>
              <w:rPr>
                <w:rFonts w:ascii="Calibri" w:hAnsi="Calibri" w:cs="Calibri"/>
                <w:sz w:val="20"/>
                <w:szCs w:val="20"/>
              </w:rPr>
            </w:pPr>
          </w:p>
        </w:tc>
      </w:tr>
      <w:tr w:rsidR="0093544C" w:rsidRPr="003B5A7E" w14:paraId="2939FD9E" w14:textId="77777777" w:rsidTr="0093544C">
        <w:trPr>
          <w:divId w:val="1650982981"/>
          <w:trHeight w:val="1039"/>
        </w:trPr>
        <w:tc>
          <w:tcPr>
            <w:tcW w:w="1798" w:type="dxa"/>
            <w:tcBorders>
              <w:top w:val="nil"/>
              <w:left w:val="single" w:sz="4" w:space="0" w:color="auto"/>
              <w:bottom w:val="single" w:sz="4" w:space="0" w:color="auto"/>
              <w:right w:val="single" w:sz="4" w:space="0" w:color="auto"/>
            </w:tcBorders>
            <w:shd w:val="clear" w:color="auto" w:fill="auto"/>
            <w:hideMark/>
          </w:tcPr>
          <w:p w14:paraId="0A45622C"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12-1.D </w:t>
            </w:r>
            <w:r w:rsidRPr="003B5A7E">
              <w:rPr>
                <w:rFonts w:ascii="Calibri" w:hAnsi="Calibri" w:cs="Calibri"/>
                <w:sz w:val="20"/>
                <w:szCs w:val="20"/>
              </w:rPr>
              <w:br/>
              <w:t>Ratio of Supervisors to staff</w:t>
            </w:r>
          </w:p>
        </w:tc>
        <w:tc>
          <w:tcPr>
            <w:tcW w:w="2887" w:type="dxa"/>
            <w:tcBorders>
              <w:top w:val="nil"/>
              <w:left w:val="nil"/>
              <w:bottom w:val="single" w:sz="4" w:space="0" w:color="auto"/>
              <w:right w:val="single" w:sz="4" w:space="0" w:color="auto"/>
            </w:tcBorders>
            <w:shd w:val="clear" w:color="auto" w:fill="auto"/>
            <w:hideMark/>
          </w:tcPr>
          <w:p w14:paraId="22D3EDDB"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w:t>
            </w:r>
          </w:p>
        </w:tc>
        <w:tc>
          <w:tcPr>
            <w:tcW w:w="6466" w:type="dxa"/>
            <w:tcBorders>
              <w:top w:val="nil"/>
              <w:left w:val="nil"/>
              <w:bottom w:val="single" w:sz="4" w:space="0" w:color="auto"/>
              <w:right w:val="single" w:sz="4" w:space="0" w:color="auto"/>
            </w:tcBorders>
            <w:shd w:val="clear" w:color="auto" w:fill="auto"/>
            <w:hideMark/>
          </w:tcPr>
          <w:p w14:paraId="3758A30E"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Please submit the </w:t>
            </w:r>
            <w:r w:rsidRPr="003B5A7E">
              <w:rPr>
                <w:rFonts w:ascii="Calibri" w:hAnsi="Calibri" w:cs="Calibri"/>
                <w:color w:val="0000FF"/>
                <w:sz w:val="20"/>
                <w:szCs w:val="20"/>
              </w:rPr>
              <w:t xml:space="preserve">HFA FaceSheet </w:t>
            </w:r>
            <w:r w:rsidRPr="003B5A7E">
              <w:rPr>
                <w:rFonts w:ascii="Calibri" w:hAnsi="Calibri" w:cs="Calibri"/>
                <w:color w:val="000000"/>
                <w:sz w:val="20"/>
                <w:szCs w:val="20"/>
              </w:rPr>
              <w:t xml:space="preserve">indicating each supervisor, their full time equivalency (FTE), percentage of time spent in each role, and the staff he/she supervises (with FTE for each position). Be sure to capture FTE for each role each staff person has, if applicable. </w:t>
            </w:r>
          </w:p>
        </w:tc>
        <w:tc>
          <w:tcPr>
            <w:tcW w:w="2930" w:type="dxa"/>
            <w:vMerge/>
            <w:tcBorders>
              <w:top w:val="nil"/>
              <w:left w:val="single" w:sz="4" w:space="0" w:color="auto"/>
              <w:bottom w:val="single" w:sz="4" w:space="0" w:color="000000"/>
              <w:right w:val="single" w:sz="4" w:space="0" w:color="auto"/>
            </w:tcBorders>
            <w:vAlign w:val="center"/>
            <w:hideMark/>
          </w:tcPr>
          <w:p w14:paraId="5E742846" w14:textId="77777777" w:rsidR="0093544C" w:rsidRPr="003B5A7E" w:rsidRDefault="0093544C" w:rsidP="0093544C">
            <w:pPr>
              <w:rPr>
                <w:rFonts w:ascii="Calibri" w:hAnsi="Calibri" w:cs="Calibri"/>
                <w:sz w:val="20"/>
                <w:szCs w:val="20"/>
              </w:rPr>
            </w:pPr>
          </w:p>
        </w:tc>
      </w:tr>
      <w:tr w:rsidR="0093544C" w:rsidRPr="003B5A7E" w14:paraId="57942CFE" w14:textId="77777777" w:rsidTr="0093544C">
        <w:trPr>
          <w:divId w:val="1650982981"/>
          <w:trHeight w:val="1895"/>
        </w:trPr>
        <w:tc>
          <w:tcPr>
            <w:tcW w:w="1798" w:type="dxa"/>
            <w:tcBorders>
              <w:top w:val="nil"/>
              <w:left w:val="single" w:sz="4" w:space="0" w:color="auto"/>
              <w:bottom w:val="single" w:sz="4" w:space="0" w:color="auto"/>
              <w:right w:val="single" w:sz="4" w:space="0" w:color="auto"/>
            </w:tcBorders>
            <w:shd w:val="clear" w:color="auto" w:fill="auto"/>
            <w:hideMark/>
          </w:tcPr>
          <w:p w14:paraId="30C3575D"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lastRenderedPageBreak/>
              <w:t>12-2.A</w:t>
            </w:r>
            <w:r w:rsidRPr="003B5A7E">
              <w:rPr>
                <w:rFonts w:ascii="Calibri" w:hAnsi="Calibri" w:cs="Calibri"/>
                <w:sz w:val="20"/>
                <w:szCs w:val="20"/>
              </w:rPr>
              <w:br/>
              <w:t xml:space="preserve">Policy - Administrative, Clinical and Reflective Supervision and Professional Support </w:t>
            </w:r>
          </w:p>
        </w:tc>
        <w:tc>
          <w:tcPr>
            <w:tcW w:w="2887" w:type="dxa"/>
            <w:tcBorders>
              <w:top w:val="nil"/>
              <w:left w:val="nil"/>
              <w:bottom w:val="single" w:sz="4" w:space="0" w:color="auto"/>
              <w:right w:val="single" w:sz="4" w:space="0" w:color="auto"/>
            </w:tcBorders>
            <w:shd w:val="clear" w:color="auto" w:fill="auto"/>
            <w:hideMark/>
          </w:tcPr>
          <w:p w14:paraId="50FB50C4"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Supervisors are responsible for providing all direct service staff with professional support and supervision including administrative, clinical and reflective components to support improvement in the quality of their performance</w:t>
            </w:r>
          </w:p>
        </w:tc>
        <w:tc>
          <w:tcPr>
            <w:tcW w:w="6466" w:type="dxa"/>
            <w:tcBorders>
              <w:top w:val="nil"/>
              <w:left w:val="nil"/>
              <w:bottom w:val="single" w:sz="4" w:space="0" w:color="auto"/>
              <w:right w:val="single" w:sz="4" w:space="0" w:color="auto"/>
            </w:tcBorders>
            <w:shd w:val="clear" w:color="auto" w:fill="auto"/>
            <w:hideMark/>
          </w:tcPr>
          <w:p w14:paraId="54566211"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930" w:type="dxa"/>
            <w:tcBorders>
              <w:top w:val="nil"/>
              <w:left w:val="nil"/>
              <w:bottom w:val="single" w:sz="4" w:space="0" w:color="auto"/>
              <w:right w:val="single" w:sz="4" w:space="0" w:color="auto"/>
            </w:tcBorders>
            <w:shd w:val="clear" w:color="auto" w:fill="auto"/>
            <w:hideMark/>
          </w:tcPr>
          <w:p w14:paraId="10FD117A"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w:t>
            </w:r>
          </w:p>
        </w:tc>
      </w:tr>
      <w:tr w:rsidR="0093544C" w:rsidRPr="003B5A7E" w14:paraId="1C822CA1" w14:textId="77777777" w:rsidTr="0093544C">
        <w:trPr>
          <w:divId w:val="1650982981"/>
          <w:trHeight w:val="1284"/>
        </w:trPr>
        <w:tc>
          <w:tcPr>
            <w:tcW w:w="1798" w:type="dxa"/>
            <w:tcBorders>
              <w:top w:val="nil"/>
              <w:left w:val="single" w:sz="4" w:space="0" w:color="auto"/>
              <w:bottom w:val="single" w:sz="4" w:space="0" w:color="auto"/>
              <w:right w:val="single" w:sz="4" w:space="0" w:color="auto"/>
            </w:tcBorders>
            <w:shd w:val="clear" w:color="auto" w:fill="auto"/>
            <w:hideMark/>
          </w:tcPr>
          <w:p w14:paraId="6A8EE489" w14:textId="77777777" w:rsidR="0093544C" w:rsidRPr="003B5A7E" w:rsidRDefault="0093544C" w:rsidP="0093544C">
            <w:pPr>
              <w:rPr>
                <w:rFonts w:ascii="Calibri" w:hAnsi="Calibri" w:cs="Calibri"/>
                <w:b/>
                <w:bCs/>
                <w:sz w:val="20"/>
                <w:szCs w:val="20"/>
              </w:rPr>
            </w:pPr>
            <w:r w:rsidRPr="003B5A7E">
              <w:rPr>
                <w:rFonts w:ascii="Calibri" w:hAnsi="Calibri" w:cs="Calibri"/>
                <w:b/>
                <w:bCs/>
                <w:sz w:val="20"/>
                <w:szCs w:val="20"/>
              </w:rPr>
              <w:t xml:space="preserve">12-2.B   </w:t>
            </w:r>
            <w:r w:rsidRPr="003B5A7E">
              <w:rPr>
                <w:rFonts w:ascii="Calibri" w:hAnsi="Calibri" w:cs="Calibri"/>
                <w:b/>
                <w:bCs/>
                <w:sz w:val="20"/>
                <w:szCs w:val="20"/>
              </w:rPr>
              <w:br/>
              <w:t>Reflective, Clinical and Admin Sup provided</w:t>
            </w:r>
            <w:r w:rsidRPr="003B5A7E">
              <w:rPr>
                <w:rFonts w:ascii="Calibri" w:hAnsi="Calibri" w:cs="Calibri"/>
                <w:b/>
                <w:bCs/>
                <w:sz w:val="20"/>
                <w:szCs w:val="20"/>
              </w:rPr>
              <w:br/>
            </w:r>
            <w:r w:rsidRPr="003B5A7E">
              <w:rPr>
                <w:rFonts w:ascii="Calibri" w:hAnsi="Calibri" w:cs="Calibri"/>
                <w:b/>
                <w:bCs/>
                <w:i/>
                <w:iCs/>
                <w:sz w:val="20"/>
                <w:szCs w:val="20"/>
              </w:rPr>
              <w:t>Sentinel Standard</w:t>
            </w:r>
          </w:p>
        </w:tc>
        <w:tc>
          <w:tcPr>
            <w:tcW w:w="2887" w:type="dxa"/>
            <w:tcBorders>
              <w:top w:val="nil"/>
              <w:left w:val="nil"/>
              <w:bottom w:val="single" w:sz="4" w:space="0" w:color="auto"/>
              <w:right w:val="single" w:sz="4" w:space="0" w:color="auto"/>
            </w:tcBorders>
            <w:shd w:val="clear" w:color="auto" w:fill="auto"/>
            <w:hideMark/>
          </w:tcPr>
          <w:p w14:paraId="06E25AED"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w:t>
            </w:r>
          </w:p>
        </w:tc>
        <w:tc>
          <w:tcPr>
            <w:tcW w:w="6466" w:type="dxa"/>
            <w:tcBorders>
              <w:top w:val="nil"/>
              <w:left w:val="nil"/>
              <w:bottom w:val="single" w:sz="4" w:space="0" w:color="auto"/>
              <w:right w:val="single" w:sz="4" w:space="0" w:color="auto"/>
            </w:tcBorders>
            <w:shd w:val="clear" w:color="auto" w:fill="auto"/>
            <w:hideMark/>
          </w:tcPr>
          <w:p w14:paraId="34C6F2F1" w14:textId="77777777" w:rsidR="0093544C" w:rsidRPr="003B5A7E" w:rsidRDefault="0093544C" w:rsidP="0093544C">
            <w:pPr>
              <w:jc w:val="both"/>
              <w:rPr>
                <w:rFonts w:ascii="Calibri" w:hAnsi="Calibri" w:cs="Calibri"/>
                <w:sz w:val="20"/>
                <w:szCs w:val="20"/>
              </w:rPr>
            </w:pPr>
            <w:r w:rsidRPr="003B5A7E">
              <w:rPr>
                <w:rFonts w:ascii="Calibri" w:hAnsi="Calibri" w:cs="Calibri"/>
                <w:sz w:val="20"/>
                <w:szCs w:val="20"/>
              </w:rPr>
              <w:t>No documentation required pre-site</w:t>
            </w:r>
          </w:p>
        </w:tc>
        <w:tc>
          <w:tcPr>
            <w:tcW w:w="2930" w:type="dxa"/>
            <w:vMerge w:val="restart"/>
            <w:tcBorders>
              <w:top w:val="nil"/>
              <w:left w:val="single" w:sz="4" w:space="0" w:color="auto"/>
              <w:bottom w:val="single" w:sz="4" w:space="0" w:color="000000"/>
              <w:right w:val="single" w:sz="4" w:space="0" w:color="auto"/>
            </w:tcBorders>
            <w:shd w:val="clear" w:color="auto" w:fill="auto"/>
            <w:hideMark/>
          </w:tcPr>
          <w:p w14:paraId="4F62CDE8" w14:textId="77777777" w:rsidR="0093544C" w:rsidRPr="003B5A7E" w:rsidRDefault="0093544C" w:rsidP="0093544C">
            <w:pPr>
              <w:rPr>
                <w:rFonts w:ascii="Calibri" w:hAnsi="Calibri" w:cs="Calibri"/>
                <w:color w:val="000000"/>
                <w:sz w:val="20"/>
                <w:szCs w:val="20"/>
              </w:rPr>
            </w:pPr>
            <w:r w:rsidRPr="003B5A7E">
              <w:rPr>
                <w:rFonts w:ascii="Calibri" w:hAnsi="Calibri" w:cs="Calibri"/>
                <w:b/>
                <w:bCs/>
                <w:color w:val="000000"/>
                <w:sz w:val="20"/>
                <w:szCs w:val="20"/>
              </w:rPr>
              <w:t xml:space="preserve">Interview: </w:t>
            </w:r>
            <w:r w:rsidRPr="003B5A7E">
              <w:rPr>
                <w:rFonts w:ascii="Calibri" w:hAnsi="Calibri" w:cs="Calibri"/>
                <w:b/>
                <w:bCs/>
                <w:color w:val="000000"/>
                <w:sz w:val="20"/>
                <w:szCs w:val="20"/>
              </w:rPr>
              <w:br/>
            </w:r>
            <w:r w:rsidRPr="003B5A7E">
              <w:rPr>
                <w:rFonts w:ascii="Calibri" w:hAnsi="Calibri" w:cs="Calibri"/>
                <w:color w:val="000000"/>
                <w:sz w:val="20"/>
                <w:szCs w:val="20"/>
              </w:rPr>
              <w:t>* Supervisors</w:t>
            </w:r>
            <w:r w:rsidRPr="003B5A7E">
              <w:rPr>
                <w:rFonts w:ascii="Calibri" w:hAnsi="Calibri" w:cs="Calibri"/>
                <w:color w:val="000000"/>
                <w:sz w:val="20"/>
                <w:szCs w:val="20"/>
              </w:rPr>
              <w:br/>
              <w:t>* Direct Service Staff</w:t>
            </w:r>
            <w:r w:rsidRPr="003B5A7E">
              <w:rPr>
                <w:rFonts w:ascii="Calibri" w:hAnsi="Calibri" w:cs="Calibri"/>
                <w:color w:val="000000"/>
                <w:sz w:val="20"/>
                <w:szCs w:val="20"/>
              </w:rPr>
              <w:br/>
            </w:r>
            <w:r w:rsidRPr="003B5A7E">
              <w:rPr>
                <w:rFonts w:ascii="Calibri" w:hAnsi="Calibri" w:cs="Calibri"/>
                <w:b/>
                <w:bCs/>
                <w:color w:val="000000"/>
                <w:sz w:val="20"/>
                <w:szCs w:val="20"/>
              </w:rPr>
              <w:t xml:space="preserve">Review: </w:t>
            </w:r>
            <w:r w:rsidRPr="003B5A7E">
              <w:rPr>
                <w:rFonts w:ascii="Calibri" w:hAnsi="Calibri" w:cs="Calibri"/>
                <w:b/>
                <w:bCs/>
                <w:color w:val="000000"/>
                <w:sz w:val="20"/>
                <w:szCs w:val="20"/>
              </w:rPr>
              <w:br/>
            </w:r>
            <w:r w:rsidRPr="003B5A7E">
              <w:rPr>
                <w:rFonts w:ascii="Calibri" w:hAnsi="Calibri" w:cs="Calibri"/>
                <w:color w:val="000000"/>
                <w:sz w:val="20"/>
                <w:szCs w:val="20"/>
              </w:rPr>
              <w:t xml:space="preserve">* Supervision records reflecting </w:t>
            </w:r>
            <w:r w:rsidRPr="003B5A7E">
              <w:rPr>
                <w:rFonts w:ascii="Calibri" w:hAnsi="Calibri" w:cs="Calibri"/>
                <w:color w:val="000000"/>
                <w:sz w:val="20"/>
                <w:szCs w:val="20"/>
              </w:rPr>
              <w:br/>
              <w:t>skill development, accountability and professional support, including administrative, clinical and reflective components</w:t>
            </w:r>
            <w:r w:rsidRPr="003B5A7E">
              <w:rPr>
                <w:rFonts w:ascii="Calibri" w:hAnsi="Calibri" w:cs="Calibri"/>
                <w:color w:val="000000"/>
                <w:sz w:val="20"/>
                <w:szCs w:val="20"/>
              </w:rPr>
              <w:br/>
              <w:t>* Staff Surveys</w:t>
            </w:r>
          </w:p>
        </w:tc>
      </w:tr>
      <w:tr w:rsidR="0093544C" w:rsidRPr="003B5A7E" w14:paraId="0B7D22DB" w14:textId="77777777" w:rsidTr="0093544C">
        <w:trPr>
          <w:divId w:val="1650982981"/>
          <w:trHeight w:val="1138"/>
        </w:trPr>
        <w:tc>
          <w:tcPr>
            <w:tcW w:w="1798" w:type="dxa"/>
            <w:tcBorders>
              <w:top w:val="nil"/>
              <w:left w:val="single" w:sz="4" w:space="0" w:color="auto"/>
              <w:bottom w:val="single" w:sz="4" w:space="0" w:color="auto"/>
              <w:right w:val="single" w:sz="4" w:space="0" w:color="auto"/>
            </w:tcBorders>
            <w:shd w:val="clear" w:color="auto" w:fill="auto"/>
            <w:hideMark/>
          </w:tcPr>
          <w:p w14:paraId="48F6CCD1"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12-2.C  </w:t>
            </w:r>
            <w:r w:rsidRPr="003B5A7E">
              <w:rPr>
                <w:rFonts w:ascii="Calibri" w:hAnsi="Calibri" w:cs="Calibri"/>
                <w:sz w:val="20"/>
                <w:szCs w:val="20"/>
              </w:rPr>
              <w:br/>
              <w:t>Professional Support Provided</w:t>
            </w:r>
          </w:p>
        </w:tc>
        <w:tc>
          <w:tcPr>
            <w:tcW w:w="2887" w:type="dxa"/>
            <w:tcBorders>
              <w:top w:val="nil"/>
              <w:left w:val="nil"/>
              <w:bottom w:val="single" w:sz="4" w:space="0" w:color="auto"/>
              <w:right w:val="single" w:sz="4" w:space="0" w:color="auto"/>
            </w:tcBorders>
            <w:shd w:val="clear" w:color="auto" w:fill="auto"/>
            <w:hideMark/>
          </w:tcPr>
          <w:p w14:paraId="3F1C4DD6"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466" w:type="dxa"/>
            <w:tcBorders>
              <w:top w:val="nil"/>
              <w:left w:val="nil"/>
              <w:bottom w:val="single" w:sz="4" w:space="0" w:color="auto"/>
              <w:right w:val="single" w:sz="4" w:space="0" w:color="auto"/>
            </w:tcBorders>
            <w:shd w:val="clear" w:color="auto" w:fill="auto"/>
            <w:hideMark/>
          </w:tcPr>
          <w:p w14:paraId="3BE2D166" w14:textId="77777777" w:rsidR="0093544C" w:rsidRPr="003B5A7E" w:rsidRDefault="0093544C" w:rsidP="0093544C">
            <w:pPr>
              <w:jc w:val="both"/>
              <w:rPr>
                <w:rFonts w:ascii="Calibri" w:hAnsi="Calibri" w:cs="Calibri"/>
                <w:sz w:val="20"/>
                <w:szCs w:val="20"/>
              </w:rPr>
            </w:pPr>
            <w:r w:rsidRPr="003B5A7E">
              <w:rPr>
                <w:rFonts w:ascii="Calibri" w:hAnsi="Calibri" w:cs="Calibri"/>
                <w:sz w:val="20"/>
                <w:szCs w:val="20"/>
              </w:rPr>
              <w:t>No documentation required pre-site</w:t>
            </w:r>
          </w:p>
        </w:tc>
        <w:tc>
          <w:tcPr>
            <w:tcW w:w="2930" w:type="dxa"/>
            <w:vMerge/>
            <w:tcBorders>
              <w:top w:val="nil"/>
              <w:left w:val="single" w:sz="4" w:space="0" w:color="auto"/>
              <w:bottom w:val="single" w:sz="4" w:space="0" w:color="000000"/>
              <w:right w:val="single" w:sz="4" w:space="0" w:color="auto"/>
            </w:tcBorders>
            <w:vAlign w:val="center"/>
            <w:hideMark/>
          </w:tcPr>
          <w:p w14:paraId="07881AE9" w14:textId="77777777" w:rsidR="0093544C" w:rsidRPr="003B5A7E" w:rsidRDefault="0093544C" w:rsidP="0093544C">
            <w:pPr>
              <w:rPr>
                <w:rFonts w:ascii="Calibri" w:hAnsi="Calibri" w:cs="Calibri"/>
                <w:color w:val="000000"/>
                <w:sz w:val="20"/>
                <w:szCs w:val="20"/>
              </w:rPr>
            </w:pPr>
          </w:p>
        </w:tc>
      </w:tr>
      <w:tr w:rsidR="0093544C" w:rsidRPr="003B5A7E" w14:paraId="5FEA1351" w14:textId="77777777" w:rsidTr="0093544C">
        <w:trPr>
          <w:divId w:val="1650982981"/>
          <w:trHeight w:val="1173"/>
        </w:trPr>
        <w:tc>
          <w:tcPr>
            <w:tcW w:w="1798" w:type="dxa"/>
            <w:tcBorders>
              <w:top w:val="nil"/>
              <w:left w:val="single" w:sz="4" w:space="0" w:color="auto"/>
              <w:bottom w:val="single" w:sz="4" w:space="0" w:color="auto"/>
              <w:right w:val="single" w:sz="4" w:space="0" w:color="auto"/>
            </w:tcBorders>
            <w:shd w:val="clear" w:color="auto" w:fill="auto"/>
            <w:hideMark/>
          </w:tcPr>
          <w:p w14:paraId="5AAEE69A"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12-3.A </w:t>
            </w:r>
            <w:r w:rsidRPr="003B5A7E">
              <w:rPr>
                <w:rFonts w:ascii="Calibri" w:hAnsi="Calibri" w:cs="Calibri"/>
                <w:sz w:val="20"/>
                <w:szCs w:val="20"/>
              </w:rPr>
              <w:br/>
              <w:t>Policy - Supervision of Supervisor</w:t>
            </w:r>
          </w:p>
        </w:tc>
        <w:tc>
          <w:tcPr>
            <w:tcW w:w="2887" w:type="dxa"/>
            <w:tcBorders>
              <w:top w:val="nil"/>
              <w:left w:val="nil"/>
              <w:bottom w:val="single" w:sz="4" w:space="0" w:color="auto"/>
              <w:right w:val="single" w:sz="4" w:space="0" w:color="auto"/>
            </w:tcBorders>
            <w:shd w:val="clear" w:color="auto" w:fill="auto"/>
            <w:hideMark/>
          </w:tcPr>
          <w:p w14:paraId="02D180E2"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Supervisors are held accountable for the quality of their work, receive skill development and professional support at least monthly</w:t>
            </w:r>
          </w:p>
        </w:tc>
        <w:tc>
          <w:tcPr>
            <w:tcW w:w="6466" w:type="dxa"/>
            <w:tcBorders>
              <w:top w:val="nil"/>
              <w:left w:val="nil"/>
              <w:bottom w:val="single" w:sz="4" w:space="0" w:color="auto"/>
              <w:right w:val="single" w:sz="4" w:space="0" w:color="auto"/>
            </w:tcBorders>
            <w:shd w:val="clear" w:color="auto" w:fill="auto"/>
            <w:hideMark/>
          </w:tcPr>
          <w:p w14:paraId="3A4A16E6"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930" w:type="dxa"/>
            <w:vMerge w:val="restart"/>
            <w:tcBorders>
              <w:top w:val="nil"/>
              <w:left w:val="single" w:sz="4" w:space="0" w:color="auto"/>
              <w:bottom w:val="single" w:sz="4" w:space="0" w:color="auto"/>
              <w:right w:val="single" w:sz="4" w:space="0" w:color="auto"/>
            </w:tcBorders>
            <w:shd w:val="clear" w:color="auto" w:fill="auto"/>
            <w:hideMark/>
          </w:tcPr>
          <w:p w14:paraId="475D4342" w14:textId="77777777" w:rsidR="0093544C" w:rsidRPr="003B5A7E" w:rsidRDefault="0093544C" w:rsidP="0093544C">
            <w:pPr>
              <w:rPr>
                <w:rFonts w:ascii="Calibri" w:hAnsi="Calibri" w:cs="Calibri"/>
                <w:color w:val="000000"/>
                <w:sz w:val="20"/>
                <w:szCs w:val="20"/>
              </w:rPr>
            </w:pPr>
            <w:r w:rsidRPr="003B5A7E">
              <w:rPr>
                <w:rFonts w:ascii="Calibri" w:hAnsi="Calibri" w:cs="Calibri"/>
                <w:b/>
                <w:bCs/>
                <w:color w:val="000000"/>
                <w:sz w:val="20"/>
                <w:szCs w:val="20"/>
              </w:rPr>
              <w:t xml:space="preserve">Interview: </w:t>
            </w:r>
            <w:r w:rsidRPr="003B5A7E">
              <w:rPr>
                <w:rFonts w:ascii="Calibri" w:hAnsi="Calibri" w:cs="Calibri"/>
                <w:b/>
                <w:bCs/>
                <w:color w:val="000000"/>
                <w:sz w:val="20"/>
                <w:szCs w:val="20"/>
              </w:rPr>
              <w:br/>
            </w:r>
            <w:r w:rsidRPr="003B5A7E">
              <w:rPr>
                <w:rFonts w:ascii="Calibri" w:hAnsi="Calibri" w:cs="Calibri"/>
                <w:color w:val="000000"/>
                <w:sz w:val="20"/>
                <w:szCs w:val="20"/>
              </w:rPr>
              <w:t>* Supervisors of supervisors</w:t>
            </w:r>
            <w:r w:rsidRPr="003B5A7E">
              <w:rPr>
                <w:rFonts w:ascii="Calibri" w:hAnsi="Calibri" w:cs="Calibri"/>
                <w:color w:val="000000"/>
                <w:sz w:val="20"/>
                <w:szCs w:val="20"/>
              </w:rPr>
              <w:br/>
              <w:t>* Supervisors</w:t>
            </w:r>
            <w:r w:rsidRPr="003B5A7E">
              <w:rPr>
                <w:rFonts w:ascii="Calibri" w:hAnsi="Calibri" w:cs="Calibri"/>
                <w:color w:val="000000"/>
                <w:sz w:val="20"/>
                <w:szCs w:val="20"/>
              </w:rPr>
              <w:br/>
            </w:r>
            <w:r w:rsidRPr="003B5A7E">
              <w:rPr>
                <w:rFonts w:ascii="Calibri" w:hAnsi="Calibri" w:cs="Calibri"/>
                <w:b/>
                <w:bCs/>
                <w:color w:val="000000"/>
                <w:sz w:val="20"/>
                <w:szCs w:val="20"/>
              </w:rPr>
              <w:t xml:space="preserve">Review: </w:t>
            </w:r>
            <w:r w:rsidRPr="003B5A7E">
              <w:rPr>
                <w:rFonts w:ascii="Calibri" w:hAnsi="Calibri" w:cs="Calibri"/>
                <w:b/>
                <w:bCs/>
                <w:color w:val="000000"/>
                <w:sz w:val="20"/>
                <w:szCs w:val="20"/>
              </w:rPr>
              <w:br/>
            </w:r>
            <w:r w:rsidRPr="003B5A7E">
              <w:rPr>
                <w:rFonts w:ascii="Calibri" w:hAnsi="Calibri" w:cs="Calibri"/>
                <w:color w:val="000000"/>
                <w:sz w:val="20"/>
                <w:szCs w:val="20"/>
              </w:rPr>
              <w:t>* Supervision records reflecting skill development, accountability and professional support</w:t>
            </w:r>
            <w:r w:rsidRPr="003B5A7E">
              <w:rPr>
                <w:rFonts w:ascii="Calibri" w:hAnsi="Calibri" w:cs="Calibri"/>
                <w:color w:val="000000"/>
                <w:sz w:val="20"/>
                <w:szCs w:val="20"/>
              </w:rPr>
              <w:br/>
              <w:t>* Staff Surveys</w:t>
            </w:r>
          </w:p>
        </w:tc>
      </w:tr>
      <w:tr w:rsidR="0093544C" w:rsidRPr="003B5A7E" w14:paraId="1F6B7C5E" w14:textId="77777777" w:rsidTr="0093544C">
        <w:trPr>
          <w:divId w:val="1650982981"/>
          <w:trHeight w:val="802"/>
        </w:trPr>
        <w:tc>
          <w:tcPr>
            <w:tcW w:w="1798" w:type="dxa"/>
            <w:tcBorders>
              <w:top w:val="nil"/>
              <w:left w:val="single" w:sz="4" w:space="0" w:color="auto"/>
              <w:bottom w:val="single" w:sz="4" w:space="0" w:color="auto"/>
              <w:right w:val="single" w:sz="4" w:space="0" w:color="auto"/>
            </w:tcBorders>
            <w:shd w:val="clear" w:color="auto" w:fill="auto"/>
            <w:hideMark/>
          </w:tcPr>
          <w:p w14:paraId="31F3EA2F"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12-3.B </w:t>
            </w:r>
            <w:r w:rsidRPr="003B5A7E">
              <w:rPr>
                <w:rFonts w:ascii="Calibri" w:hAnsi="Calibri" w:cs="Calibri"/>
                <w:sz w:val="20"/>
                <w:szCs w:val="20"/>
              </w:rPr>
              <w:br/>
              <w:t>Supervision of the Supervisor Received</w:t>
            </w:r>
          </w:p>
        </w:tc>
        <w:tc>
          <w:tcPr>
            <w:tcW w:w="2887" w:type="dxa"/>
            <w:tcBorders>
              <w:top w:val="nil"/>
              <w:left w:val="nil"/>
              <w:bottom w:val="single" w:sz="4" w:space="0" w:color="auto"/>
              <w:right w:val="single" w:sz="4" w:space="0" w:color="auto"/>
            </w:tcBorders>
            <w:shd w:val="clear" w:color="auto" w:fill="auto"/>
            <w:hideMark/>
          </w:tcPr>
          <w:p w14:paraId="756BEC28"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466" w:type="dxa"/>
            <w:tcBorders>
              <w:top w:val="nil"/>
              <w:left w:val="nil"/>
              <w:bottom w:val="single" w:sz="4" w:space="0" w:color="auto"/>
              <w:right w:val="single" w:sz="4" w:space="0" w:color="auto"/>
            </w:tcBorders>
            <w:shd w:val="clear" w:color="auto" w:fill="auto"/>
            <w:hideMark/>
          </w:tcPr>
          <w:p w14:paraId="484FA7A0" w14:textId="77777777" w:rsidR="0093544C" w:rsidRPr="003B5A7E" w:rsidRDefault="0093544C" w:rsidP="0093544C">
            <w:pPr>
              <w:jc w:val="both"/>
              <w:rPr>
                <w:rFonts w:ascii="Calibri" w:hAnsi="Calibri" w:cs="Calibri"/>
                <w:sz w:val="20"/>
                <w:szCs w:val="20"/>
              </w:rPr>
            </w:pPr>
            <w:r w:rsidRPr="003B5A7E">
              <w:rPr>
                <w:rFonts w:ascii="Calibri" w:hAnsi="Calibri" w:cs="Calibri"/>
                <w:sz w:val="20"/>
                <w:szCs w:val="20"/>
              </w:rPr>
              <w:t>No documentation required pre-site</w:t>
            </w:r>
          </w:p>
        </w:tc>
        <w:tc>
          <w:tcPr>
            <w:tcW w:w="2930" w:type="dxa"/>
            <w:vMerge/>
            <w:tcBorders>
              <w:top w:val="nil"/>
              <w:left w:val="single" w:sz="4" w:space="0" w:color="auto"/>
              <w:bottom w:val="single" w:sz="4" w:space="0" w:color="auto"/>
              <w:right w:val="single" w:sz="4" w:space="0" w:color="auto"/>
            </w:tcBorders>
            <w:vAlign w:val="center"/>
            <w:hideMark/>
          </w:tcPr>
          <w:p w14:paraId="32DE90F3" w14:textId="77777777" w:rsidR="0093544C" w:rsidRPr="003B5A7E" w:rsidRDefault="0093544C" w:rsidP="0093544C">
            <w:pPr>
              <w:rPr>
                <w:rFonts w:ascii="Calibri" w:hAnsi="Calibri" w:cs="Calibri"/>
                <w:color w:val="000000"/>
                <w:sz w:val="20"/>
                <w:szCs w:val="20"/>
              </w:rPr>
            </w:pPr>
          </w:p>
        </w:tc>
      </w:tr>
      <w:tr w:rsidR="0093544C" w:rsidRPr="003B5A7E" w14:paraId="1880234F" w14:textId="77777777" w:rsidTr="0093544C">
        <w:trPr>
          <w:divId w:val="1650982981"/>
          <w:trHeight w:val="1011"/>
        </w:trPr>
        <w:tc>
          <w:tcPr>
            <w:tcW w:w="1798" w:type="dxa"/>
            <w:tcBorders>
              <w:top w:val="nil"/>
              <w:left w:val="single" w:sz="4" w:space="0" w:color="auto"/>
              <w:bottom w:val="single" w:sz="4" w:space="0" w:color="auto"/>
              <w:right w:val="single" w:sz="4" w:space="0" w:color="auto"/>
            </w:tcBorders>
            <w:shd w:val="clear" w:color="auto" w:fill="auto"/>
            <w:hideMark/>
          </w:tcPr>
          <w:p w14:paraId="798EDD90"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12-4.A   </w:t>
            </w:r>
            <w:r w:rsidRPr="003B5A7E">
              <w:rPr>
                <w:rFonts w:ascii="Calibri" w:hAnsi="Calibri" w:cs="Calibri"/>
                <w:sz w:val="20"/>
                <w:szCs w:val="20"/>
              </w:rPr>
              <w:br/>
              <w:t>Policy - Program Manager Accountability</w:t>
            </w:r>
          </w:p>
        </w:tc>
        <w:tc>
          <w:tcPr>
            <w:tcW w:w="2887" w:type="dxa"/>
            <w:tcBorders>
              <w:top w:val="nil"/>
              <w:left w:val="nil"/>
              <w:bottom w:val="single" w:sz="4" w:space="0" w:color="auto"/>
              <w:right w:val="single" w:sz="4" w:space="0" w:color="auto"/>
            </w:tcBorders>
            <w:shd w:val="clear" w:color="auto" w:fill="auto"/>
            <w:hideMark/>
          </w:tcPr>
          <w:p w14:paraId="78D6DF16"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Accountability, skill development and professional support processes for program managers</w:t>
            </w:r>
          </w:p>
        </w:tc>
        <w:tc>
          <w:tcPr>
            <w:tcW w:w="6466" w:type="dxa"/>
            <w:tcBorders>
              <w:top w:val="nil"/>
              <w:left w:val="nil"/>
              <w:bottom w:val="single" w:sz="4" w:space="0" w:color="auto"/>
              <w:right w:val="single" w:sz="4" w:space="0" w:color="auto"/>
            </w:tcBorders>
            <w:shd w:val="clear" w:color="auto" w:fill="auto"/>
            <w:hideMark/>
          </w:tcPr>
          <w:p w14:paraId="66393FE8"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Please Submit Policy</w:t>
            </w:r>
          </w:p>
        </w:tc>
        <w:tc>
          <w:tcPr>
            <w:tcW w:w="2930" w:type="dxa"/>
            <w:tcBorders>
              <w:top w:val="single" w:sz="4" w:space="0" w:color="auto"/>
              <w:left w:val="single" w:sz="4" w:space="0" w:color="auto"/>
              <w:bottom w:val="single" w:sz="4" w:space="0" w:color="auto"/>
              <w:right w:val="single" w:sz="4" w:space="0" w:color="auto"/>
            </w:tcBorders>
            <w:shd w:val="clear" w:color="auto" w:fill="auto"/>
            <w:hideMark/>
          </w:tcPr>
          <w:p w14:paraId="3D559D4B" w14:textId="77777777" w:rsidR="0093544C" w:rsidRPr="003B5A7E" w:rsidRDefault="0093544C" w:rsidP="0093544C">
            <w:pPr>
              <w:rPr>
                <w:rFonts w:ascii="Calibri" w:hAnsi="Calibri" w:cs="Calibri"/>
                <w:b/>
                <w:bCs/>
                <w:color w:val="000000"/>
                <w:sz w:val="20"/>
                <w:szCs w:val="20"/>
              </w:rPr>
            </w:pPr>
            <w:r w:rsidRPr="003B5A7E">
              <w:rPr>
                <w:rFonts w:ascii="Calibri" w:hAnsi="Calibri" w:cs="Calibri"/>
                <w:color w:val="000000"/>
                <w:sz w:val="20"/>
                <w:szCs w:val="20"/>
              </w:rPr>
              <w:t> </w:t>
            </w:r>
          </w:p>
        </w:tc>
      </w:tr>
      <w:tr w:rsidR="0093544C" w:rsidRPr="003B5A7E" w14:paraId="31AB0E80" w14:textId="77777777" w:rsidTr="0093544C">
        <w:trPr>
          <w:divId w:val="1650982981"/>
          <w:trHeight w:val="1393"/>
        </w:trPr>
        <w:tc>
          <w:tcPr>
            <w:tcW w:w="1798" w:type="dxa"/>
            <w:tcBorders>
              <w:top w:val="nil"/>
              <w:left w:val="single" w:sz="4" w:space="0" w:color="auto"/>
              <w:bottom w:val="single" w:sz="4" w:space="0" w:color="auto"/>
              <w:right w:val="single" w:sz="4" w:space="0" w:color="auto"/>
            </w:tcBorders>
            <w:shd w:val="clear" w:color="auto" w:fill="auto"/>
            <w:hideMark/>
          </w:tcPr>
          <w:p w14:paraId="06D7581B"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12-4.B   </w:t>
            </w:r>
            <w:r w:rsidRPr="003B5A7E">
              <w:rPr>
                <w:rFonts w:ascii="Calibri" w:hAnsi="Calibri" w:cs="Calibri"/>
                <w:sz w:val="20"/>
                <w:szCs w:val="20"/>
              </w:rPr>
              <w:br/>
              <w:t>Program Manager Supervision Received</w:t>
            </w:r>
          </w:p>
        </w:tc>
        <w:tc>
          <w:tcPr>
            <w:tcW w:w="2887" w:type="dxa"/>
            <w:tcBorders>
              <w:top w:val="nil"/>
              <w:left w:val="nil"/>
              <w:bottom w:val="single" w:sz="4" w:space="0" w:color="auto"/>
              <w:right w:val="single" w:sz="4" w:space="0" w:color="auto"/>
            </w:tcBorders>
            <w:shd w:val="clear" w:color="auto" w:fill="auto"/>
            <w:hideMark/>
          </w:tcPr>
          <w:p w14:paraId="0E5BC573"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466" w:type="dxa"/>
            <w:tcBorders>
              <w:top w:val="nil"/>
              <w:left w:val="nil"/>
              <w:bottom w:val="single" w:sz="4" w:space="0" w:color="auto"/>
              <w:right w:val="single" w:sz="4" w:space="0" w:color="auto"/>
            </w:tcBorders>
            <w:shd w:val="clear" w:color="auto" w:fill="auto"/>
            <w:hideMark/>
          </w:tcPr>
          <w:p w14:paraId="71B284BF" w14:textId="77777777" w:rsidR="0093544C" w:rsidRPr="003B5A7E" w:rsidRDefault="0093544C" w:rsidP="0093544C">
            <w:pPr>
              <w:jc w:val="both"/>
              <w:rPr>
                <w:rFonts w:ascii="Calibri" w:hAnsi="Calibri" w:cs="Calibri"/>
                <w:sz w:val="20"/>
                <w:szCs w:val="20"/>
              </w:rPr>
            </w:pPr>
            <w:r w:rsidRPr="003B5A7E">
              <w:rPr>
                <w:rFonts w:ascii="Calibri" w:hAnsi="Calibri" w:cs="Calibri"/>
                <w:sz w:val="20"/>
                <w:szCs w:val="20"/>
              </w:rPr>
              <w:t>No documentation required pre-site</w:t>
            </w:r>
          </w:p>
        </w:tc>
        <w:tc>
          <w:tcPr>
            <w:tcW w:w="2930" w:type="dxa"/>
            <w:tcBorders>
              <w:top w:val="single" w:sz="4" w:space="0" w:color="auto"/>
              <w:left w:val="single" w:sz="4" w:space="0" w:color="auto"/>
              <w:bottom w:val="single" w:sz="4" w:space="0" w:color="auto"/>
              <w:right w:val="single" w:sz="4" w:space="0" w:color="auto"/>
            </w:tcBorders>
            <w:shd w:val="clear" w:color="auto" w:fill="auto"/>
            <w:hideMark/>
          </w:tcPr>
          <w:p w14:paraId="689B8786" w14:textId="77777777" w:rsidR="0093544C" w:rsidRPr="003B5A7E" w:rsidRDefault="0093544C" w:rsidP="0093544C">
            <w:pPr>
              <w:rPr>
                <w:rFonts w:ascii="Calibri" w:hAnsi="Calibri" w:cs="Calibri"/>
                <w:color w:val="000000"/>
                <w:sz w:val="20"/>
                <w:szCs w:val="20"/>
              </w:rPr>
            </w:pPr>
            <w:r w:rsidRPr="003B5A7E">
              <w:rPr>
                <w:rFonts w:ascii="Calibri" w:hAnsi="Calibri" w:cs="Calibri"/>
                <w:b/>
                <w:bCs/>
                <w:color w:val="000000"/>
                <w:sz w:val="20"/>
                <w:szCs w:val="20"/>
              </w:rPr>
              <w:t xml:space="preserve">Interview: </w:t>
            </w:r>
            <w:r w:rsidRPr="003B5A7E">
              <w:rPr>
                <w:rFonts w:ascii="Calibri" w:hAnsi="Calibri" w:cs="Calibri"/>
                <w:b/>
                <w:bCs/>
                <w:color w:val="000000"/>
                <w:sz w:val="20"/>
                <w:szCs w:val="20"/>
              </w:rPr>
              <w:br/>
            </w:r>
            <w:r w:rsidRPr="003B5A7E">
              <w:rPr>
                <w:rFonts w:ascii="Calibri" w:hAnsi="Calibri" w:cs="Calibri"/>
                <w:color w:val="000000"/>
                <w:sz w:val="20"/>
                <w:szCs w:val="20"/>
              </w:rPr>
              <w:t xml:space="preserve">* Supervisor of Program </w:t>
            </w:r>
            <w:r w:rsidRPr="003B5A7E">
              <w:rPr>
                <w:rFonts w:ascii="Calibri" w:hAnsi="Calibri" w:cs="Calibri"/>
                <w:color w:val="000000"/>
                <w:sz w:val="20"/>
                <w:szCs w:val="20"/>
              </w:rPr>
              <w:br/>
              <w:t xml:space="preserve">   Manager</w:t>
            </w:r>
            <w:r w:rsidRPr="003B5A7E">
              <w:rPr>
                <w:rFonts w:ascii="Calibri" w:hAnsi="Calibri" w:cs="Calibri"/>
                <w:color w:val="000000"/>
                <w:sz w:val="20"/>
                <w:szCs w:val="20"/>
              </w:rPr>
              <w:br/>
              <w:t xml:space="preserve">* Program </w:t>
            </w:r>
            <w:r w:rsidRPr="003B5A7E">
              <w:rPr>
                <w:rFonts w:ascii="Calibri" w:hAnsi="Calibri" w:cs="Calibri"/>
                <w:b/>
                <w:bCs/>
                <w:color w:val="000000"/>
                <w:sz w:val="20"/>
                <w:szCs w:val="20"/>
              </w:rPr>
              <w:t>Manager</w:t>
            </w:r>
            <w:r w:rsidRPr="003B5A7E">
              <w:rPr>
                <w:rFonts w:ascii="Calibri" w:hAnsi="Calibri" w:cs="Calibri"/>
                <w:b/>
                <w:bCs/>
                <w:color w:val="000000"/>
                <w:sz w:val="20"/>
                <w:szCs w:val="20"/>
              </w:rPr>
              <w:br/>
              <w:t>Review</w:t>
            </w:r>
            <w:r w:rsidRPr="003B5A7E">
              <w:rPr>
                <w:rFonts w:ascii="Calibri" w:hAnsi="Calibri" w:cs="Calibri"/>
                <w:color w:val="000000"/>
                <w:sz w:val="20"/>
                <w:szCs w:val="20"/>
              </w:rPr>
              <w:t xml:space="preserve">: </w:t>
            </w:r>
            <w:r w:rsidRPr="003B5A7E">
              <w:rPr>
                <w:rFonts w:ascii="Calibri" w:hAnsi="Calibri" w:cs="Calibri"/>
                <w:color w:val="000000"/>
                <w:sz w:val="20"/>
                <w:szCs w:val="20"/>
              </w:rPr>
              <w:br/>
              <w:t>* Supervision records</w:t>
            </w:r>
            <w:r w:rsidRPr="003B5A7E">
              <w:rPr>
                <w:rFonts w:ascii="Calibri" w:hAnsi="Calibri" w:cs="Calibri"/>
                <w:color w:val="000000"/>
                <w:sz w:val="20"/>
                <w:szCs w:val="20"/>
              </w:rPr>
              <w:br/>
              <w:t>* Staff Surveys</w:t>
            </w:r>
          </w:p>
        </w:tc>
      </w:tr>
    </w:tbl>
    <w:p w14:paraId="26348468" w14:textId="5D30E393" w:rsidR="00C47D69" w:rsidRPr="003B5A7E" w:rsidRDefault="00284728" w:rsidP="00FD1B5A">
      <w:pPr>
        <w:rPr>
          <w:rFonts w:ascii="Arial" w:eastAsia="Tahoma" w:hAnsi="Arial" w:cs="Arial"/>
          <w:szCs w:val="22"/>
        </w:rPr>
        <w:sectPr w:rsidR="00C47D69" w:rsidRPr="003B5A7E" w:rsidSect="00C47D69">
          <w:headerReference w:type="default" r:id="rId116"/>
          <w:pgSz w:w="15840" w:h="12240" w:orient="landscape"/>
          <w:pgMar w:top="864" w:right="1008" w:bottom="864" w:left="1008" w:header="720" w:footer="720" w:gutter="0"/>
          <w:cols w:space="720"/>
          <w:docGrid w:linePitch="326"/>
        </w:sectPr>
      </w:pPr>
      <w:r w:rsidRPr="003B5A7E">
        <w:fldChar w:fldCharType="end"/>
      </w:r>
    </w:p>
    <w:p w14:paraId="55EC80F6" w14:textId="5B7C7CC0" w:rsidR="00EC7F57" w:rsidRPr="003B5A7E" w:rsidRDefault="00EC7F57" w:rsidP="00D47335">
      <w:pPr>
        <w:pStyle w:val="Heading1"/>
        <w:rPr>
          <w:rFonts w:eastAsia="Tahoma"/>
        </w:rPr>
      </w:pPr>
      <w:bookmarkStart w:id="399" w:name="Governance"/>
      <w:bookmarkEnd w:id="399"/>
      <w:r w:rsidRPr="003B5A7E">
        <w:rPr>
          <w:rFonts w:eastAsia="Tahoma"/>
        </w:rPr>
        <w:lastRenderedPageBreak/>
        <w:t>GOVERNANCE AND ADMINISTRATION</w:t>
      </w:r>
    </w:p>
    <w:p w14:paraId="6D1C5420" w14:textId="77777777" w:rsidR="00EC7F57" w:rsidRPr="003B5A7E" w:rsidRDefault="00EC7F57" w:rsidP="0036455D">
      <w:pPr>
        <w:jc w:val="center"/>
        <w:rPr>
          <w:rFonts w:ascii="Arial" w:hAnsi="Arial" w:cs="Arial"/>
          <w:b/>
          <w:i/>
          <w:sz w:val="22"/>
          <w:szCs w:val="22"/>
        </w:rPr>
      </w:pPr>
      <w:r w:rsidRPr="003B5A7E">
        <w:rPr>
          <w:rFonts w:ascii="Arial" w:hAnsi="Arial" w:cs="Arial"/>
          <w:b/>
          <w:i/>
          <w:sz w:val="22"/>
          <w:szCs w:val="22"/>
        </w:rPr>
        <w:t>The site is governed and administered in accordance with principles of effective management and of ethical practice. Please note: GA is not a Critical Element</w:t>
      </w:r>
    </w:p>
    <w:p w14:paraId="72D44C01" w14:textId="77777777" w:rsidR="00EC7F57" w:rsidRPr="003B5A7E" w:rsidRDefault="00EC7F57" w:rsidP="00FD1B5A">
      <w:pPr>
        <w:rPr>
          <w:rFonts w:ascii="Arial" w:hAnsi="Arial" w:cs="Arial"/>
          <w:color w:val="003366"/>
          <w:sz w:val="22"/>
          <w:szCs w:val="22"/>
        </w:rPr>
      </w:pPr>
    </w:p>
    <w:p w14:paraId="5574B048" w14:textId="6E3DA34A" w:rsidR="00EC7F57" w:rsidRPr="003B5A7E" w:rsidRDefault="00EC7F57" w:rsidP="00FD1B5A">
      <w:pPr>
        <w:pStyle w:val="Footer"/>
        <w:tabs>
          <w:tab w:val="clear" w:pos="4320"/>
          <w:tab w:val="clear" w:pos="8640"/>
        </w:tabs>
        <w:jc w:val="both"/>
        <w:rPr>
          <w:rFonts w:ascii="Arial" w:hAnsi="Arial" w:cs="Arial"/>
          <w:i/>
          <w:color w:val="800080"/>
          <w:sz w:val="22"/>
          <w:szCs w:val="22"/>
        </w:rPr>
      </w:pPr>
      <w:r w:rsidRPr="003B5A7E">
        <w:rPr>
          <w:rFonts w:ascii="Arial" w:hAnsi="Arial" w:cs="Arial"/>
          <w:b/>
          <w:i/>
          <w:color w:val="800080"/>
          <w:sz w:val="22"/>
          <w:szCs w:val="22"/>
          <w:u w:val="single"/>
        </w:rPr>
        <w:t>Governance and Administration Standards Intent:</w:t>
      </w:r>
      <w:r w:rsidRPr="003B5A7E">
        <w:rPr>
          <w:rFonts w:ascii="Arial" w:hAnsi="Arial" w:cs="Arial"/>
          <w:b/>
          <w:i/>
          <w:color w:val="800080"/>
          <w:sz w:val="22"/>
          <w:szCs w:val="22"/>
        </w:rPr>
        <w:t xml:space="preserve">  </w:t>
      </w:r>
      <w:r w:rsidRPr="003B5A7E">
        <w:rPr>
          <w:rFonts w:ascii="Arial" w:hAnsi="Arial" w:cs="Arial"/>
          <w:i/>
          <w:color w:val="800080"/>
          <w:sz w:val="22"/>
          <w:szCs w:val="22"/>
        </w:rPr>
        <w:t xml:space="preserve">The overall intent of the standards in this section is to ensure the site has feedback and oversight mechanisms to ensure high quality services to families. These practices include effective </w:t>
      </w:r>
      <w:hyperlink w:anchor="Advisory_Group" w:history="1">
        <w:r w:rsidRPr="003B5A7E">
          <w:rPr>
            <w:rStyle w:val="Hyperlink"/>
            <w:rFonts w:ascii="Arial" w:hAnsi="Arial" w:cs="Arial"/>
            <w:i/>
            <w:sz w:val="22"/>
            <w:szCs w:val="22"/>
          </w:rPr>
          <w:t>advisory group</w:t>
        </w:r>
      </w:hyperlink>
      <w:r w:rsidRPr="003B5A7E">
        <w:rPr>
          <w:rFonts w:ascii="Arial" w:hAnsi="Arial" w:cs="Arial"/>
          <w:i/>
          <w:color w:val="800080"/>
          <w:sz w:val="22"/>
          <w:szCs w:val="22"/>
        </w:rPr>
        <w:t xml:space="preserve"> operation, evaluation/</w:t>
      </w:r>
      <w:hyperlink w:anchor="a_areviews" w:history="1">
        <w:r w:rsidRPr="003B5A7E">
          <w:rPr>
            <w:rStyle w:val="Hyperlink"/>
            <w:rFonts w:ascii="Arial" w:hAnsi="Arial" w:cs="Arial"/>
            <w:i/>
            <w:sz w:val="22"/>
            <w:szCs w:val="22"/>
          </w:rPr>
          <w:t>review</w:t>
        </w:r>
      </w:hyperlink>
      <w:r w:rsidRPr="003B5A7E">
        <w:rPr>
          <w:rFonts w:ascii="Arial" w:hAnsi="Arial" w:cs="Arial"/>
          <w:i/>
          <w:color w:val="800080"/>
          <w:sz w:val="22"/>
          <w:szCs w:val="22"/>
        </w:rPr>
        <w:t xml:space="preserve"> of site quality, handling of family </w:t>
      </w:r>
      <w:hyperlink w:anchor="A_grievance" w:history="1">
        <w:r w:rsidRPr="003B5A7E">
          <w:rPr>
            <w:rStyle w:val="Hyperlink"/>
            <w:rFonts w:ascii="Arial" w:hAnsi="Arial" w:cs="Arial"/>
            <w:i/>
            <w:sz w:val="22"/>
            <w:szCs w:val="22"/>
          </w:rPr>
          <w:t>grievances,</w:t>
        </w:r>
      </w:hyperlink>
      <w:r w:rsidRPr="003B5A7E">
        <w:rPr>
          <w:rFonts w:ascii="Arial" w:hAnsi="Arial" w:cs="Arial"/>
          <w:i/>
          <w:color w:val="800080"/>
          <w:sz w:val="22"/>
          <w:szCs w:val="22"/>
        </w:rPr>
        <w:t xml:space="preserve"> utilization of informed consent, protection for families related to research conducted, and appropriate reporting of child abuse and neglect.</w:t>
      </w:r>
    </w:p>
    <w:p w14:paraId="789BA5FA" w14:textId="77777777" w:rsidR="00EC7F57" w:rsidRPr="003B5A7E" w:rsidRDefault="00EC7F57" w:rsidP="00FD1B5A">
      <w:pPr>
        <w:ind w:left="720" w:hanging="720"/>
        <w:jc w:val="both"/>
        <w:rPr>
          <w:rFonts w:ascii="Arial" w:hAnsi="Arial" w:cs="Arial"/>
          <w:b/>
          <w:sz w:val="21"/>
          <w:szCs w:val="21"/>
        </w:rPr>
      </w:pPr>
    </w:p>
    <w:p w14:paraId="063B5046" w14:textId="6F76A25A" w:rsidR="00EC7F57" w:rsidRPr="003B5A7E" w:rsidRDefault="0036455D" w:rsidP="0036455D">
      <w:pPr>
        <w:pStyle w:val="Heading2"/>
      </w:pPr>
      <w:bookmarkStart w:id="400" w:name="_GA-1._The_site"/>
      <w:bookmarkEnd w:id="400"/>
      <w:r w:rsidRPr="003B5A7E">
        <w:t>GA-1.</w:t>
      </w:r>
      <w:r w:rsidR="00EC7F57" w:rsidRPr="003B5A7E">
        <w:tab/>
      </w:r>
      <w:bookmarkStart w:id="401" w:name="GA1"/>
      <w:bookmarkEnd w:id="401"/>
      <w:r w:rsidR="00EC7F57" w:rsidRPr="003B5A7E">
        <w:t xml:space="preserve">The site has an advisory/governing group which serves in an advisory or governing capacity in the </w:t>
      </w:r>
      <w:hyperlink w:anchor="A_PLA" w:history="1">
        <w:r w:rsidR="00EC7F57" w:rsidRPr="003B5A7E">
          <w:rPr>
            <w:rStyle w:val="Hyperlink"/>
          </w:rPr>
          <w:t>planning, implementation, and assessment</w:t>
        </w:r>
      </w:hyperlink>
      <w:r w:rsidR="00EC7F57" w:rsidRPr="003B5A7E">
        <w:t xml:space="preserve"> of site related activities. </w:t>
      </w:r>
    </w:p>
    <w:p w14:paraId="2C834900" w14:textId="77777777" w:rsidR="00EC7F57" w:rsidRPr="003B5A7E" w:rsidRDefault="00EC7F57" w:rsidP="00FD1B5A">
      <w:pPr>
        <w:tabs>
          <w:tab w:val="left" w:pos="640"/>
        </w:tabs>
        <w:ind w:left="1440" w:hanging="720"/>
        <w:jc w:val="both"/>
        <w:rPr>
          <w:rFonts w:ascii="Arial" w:hAnsi="Arial" w:cs="Arial"/>
          <w:sz w:val="21"/>
          <w:szCs w:val="21"/>
        </w:rPr>
      </w:pPr>
    </w:p>
    <w:p w14:paraId="439447FC" w14:textId="6A9F6AC8" w:rsidR="00EC7F57" w:rsidRPr="003B5A7E" w:rsidRDefault="00EC7F57" w:rsidP="00FD1B5A">
      <w:pPr>
        <w:ind w:left="72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b/>
          <w:i/>
          <w:color w:val="800080"/>
          <w:sz w:val="21"/>
          <w:szCs w:val="21"/>
        </w:rPr>
        <w:tab/>
      </w:r>
      <w:hyperlink w:anchor="Advisory_Group" w:history="1">
        <w:r w:rsidRPr="003B5A7E">
          <w:rPr>
            <w:rStyle w:val="Hyperlink"/>
            <w:rFonts w:ascii="Arial" w:hAnsi="Arial" w:cs="Arial"/>
            <w:i/>
            <w:sz w:val="21"/>
            <w:szCs w:val="21"/>
          </w:rPr>
          <w:t>Advisory/governing groups</w:t>
        </w:r>
      </w:hyperlink>
      <w:r w:rsidRPr="003B5A7E">
        <w:rPr>
          <w:rFonts w:ascii="Arial" w:hAnsi="Arial" w:cs="Arial"/>
          <w:i/>
          <w:color w:val="800080"/>
          <w:sz w:val="21"/>
          <w:szCs w:val="21"/>
        </w:rPr>
        <w:t xml:space="preserve"> serve an important function in community-based agencies in that they can be advocates for the site in the community, representing the site and agency in other venues and settings, which can bring more recognition and visibility. Community advisory/governing group members can bring to the site different skills and perspectives than might be present within site staff.  Members can share strategies, brainstorming ideas that might arise and facilitate growth for </w:t>
      </w:r>
      <w:r w:rsidR="00C26BBF" w:rsidRPr="003B5A7E">
        <w:rPr>
          <w:rFonts w:ascii="Arial" w:hAnsi="Arial" w:cs="Arial"/>
          <w:i/>
          <w:color w:val="800080"/>
          <w:sz w:val="21"/>
          <w:szCs w:val="21"/>
        </w:rPr>
        <w:t xml:space="preserve">the </w:t>
      </w:r>
      <w:r w:rsidRPr="003B5A7E">
        <w:rPr>
          <w:rFonts w:ascii="Arial" w:hAnsi="Arial" w:cs="Arial"/>
          <w:i/>
          <w:color w:val="800080"/>
          <w:sz w:val="21"/>
          <w:szCs w:val="21"/>
        </w:rPr>
        <w:t xml:space="preserve">site. Additionally, members often have access to resources to strengthen the site or agency. It is important the group has the community connections to understand the needs of the participant population.  </w:t>
      </w:r>
    </w:p>
    <w:p w14:paraId="2A9A7739" w14:textId="77777777" w:rsidR="00EC7F57" w:rsidRPr="003B5A7E" w:rsidRDefault="00EC7F57" w:rsidP="00FD1B5A">
      <w:pPr>
        <w:ind w:left="720" w:hanging="720"/>
        <w:jc w:val="both"/>
        <w:rPr>
          <w:rFonts w:ascii="Arial" w:hAnsi="Arial" w:cs="Arial"/>
          <w:i/>
          <w:color w:val="800080"/>
          <w:sz w:val="21"/>
          <w:szCs w:val="21"/>
        </w:rPr>
      </w:pPr>
    </w:p>
    <w:p w14:paraId="02DC9609" w14:textId="77777777" w:rsidR="00EC7F57" w:rsidRPr="003B5A7E" w:rsidRDefault="00EC7F57" w:rsidP="00FD1B5A">
      <w:pPr>
        <w:ind w:left="720"/>
        <w:jc w:val="both"/>
        <w:rPr>
          <w:rFonts w:ascii="Arial" w:hAnsi="Arial" w:cs="Arial"/>
          <w:i/>
          <w:color w:val="800080"/>
          <w:sz w:val="21"/>
          <w:szCs w:val="21"/>
        </w:rPr>
      </w:pPr>
      <w:r w:rsidRPr="003B5A7E">
        <w:rPr>
          <w:rFonts w:ascii="Arial" w:hAnsi="Arial" w:cs="Arial"/>
          <w:i/>
          <w:color w:val="800080"/>
          <w:sz w:val="21"/>
          <w:szCs w:val="21"/>
        </w:rPr>
        <w:t xml:space="preserve">Some HFA sites fulfill the need for the functions outlined in the Standards below by having two different groups they report to. This happens most often when HFA sites function as part of a larger agency, which has its own governing board. The agency board, typically having many other functions outside of Healthy Families, usually does not have the capacity to serve in all the ways the Standards require – but may be involved in making key decisions about the site and its financial provisions. </w:t>
      </w:r>
    </w:p>
    <w:p w14:paraId="63747FF4" w14:textId="77777777" w:rsidR="00EC7F57" w:rsidRPr="003B5A7E" w:rsidRDefault="00EC7F57" w:rsidP="00FD1B5A">
      <w:pPr>
        <w:ind w:left="720"/>
        <w:jc w:val="both"/>
        <w:rPr>
          <w:rFonts w:ascii="Arial" w:hAnsi="Arial" w:cs="Arial"/>
          <w:i/>
          <w:color w:val="800080"/>
          <w:sz w:val="21"/>
          <w:szCs w:val="21"/>
        </w:rPr>
      </w:pPr>
    </w:p>
    <w:p w14:paraId="075DA5B0" w14:textId="1078A582" w:rsidR="00EC7F57" w:rsidRPr="003B5A7E" w:rsidRDefault="00EC7F57" w:rsidP="00FD1B5A">
      <w:pPr>
        <w:ind w:left="720"/>
        <w:jc w:val="both"/>
        <w:rPr>
          <w:rFonts w:ascii="Arial" w:hAnsi="Arial" w:cs="Arial"/>
          <w:i/>
          <w:color w:val="800080"/>
          <w:sz w:val="21"/>
          <w:szCs w:val="21"/>
        </w:rPr>
      </w:pPr>
      <w:r w:rsidRPr="003B5A7E">
        <w:rPr>
          <w:rFonts w:ascii="Arial" w:hAnsi="Arial" w:cs="Arial"/>
          <w:i/>
          <w:color w:val="800080"/>
          <w:sz w:val="21"/>
          <w:szCs w:val="21"/>
        </w:rPr>
        <w:t xml:space="preserve">Regardless of whether HFA sites have this larger agency board or not, sites will need to create and maintain an advisory group with the primary function of advising in the planning, implementation, and evaluation of site related activities.  Many times the host agency governing board will have final say, but the advisory group can provide input to the </w:t>
      </w:r>
      <w:hyperlink w:anchor="Aa_Program_Manager" w:history="1">
        <w:r w:rsidR="0018202D" w:rsidRPr="003B5A7E">
          <w:rPr>
            <w:rStyle w:val="Hyperlink"/>
            <w:rFonts w:ascii="Arial" w:hAnsi="Arial" w:cs="Arial"/>
            <w:i/>
            <w:sz w:val="21"/>
            <w:szCs w:val="21"/>
          </w:rPr>
          <w:t>Program Managers</w:t>
        </w:r>
      </w:hyperlink>
      <w:r w:rsidR="008F5686" w:rsidRPr="003B5A7E">
        <w:rPr>
          <w:rStyle w:val="Hyperlink"/>
          <w:rFonts w:ascii="Arial" w:hAnsi="Arial" w:cs="Arial"/>
          <w:i/>
          <w:sz w:val="21"/>
          <w:szCs w:val="21"/>
        </w:rPr>
        <w:t xml:space="preserve"> </w:t>
      </w:r>
      <w:r w:rsidRPr="003B5A7E">
        <w:rPr>
          <w:rFonts w:ascii="Arial" w:hAnsi="Arial" w:cs="Arial"/>
          <w:i/>
          <w:color w:val="800080"/>
          <w:sz w:val="21"/>
          <w:szCs w:val="21"/>
        </w:rPr>
        <w:t xml:space="preserve">(or other site representative) who can provide the information to the agency board.    </w:t>
      </w:r>
      <w:r w:rsidRPr="003B5A7E">
        <w:rPr>
          <w:rFonts w:ascii="Arial" w:hAnsi="Arial" w:cs="Arial"/>
          <w:b/>
          <w:i/>
          <w:color w:val="800080"/>
          <w:sz w:val="21"/>
          <w:szCs w:val="21"/>
        </w:rPr>
        <w:t>Please note:</w:t>
      </w:r>
      <w:r w:rsidRPr="003B5A7E">
        <w:rPr>
          <w:rFonts w:ascii="Arial" w:hAnsi="Arial" w:cs="Arial"/>
          <w:color w:val="800080"/>
          <w:sz w:val="21"/>
          <w:szCs w:val="21"/>
        </w:rPr>
        <w:t xml:space="preserve"> </w:t>
      </w:r>
      <w:r w:rsidRPr="003B5A7E">
        <w:rPr>
          <w:rFonts w:ascii="Arial" w:hAnsi="Arial" w:cs="Arial"/>
          <w:i/>
          <w:color w:val="800080"/>
          <w:sz w:val="21"/>
          <w:szCs w:val="21"/>
        </w:rPr>
        <w:t>Frequency of meetings may vary depending on the duties assigned to the advisory/governing group, activities carried out by any subcommittees and age/longevity of the site. A minimum of quarterly meetings are maintained.</w:t>
      </w:r>
    </w:p>
    <w:p w14:paraId="2EAA0696" w14:textId="77777777" w:rsidR="00EC7F57" w:rsidRPr="003B5A7E" w:rsidRDefault="00EC7F57" w:rsidP="00FD1B5A">
      <w:pPr>
        <w:jc w:val="both"/>
        <w:rPr>
          <w:rFonts w:ascii="Arial" w:hAnsi="Arial" w:cs="Arial"/>
          <w:color w:val="800080"/>
          <w:sz w:val="21"/>
          <w:szCs w:val="21"/>
        </w:rPr>
      </w:pPr>
    </w:p>
    <w:p w14:paraId="4BCB846E" w14:textId="0DC53D58" w:rsidR="00EC7F57" w:rsidRPr="003B5A7E" w:rsidRDefault="0036455D" w:rsidP="0036455D">
      <w:pPr>
        <w:pStyle w:val="Heading3"/>
        <w:ind w:hanging="810"/>
      </w:pPr>
      <w:bookmarkStart w:id="402" w:name="_GA-1.A_The_site’s"/>
      <w:bookmarkEnd w:id="402"/>
      <w:r w:rsidRPr="003B5A7E">
        <w:t>GA-1.A</w:t>
      </w:r>
      <w:r w:rsidR="00EC7F57" w:rsidRPr="003B5A7E">
        <w:tab/>
      </w:r>
      <w:bookmarkStart w:id="403" w:name="GA1A"/>
      <w:bookmarkEnd w:id="403"/>
      <w:r w:rsidR="00EC7F57" w:rsidRPr="003B5A7E">
        <w:rPr>
          <w:b w:val="0"/>
        </w:rPr>
        <w:t xml:space="preserve">The site’s </w:t>
      </w:r>
      <w:hyperlink w:anchor="Advisory_Group" w:history="1">
        <w:r w:rsidR="00EC7F57" w:rsidRPr="003B5A7E">
          <w:rPr>
            <w:rStyle w:val="Hyperlink"/>
            <w:b w:val="0"/>
          </w:rPr>
          <w:t>advisory/governing group</w:t>
        </w:r>
      </w:hyperlink>
      <w:r w:rsidR="00EC7F57" w:rsidRPr="003B5A7E">
        <w:rPr>
          <w:b w:val="0"/>
        </w:rPr>
        <w:t xml:space="preserve"> meets at least quarterly and is an effectively organized, active body advising/governing the functions specified in GA-1.</w:t>
      </w:r>
    </w:p>
    <w:p w14:paraId="59A444EE" w14:textId="77777777" w:rsidR="00EC7F57" w:rsidRPr="003B5A7E" w:rsidRDefault="00EC7F57" w:rsidP="00FD1B5A">
      <w:pPr>
        <w:tabs>
          <w:tab w:val="left" w:pos="1530"/>
        </w:tabs>
        <w:ind w:left="1530" w:hanging="810"/>
        <w:jc w:val="both"/>
        <w:rPr>
          <w:rFonts w:ascii="Arial" w:hAnsi="Arial" w:cs="Arial"/>
          <w:sz w:val="21"/>
          <w:szCs w:val="21"/>
        </w:rPr>
      </w:pPr>
    </w:p>
    <w:p w14:paraId="0DF5378E" w14:textId="77777777" w:rsidR="00EC7F57" w:rsidRPr="003B5A7E" w:rsidRDefault="00EC7F57"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GA-1.A</w:t>
      </w:r>
      <w:r w:rsidRPr="003B5A7E">
        <w:rPr>
          <w:rFonts w:ascii="Arial" w:hAnsi="Arial" w:cs="Arial"/>
          <w:sz w:val="21"/>
          <w:szCs w:val="21"/>
        </w:rPr>
        <w:tab/>
      </w:r>
      <w:r w:rsidRPr="003B5A7E">
        <w:rPr>
          <w:rFonts w:ascii="Arial" w:hAnsi="Arial" w:cs="Arial"/>
          <w:sz w:val="21"/>
          <w:szCs w:val="21"/>
        </w:rPr>
        <w:tab/>
        <w:t>RATING INDICATORS</w:t>
      </w:r>
    </w:p>
    <w:p w14:paraId="1360F4F1" w14:textId="77777777" w:rsidR="00EC7F57" w:rsidRPr="003B5A7E" w:rsidRDefault="00EC7F57" w:rsidP="00FD1B5A">
      <w:pPr>
        <w:shd w:val="clear" w:color="auto" w:fill="E6E6E6"/>
        <w:tabs>
          <w:tab w:val="left" w:pos="2160"/>
        </w:tabs>
        <w:ind w:left="2880" w:hanging="1440"/>
        <w:jc w:val="both"/>
        <w:rPr>
          <w:rFonts w:ascii="Arial" w:hAnsi="Arial" w:cs="Arial"/>
          <w:sz w:val="21"/>
          <w:szCs w:val="21"/>
        </w:rPr>
      </w:pPr>
    </w:p>
    <w:p w14:paraId="09A1776E" w14:textId="77777777" w:rsidR="00EC7F57" w:rsidRPr="003B5A7E" w:rsidRDefault="00EC7F57" w:rsidP="00FD1B5A">
      <w:pPr>
        <w:pStyle w:val="BodyTextIndent"/>
        <w:shd w:val="clear" w:color="auto" w:fill="E6E6E6"/>
        <w:tabs>
          <w:tab w:val="left" w:pos="2160"/>
        </w:tabs>
        <w:ind w:left="2880" w:hanging="1440"/>
        <w:jc w:val="both"/>
        <w:rPr>
          <w:rFonts w:ascii="Arial" w:hAnsi="Arial" w:cs="Arial"/>
          <w:color w:val="000000"/>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 xml:space="preserve">The site’s </w:t>
      </w:r>
      <w:r w:rsidRPr="003B5A7E">
        <w:rPr>
          <w:rFonts w:ascii="Arial" w:hAnsi="Arial" w:cs="Arial"/>
          <w:color w:val="000000"/>
          <w:sz w:val="21"/>
          <w:szCs w:val="21"/>
        </w:rPr>
        <w:t>advisory/governing group is an organized, active body, which meets at least quarterly and advises/governs the activities of planning, implementation and assessment of site services.</w:t>
      </w:r>
    </w:p>
    <w:p w14:paraId="126F5B14" w14:textId="77777777" w:rsidR="00EC7F57" w:rsidRPr="003B5A7E" w:rsidRDefault="00EC7F57" w:rsidP="00FD1B5A">
      <w:pPr>
        <w:shd w:val="clear" w:color="auto" w:fill="E6E6E6"/>
        <w:tabs>
          <w:tab w:val="left" w:pos="2160"/>
        </w:tabs>
        <w:ind w:left="2880" w:hanging="1440"/>
        <w:jc w:val="both"/>
        <w:rPr>
          <w:rFonts w:ascii="Arial" w:hAnsi="Arial" w:cs="Arial"/>
          <w:color w:val="000000"/>
          <w:sz w:val="21"/>
          <w:szCs w:val="21"/>
        </w:rPr>
      </w:pPr>
    </w:p>
    <w:p w14:paraId="5505D6DF" w14:textId="494F00AA" w:rsidR="00EC7F57" w:rsidRPr="003B5A7E" w:rsidRDefault="00EC7F57" w:rsidP="00FD1B5A">
      <w:pPr>
        <w:pStyle w:val="BodyTextIndent"/>
        <w:shd w:val="clear" w:color="auto" w:fill="E6E6E6"/>
        <w:tabs>
          <w:tab w:val="left" w:pos="2160"/>
        </w:tabs>
        <w:ind w:left="2880" w:hanging="1440"/>
        <w:jc w:val="both"/>
        <w:rPr>
          <w:rFonts w:ascii="Arial" w:hAnsi="Arial" w:cs="Arial"/>
          <w:strike/>
          <w:sz w:val="21"/>
          <w:szCs w:val="21"/>
        </w:rPr>
      </w:pPr>
      <w:r w:rsidRPr="003B5A7E">
        <w:rPr>
          <w:rFonts w:ascii="Arial" w:hAnsi="Arial" w:cs="Arial"/>
          <w:color w:val="000000"/>
          <w:sz w:val="21"/>
          <w:szCs w:val="21"/>
        </w:rPr>
        <w:t>2</w:t>
      </w:r>
      <w:r w:rsidRPr="003B5A7E">
        <w:rPr>
          <w:rFonts w:ascii="Arial" w:hAnsi="Arial" w:cs="Arial"/>
          <w:color w:val="000000"/>
          <w:sz w:val="21"/>
          <w:szCs w:val="21"/>
        </w:rPr>
        <w:tab/>
        <w:t xml:space="preserve">- </w:t>
      </w:r>
      <w:r w:rsidRPr="003B5A7E">
        <w:rPr>
          <w:rFonts w:ascii="Arial" w:hAnsi="Arial" w:cs="Arial"/>
          <w:color w:val="000000"/>
          <w:sz w:val="21"/>
          <w:szCs w:val="21"/>
        </w:rPr>
        <w:tab/>
        <w:t xml:space="preserve">Past instances occurred when the advisory group did not meet quarterly, however </w:t>
      </w:r>
      <w:hyperlink w:anchor="A_aRecent" w:history="1">
        <w:r w:rsidR="00AD5C14" w:rsidRPr="003B5A7E">
          <w:rPr>
            <w:rStyle w:val="Hyperlink"/>
            <w:rFonts w:ascii="Arial" w:hAnsi="Arial" w:cs="Arial"/>
            <w:b/>
            <w:sz w:val="21"/>
            <w:szCs w:val="21"/>
          </w:rPr>
          <w:t>recent practice</w:t>
        </w:r>
      </w:hyperlink>
      <w:r w:rsidRPr="003B5A7E">
        <w:rPr>
          <w:rFonts w:ascii="Arial" w:hAnsi="Arial" w:cs="Arial"/>
          <w:color w:val="000000"/>
          <w:sz w:val="21"/>
          <w:szCs w:val="21"/>
        </w:rPr>
        <w:t xml:space="preserve"> indicates this is now occurring. </w:t>
      </w:r>
      <w:r w:rsidRPr="003B5A7E">
        <w:rPr>
          <w:rFonts w:ascii="Arial" w:hAnsi="Arial" w:cs="Arial"/>
          <w:sz w:val="21"/>
          <w:szCs w:val="21"/>
        </w:rPr>
        <w:t>The site’s advisory/governing group advises/governs the specified functions, but could be more active in one area of functioning.</w:t>
      </w:r>
    </w:p>
    <w:p w14:paraId="5C110339" w14:textId="77777777" w:rsidR="00EC7F57" w:rsidRPr="003B5A7E" w:rsidRDefault="00EC7F57" w:rsidP="00FD1B5A">
      <w:pPr>
        <w:shd w:val="clear" w:color="auto" w:fill="E6E6E6"/>
        <w:tabs>
          <w:tab w:val="left" w:pos="2160"/>
        </w:tabs>
        <w:ind w:left="2880" w:hanging="1440"/>
        <w:jc w:val="both"/>
        <w:rPr>
          <w:rFonts w:ascii="Arial" w:hAnsi="Arial" w:cs="Arial"/>
          <w:sz w:val="21"/>
          <w:szCs w:val="21"/>
        </w:rPr>
      </w:pPr>
    </w:p>
    <w:p w14:paraId="13B59639" w14:textId="77777777" w:rsidR="00EC7F57" w:rsidRPr="003B5A7E" w:rsidRDefault="00EC7F57"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color w:val="000000"/>
          <w:sz w:val="21"/>
          <w:szCs w:val="21"/>
        </w:rPr>
        <w:t xml:space="preserve">1 </w:t>
      </w:r>
      <w:r w:rsidRPr="003B5A7E">
        <w:rPr>
          <w:rFonts w:ascii="Arial" w:hAnsi="Arial" w:cs="Arial"/>
          <w:color w:val="000000"/>
          <w:sz w:val="21"/>
          <w:szCs w:val="21"/>
        </w:rPr>
        <w:tab/>
        <w:t>-</w:t>
      </w:r>
      <w:r w:rsidRPr="003B5A7E">
        <w:rPr>
          <w:rFonts w:ascii="Arial" w:hAnsi="Arial" w:cs="Arial"/>
          <w:color w:val="000000"/>
          <w:sz w:val="21"/>
          <w:szCs w:val="21"/>
        </w:rPr>
        <w:tab/>
        <w:t>Any of the following: t</w:t>
      </w:r>
      <w:r w:rsidRPr="003B5A7E">
        <w:rPr>
          <w:rFonts w:ascii="Arial" w:hAnsi="Arial" w:cs="Arial"/>
          <w:sz w:val="21"/>
          <w:szCs w:val="21"/>
        </w:rPr>
        <w:t xml:space="preserve">he site’s advisory/governing group meets less than quarterly; or is not </w:t>
      </w:r>
      <w:r w:rsidRPr="003B5A7E">
        <w:rPr>
          <w:rFonts w:ascii="Arial" w:hAnsi="Arial" w:cs="Arial"/>
          <w:bCs/>
          <w:sz w:val="21"/>
          <w:szCs w:val="21"/>
        </w:rPr>
        <w:t>yet</w:t>
      </w:r>
      <w:r w:rsidRPr="003B5A7E">
        <w:rPr>
          <w:rFonts w:ascii="Arial" w:hAnsi="Arial" w:cs="Arial"/>
          <w:sz w:val="21"/>
          <w:szCs w:val="21"/>
        </w:rPr>
        <w:t xml:space="preserve"> active; or is not advising/governing on planning, implementation and assessment.</w:t>
      </w:r>
    </w:p>
    <w:p w14:paraId="3850CD7E" w14:textId="77777777" w:rsidR="00EC7F57" w:rsidRPr="003B5A7E" w:rsidRDefault="00EC7F57" w:rsidP="00FD1B5A">
      <w:pPr>
        <w:shd w:val="clear" w:color="auto" w:fill="E6E6E6"/>
        <w:tabs>
          <w:tab w:val="left" w:pos="2160"/>
        </w:tabs>
        <w:ind w:left="2880" w:hanging="1440"/>
        <w:jc w:val="both"/>
        <w:rPr>
          <w:rFonts w:ascii="Arial" w:hAnsi="Arial" w:cs="Arial"/>
          <w:sz w:val="21"/>
          <w:szCs w:val="21"/>
        </w:rPr>
      </w:pPr>
    </w:p>
    <w:p w14:paraId="0EE82AE0" w14:textId="77777777" w:rsidR="00EC7F57" w:rsidRPr="003B5A7E" w:rsidRDefault="00EC7F57" w:rsidP="00FD1B5A">
      <w:pPr>
        <w:ind w:left="2160" w:hanging="720"/>
        <w:jc w:val="both"/>
        <w:rPr>
          <w:rFonts w:ascii="Arial" w:hAnsi="Arial" w:cs="Arial"/>
          <w:color w:val="000080"/>
          <w:sz w:val="21"/>
          <w:szCs w:val="21"/>
        </w:rPr>
      </w:pPr>
      <w:r w:rsidRPr="003B5A7E">
        <w:rPr>
          <w:rFonts w:ascii="Arial" w:hAnsi="Arial" w:cs="Arial"/>
          <w:color w:val="000080"/>
          <w:sz w:val="21"/>
          <w:szCs w:val="21"/>
        </w:rPr>
        <w:lastRenderedPageBreak/>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Advisory group involvement may be more intense during the start-up phase when community leadership is critical to the launch of the site, however well-established sites benefit tremendously from advisory group involvement as well. Over time a well-formed advisory committee with strong member relationships is a huge asset to the continuation of a shared vision and the realization of intended impacts.</w:t>
      </w:r>
    </w:p>
    <w:p w14:paraId="40D622A8" w14:textId="77777777" w:rsidR="006A4D09" w:rsidRPr="003B5A7E" w:rsidRDefault="006A4D09" w:rsidP="00FD1B5A">
      <w:pPr>
        <w:ind w:left="2160" w:hanging="720"/>
        <w:jc w:val="both"/>
        <w:rPr>
          <w:rFonts w:ascii="Arial" w:hAnsi="Arial" w:cs="Arial"/>
          <w:color w:val="000080"/>
          <w:sz w:val="21"/>
          <w:szCs w:val="21"/>
        </w:rPr>
      </w:pPr>
    </w:p>
    <w:p w14:paraId="7BC18D84" w14:textId="27C09A0D" w:rsidR="00EC7F57" w:rsidRPr="003B5A7E" w:rsidRDefault="0036455D" w:rsidP="0036455D">
      <w:pPr>
        <w:pStyle w:val="Heading3"/>
        <w:ind w:hanging="810"/>
        <w:rPr>
          <w:color w:val="800080"/>
        </w:rPr>
      </w:pPr>
      <w:bookmarkStart w:id="404" w:name="_GA-1.B_The_advisory/governing"/>
      <w:bookmarkEnd w:id="404"/>
      <w:r w:rsidRPr="003B5A7E">
        <w:t>GA-1.B</w:t>
      </w:r>
      <w:r w:rsidR="00EC7F57" w:rsidRPr="003B5A7E">
        <w:tab/>
      </w:r>
      <w:r w:rsidR="00EC7F57" w:rsidRPr="003B5A7E">
        <w:rPr>
          <w:b w:val="0"/>
        </w:rPr>
        <w:t>T</w:t>
      </w:r>
      <w:bookmarkStart w:id="405" w:name="GA1B"/>
      <w:bookmarkEnd w:id="405"/>
      <w:r w:rsidR="00EC7F57" w:rsidRPr="003B5A7E">
        <w:rPr>
          <w:b w:val="0"/>
        </w:rPr>
        <w:t xml:space="preserve">he </w:t>
      </w:r>
      <w:hyperlink w:anchor="Advisory_Group" w:history="1">
        <w:r w:rsidR="00EC7F57" w:rsidRPr="003B5A7E">
          <w:rPr>
            <w:rStyle w:val="Hyperlink"/>
            <w:b w:val="0"/>
          </w:rPr>
          <w:t>advisory/governing group</w:t>
        </w:r>
      </w:hyperlink>
      <w:r w:rsidR="00EC7F57" w:rsidRPr="003B5A7E">
        <w:rPr>
          <w:b w:val="0"/>
        </w:rPr>
        <w:t xml:space="preserve"> has a wide range of needed skills and abilities and includes representatives with a heterogeneous mix in terms of skills, strengths, community knowledge, professions, and cultural diversity, allowing it to effectively serve the interests of the community and advocate on behalf of the diverse needs of site participants.</w:t>
      </w:r>
    </w:p>
    <w:p w14:paraId="4B5EFF5B" w14:textId="77777777" w:rsidR="00EC7F57" w:rsidRPr="003B5A7E" w:rsidRDefault="00EC7F57" w:rsidP="00FD1B5A">
      <w:pPr>
        <w:tabs>
          <w:tab w:val="left" w:pos="1530"/>
        </w:tabs>
        <w:ind w:left="1530" w:hanging="810"/>
        <w:jc w:val="both"/>
        <w:rPr>
          <w:rFonts w:ascii="Arial" w:hAnsi="Arial" w:cs="Arial"/>
          <w:color w:val="800080"/>
          <w:sz w:val="21"/>
          <w:szCs w:val="21"/>
        </w:rPr>
      </w:pPr>
    </w:p>
    <w:p w14:paraId="16773062" w14:textId="77777777" w:rsidR="00EC7F57" w:rsidRPr="003B5A7E" w:rsidRDefault="00EC7F57"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GA-1.B</w:t>
      </w:r>
      <w:r w:rsidRPr="003B5A7E">
        <w:rPr>
          <w:rFonts w:ascii="Arial" w:hAnsi="Arial" w:cs="Arial"/>
          <w:sz w:val="21"/>
          <w:szCs w:val="21"/>
        </w:rPr>
        <w:tab/>
      </w:r>
      <w:r w:rsidRPr="003B5A7E">
        <w:rPr>
          <w:rFonts w:ascii="Arial" w:hAnsi="Arial" w:cs="Arial"/>
          <w:sz w:val="21"/>
          <w:szCs w:val="21"/>
        </w:rPr>
        <w:tab/>
        <w:t>RATING INDICATORS</w:t>
      </w:r>
    </w:p>
    <w:p w14:paraId="7587EFC6" w14:textId="77777777" w:rsidR="00EC7F57" w:rsidRPr="003B5A7E" w:rsidRDefault="00EC7F57" w:rsidP="00FD1B5A">
      <w:pPr>
        <w:shd w:val="clear" w:color="auto" w:fill="E6E6E6"/>
        <w:tabs>
          <w:tab w:val="left" w:pos="2160"/>
        </w:tabs>
        <w:ind w:left="2880" w:hanging="1440"/>
        <w:jc w:val="both"/>
        <w:rPr>
          <w:rFonts w:ascii="Arial" w:hAnsi="Arial" w:cs="Arial"/>
          <w:sz w:val="21"/>
          <w:szCs w:val="21"/>
        </w:rPr>
      </w:pPr>
    </w:p>
    <w:p w14:paraId="7B066667" w14:textId="74417620" w:rsidR="00EC7F57" w:rsidRPr="003B5A7E" w:rsidRDefault="00EC7F57"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 xml:space="preserve">The advisory/governing group has a </w:t>
      </w:r>
      <w:r w:rsidRPr="003B5A7E">
        <w:rPr>
          <w:rFonts w:ascii="Arial" w:hAnsi="Arial" w:cs="Arial"/>
          <w:b/>
          <w:sz w:val="21"/>
          <w:szCs w:val="21"/>
        </w:rPr>
        <w:t xml:space="preserve">wide range of skills, abilities, and provides a heterogeneous mix in terms of skills, strengths, community knowledge, professions and </w:t>
      </w:r>
      <w:r w:rsidR="00A26251" w:rsidRPr="003B5A7E">
        <w:rPr>
          <w:rFonts w:ascii="Arial" w:hAnsi="Arial" w:cs="Arial"/>
          <w:b/>
          <w:sz w:val="21"/>
          <w:szCs w:val="21"/>
        </w:rPr>
        <w:t>cultural characteristics</w:t>
      </w:r>
      <w:r w:rsidRPr="003B5A7E">
        <w:rPr>
          <w:rFonts w:ascii="Arial" w:hAnsi="Arial" w:cs="Arial"/>
          <w:b/>
          <w:sz w:val="21"/>
          <w:szCs w:val="21"/>
        </w:rPr>
        <w:t xml:space="preserve"> </w:t>
      </w:r>
      <w:r w:rsidRPr="003B5A7E">
        <w:rPr>
          <w:rFonts w:ascii="Arial" w:hAnsi="Arial" w:cs="Arial"/>
          <w:sz w:val="21"/>
          <w:szCs w:val="21"/>
        </w:rPr>
        <w:t>(as determined by the site to represent the diverse needs of site participants).</w:t>
      </w:r>
    </w:p>
    <w:p w14:paraId="3F9377C7" w14:textId="77777777" w:rsidR="00EC7F57" w:rsidRPr="003B5A7E" w:rsidRDefault="00EC7F57" w:rsidP="00FD1B5A">
      <w:pPr>
        <w:shd w:val="clear" w:color="auto" w:fill="E6E6E6"/>
        <w:tabs>
          <w:tab w:val="left" w:pos="2160"/>
        </w:tabs>
        <w:ind w:left="2880" w:hanging="1440"/>
        <w:jc w:val="both"/>
        <w:rPr>
          <w:rFonts w:ascii="Arial" w:hAnsi="Arial" w:cs="Arial"/>
          <w:sz w:val="21"/>
          <w:szCs w:val="21"/>
        </w:rPr>
      </w:pPr>
    </w:p>
    <w:p w14:paraId="1766D899" w14:textId="3A153E17" w:rsidR="00EC7F57" w:rsidRPr="003B5A7E" w:rsidRDefault="00EC7F57"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 xml:space="preserve">The advisory/governing group’s membership has </w:t>
      </w:r>
      <w:r w:rsidRPr="003B5A7E">
        <w:rPr>
          <w:rFonts w:ascii="Arial" w:hAnsi="Arial" w:cs="Arial"/>
          <w:b/>
          <w:sz w:val="21"/>
          <w:szCs w:val="21"/>
        </w:rPr>
        <w:t xml:space="preserve">some of the representative skills, knowledge, interests and </w:t>
      </w:r>
      <w:r w:rsidR="00A26251" w:rsidRPr="003B5A7E">
        <w:rPr>
          <w:rFonts w:ascii="Arial" w:hAnsi="Arial" w:cs="Arial"/>
          <w:b/>
          <w:sz w:val="21"/>
          <w:szCs w:val="21"/>
        </w:rPr>
        <w:t>cultural characteristics</w:t>
      </w:r>
      <w:r w:rsidRPr="003B5A7E">
        <w:rPr>
          <w:rFonts w:ascii="Arial" w:hAnsi="Arial" w:cs="Arial"/>
          <w:b/>
          <w:sz w:val="21"/>
          <w:szCs w:val="21"/>
        </w:rPr>
        <w:t xml:space="preserve"> </w:t>
      </w:r>
      <w:r w:rsidRPr="003B5A7E">
        <w:rPr>
          <w:rFonts w:ascii="Arial" w:hAnsi="Arial" w:cs="Arial"/>
          <w:sz w:val="21"/>
          <w:szCs w:val="21"/>
        </w:rPr>
        <w:t>(as determined by the site to represent the diverse needs of site participants) necessary to represent the community.</w:t>
      </w:r>
    </w:p>
    <w:p w14:paraId="5F902E1C" w14:textId="77777777" w:rsidR="00EC7F57" w:rsidRPr="003B5A7E" w:rsidRDefault="00EC7F57" w:rsidP="00FD1B5A">
      <w:pPr>
        <w:shd w:val="clear" w:color="auto" w:fill="E6E6E6"/>
        <w:tabs>
          <w:tab w:val="left" w:pos="2160"/>
        </w:tabs>
        <w:ind w:left="2880" w:hanging="1440"/>
        <w:jc w:val="both"/>
        <w:rPr>
          <w:rFonts w:ascii="Arial" w:hAnsi="Arial" w:cs="Arial"/>
          <w:sz w:val="21"/>
          <w:szCs w:val="21"/>
        </w:rPr>
      </w:pPr>
    </w:p>
    <w:p w14:paraId="3945E1C8" w14:textId="6753F2FB" w:rsidR="00EC7F57" w:rsidRPr="003B5A7E" w:rsidRDefault="00EC7F57"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 xml:space="preserve">The advisory/governing group’s membership does not </w:t>
      </w:r>
      <w:r w:rsidRPr="003B5A7E">
        <w:rPr>
          <w:rFonts w:ascii="Arial" w:hAnsi="Arial" w:cs="Arial"/>
          <w:bCs/>
          <w:sz w:val="21"/>
          <w:szCs w:val="21"/>
        </w:rPr>
        <w:t>yet</w:t>
      </w:r>
      <w:r w:rsidRPr="003B5A7E">
        <w:rPr>
          <w:rFonts w:ascii="Arial" w:hAnsi="Arial" w:cs="Arial"/>
          <w:sz w:val="21"/>
          <w:szCs w:val="21"/>
        </w:rPr>
        <w:t xml:space="preserve"> represent the skills, knowledge, interests and </w:t>
      </w:r>
      <w:r w:rsidR="00A26251" w:rsidRPr="003B5A7E">
        <w:rPr>
          <w:rFonts w:ascii="Arial" w:hAnsi="Arial" w:cs="Arial"/>
          <w:sz w:val="21"/>
          <w:szCs w:val="21"/>
        </w:rPr>
        <w:t>cultural characteristics</w:t>
      </w:r>
      <w:r w:rsidRPr="003B5A7E">
        <w:rPr>
          <w:rFonts w:ascii="Arial" w:hAnsi="Arial" w:cs="Arial"/>
          <w:sz w:val="21"/>
          <w:szCs w:val="21"/>
        </w:rPr>
        <w:t xml:space="preserve"> (as determined by the site to represent the diverse needs of site participants) of the population it serves.</w:t>
      </w:r>
    </w:p>
    <w:p w14:paraId="48F387ED" w14:textId="77777777" w:rsidR="00EC7F57" w:rsidRPr="003B5A7E" w:rsidRDefault="00EC7F57" w:rsidP="00FD1B5A">
      <w:pPr>
        <w:pStyle w:val="BodyTextIndent"/>
        <w:shd w:val="clear" w:color="auto" w:fill="E6E6E6"/>
        <w:tabs>
          <w:tab w:val="left" w:pos="2160"/>
        </w:tabs>
        <w:ind w:left="2880" w:hanging="1440"/>
        <w:jc w:val="both"/>
        <w:rPr>
          <w:rFonts w:ascii="Arial" w:hAnsi="Arial" w:cs="Arial"/>
          <w:sz w:val="21"/>
          <w:szCs w:val="21"/>
        </w:rPr>
      </w:pPr>
    </w:p>
    <w:p w14:paraId="41B279DF" w14:textId="77777777" w:rsidR="00EC7F57" w:rsidRPr="003B5A7E" w:rsidRDefault="00EC7F57" w:rsidP="00FD1B5A">
      <w:pPr>
        <w:tabs>
          <w:tab w:val="num" w:pos="2560"/>
        </w:tabs>
        <w:jc w:val="both"/>
        <w:rPr>
          <w:rFonts w:ascii="Arial" w:hAnsi="Arial" w:cs="Arial"/>
          <w:color w:val="FF0000"/>
          <w:sz w:val="21"/>
          <w:szCs w:val="21"/>
        </w:rPr>
      </w:pPr>
    </w:p>
    <w:p w14:paraId="76FA33A1" w14:textId="75673CB8" w:rsidR="00EC7F57" w:rsidRPr="003B5A7E" w:rsidRDefault="0036455D" w:rsidP="0036455D">
      <w:pPr>
        <w:pStyle w:val="Heading3"/>
        <w:ind w:hanging="810"/>
        <w:rPr>
          <w:bCs/>
          <w:iCs/>
        </w:rPr>
      </w:pPr>
      <w:bookmarkStart w:id="406" w:name="GA1C"/>
      <w:bookmarkStart w:id="407" w:name="_GA-1.C_The_site"/>
      <w:bookmarkEnd w:id="406"/>
      <w:bookmarkEnd w:id="407"/>
      <w:r w:rsidRPr="003B5A7E">
        <w:t>GA-1.C</w:t>
      </w:r>
      <w:r w:rsidRPr="003B5A7E">
        <w:rPr>
          <w:b w:val="0"/>
        </w:rPr>
        <w:tab/>
      </w:r>
      <w:r w:rsidR="00EC7F57" w:rsidRPr="003B5A7E">
        <w:rPr>
          <w:b w:val="0"/>
        </w:rPr>
        <w:t xml:space="preserve">The site manager (or other site representative) and the </w:t>
      </w:r>
      <w:hyperlink w:anchor="Advisory_Group" w:history="1">
        <w:r w:rsidR="00EC7F57" w:rsidRPr="003B5A7E">
          <w:rPr>
            <w:rStyle w:val="Hyperlink"/>
            <w:b w:val="0"/>
          </w:rPr>
          <w:t>advisory/governing group</w:t>
        </w:r>
      </w:hyperlink>
      <w:r w:rsidR="00EC7F57" w:rsidRPr="003B5A7E">
        <w:rPr>
          <w:b w:val="0"/>
        </w:rPr>
        <w:t xml:space="preserve"> work as an effective team with information, coordination, staffing, and assistance provided by the site manager</w:t>
      </w:r>
      <w:r w:rsidR="00EC7F57" w:rsidRPr="003B5A7E">
        <w:rPr>
          <w:b w:val="0"/>
          <w:bCs/>
          <w:iCs/>
        </w:rPr>
        <w:t>.</w:t>
      </w:r>
    </w:p>
    <w:p w14:paraId="779B9C99" w14:textId="77777777" w:rsidR="00EC7F57" w:rsidRPr="003B5A7E" w:rsidRDefault="00EC7F57" w:rsidP="00FD1B5A">
      <w:pPr>
        <w:ind w:left="1440" w:hanging="800"/>
        <w:jc w:val="both"/>
        <w:rPr>
          <w:rFonts w:ascii="Arial" w:hAnsi="Arial" w:cs="Arial"/>
          <w:bCs/>
          <w:iCs/>
          <w:sz w:val="21"/>
          <w:szCs w:val="21"/>
        </w:rPr>
      </w:pPr>
    </w:p>
    <w:p w14:paraId="27D39631" w14:textId="77777777" w:rsidR="00EC7F57" w:rsidRPr="003B5A7E" w:rsidRDefault="00EC7F57" w:rsidP="00FD1B5A">
      <w:pPr>
        <w:shd w:val="clear" w:color="auto" w:fill="E6E6E6"/>
        <w:tabs>
          <w:tab w:val="left" w:pos="1440"/>
        </w:tabs>
        <w:ind w:left="2160" w:hanging="720"/>
        <w:jc w:val="both"/>
        <w:rPr>
          <w:rFonts w:ascii="Arial" w:hAnsi="Arial" w:cs="Arial"/>
          <w:sz w:val="21"/>
          <w:szCs w:val="21"/>
        </w:rPr>
      </w:pPr>
      <w:r w:rsidRPr="003B5A7E">
        <w:rPr>
          <w:rFonts w:ascii="Arial" w:hAnsi="Arial" w:cs="Arial"/>
          <w:sz w:val="21"/>
          <w:szCs w:val="21"/>
        </w:rPr>
        <w:t>GA-1.C</w:t>
      </w:r>
      <w:r w:rsidRPr="003B5A7E">
        <w:rPr>
          <w:rFonts w:ascii="Arial" w:hAnsi="Arial" w:cs="Arial"/>
          <w:sz w:val="21"/>
          <w:szCs w:val="21"/>
        </w:rPr>
        <w:tab/>
      </w:r>
      <w:r w:rsidRPr="003B5A7E">
        <w:rPr>
          <w:rFonts w:ascii="Arial" w:hAnsi="Arial" w:cs="Arial"/>
          <w:sz w:val="21"/>
          <w:szCs w:val="21"/>
        </w:rPr>
        <w:tab/>
        <w:t>RATING INDICATORS</w:t>
      </w:r>
    </w:p>
    <w:p w14:paraId="7B358BF8" w14:textId="77777777" w:rsidR="00EC7F57" w:rsidRPr="003B5A7E" w:rsidRDefault="00EC7F57" w:rsidP="00FD1B5A">
      <w:pPr>
        <w:shd w:val="clear" w:color="auto" w:fill="E6E6E6"/>
        <w:tabs>
          <w:tab w:val="left" w:pos="1440"/>
        </w:tabs>
        <w:ind w:left="2160" w:hanging="720"/>
        <w:jc w:val="both"/>
        <w:rPr>
          <w:rFonts w:ascii="Arial" w:hAnsi="Arial" w:cs="Arial"/>
          <w:sz w:val="21"/>
          <w:szCs w:val="21"/>
        </w:rPr>
      </w:pPr>
    </w:p>
    <w:p w14:paraId="5047B5CF" w14:textId="77777777" w:rsidR="00EC7F57" w:rsidRPr="003B5A7E" w:rsidRDefault="00EC7F57" w:rsidP="00FD1B5A">
      <w:pPr>
        <w:pStyle w:val="BodyTextIndent"/>
        <w:shd w:val="clear" w:color="auto" w:fill="E6E6E6"/>
        <w:tabs>
          <w:tab w:val="left" w:pos="1440"/>
          <w:tab w:val="left" w:pos="2240"/>
        </w:tabs>
        <w:ind w:left="2880" w:hanging="144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 xml:space="preserve">The site manager (or other site representative) and the advisory/governing group </w:t>
      </w:r>
      <w:r w:rsidRPr="003B5A7E">
        <w:rPr>
          <w:rFonts w:ascii="Arial" w:hAnsi="Arial" w:cs="Arial"/>
          <w:b/>
          <w:sz w:val="21"/>
          <w:szCs w:val="21"/>
        </w:rPr>
        <w:t>work as an effective team</w:t>
      </w:r>
      <w:r w:rsidRPr="003B5A7E">
        <w:rPr>
          <w:rFonts w:ascii="Arial" w:hAnsi="Arial" w:cs="Arial"/>
          <w:bCs/>
          <w:iCs/>
          <w:sz w:val="21"/>
          <w:szCs w:val="21"/>
        </w:rPr>
        <w:t>.</w:t>
      </w:r>
      <w:r w:rsidRPr="003B5A7E">
        <w:rPr>
          <w:rFonts w:ascii="Arial" w:hAnsi="Arial" w:cs="Arial"/>
          <w:sz w:val="21"/>
          <w:szCs w:val="21"/>
        </w:rPr>
        <w:t xml:space="preserve">  </w:t>
      </w:r>
    </w:p>
    <w:p w14:paraId="6A16A4D5" w14:textId="77777777" w:rsidR="00EC7F57" w:rsidRPr="003B5A7E" w:rsidRDefault="00EC7F57" w:rsidP="00FD1B5A">
      <w:pPr>
        <w:shd w:val="clear" w:color="auto" w:fill="E6E6E6"/>
        <w:tabs>
          <w:tab w:val="left" w:pos="1440"/>
          <w:tab w:val="left" w:pos="2160"/>
        </w:tabs>
        <w:ind w:left="2160" w:hanging="720"/>
        <w:jc w:val="both"/>
        <w:rPr>
          <w:rFonts w:ascii="Arial" w:hAnsi="Arial" w:cs="Arial"/>
          <w:sz w:val="21"/>
          <w:szCs w:val="21"/>
        </w:rPr>
      </w:pPr>
    </w:p>
    <w:p w14:paraId="01BE6908" w14:textId="77777777" w:rsidR="00EC7F57" w:rsidRPr="003B5A7E" w:rsidRDefault="00EC7F57" w:rsidP="00FD1B5A">
      <w:pPr>
        <w:pStyle w:val="BodyTextIndent"/>
        <w:shd w:val="clear" w:color="auto" w:fill="E6E6E6"/>
        <w:tabs>
          <w:tab w:val="left" w:pos="1440"/>
          <w:tab w:val="left" w:pos="224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The site manager (or other site representative) and the advisory/governing group plan and consult with one another, but the </w:t>
      </w:r>
      <w:r w:rsidRPr="003B5A7E">
        <w:rPr>
          <w:rFonts w:ascii="Arial" w:hAnsi="Arial" w:cs="Arial"/>
          <w:b/>
          <w:sz w:val="21"/>
          <w:szCs w:val="21"/>
        </w:rPr>
        <w:t>advisory group could be more fully involved</w:t>
      </w:r>
      <w:r w:rsidRPr="003B5A7E">
        <w:rPr>
          <w:rFonts w:ascii="Arial" w:hAnsi="Arial" w:cs="Arial"/>
          <w:sz w:val="21"/>
          <w:szCs w:val="21"/>
        </w:rPr>
        <w:t>.</w:t>
      </w:r>
    </w:p>
    <w:p w14:paraId="00D00FBB" w14:textId="77777777" w:rsidR="00EC7F57" w:rsidRPr="003B5A7E" w:rsidRDefault="00EC7F57" w:rsidP="00FD1B5A">
      <w:pPr>
        <w:shd w:val="clear" w:color="auto" w:fill="E6E6E6"/>
        <w:tabs>
          <w:tab w:val="left" w:pos="1440"/>
          <w:tab w:val="left" w:pos="2160"/>
        </w:tabs>
        <w:ind w:left="2160" w:hanging="720"/>
        <w:jc w:val="both"/>
        <w:rPr>
          <w:rFonts w:ascii="Arial" w:hAnsi="Arial" w:cs="Arial"/>
          <w:sz w:val="21"/>
          <w:szCs w:val="21"/>
        </w:rPr>
      </w:pPr>
    </w:p>
    <w:p w14:paraId="48F838C6" w14:textId="77777777" w:rsidR="00EC7F57" w:rsidRPr="003B5A7E" w:rsidRDefault="00EC7F57" w:rsidP="00FD1B5A">
      <w:pPr>
        <w:shd w:val="clear" w:color="auto" w:fill="E6E6E6"/>
        <w:tabs>
          <w:tab w:val="left" w:pos="1440"/>
        </w:tabs>
        <w:ind w:left="2160" w:hanging="72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 xml:space="preserve">The site manager and the advisory/governing group do not </w:t>
      </w:r>
      <w:r w:rsidRPr="003B5A7E">
        <w:rPr>
          <w:rFonts w:ascii="Arial" w:hAnsi="Arial" w:cs="Arial"/>
          <w:bCs/>
          <w:sz w:val="21"/>
          <w:szCs w:val="21"/>
        </w:rPr>
        <w:t>yet</w:t>
      </w:r>
      <w:r w:rsidRPr="003B5A7E">
        <w:rPr>
          <w:rFonts w:ascii="Arial" w:hAnsi="Arial" w:cs="Arial"/>
          <w:sz w:val="21"/>
          <w:szCs w:val="21"/>
        </w:rPr>
        <w:t xml:space="preserve"> work as a team.</w:t>
      </w:r>
    </w:p>
    <w:p w14:paraId="75A6EB79" w14:textId="77777777" w:rsidR="00EC7F57" w:rsidRPr="003B5A7E" w:rsidRDefault="00EC7F57" w:rsidP="00FD1B5A">
      <w:pPr>
        <w:shd w:val="clear" w:color="auto" w:fill="E6E6E6"/>
        <w:tabs>
          <w:tab w:val="left" w:pos="1440"/>
        </w:tabs>
        <w:ind w:left="2160" w:hanging="720"/>
        <w:jc w:val="both"/>
        <w:rPr>
          <w:rFonts w:ascii="Arial" w:hAnsi="Arial" w:cs="Arial"/>
          <w:sz w:val="21"/>
          <w:szCs w:val="21"/>
        </w:rPr>
      </w:pPr>
    </w:p>
    <w:p w14:paraId="1FA46F1B" w14:textId="77777777" w:rsidR="00EC7F57" w:rsidRPr="003B5A7E" w:rsidRDefault="00EC7F57" w:rsidP="00FD1B5A">
      <w:pPr>
        <w:pStyle w:val="Header"/>
        <w:tabs>
          <w:tab w:val="clear" w:pos="4320"/>
          <w:tab w:val="clear" w:pos="8640"/>
        </w:tabs>
        <w:ind w:left="1440"/>
        <w:jc w:val="both"/>
        <w:rPr>
          <w:rFonts w:ascii="Arial" w:hAnsi="Arial" w:cs="Arial"/>
          <w:sz w:val="21"/>
          <w:szCs w:val="21"/>
        </w:rPr>
      </w:pPr>
    </w:p>
    <w:p w14:paraId="024712E3" w14:textId="370FC034" w:rsidR="00EC7F57" w:rsidRPr="003B5A7E" w:rsidRDefault="0036455D" w:rsidP="0036455D">
      <w:pPr>
        <w:pStyle w:val="Heading2"/>
        <w:rPr>
          <w:b w:val="0"/>
        </w:rPr>
      </w:pPr>
      <w:r w:rsidRPr="003B5A7E">
        <w:t>GA-2.</w:t>
      </w:r>
      <w:r w:rsidR="00EC7F57" w:rsidRPr="003B5A7E">
        <w:tab/>
      </w:r>
      <w:r w:rsidR="00EC7F57" w:rsidRPr="003B5A7E">
        <w:rPr>
          <w:b w:val="0"/>
        </w:rPr>
        <w:t>Sites offer families opportunities to provide feedback to the site, through the use of formal mechanisms.</w:t>
      </w:r>
    </w:p>
    <w:p w14:paraId="7BAC4B27" w14:textId="77777777" w:rsidR="00EC7F57" w:rsidRPr="003B5A7E" w:rsidRDefault="00EC7F57" w:rsidP="00FD1B5A">
      <w:pPr>
        <w:jc w:val="both"/>
        <w:rPr>
          <w:rFonts w:ascii="Arial" w:hAnsi="Arial" w:cs="Arial"/>
          <w:b/>
          <w:color w:val="FF0000"/>
          <w:sz w:val="21"/>
          <w:szCs w:val="21"/>
        </w:rPr>
      </w:pPr>
    </w:p>
    <w:p w14:paraId="1BCC1C52" w14:textId="27FDAD29" w:rsidR="00EC7F57" w:rsidRPr="003B5A7E" w:rsidRDefault="0036455D" w:rsidP="0036455D">
      <w:pPr>
        <w:pStyle w:val="Heading3"/>
        <w:ind w:hanging="810"/>
        <w:rPr>
          <w:b w:val="0"/>
        </w:rPr>
      </w:pPr>
      <w:bookmarkStart w:id="408" w:name="GA2A"/>
      <w:bookmarkStart w:id="409" w:name="_GA-2.A_The_site"/>
      <w:bookmarkEnd w:id="408"/>
      <w:bookmarkEnd w:id="409"/>
      <w:r w:rsidRPr="003B5A7E">
        <w:t>GA-2.A</w:t>
      </w:r>
      <w:r w:rsidRPr="003B5A7E">
        <w:tab/>
      </w:r>
      <w:r w:rsidR="00EC7F57" w:rsidRPr="003B5A7E">
        <w:rPr>
          <w:b w:val="0"/>
        </w:rPr>
        <w:t xml:space="preserve">The site has policy and procedures regarding the mechanisms available for families to provide feedback about their experiences with services.  Policy and procedures include at minimum, </w:t>
      </w:r>
      <w:r w:rsidR="008F5686" w:rsidRPr="003B5A7E">
        <w:rPr>
          <w:b w:val="0"/>
        </w:rPr>
        <w:t xml:space="preserve">the mechanism(s) </w:t>
      </w:r>
      <w:r w:rsidR="00EC7F57" w:rsidRPr="003B5A7E">
        <w:rPr>
          <w:b w:val="0"/>
        </w:rPr>
        <w:t>used to obtain satisfaction feedback at least once every other year.</w:t>
      </w:r>
    </w:p>
    <w:p w14:paraId="006737A8" w14:textId="77777777" w:rsidR="00EC7F57" w:rsidRPr="003B5A7E" w:rsidRDefault="00EC7F57" w:rsidP="00FD1B5A">
      <w:pPr>
        <w:rPr>
          <w:rFonts w:ascii="Arial" w:hAnsi="Arial" w:cs="Arial"/>
          <w:color w:val="FF0000"/>
          <w:sz w:val="21"/>
          <w:szCs w:val="21"/>
        </w:rPr>
      </w:pPr>
      <w:r w:rsidRPr="003B5A7E">
        <w:rPr>
          <w:rFonts w:ascii="Arial" w:hAnsi="Arial" w:cs="Arial"/>
          <w:color w:val="FF0000"/>
          <w:sz w:val="21"/>
          <w:szCs w:val="21"/>
        </w:rPr>
        <w:br w:type="page"/>
      </w:r>
    </w:p>
    <w:p w14:paraId="12CECE8C" w14:textId="77777777" w:rsidR="00EC7F57" w:rsidRPr="003B5A7E" w:rsidRDefault="00EC7F57" w:rsidP="00FD1B5A">
      <w:pPr>
        <w:shd w:val="clear" w:color="auto" w:fill="E6E6E6"/>
        <w:tabs>
          <w:tab w:val="left" w:pos="1440"/>
          <w:tab w:val="left" w:pos="2080"/>
        </w:tabs>
        <w:ind w:left="2880" w:hanging="1440"/>
        <w:jc w:val="both"/>
        <w:rPr>
          <w:rFonts w:ascii="Arial" w:hAnsi="Arial" w:cs="Arial"/>
          <w:sz w:val="21"/>
          <w:szCs w:val="21"/>
        </w:rPr>
      </w:pPr>
      <w:r w:rsidRPr="003B5A7E">
        <w:rPr>
          <w:rFonts w:ascii="Arial" w:hAnsi="Arial" w:cs="Arial"/>
          <w:sz w:val="21"/>
          <w:szCs w:val="21"/>
        </w:rPr>
        <w:lastRenderedPageBreak/>
        <w:t>GA-2.A</w:t>
      </w:r>
      <w:r w:rsidRPr="003B5A7E">
        <w:rPr>
          <w:rFonts w:ascii="Arial" w:hAnsi="Arial" w:cs="Arial"/>
          <w:sz w:val="21"/>
          <w:szCs w:val="21"/>
        </w:rPr>
        <w:tab/>
        <w:t>RATING INDICATORS</w:t>
      </w:r>
    </w:p>
    <w:p w14:paraId="22D69246" w14:textId="77777777" w:rsidR="00EC7F57" w:rsidRPr="003B5A7E" w:rsidRDefault="00EC7F57" w:rsidP="00FD1B5A">
      <w:pPr>
        <w:shd w:val="clear" w:color="auto" w:fill="E6E6E6"/>
        <w:tabs>
          <w:tab w:val="left" w:pos="1440"/>
          <w:tab w:val="left" w:pos="2080"/>
        </w:tabs>
        <w:ind w:left="2880" w:hanging="1440"/>
        <w:jc w:val="both"/>
        <w:rPr>
          <w:rFonts w:ascii="Arial" w:hAnsi="Arial" w:cs="Arial"/>
          <w:sz w:val="21"/>
          <w:szCs w:val="21"/>
        </w:rPr>
      </w:pPr>
    </w:p>
    <w:p w14:paraId="1CB65F3B" w14:textId="77777777" w:rsidR="00EC7F57" w:rsidRPr="003B5A7E" w:rsidRDefault="00EC7F57" w:rsidP="00FD1B5A">
      <w:pPr>
        <w:shd w:val="clear" w:color="auto" w:fill="E6E6E6"/>
        <w:tabs>
          <w:tab w:val="left" w:pos="1440"/>
          <w:tab w:val="left" w:pos="2080"/>
        </w:tabs>
        <w:ind w:left="2880" w:hanging="144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No 3 rating indicator for standard GA-2.A.</w:t>
      </w:r>
    </w:p>
    <w:p w14:paraId="1B701149" w14:textId="77777777" w:rsidR="00EC7F57" w:rsidRPr="003B5A7E" w:rsidRDefault="00EC7F57" w:rsidP="00FD1B5A">
      <w:pPr>
        <w:shd w:val="clear" w:color="auto" w:fill="E6E6E6"/>
        <w:tabs>
          <w:tab w:val="left" w:pos="1440"/>
          <w:tab w:val="left" w:pos="2080"/>
        </w:tabs>
        <w:ind w:left="2880" w:hanging="1440"/>
        <w:jc w:val="both"/>
        <w:rPr>
          <w:rFonts w:ascii="Arial" w:hAnsi="Arial" w:cs="Arial"/>
          <w:sz w:val="21"/>
          <w:szCs w:val="21"/>
        </w:rPr>
      </w:pPr>
    </w:p>
    <w:p w14:paraId="3553CF7F" w14:textId="77777777" w:rsidR="00EC7F57" w:rsidRPr="003B5A7E" w:rsidRDefault="00EC7F57" w:rsidP="00FD1B5A">
      <w:pPr>
        <w:pStyle w:val="BodyTextIndent2"/>
        <w:shd w:val="clear" w:color="auto" w:fill="E6E6E6"/>
        <w:tabs>
          <w:tab w:val="left" w:pos="1440"/>
          <w:tab w:val="left" w:pos="2080"/>
        </w:tabs>
        <w:ind w:left="2080" w:hanging="640"/>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r>
      <w:r w:rsidRPr="003B5A7E">
        <w:rPr>
          <w:rFonts w:cs="Arial"/>
          <w:strike w:val="0"/>
          <w:sz w:val="21"/>
          <w:szCs w:val="21"/>
        </w:rPr>
        <w:tab/>
        <w:t xml:space="preserve">The site (or the host agency) has </w:t>
      </w:r>
      <w:r w:rsidRPr="003B5A7E">
        <w:rPr>
          <w:rFonts w:cs="Arial"/>
          <w:bCs/>
          <w:iCs/>
          <w:strike w:val="0"/>
          <w:sz w:val="21"/>
          <w:szCs w:val="21"/>
        </w:rPr>
        <w:t xml:space="preserve">policy and procedures regarding </w:t>
      </w:r>
      <w:r w:rsidRPr="003B5A7E">
        <w:rPr>
          <w:rFonts w:cs="Arial"/>
          <w:strike w:val="0"/>
          <w:sz w:val="21"/>
          <w:szCs w:val="21"/>
        </w:rPr>
        <w:t xml:space="preserve">the </w:t>
      </w:r>
    </w:p>
    <w:p w14:paraId="6B4C1AE5" w14:textId="6C7E8B46" w:rsidR="00EC7F57" w:rsidRPr="003B5A7E" w:rsidRDefault="00EC7F57" w:rsidP="00FD1B5A">
      <w:pPr>
        <w:pStyle w:val="BodyTextIndent2"/>
        <w:shd w:val="clear" w:color="auto" w:fill="E6E6E6"/>
        <w:tabs>
          <w:tab w:val="left" w:pos="1440"/>
          <w:tab w:val="left" w:pos="2080"/>
        </w:tabs>
        <w:ind w:left="2080" w:hanging="640"/>
        <w:rPr>
          <w:rFonts w:cs="Arial"/>
          <w:strike w:val="0"/>
          <w:sz w:val="21"/>
          <w:szCs w:val="21"/>
        </w:rPr>
      </w:pPr>
      <w:r w:rsidRPr="003B5A7E">
        <w:rPr>
          <w:rFonts w:cs="Arial"/>
          <w:strike w:val="0"/>
          <w:sz w:val="21"/>
          <w:szCs w:val="21"/>
        </w:rPr>
        <w:tab/>
      </w:r>
      <w:r w:rsidRPr="003B5A7E">
        <w:rPr>
          <w:rFonts w:cs="Arial"/>
          <w:strike w:val="0"/>
          <w:sz w:val="21"/>
          <w:szCs w:val="21"/>
        </w:rPr>
        <w:tab/>
      </w:r>
      <w:r w:rsidRPr="003B5A7E">
        <w:rPr>
          <w:rFonts w:cs="Arial"/>
          <w:strike w:val="0"/>
          <w:sz w:val="21"/>
          <w:szCs w:val="21"/>
        </w:rPr>
        <w:tab/>
      </w:r>
      <w:r w:rsidR="008F5686" w:rsidRPr="003B5A7E">
        <w:rPr>
          <w:rFonts w:cs="Arial"/>
          <w:strike w:val="0"/>
          <w:sz w:val="21"/>
          <w:szCs w:val="21"/>
        </w:rPr>
        <w:t>m</w:t>
      </w:r>
      <w:r w:rsidRPr="003B5A7E">
        <w:rPr>
          <w:rFonts w:cs="Arial"/>
          <w:strike w:val="0"/>
          <w:sz w:val="21"/>
          <w:szCs w:val="21"/>
        </w:rPr>
        <w:t>echanism</w:t>
      </w:r>
      <w:r w:rsidR="008F5686" w:rsidRPr="003B5A7E">
        <w:rPr>
          <w:rFonts w:cs="Arial"/>
          <w:strike w:val="0"/>
          <w:sz w:val="21"/>
          <w:szCs w:val="21"/>
        </w:rPr>
        <w:t>(</w:t>
      </w:r>
      <w:r w:rsidRPr="003B5A7E">
        <w:rPr>
          <w:rFonts w:cs="Arial"/>
          <w:strike w:val="0"/>
          <w:sz w:val="21"/>
          <w:szCs w:val="21"/>
        </w:rPr>
        <w:t>s</w:t>
      </w:r>
      <w:r w:rsidR="008F5686" w:rsidRPr="003B5A7E">
        <w:rPr>
          <w:rFonts w:cs="Arial"/>
          <w:strike w:val="0"/>
          <w:sz w:val="21"/>
          <w:szCs w:val="21"/>
        </w:rPr>
        <w:t>)</w:t>
      </w:r>
      <w:r w:rsidRPr="003B5A7E">
        <w:rPr>
          <w:rFonts w:cs="Arial"/>
          <w:strike w:val="0"/>
          <w:sz w:val="21"/>
          <w:szCs w:val="21"/>
        </w:rPr>
        <w:t xml:space="preserve"> for families to provide satisfaction feedback to the site.</w:t>
      </w:r>
    </w:p>
    <w:p w14:paraId="61B0A246" w14:textId="77777777" w:rsidR="00EC7F57" w:rsidRPr="003B5A7E" w:rsidRDefault="00EC7F57" w:rsidP="00FD1B5A">
      <w:pPr>
        <w:pStyle w:val="BodyTextIndent2"/>
        <w:shd w:val="clear" w:color="auto" w:fill="E6E6E6"/>
        <w:tabs>
          <w:tab w:val="left" w:pos="1440"/>
          <w:tab w:val="left" w:pos="2080"/>
        </w:tabs>
        <w:ind w:left="2080" w:hanging="640"/>
        <w:rPr>
          <w:rFonts w:cs="Arial"/>
          <w:strike w:val="0"/>
          <w:sz w:val="21"/>
          <w:szCs w:val="21"/>
        </w:rPr>
      </w:pPr>
      <w:r w:rsidRPr="003B5A7E">
        <w:rPr>
          <w:rFonts w:cs="Arial"/>
          <w:bCs/>
          <w:iCs/>
          <w:strike w:val="0"/>
          <w:sz w:val="21"/>
          <w:szCs w:val="21"/>
        </w:rPr>
        <w:t xml:space="preserve"> </w:t>
      </w:r>
    </w:p>
    <w:p w14:paraId="504E4499" w14:textId="77777777" w:rsidR="00EC7F57" w:rsidRPr="003B5A7E" w:rsidRDefault="00EC7F57" w:rsidP="00FD1B5A">
      <w:pPr>
        <w:shd w:val="clear" w:color="auto" w:fill="E6E6E6"/>
        <w:tabs>
          <w:tab w:val="left" w:pos="1440"/>
          <w:tab w:val="left" w:pos="2080"/>
        </w:tabs>
        <w:ind w:left="2080" w:hanging="64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sz w:val="21"/>
          <w:szCs w:val="21"/>
        </w:rPr>
        <w:tab/>
        <w:t xml:space="preserve">The site does not </w:t>
      </w:r>
      <w:r w:rsidRPr="003B5A7E">
        <w:rPr>
          <w:rFonts w:ascii="Arial" w:hAnsi="Arial" w:cs="Arial"/>
          <w:bCs/>
          <w:sz w:val="21"/>
          <w:szCs w:val="21"/>
        </w:rPr>
        <w:t>yet</w:t>
      </w:r>
      <w:r w:rsidRPr="003B5A7E">
        <w:rPr>
          <w:rFonts w:ascii="Arial" w:hAnsi="Arial" w:cs="Arial"/>
          <w:sz w:val="21"/>
          <w:szCs w:val="21"/>
        </w:rPr>
        <w:t xml:space="preserve"> have policy and procedures related to the how families </w:t>
      </w:r>
    </w:p>
    <w:p w14:paraId="65AA945F" w14:textId="77777777" w:rsidR="00EC7F57" w:rsidRPr="003B5A7E" w:rsidRDefault="00EC7F57" w:rsidP="00FD1B5A">
      <w:pPr>
        <w:shd w:val="clear" w:color="auto" w:fill="E6E6E6"/>
        <w:tabs>
          <w:tab w:val="left" w:pos="1440"/>
          <w:tab w:val="left" w:pos="2080"/>
        </w:tabs>
        <w:ind w:left="2080" w:hanging="64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t xml:space="preserve">provide feedback. </w:t>
      </w:r>
    </w:p>
    <w:p w14:paraId="5C0AE4D7" w14:textId="77777777" w:rsidR="00EC7F57" w:rsidRPr="003B5A7E" w:rsidRDefault="00EC7F57" w:rsidP="00FD1B5A">
      <w:pPr>
        <w:shd w:val="clear" w:color="auto" w:fill="E6E6E6"/>
        <w:tabs>
          <w:tab w:val="left" w:pos="1440"/>
          <w:tab w:val="left" w:pos="2080"/>
        </w:tabs>
        <w:ind w:left="2080" w:hanging="640"/>
        <w:jc w:val="both"/>
        <w:rPr>
          <w:rFonts w:ascii="Arial" w:hAnsi="Arial" w:cs="Arial"/>
          <w:color w:val="008000"/>
          <w:sz w:val="21"/>
          <w:szCs w:val="21"/>
        </w:rPr>
      </w:pPr>
      <w:r w:rsidRPr="003B5A7E">
        <w:rPr>
          <w:rFonts w:ascii="Arial" w:hAnsi="Arial" w:cs="Arial"/>
          <w:sz w:val="21"/>
          <w:szCs w:val="21"/>
        </w:rPr>
        <w:t xml:space="preserve"> </w:t>
      </w:r>
    </w:p>
    <w:p w14:paraId="28F9EE43" w14:textId="77777777" w:rsidR="00EC7F57" w:rsidRPr="003B5A7E" w:rsidRDefault="00EC7F57" w:rsidP="00FD1B5A">
      <w:pPr>
        <w:ind w:left="1440" w:hanging="880"/>
        <w:jc w:val="both"/>
        <w:rPr>
          <w:rFonts w:ascii="Arial" w:hAnsi="Arial" w:cs="Arial"/>
          <w:color w:val="FF0000"/>
          <w:sz w:val="21"/>
          <w:szCs w:val="21"/>
        </w:rPr>
      </w:pPr>
    </w:p>
    <w:p w14:paraId="1736583C" w14:textId="77777777" w:rsidR="00EC7F57" w:rsidRPr="003B5A7E" w:rsidRDefault="00EC7F57" w:rsidP="00FD1B5A">
      <w:pPr>
        <w:ind w:left="1440" w:hanging="880"/>
        <w:jc w:val="both"/>
        <w:rPr>
          <w:rFonts w:ascii="Arial" w:hAnsi="Arial" w:cs="Arial"/>
          <w:color w:val="FF0000"/>
          <w:sz w:val="21"/>
          <w:szCs w:val="21"/>
        </w:rPr>
      </w:pPr>
    </w:p>
    <w:p w14:paraId="1AE3ABBF" w14:textId="6D6D2AB1" w:rsidR="00EC7F57" w:rsidRPr="003B5A7E" w:rsidRDefault="0036455D" w:rsidP="0036455D">
      <w:pPr>
        <w:pStyle w:val="Heading3"/>
        <w:ind w:hanging="810"/>
      </w:pPr>
      <w:bookmarkStart w:id="410" w:name="GA2B"/>
      <w:bookmarkStart w:id="411" w:name="_GA-2.B_The_site"/>
      <w:bookmarkEnd w:id="410"/>
      <w:bookmarkEnd w:id="411"/>
      <w:r w:rsidRPr="003B5A7E">
        <w:t>GA-2.B</w:t>
      </w:r>
      <w:r w:rsidRPr="003B5A7E">
        <w:tab/>
      </w:r>
      <w:r w:rsidR="00EC7F57" w:rsidRPr="003B5A7E">
        <w:rPr>
          <w:b w:val="0"/>
        </w:rPr>
        <w:t>The site has mechanis</w:t>
      </w:r>
      <w:r w:rsidR="00322C7F" w:rsidRPr="003B5A7E">
        <w:rPr>
          <w:b w:val="0"/>
        </w:rPr>
        <w:t>ms in place for families (</w:t>
      </w:r>
      <w:r w:rsidR="00EC7F57" w:rsidRPr="003B5A7E">
        <w:rPr>
          <w:b w:val="0"/>
        </w:rPr>
        <w:t>past or present families) to provide formalized input into services.</w:t>
      </w:r>
    </w:p>
    <w:p w14:paraId="2B408FD6" w14:textId="77777777" w:rsidR="00EC7F57" w:rsidRPr="003B5A7E" w:rsidRDefault="00EC7F57" w:rsidP="00FD1B5A">
      <w:pPr>
        <w:ind w:left="720" w:hanging="720"/>
        <w:jc w:val="both"/>
        <w:rPr>
          <w:rFonts w:ascii="Arial" w:hAnsi="Arial" w:cs="Arial"/>
          <w:sz w:val="21"/>
          <w:szCs w:val="21"/>
        </w:rPr>
      </w:pPr>
    </w:p>
    <w:p w14:paraId="66DAC939" w14:textId="24520153" w:rsidR="00EC7F57" w:rsidRPr="003B5A7E" w:rsidRDefault="00EC7F57" w:rsidP="00FD1B5A">
      <w:pPr>
        <w:ind w:left="1440" w:hanging="88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b/>
          <w:i/>
          <w:color w:val="800080"/>
          <w:sz w:val="21"/>
          <w:szCs w:val="21"/>
        </w:rPr>
        <w:tab/>
      </w:r>
      <w:r w:rsidRPr="003B5A7E">
        <w:rPr>
          <w:rFonts w:ascii="Arial" w:hAnsi="Arial" w:cs="Arial"/>
          <w:i/>
          <w:color w:val="800080"/>
          <w:sz w:val="21"/>
          <w:szCs w:val="21"/>
        </w:rPr>
        <w:t xml:space="preserve">It is critical for sites to receive and utilize feedback from families, in their efforts toward continuous quality improvement. When families provide their observations and experiences, it can illuminate areas in which staff would benefit from additional training or support, as well as highlight particular areas of strength or staff skill.  Families may provide formal input into site operations through the use of satisfaction surveys, service on the </w:t>
      </w:r>
      <w:hyperlink w:anchor="Advisory_Group" w:history="1">
        <w:r w:rsidRPr="003B5A7E">
          <w:rPr>
            <w:rStyle w:val="Hyperlink"/>
            <w:rFonts w:ascii="Arial" w:hAnsi="Arial" w:cs="Arial"/>
            <w:i/>
            <w:sz w:val="21"/>
            <w:szCs w:val="21"/>
          </w:rPr>
          <w:t>advisory/governing group</w:t>
        </w:r>
      </w:hyperlink>
      <w:r w:rsidRPr="003B5A7E">
        <w:rPr>
          <w:rFonts w:ascii="Arial" w:hAnsi="Arial" w:cs="Arial"/>
          <w:i/>
          <w:color w:val="800080"/>
          <w:sz w:val="21"/>
          <w:szCs w:val="21"/>
        </w:rPr>
        <w:t xml:space="preserve">, family advisory committee, focus groups, etc. So as to not overwhelm families, the site may choose to seek input via the same survey used to obtain feedback from parents regarding the sites ability to be culturally relevant and respectful (standard 5-4.A), which is required at least once every other year. If doing so, the site will want to be sure satisfaction questions have been added to the survey beyond those focused on culture. The information may then be shared with the site staff and full advisory/governing board in a narrative format. </w:t>
      </w:r>
    </w:p>
    <w:p w14:paraId="726690A8" w14:textId="77777777" w:rsidR="00EC7F57" w:rsidRPr="003B5A7E" w:rsidRDefault="00EC7F57" w:rsidP="00FD1B5A">
      <w:pPr>
        <w:ind w:left="1440" w:hanging="880"/>
        <w:jc w:val="both"/>
        <w:rPr>
          <w:rFonts w:ascii="Arial" w:hAnsi="Arial" w:cs="Arial"/>
          <w:i/>
          <w:color w:val="800080"/>
          <w:sz w:val="21"/>
          <w:szCs w:val="21"/>
        </w:rPr>
      </w:pPr>
      <w:r w:rsidRPr="003B5A7E">
        <w:rPr>
          <w:rFonts w:ascii="Arial" w:hAnsi="Arial" w:cs="Arial"/>
          <w:i/>
          <w:color w:val="800080"/>
          <w:sz w:val="21"/>
          <w:szCs w:val="21"/>
        </w:rPr>
        <w:t xml:space="preserve"> </w:t>
      </w:r>
    </w:p>
    <w:p w14:paraId="63C86E05" w14:textId="77777777" w:rsidR="00EC7F57" w:rsidRPr="003B5A7E" w:rsidRDefault="00EC7F57" w:rsidP="00FD1B5A">
      <w:pPr>
        <w:shd w:val="clear" w:color="auto" w:fill="E6E6E6"/>
        <w:tabs>
          <w:tab w:val="left" w:pos="1440"/>
          <w:tab w:val="left" w:pos="2610"/>
        </w:tabs>
        <w:ind w:left="2880" w:hanging="1440"/>
        <w:jc w:val="both"/>
        <w:rPr>
          <w:rFonts w:ascii="Arial" w:hAnsi="Arial" w:cs="Arial"/>
          <w:sz w:val="21"/>
          <w:szCs w:val="21"/>
        </w:rPr>
      </w:pPr>
      <w:r w:rsidRPr="003B5A7E">
        <w:rPr>
          <w:rFonts w:ascii="Arial" w:hAnsi="Arial" w:cs="Arial"/>
          <w:sz w:val="21"/>
          <w:szCs w:val="21"/>
        </w:rPr>
        <w:t>GA-2.B</w:t>
      </w:r>
      <w:r w:rsidRPr="003B5A7E">
        <w:rPr>
          <w:rFonts w:ascii="Arial" w:hAnsi="Arial" w:cs="Arial"/>
          <w:sz w:val="21"/>
          <w:szCs w:val="21"/>
        </w:rPr>
        <w:tab/>
        <w:t>RATING INDICATORS</w:t>
      </w:r>
    </w:p>
    <w:p w14:paraId="1B31B2B9" w14:textId="77777777" w:rsidR="00EC7F57" w:rsidRPr="003B5A7E" w:rsidRDefault="00EC7F57" w:rsidP="00FD1B5A">
      <w:pPr>
        <w:shd w:val="clear" w:color="auto" w:fill="E6E6E6"/>
        <w:tabs>
          <w:tab w:val="left" w:pos="1440"/>
        </w:tabs>
        <w:ind w:left="2880" w:hanging="1440"/>
        <w:jc w:val="both"/>
        <w:rPr>
          <w:rFonts w:ascii="Arial" w:hAnsi="Arial" w:cs="Arial"/>
          <w:sz w:val="21"/>
          <w:szCs w:val="21"/>
        </w:rPr>
      </w:pPr>
    </w:p>
    <w:p w14:paraId="5CA2352D" w14:textId="78BB9FD8" w:rsidR="00EC7F57" w:rsidRPr="003B5A7E" w:rsidRDefault="00EC7F57" w:rsidP="00FD1B5A">
      <w:pPr>
        <w:pStyle w:val="BodyTextIndent2"/>
        <w:shd w:val="clear" w:color="auto" w:fill="E6E6E6"/>
        <w:tabs>
          <w:tab w:val="left" w:pos="2080"/>
        </w:tabs>
        <w:ind w:left="2560" w:hanging="1120"/>
        <w:rPr>
          <w:rFonts w:cs="Arial"/>
          <w:strike w:val="0"/>
          <w:sz w:val="21"/>
          <w:szCs w:val="21"/>
        </w:rPr>
      </w:pPr>
      <w:r w:rsidRPr="003B5A7E">
        <w:rPr>
          <w:rFonts w:cs="Arial"/>
          <w:strike w:val="0"/>
          <w:sz w:val="21"/>
          <w:szCs w:val="21"/>
        </w:rPr>
        <w:t>3</w:t>
      </w:r>
      <w:r w:rsidRPr="003B5A7E">
        <w:rPr>
          <w:rFonts w:cs="Arial"/>
          <w:strike w:val="0"/>
          <w:sz w:val="21"/>
          <w:szCs w:val="21"/>
        </w:rPr>
        <w:tab/>
        <w:t>-</w:t>
      </w:r>
      <w:r w:rsidRPr="003B5A7E">
        <w:rPr>
          <w:rFonts w:cs="Arial"/>
          <w:strike w:val="0"/>
          <w:sz w:val="21"/>
          <w:szCs w:val="21"/>
        </w:rPr>
        <w:tab/>
        <w:t xml:space="preserve">The site has formal mechanisms for families to provide input to the site.  </w:t>
      </w:r>
      <w:r w:rsidR="008F5686" w:rsidRPr="003B5A7E">
        <w:rPr>
          <w:rFonts w:cs="Arial"/>
          <w:strike w:val="0"/>
          <w:sz w:val="21"/>
          <w:szCs w:val="21"/>
        </w:rPr>
        <w:t>At least</w:t>
      </w:r>
      <w:r w:rsidRPr="003B5A7E">
        <w:rPr>
          <w:rFonts w:cs="Arial"/>
          <w:strike w:val="0"/>
          <w:sz w:val="21"/>
          <w:szCs w:val="21"/>
        </w:rPr>
        <w:t xml:space="preserve"> two </w:t>
      </w:r>
      <w:r w:rsidRPr="003B5A7E">
        <w:rPr>
          <w:rFonts w:cs="Arial"/>
          <w:b/>
          <w:strike w:val="0"/>
          <w:sz w:val="21"/>
          <w:szCs w:val="21"/>
        </w:rPr>
        <w:t>mechanisms</w:t>
      </w:r>
      <w:r w:rsidRPr="003B5A7E">
        <w:rPr>
          <w:rFonts w:cs="Arial"/>
          <w:strike w:val="0"/>
          <w:sz w:val="21"/>
          <w:szCs w:val="21"/>
        </w:rPr>
        <w:t xml:space="preserve"> are used by the site to elicit input such as:  participant satisfaction surveys, participant service on advisory/governing group or a family advisory committee, participant feedback through focus groups, etc.  Input is sought at least once every other year.</w:t>
      </w:r>
    </w:p>
    <w:p w14:paraId="55DEF49C" w14:textId="77777777" w:rsidR="00EC7F57" w:rsidRPr="003B5A7E" w:rsidRDefault="00EC7F57" w:rsidP="00FD1B5A">
      <w:pPr>
        <w:shd w:val="clear" w:color="auto" w:fill="E6E6E6"/>
        <w:tabs>
          <w:tab w:val="left" w:pos="1440"/>
        </w:tabs>
        <w:ind w:left="2880" w:hanging="1440"/>
        <w:jc w:val="both"/>
        <w:rPr>
          <w:rFonts w:ascii="Arial" w:hAnsi="Arial" w:cs="Arial"/>
          <w:sz w:val="21"/>
          <w:szCs w:val="21"/>
        </w:rPr>
      </w:pPr>
    </w:p>
    <w:p w14:paraId="655AE8C6" w14:textId="77777777" w:rsidR="00EC7F57" w:rsidRPr="003B5A7E" w:rsidRDefault="00EC7F57" w:rsidP="00FD1B5A">
      <w:pPr>
        <w:pStyle w:val="BodyTextIndent2"/>
        <w:shd w:val="clear" w:color="auto" w:fill="E6E6E6"/>
        <w:tabs>
          <w:tab w:val="left" w:pos="2080"/>
        </w:tabs>
        <w:ind w:left="2560" w:hanging="1120"/>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t xml:space="preserve">The site has </w:t>
      </w:r>
      <w:r w:rsidRPr="003B5A7E">
        <w:rPr>
          <w:rFonts w:cs="Arial"/>
          <w:b/>
          <w:strike w:val="0"/>
          <w:sz w:val="21"/>
          <w:szCs w:val="21"/>
        </w:rPr>
        <w:t>at least one mechanism</w:t>
      </w:r>
      <w:r w:rsidRPr="003B5A7E">
        <w:rPr>
          <w:rFonts w:cs="Arial"/>
          <w:strike w:val="0"/>
          <w:sz w:val="21"/>
          <w:szCs w:val="21"/>
        </w:rPr>
        <w:t xml:space="preserve"> for families to provide input to the site and input is sought at least once every other year.</w:t>
      </w:r>
    </w:p>
    <w:p w14:paraId="6BA0E78B" w14:textId="77777777" w:rsidR="00EC7F57" w:rsidRPr="003B5A7E" w:rsidRDefault="00EC7F57" w:rsidP="00FD1B5A">
      <w:pPr>
        <w:shd w:val="clear" w:color="auto" w:fill="E6E6E6"/>
        <w:tabs>
          <w:tab w:val="left" w:pos="1440"/>
        </w:tabs>
        <w:ind w:left="2880" w:hanging="1440"/>
        <w:jc w:val="both"/>
        <w:rPr>
          <w:rFonts w:ascii="Arial" w:hAnsi="Arial" w:cs="Arial"/>
          <w:sz w:val="21"/>
          <w:szCs w:val="21"/>
        </w:rPr>
      </w:pPr>
    </w:p>
    <w:p w14:paraId="16DFA3C1" w14:textId="77777777" w:rsidR="00EC7F57" w:rsidRPr="003B5A7E" w:rsidRDefault="00EC7F57" w:rsidP="00FD1B5A">
      <w:pPr>
        <w:pStyle w:val="BodyTextIndent2"/>
        <w:shd w:val="clear" w:color="auto" w:fill="E6E6E6"/>
        <w:tabs>
          <w:tab w:val="left" w:pos="2080"/>
        </w:tabs>
        <w:ind w:left="2560" w:hanging="1120"/>
        <w:rPr>
          <w:rFonts w:cs="Arial"/>
          <w:strike w:val="0"/>
          <w:sz w:val="21"/>
          <w:szCs w:val="21"/>
        </w:rPr>
      </w:pPr>
      <w:r w:rsidRPr="003B5A7E">
        <w:rPr>
          <w:rFonts w:cs="Arial"/>
          <w:strike w:val="0"/>
          <w:sz w:val="21"/>
          <w:szCs w:val="21"/>
        </w:rPr>
        <w:t>1</w:t>
      </w:r>
      <w:r w:rsidRPr="003B5A7E">
        <w:rPr>
          <w:rFonts w:cs="Arial"/>
          <w:strike w:val="0"/>
          <w:sz w:val="21"/>
          <w:szCs w:val="21"/>
        </w:rPr>
        <w:tab/>
        <w:t>-</w:t>
      </w:r>
      <w:r w:rsidRPr="003B5A7E">
        <w:rPr>
          <w:rFonts w:cs="Arial"/>
          <w:strike w:val="0"/>
          <w:sz w:val="21"/>
          <w:szCs w:val="21"/>
        </w:rPr>
        <w:tab/>
        <w:t xml:space="preserve">There are no mechanisms for families to have input into services, or the site has not </w:t>
      </w:r>
      <w:r w:rsidRPr="003B5A7E">
        <w:rPr>
          <w:rFonts w:cs="Arial"/>
          <w:bCs/>
          <w:strike w:val="0"/>
          <w:sz w:val="21"/>
          <w:szCs w:val="21"/>
        </w:rPr>
        <w:t>yet</w:t>
      </w:r>
      <w:r w:rsidRPr="003B5A7E">
        <w:rPr>
          <w:rFonts w:cs="Arial"/>
          <w:strike w:val="0"/>
          <w:sz w:val="21"/>
          <w:szCs w:val="21"/>
        </w:rPr>
        <w:t xml:space="preserve"> sought input at least once every other year.</w:t>
      </w:r>
    </w:p>
    <w:p w14:paraId="1C99D817" w14:textId="77777777" w:rsidR="00EC7F57" w:rsidRPr="003B5A7E" w:rsidRDefault="00EC7F57" w:rsidP="00FD1B5A">
      <w:pPr>
        <w:pStyle w:val="BodyTextIndent2"/>
        <w:shd w:val="clear" w:color="auto" w:fill="E6E6E6"/>
        <w:tabs>
          <w:tab w:val="left" w:pos="2080"/>
        </w:tabs>
        <w:ind w:left="2560" w:hanging="1120"/>
        <w:rPr>
          <w:rFonts w:cs="Arial"/>
          <w:strike w:val="0"/>
          <w:sz w:val="21"/>
          <w:szCs w:val="21"/>
        </w:rPr>
      </w:pPr>
    </w:p>
    <w:p w14:paraId="5503ADF1" w14:textId="77777777" w:rsidR="00EC7F57" w:rsidRPr="003B5A7E" w:rsidRDefault="00EC7F57"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Parent satisfaction surveys are most helpful when recommendations for site improvement from parents are solicited and an analysis or summary in aggregate format is shared with the advisory/governing board.</w:t>
      </w:r>
    </w:p>
    <w:p w14:paraId="0934CA40" w14:textId="4518E2F7" w:rsidR="00EC7F57" w:rsidRPr="003B5A7E" w:rsidRDefault="00EC7F57" w:rsidP="00FD1B5A">
      <w:pPr>
        <w:pStyle w:val="Header"/>
        <w:tabs>
          <w:tab w:val="clear" w:pos="4320"/>
          <w:tab w:val="clear" w:pos="8640"/>
        </w:tabs>
        <w:ind w:left="2160" w:hanging="72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 xml:space="preserve">Sites are encouraged to provide training and support to parents and to board members re: board operation to ensure families are well-received and </w:t>
      </w:r>
      <w:r w:rsidR="00322C7F" w:rsidRPr="003B5A7E">
        <w:rPr>
          <w:rFonts w:ascii="Arial" w:hAnsi="Arial" w:cs="Arial"/>
          <w:color w:val="000080"/>
          <w:sz w:val="21"/>
          <w:szCs w:val="21"/>
        </w:rPr>
        <w:t>their skills used effectively (e.g</w:t>
      </w:r>
      <w:r w:rsidRPr="003B5A7E">
        <w:rPr>
          <w:rFonts w:ascii="Arial" w:hAnsi="Arial" w:cs="Arial"/>
          <w:color w:val="000080"/>
          <w:sz w:val="21"/>
          <w:szCs w:val="21"/>
        </w:rPr>
        <w:t xml:space="preserve">., areas such as curriculum, outreach activities, </w:t>
      </w:r>
      <w:hyperlink w:anchor="chum" w:history="1">
        <w:r w:rsidR="00A26251" w:rsidRPr="003B5A7E">
          <w:rPr>
            <w:rStyle w:val="Hyperlink"/>
            <w:rFonts w:ascii="Arial" w:hAnsi="Arial" w:cs="Arial"/>
            <w:sz w:val="21"/>
            <w:szCs w:val="21"/>
          </w:rPr>
          <w:t>Cultural humility</w:t>
        </w:r>
      </w:hyperlink>
      <w:r w:rsidRPr="003B5A7E">
        <w:rPr>
          <w:rFonts w:ascii="Arial" w:hAnsi="Arial" w:cs="Arial"/>
          <w:color w:val="000080"/>
          <w:sz w:val="21"/>
          <w:szCs w:val="21"/>
        </w:rPr>
        <w:t xml:space="preserve">, etc.). </w:t>
      </w:r>
    </w:p>
    <w:p w14:paraId="493FA89B" w14:textId="77777777" w:rsidR="00EC7F57" w:rsidRPr="003B5A7E" w:rsidRDefault="00EC7F57" w:rsidP="00FD1B5A">
      <w:pPr>
        <w:pStyle w:val="Header"/>
        <w:tabs>
          <w:tab w:val="clear" w:pos="4320"/>
          <w:tab w:val="clear" w:pos="8640"/>
        </w:tabs>
        <w:jc w:val="both"/>
        <w:rPr>
          <w:rFonts w:ascii="Arial" w:hAnsi="Arial" w:cs="Arial"/>
          <w:color w:val="FF0000"/>
          <w:sz w:val="21"/>
          <w:szCs w:val="21"/>
        </w:rPr>
      </w:pPr>
    </w:p>
    <w:p w14:paraId="2A34145B" w14:textId="507BFC11" w:rsidR="00EC7F57" w:rsidRPr="003B5A7E" w:rsidRDefault="0036455D" w:rsidP="0036455D">
      <w:pPr>
        <w:pStyle w:val="Heading2"/>
      </w:pPr>
      <w:r w:rsidRPr="003B5A7E">
        <w:t>GA-3.</w:t>
      </w:r>
      <w:r w:rsidR="00EC7F57" w:rsidRPr="003B5A7E">
        <w:tab/>
      </w:r>
      <w:r w:rsidR="00EC7F57" w:rsidRPr="003B5A7E">
        <w:rPr>
          <w:b w:val="0"/>
        </w:rPr>
        <w:t>T</w:t>
      </w:r>
      <w:bookmarkStart w:id="412" w:name="GA3"/>
      <w:bookmarkEnd w:id="412"/>
      <w:r w:rsidR="00EC7F57" w:rsidRPr="003B5A7E">
        <w:rPr>
          <w:b w:val="0"/>
        </w:rPr>
        <w:t xml:space="preserve">he site </w:t>
      </w:r>
      <w:hyperlink w:anchor="A_Address_Monitor" w:history="1">
        <w:r w:rsidR="00602098" w:rsidRPr="003B5A7E">
          <w:rPr>
            <w:rStyle w:val="Hyperlink"/>
            <w:b w:val="0"/>
          </w:rPr>
          <w:t>monitor</w:t>
        </w:r>
        <w:r w:rsidR="00EC7F57" w:rsidRPr="003B5A7E">
          <w:rPr>
            <w:rStyle w:val="Hyperlink"/>
            <w:b w:val="0"/>
          </w:rPr>
          <w:t>s</w:t>
        </w:r>
      </w:hyperlink>
      <w:r w:rsidR="00EC7F57" w:rsidRPr="003B5A7E">
        <w:rPr>
          <w:b w:val="0"/>
        </w:rPr>
        <w:t xml:space="preserve"> and evaluates quality of services.</w:t>
      </w:r>
    </w:p>
    <w:p w14:paraId="2AFDBCEE" w14:textId="77777777" w:rsidR="00EC7F57" w:rsidRPr="003B5A7E" w:rsidRDefault="00EC7F57" w:rsidP="00FD1B5A">
      <w:pPr>
        <w:jc w:val="both"/>
        <w:rPr>
          <w:rFonts w:ascii="Arial" w:hAnsi="Arial" w:cs="Arial"/>
          <w:sz w:val="21"/>
          <w:szCs w:val="21"/>
        </w:rPr>
      </w:pPr>
    </w:p>
    <w:p w14:paraId="6345B014" w14:textId="020EF50E" w:rsidR="00EC7F57" w:rsidRPr="003B5A7E" w:rsidRDefault="00EC7F57" w:rsidP="00FD1B5A">
      <w:pPr>
        <w:ind w:left="72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The site uses a variety of methods to m</w:t>
      </w:r>
      <w:r w:rsidR="00C26BBF" w:rsidRPr="003B5A7E">
        <w:rPr>
          <w:rFonts w:ascii="Arial" w:hAnsi="Arial" w:cs="Arial"/>
          <w:i/>
          <w:color w:val="800080"/>
          <w:sz w:val="21"/>
          <w:szCs w:val="21"/>
        </w:rPr>
        <w:t>onitor the quality of all</w:t>
      </w:r>
      <w:r w:rsidRPr="003B5A7E">
        <w:rPr>
          <w:rFonts w:ascii="Arial" w:hAnsi="Arial" w:cs="Arial"/>
          <w:i/>
          <w:color w:val="800080"/>
          <w:sz w:val="21"/>
          <w:szCs w:val="21"/>
        </w:rPr>
        <w:t xml:space="preserve"> services offered to familie</w:t>
      </w:r>
      <w:r w:rsidR="00C26BBF" w:rsidRPr="003B5A7E">
        <w:rPr>
          <w:rFonts w:ascii="Arial" w:hAnsi="Arial" w:cs="Arial"/>
          <w:i/>
          <w:color w:val="800080"/>
          <w:sz w:val="21"/>
          <w:szCs w:val="21"/>
        </w:rPr>
        <w:t>s.  Monitoring activities includ</w:t>
      </w:r>
      <w:r w:rsidRPr="003B5A7E">
        <w:rPr>
          <w:rFonts w:ascii="Arial" w:hAnsi="Arial" w:cs="Arial"/>
          <w:i/>
          <w:color w:val="800080"/>
          <w:sz w:val="21"/>
          <w:szCs w:val="21"/>
        </w:rPr>
        <w:t xml:space="preserve">e </w:t>
      </w:r>
      <w:r w:rsidR="00C26BBF" w:rsidRPr="003B5A7E">
        <w:rPr>
          <w:rFonts w:ascii="Arial" w:hAnsi="Arial" w:cs="Arial"/>
          <w:i/>
          <w:color w:val="800080"/>
          <w:sz w:val="21"/>
          <w:szCs w:val="21"/>
        </w:rPr>
        <w:t xml:space="preserve">initial engagement, home visiting, </w:t>
      </w:r>
      <w:r w:rsidRPr="003B5A7E">
        <w:rPr>
          <w:rFonts w:ascii="Arial" w:hAnsi="Arial" w:cs="Arial"/>
          <w:i/>
          <w:color w:val="800080"/>
          <w:sz w:val="21"/>
          <w:szCs w:val="21"/>
        </w:rPr>
        <w:t>supervision</w:t>
      </w:r>
      <w:r w:rsidR="00C26BBF" w:rsidRPr="003B5A7E">
        <w:rPr>
          <w:rFonts w:ascii="Arial" w:hAnsi="Arial" w:cs="Arial"/>
          <w:i/>
          <w:color w:val="800080"/>
          <w:sz w:val="21"/>
          <w:szCs w:val="21"/>
        </w:rPr>
        <w:t>, and management</w:t>
      </w:r>
      <w:r w:rsidRPr="003B5A7E">
        <w:rPr>
          <w:rFonts w:ascii="Arial" w:hAnsi="Arial" w:cs="Arial"/>
          <w:i/>
          <w:color w:val="800080"/>
          <w:sz w:val="21"/>
          <w:szCs w:val="21"/>
        </w:rPr>
        <w:t xml:space="preserve">.  The </w:t>
      </w:r>
      <w:hyperlink w:anchor="CAP" w:history="1">
        <w:r w:rsidRPr="003B5A7E">
          <w:rPr>
            <w:rStyle w:val="Hyperlink"/>
            <w:rFonts w:ascii="Arial" w:hAnsi="Arial" w:cs="Arial"/>
            <w:i/>
            <w:sz w:val="21"/>
            <w:szCs w:val="21"/>
          </w:rPr>
          <w:t>Cultural Analysis and Plan</w:t>
        </w:r>
      </w:hyperlink>
      <w:r w:rsidRPr="003B5A7E">
        <w:rPr>
          <w:rFonts w:ascii="Arial" w:hAnsi="Arial" w:cs="Arial"/>
          <w:i/>
          <w:color w:val="800080"/>
          <w:sz w:val="21"/>
          <w:szCs w:val="21"/>
        </w:rPr>
        <w:t xml:space="preserve"> (5-4 standards), family engagement/acceptance (1-2 standards) and family retention (3-4 standards) are mechanisms that can be included in evaluation of quality. Other methods include internal </w:t>
      </w:r>
      <w:r w:rsidRPr="003B5A7E">
        <w:rPr>
          <w:rFonts w:ascii="Arial" w:hAnsi="Arial" w:cs="Arial"/>
          <w:i/>
          <w:color w:val="800080"/>
          <w:sz w:val="21"/>
          <w:szCs w:val="21"/>
        </w:rPr>
        <w:lastRenderedPageBreak/>
        <w:t xml:space="preserve">quality management strategies (periodic file </w:t>
      </w:r>
      <w:hyperlink w:anchor="a_areviews" w:history="1">
        <w:r w:rsidRPr="003B5A7E">
          <w:rPr>
            <w:rStyle w:val="Hyperlink"/>
            <w:rFonts w:ascii="Arial" w:hAnsi="Arial" w:cs="Arial"/>
            <w:i/>
            <w:sz w:val="21"/>
            <w:szCs w:val="21"/>
          </w:rPr>
          <w:t>review</w:t>
        </w:r>
      </w:hyperlink>
      <w:r w:rsidRPr="003B5A7E">
        <w:rPr>
          <w:rFonts w:ascii="Arial" w:hAnsi="Arial" w:cs="Arial"/>
          <w:i/>
          <w:color w:val="800080"/>
          <w:sz w:val="21"/>
          <w:szCs w:val="21"/>
        </w:rPr>
        <w:t>, shadowing of assessment, home visiting and supervision) and state or site level evaluation reports.</w:t>
      </w:r>
    </w:p>
    <w:p w14:paraId="0380E342" w14:textId="77777777" w:rsidR="00EC7F57" w:rsidRPr="003B5A7E" w:rsidRDefault="00EC7F57" w:rsidP="00FD1B5A">
      <w:pPr>
        <w:jc w:val="both"/>
        <w:rPr>
          <w:rFonts w:ascii="Arial" w:hAnsi="Arial" w:cs="Arial"/>
          <w:sz w:val="21"/>
          <w:szCs w:val="21"/>
        </w:rPr>
      </w:pPr>
    </w:p>
    <w:p w14:paraId="029B155A" w14:textId="39D9177A" w:rsidR="00EC7F57" w:rsidRPr="003B5A7E" w:rsidRDefault="0036455D" w:rsidP="0036455D">
      <w:pPr>
        <w:pStyle w:val="Heading3"/>
        <w:ind w:hanging="900"/>
        <w:rPr>
          <w:b w:val="0"/>
        </w:rPr>
      </w:pPr>
      <w:bookmarkStart w:id="413" w:name="_GA-3.A_The_site"/>
      <w:bookmarkEnd w:id="413"/>
      <w:r w:rsidRPr="003B5A7E">
        <w:t>GA-3.A</w:t>
      </w:r>
      <w:r w:rsidR="00EC7F57" w:rsidRPr="003B5A7E">
        <w:tab/>
      </w:r>
      <w:bookmarkStart w:id="414" w:name="GA3A"/>
      <w:bookmarkEnd w:id="414"/>
      <w:r w:rsidR="00EC7F57" w:rsidRPr="003B5A7E">
        <w:rPr>
          <w:b w:val="0"/>
        </w:rPr>
        <w:t xml:space="preserve">The site annually establishes goals/benchmarks, </w:t>
      </w:r>
      <w:hyperlink w:anchor="A_Address_Monitor" w:history="1">
        <w:r w:rsidR="00602098" w:rsidRPr="003B5A7E">
          <w:rPr>
            <w:rStyle w:val="Hyperlink"/>
            <w:b w:val="0"/>
            <w:i/>
          </w:rPr>
          <w:t>monitor</w:t>
        </w:r>
        <w:r w:rsidR="00EC7F57" w:rsidRPr="003B5A7E">
          <w:rPr>
            <w:rStyle w:val="Hyperlink"/>
            <w:b w:val="0"/>
          </w:rPr>
          <w:t>s</w:t>
        </w:r>
      </w:hyperlink>
      <w:r w:rsidR="00EC7F57" w:rsidRPr="003B5A7E">
        <w:rPr>
          <w:b w:val="0"/>
        </w:rPr>
        <w:t xml:space="preserve"> the progress toward its goals/benchmarks, and develops follow-up mechanisms to address identified areas of improvement.</w:t>
      </w:r>
    </w:p>
    <w:p w14:paraId="128EBDEB" w14:textId="77777777" w:rsidR="00EC7F57" w:rsidRPr="003B5A7E" w:rsidRDefault="00EC7F57" w:rsidP="00FD1B5A">
      <w:pPr>
        <w:ind w:left="2880" w:hanging="2880"/>
        <w:jc w:val="both"/>
        <w:rPr>
          <w:rFonts w:ascii="Arial" w:hAnsi="Arial" w:cs="Arial"/>
          <w:b/>
          <w:color w:val="000000"/>
          <w:sz w:val="21"/>
          <w:szCs w:val="21"/>
        </w:rPr>
      </w:pPr>
    </w:p>
    <w:p w14:paraId="091897E6" w14:textId="77777777" w:rsidR="00EC7F57" w:rsidRPr="003B5A7E" w:rsidRDefault="00EC7F57" w:rsidP="00FD1B5A">
      <w:pPr>
        <w:ind w:left="1530" w:hanging="63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 xml:space="preserve"> Each year the site identifies one or more benchmarks or goals it wants to focus on (such as increasing home visit completion rates, or increasing the number of children receiving at least two developmental screens each year). The site usually identifies its goals based on areas it is striving to improve, though continuous quality improvement (CQI) expectations may also be established by an oversight entity or funder. However decided, once the site has articulated its goals, it should indicate what the baseline is (e.g. home visit completion is 42% at start of the year), what the goal is (home visit completion rate will increase to 75% by year end) and a process for monitoring and evaluating goals and addressing any identified issues. Sites use this information for continuous quality improvement. Sites may use PDSA (Plan Do Study Act) cycles to illustrate their efforts to achieve identified goals/benchmarks. </w:t>
      </w:r>
    </w:p>
    <w:p w14:paraId="309E714D" w14:textId="3BE2BDF1" w:rsidR="00732302" w:rsidRPr="003B5A7E" w:rsidRDefault="00732302" w:rsidP="00FD1B5A">
      <w:pPr>
        <w:ind w:left="1530" w:hanging="630"/>
        <w:jc w:val="both"/>
        <w:rPr>
          <w:rFonts w:ascii="Arial" w:hAnsi="Arial" w:cs="Arial"/>
          <w:strike/>
          <w:color w:val="800080"/>
          <w:sz w:val="21"/>
          <w:szCs w:val="21"/>
        </w:rPr>
      </w:pPr>
      <w:r w:rsidRPr="003B5A7E">
        <w:rPr>
          <w:rFonts w:ascii="Arial" w:hAnsi="Arial" w:cs="Arial"/>
          <w:b/>
          <w:i/>
          <w:color w:val="800080"/>
          <w:sz w:val="21"/>
          <w:szCs w:val="21"/>
        </w:rPr>
        <w:tab/>
      </w:r>
      <w:hyperlink r:id="rId117" w:history="1">
        <w:r w:rsidRPr="003B5A7E">
          <w:rPr>
            <w:rStyle w:val="Hyperlink"/>
            <w:rFonts w:ascii="Arial" w:hAnsi="Arial" w:cs="Arial"/>
            <w:sz w:val="21"/>
            <w:szCs w:val="21"/>
          </w:rPr>
          <w:t>Download GA-3.A Sample Annual Goal-Benchmark Template</w:t>
        </w:r>
      </w:hyperlink>
    </w:p>
    <w:p w14:paraId="0F880D87" w14:textId="77777777" w:rsidR="00EC7F57" w:rsidRPr="003B5A7E" w:rsidRDefault="00EC7F57" w:rsidP="00FD1B5A">
      <w:pPr>
        <w:ind w:left="1530" w:hanging="630"/>
        <w:jc w:val="both"/>
        <w:rPr>
          <w:rFonts w:ascii="Arial" w:hAnsi="Arial" w:cs="Arial"/>
          <w:i/>
          <w:color w:val="800080"/>
          <w:sz w:val="21"/>
          <w:szCs w:val="21"/>
        </w:rPr>
      </w:pPr>
    </w:p>
    <w:p w14:paraId="717BA5A5" w14:textId="77777777" w:rsidR="00EC7F57" w:rsidRPr="003B5A7E" w:rsidRDefault="00EC7F57" w:rsidP="00FD1B5A">
      <w:pPr>
        <w:shd w:val="clear" w:color="auto" w:fill="E6E6E6"/>
        <w:tabs>
          <w:tab w:val="left" w:pos="2160"/>
        </w:tabs>
        <w:ind w:left="2880" w:hanging="1440"/>
        <w:jc w:val="both"/>
        <w:rPr>
          <w:rFonts w:ascii="Arial" w:hAnsi="Arial" w:cs="Arial"/>
          <w:color w:val="000000"/>
          <w:sz w:val="21"/>
          <w:szCs w:val="21"/>
        </w:rPr>
      </w:pPr>
      <w:r w:rsidRPr="003B5A7E">
        <w:rPr>
          <w:rFonts w:ascii="Arial" w:hAnsi="Arial" w:cs="Arial"/>
          <w:color w:val="000000"/>
          <w:sz w:val="21"/>
          <w:szCs w:val="21"/>
        </w:rPr>
        <w:t>GA-3.A</w:t>
      </w:r>
      <w:r w:rsidRPr="003B5A7E">
        <w:rPr>
          <w:rFonts w:ascii="Arial" w:hAnsi="Arial" w:cs="Arial"/>
          <w:color w:val="000000"/>
          <w:sz w:val="21"/>
          <w:szCs w:val="21"/>
        </w:rPr>
        <w:tab/>
      </w:r>
      <w:r w:rsidRPr="003B5A7E">
        <w:rPr>
          <w:rFonts w:ascii="Arial" w:hAnsi="Arial" w:cs="Arial"/>
          <w:color w:val="000000"/>
          <w:sz w:val="21"/>
          <w:szCs w:val="21"/>
        </w:rPr>
        <w:tab/>
        <w:t>RATING INDICATORS</w:t>
      </w:r>
    </w:p>
    <w:p w14:paraId="2F8E8E39" w14:textId="77777777" w:rsidR="00EC7F57" w:rsidRPr="003B5A7E" w:rsidRDefault="00EC7F57" w:rsidP="00FD1B5A">
      <w:pPr>
        <w:shd w:val="clear" w:color="auto" w:fill="E6E6E6"/>
        <w:tabs>
          <w:tab w:val="left" w:pos="2160"/>
        </w:tabs>
        <w:ind w:left="2880" w:hanging="1440"/>
        <w:jc w:val="both"/>
        <w:rPr>
          <w:rFonts w:ascii="Arial" w:hAnsi="Arial" w:cs="Arial"/>
          <w:color w:val="000000"/>
          <w:sz w:val="21"/>
          <w:szCs w:val="21"/>
        </w:rPr>
      </w:pPr>
    </w:p>
    <w:p w14:paraId="0AF2EE1D" w14:textId="77777777" w:rsidR="00EC7F57" w:rsidRPr="003B5A7E" w:rsidRDefault="00EC7F57" w:rsidP="00FD1B5A">
      <w:pPr>
        <w:shd w:val="clear" w:color="auto" w:fill="E6E6E6"/>
        <w:tabs>
          <w:tab w:val="left" w:pos="2160"/>
        </w:tabs>
        <w:ind w:left="2880" w:hanging="1440"/>
        <w:jc w:val="both"/>
        <w:rPr>
          <w:rFonts w:ascii="Arial" w:hAnsi="Arial" w:cs="Arial"/>
          <w:strike/>
          <w:sz w:val="21"/>
          <w:szCs w:val="21"/>
        </w:rPr>
      </w:pPr>
      <w:r w:rsidRPr="003B5A7E">
        <w:rPr>
          <w:rFonts w:ascii="Arial" w:hAnsi="Arial" w:cs="Arial"/>
          <w:color w:val="000000"/>
          <w:sz w:val="21"/>
          <w:szCs w:val="21"/>
        </w:rPr>
        <w:t>3</w:t>
      </w:r>
      <w:r w:rsidRPr="003B5A7E">
        <w:rPr>
          <w:rFonts w:ascii="Arial" w:hAnsi="Arial" w:cs="Arial"/>
          <w:color w:val="000000"/>
          <w:sz w:val="21"/>
          <w:szCs w:val="21"/>
        </w:rPr>
        <w:tab/>
        <w:t>-</w:t>
      </w:r>
      <w:r w:rsidRPr="003B5A7E">
        <w:rPr>
          <w:rFonts w:ascii="Arial" w:hAnsi="Arial" w:cs="Arial"/>
          <w:color w:val="000000"/>
          <w:sz w:val="21"/>
          <w:szCs w:val="21"/>
        </w:rPr>
        <w:tab/>
        <w:t xml:space="preserve">Each year the site establishes one of more </w:t>
      </w:r>
      <w:r w:rsidRPr="003B5A7E">
        <w:rPr>
          <w:rFonts w:ascii="Arial" w:hAnsi="Arial" w:cs="Arial"/>
          <w:sz w:val="21"/>
          <w:szCs w:val="21"/>
        </w:rPr>
        <w:t xml:space="preserve">goals/benchmarks, </w:t>
      </w:r>
      <w:r w:rsidRPr="003B5A7E">
        <w:rPr>
          <w:rFonts w:ascii="Arial" w:hAnsi="Arial" w:cs="Arial"/>
          <w:b/>
          <w:sz w:val="21"/>
          <w:szCs w:val="21"/>
        </w:rPr>
        <w:t>monitors progress</w:t>
      </w:r>
      <w:r w:rsidRPr="003B5A7E">
        <w:rPr>
          <w:rFonts w:ascii="Arial" w:hAnsi="Arial" w:cs="Arial"/>
          <w:sz w:val="21"/>
          <w:szCs w:val="21"/>
        </w:rPr>
        <w:t xml:space="preserve"> toward reaching its goals </w:t>
      </w:r>
      <w:r w:rsidRPr="003B5A7E">
        <w:rPr>
          <w:rFonts w:ascii="Arial" w:hAnsi="Arial" w:cs="Arial"/>
          <w:b/>
          <w:sz w:val="21"/>
          <w:szCs w:val="21"/>
        </w:rPr>
        <w:t>at least quarterly</w:t>
      </w:r>
      <w:r w:rsidRPr="003B5A7E">
        <w:rPr>
          <w:rFonts w:ascii="Arial" w:hAnsi="Arial" w:cs="Arial"/>
          <w:sz w:val="21"/>
          <w:szCs w:val="21"/>
        </w:rPr>
        <w:t xml:space="preserve">, and implements follow-up mechanisms to address areas of improvement. </w:t>
      </w:r>
    </w:p>
    <w:p w14:paraId="24A57400" w14:textId="77777777" w:rsidR="00EC7F57" w:rsidRPr="003B5A7E" w:rsidRDefault="00EC7F57" w:rsidP="00FD1B5A">
      <w:pPr>
        <w:shd w:val="clear" w:color="auto" w:fill="E6E6E6"/>
        <w:tabs>
          <w:tab w:val="left" w:pos="2160"/>
        </w:tabs>
        <w:ind w:left="2880" w:hanging="1440"/>
        <w:jc w:val="both"/>
        <w:rPr>
          <w:rFonts w:ascii="Arial" w:hAnsi="Arial" w:cs="Arial"/>
          <w:sz w:val="21"/>
          <w:szCs w:val="21"/>
        </w:rPr>
      </w:pPr>
    </w:p>
    <w:p w14:paraId="7A5FF6F1" w14:textId="77777777" w:rsidR="00EC7F57" w:rsidRPr="003B5A7E" w:rsidRDefault="00EC7F57" w:rsidP="00FD1B5A">
      <w:pPr>
        <w:pStyle w:val="BodyTextIndent"/>
        <w:shd w:val="clear" w:color="auto" w:fill="E6E6E6"/>
        <w:tabs>
          <w:tab w:val="left" w:pos="2160"/>
        </w:tabs>
        <w:ind w:left="2880" w:hanging="1440"/>
        <w:jc w:val="both"/>
        <w:rPr>
          <w:rFonts w:ascii="Arial" w:hAnsi="Arial" w:cs="Arial"/>
          <w:strike/>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Each year the site establishes one or more goals/benchmarks, </w:t>
      </w:r>
      <w:r w:rsidRPr="003B5A7E">
        <w:rPr>
          <w:rFonts w:ascii="Arial" w:hAnsi="Arial" w:cs="Arial"/>
          <w:b/>
          <w:sz w:val="21"/>
          <w:szCs w:val="21"/>
        </w:rPr>
        <w:t>monitors progress</w:t>
      </w:r>
      <w:r w:rsidRPr="003B5A7E">
        <w:rPr>
          <w:rFonts w:ascii="Arial" w:hAnsi="Arial" w:cs="Arial"/>
          <w:sz w:val="21"/>
          <w:szCs w:val="21"/>
        </w:rPr>
        <w:t xml:space="preserve"> toward reaching its goals </w:t>
      </w:r>
      <w:r w:rsidRPr="003B5A7E">
        <w:rPr>
          <w:rFonts w:ascii="Arial" w:hAnsi="Arial" w:cs="Arial"/>
          <w:b/>
          <w:sz w:val="21"/>
          <w:szCs w:val="21"/>
        </w:rPr>
        <w:t>at least annually</w:t>
      </w:r>
      <w:r w:rsidRPr="003B5A7E">
        <w:rPr>
          <w:rFonts w:ascii="Arial" w:hAnsi="Arial" w:cs="Arial"/>
          <w:sz w:val="21"/>
          <w:szCs w:val="21"/>
        </w:rPr>
        <w:t xml:space="preserve">, and implements follow-up mechanisms to address areas of improvement. </w:t>
      </w:r>
    </w:p>
    <w:p w14:paraId="4E917EAD" w14:textId="77777777" w:rsidR="00EC7F57" w:rsidRPr="003B5A7E" w:rsidRDefault="00EC7F57" w:rsidP="00FD1B5A">
      <w:pPr>
        <w:pStyle w:val="BodyTextIndent"/>
        <w:shd w:val="clear" w:color="auto" w:fill="E6E6E6"/>
        <w:tabs>
          <w:tab w:val="left" w:pos="2160"/>
        </w:tabs>
        <w:ind w:left="2880" w:hanging="1440"/>
        <w:jc w:val="both"/>
        <w:rPr>
          <w:rFonts w:ascii="Arial" w:hAnsi="Arial" w:cs="Arial"/>
          <w:sz w:val="21"/>
          <w:szCs w:val="21"/>
        </w:rPr>
      </w:pPr>
    </w:p>
    <w:p w14:paraId="3EB587E4" w14:textId="77777777" w:rsidR="00EC7F57" w:rsidRPr="003B5A7E" w:rsidRDefault="00EC7F57"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 xml:space="preserve">Any of the following:  the site does not </w:t>
      </w:r>
      <w:r w:rsidRPr="003B5A7E">
        <w:rPr>
          <w:rFonts w:ascii="Arial" w:hAnsi="Arial" w:cs="Arial"/>
          <w:bCs/>
          <w:sz w:val="21"/>
          <w:szCs w:val="21"/>
        </w:rPr>
        <w:t>yet</w:t>
      </w:r>
      <w:r w:rsidRPr="003B5A7E">
        <w:rPr>
          <w:rFonts w:ascii="Arial" w:hAnsi="Arial" w:cs="Arial"/>
          <w:sz w:val="21"/>
          <w:szCs w:val="21"/>
        </w:rPr>
        <w:t xml:space="preserve"> establish goals/benchmarks; it is not </w:t>
      </w:r>
      <w:r w:rsidRPr="003B5A7E">
        <w:rPr>
          <w:rFonts w:ascii="Arial" w:hAnsi="Arial" w:cs="Arial"/>
          <w:bCs/>
          <w:sz w:val="21"/>
          <w:szCs w:val="21"/>
        </w:rPr>
        <w:t>yet</w:t>
      </w:r>
      <w:r w:rsidRPr="003B5A7E">
        <w:rPr>
          <w:rFonts w:ascii="Arial" w:hAnsi="Arial" w:cs="Arial"/>
          <w:sz w:val="21"/>
          <w:szCs w:val="21"/>
        </w:rPr>
        <w:t xml:space="preserve"> conducted on an annual basis; progress is not </w:t>
      </w:r>
      <w:r w:rsidRPr="003B5A7E">
        <w:rPr>
          <w:rFonts w:ascii="Arial" w:hAnsi="Arial" w:cs="Arial"/>
          <w:bCs/>
          <w:sz w:val="21"/>
          <w:szCs w:val="21"/>
        </w:rPr>
        <w:t>yet</w:t>
      </w:r>
      <w:r w:rsidRPr="003B5A7E">
        <w:rPr>
          <w:rFonts w:ascii="Arial" w:hAnsi="Arial" w:cs="Arial"/>
          <w:sz w:val="21"/>
          <w:szCs w:val="21"/>
        </w:rPr>
        <w:t xml:space="preserve"> monitored at least quarterly; or follow-up mechanisms have not yet been implemented. </w:t>
      </w:r>
    </w:p>
    <w:p w14:paraId="552B15E3" w14:textId="77777777" w:rsidR="00EC7F57" w:rsidRPr="003B5A7E" w:rsidRDefault="00EC7F57" w:rsidP="00FD1B5A">
      <w:pPr>
        <w:shd w:val="clear" w:color="auto" w:fill="E6E6E6"/>
        <w:tabs>
          <w:tab w:val="left" w:pos="2160"/>
        </w:tabs>
        <w:ind w:left="2880" w:hanging="1440"/>
        <w:jc w:val="both"/>
        <w:rPr>
          <w:rFonts w:ascii="Arial" w:hAnsi="Arial" w:cs="Arial"/>
          <w:sz w:val="21"/>
          <w:szCs w:val="21"/>
        </w:rPr>
      </w:pPr>
    </w:p>
    <w:p w14:paraId="70F37A0E" w14:textId="77777777" w:rsidR="00EC7F57" w:rsidRPr="003B5A7E" w:rsidRDefault="00EC7F57" w:rsidP="00FD1B5A">
      <w:pPr>
        <w:pStyle w:val="Header"/>
        <w:tabs>
          <w:tab w:val="clear" w:pos="4320"/>
          <w:tab w:val="clear" w:pos="8640"/>
        </w:tabs>
        <w:ind w:left="2160" w:hanging="720"/>
        <w:jc w:val="both"/>
        <w:rPr>
          <w:rFonts w:ascii="Arial" w:hAnsi="Arial" w:cs="Arial"/>
          <w:color w:val="003366"/>
          <w:sz w:val="21"/>
          <w:szCs w:val="21"/>
        </w:rPr>
      </w:pPr>
      <w:r w:rsidRPr="003B5A7E">
        <w:rPr>
          <w:rFonts w:ascii="Arial" w:hAnsi="Arial" w:cs="Arial"/>
          <w:color w:val="003366"/>
          <w:sz w:val="21"/>
          <w:szCs w:val="21"/>
        </w:rPr>
        <w:sym w:font="Wingdings" w:char="F04A"/>
      </w:r>
      <w:r w:rsidRPr="003B5A7E">
        <w:rPr>
          <w:rFonts w:ascii="Arial" w:hAnsi="Arial" w:cs="Arial"/>
          <w:color w:val="003366"/>
          <w:sz w:val="21"/>
          <w:szCs w:val="21"/>
        </w:rPr>
        <w:t xml:space="preserve"> Tip:</w:t>
      </w:r>
      <w:r w:rsidRPr="003B5A7E">
        <w:rPr>
          <w:rFonts w:ascii="Arial" w:hAnsi="Arial" w:cs="Arial"/>
          <w:color w:val="003366"/>
          <w:sz w:val="21"/>
          <w:szCs w:val="21"/>
        </w:rPr>
        <w:tab/>
        <w:t xml:space="preserve">As sites focus on their follow-up mechanisms, all of these efforts should be integrated into the supervision of direct service staff. </w:t>
      </w:r>
    </w:p>
    <w:p w14:paraId="479E6E0F" w14:textId="77777777" w:rsidR="00EC7F57" w:rsidRPr="003B5A7E" w:rsidRDefault="00EC7F57" w:rsidP="00FD1B5A">
      <w:pPr>
        <w:tabs>
          <w:tab w:val="left" w:pos="1440"/>
        </w:tabs>
        <w:ind w:left="1440" w:hanging="900"/>
        <w:jc w:val="both"/>
        <w:rPr>
          <w:rFonts w:ascii="Arial" w:hAnsi="Arial" w:cs="Arial"/>
          <w:sz w:val="21"/>
          <w:szCs w:val="21"/>
        </w:rPr>
      </w:pPr>
    </w:p>
    <w:p w14:paraId="23F122C6" w14:textId="498DF184" w:rsidR="00EC7F57" w:rsidRPr="003B5A7E" w:rsidRDefault="0036455D" w:rsidP="0036455D">
      <w:pPr>
        <w:pStyle w:val="Heading3"/>
        <w:ind w:hanging="900"/>
      </w:pPr>
      <w:bookmarkStart w:id="415" w:name="GA3B"/>
      <w:bookmarkStart w:id="416" w:name="_GA-3.B_The_site"/>
      <w:bookmarkEnd w:id="415"/>
      <w:bookmarkEnd w:id="416"/>
      <w:r w:rsidRPr="003B5A7E">
        <w:t>GA-3.B</w:t>
      </w:r>
      <w:r w:rsidR="00EC7F57" w:rsidRPr="003B5A7E">
        <w:tab/>
      </w:r>
      <w:r w:rsidR="00EC7F57" w:rsidRPr="003B5A7E">
        <w:rPr>
          <w:b w:val="0"/>
        </w:rPr>
        <w:t xml:space="preserve">The site develops and implements a comprehensive </w:t>
      </w:r>
      <w:hyperlink w:anchor="a_aQA" w:history="1">
        <w:r w:rsidR="00EC7F57" w:rsidRPr="003B5A7E">
          <w:rPr>
            <w:rStyle w:val="Hyperlink"/>
            <w:b w:val="0"/>
          </w:rPr>
          <w:t>quality assurance plan</w:t>
        </w:r>
      </w:hyperlink>
      <w:r w:rsidR="00EC7F57" w:rsidRPr="003B5A7E">
        <w:rPr>
          <w:b w:val="0"/>
        </w:rPr>
        <w:t xml:space="preserve"> for reviewing and documenting the quality of all aspects of site implementation (initial engagement, home visiting, supervision and management) and implements follow-up mechanisms to address identified areas of improvement and to ensure fidelity to the model.</w:t>
      </w:r>
      <w:r w:rsidR="00EC7F57" w:rsidRPr="003B5A7E">
        <w:t xml:space="preserve"> </w:t>
      </w:r>
    </w:p>
    <w:p w14:paraId="74CFB9ED" w14:textId="77777777" w:rsidR="00EC7F57" w:rsidRPr="003B5A7E" w:rsidRDefault="00EC7F57" w:rsidP="00FD1B5A">
      <w:pPr>
        <w:tabs>
          <w:tab w:val="left" w:pos="1440"/>
        </w:tabs>
        <w:ind w:left="1440" w:hanging="900"/>
        <w:jc w:val="both"/>
        <w:rPr>
          <w:rFonts w:ascii="Arial" w:hAnsi="Arial" w:cs="Arial"/>
          <w:b/>
          <w:color w:val="008000"/>
          <w:sz w:val="21"/>
          <w:szCs w:val="21"/>
        </w:rPr>
      </w:pPr>
    </w:p>
    <w:p w14:paraId="601CBB8C" w14:textId="7A688F63" w:rsidR="00EC7F57" w:rsidRPr="003B5A7E" w:rsidRDefault="00EC7F57" w:rsidP="00FD1B5A">
      <w:pPr>
        <w:ind w:left="1440" w:hanging="720"/>
        <w:jc w:val="both"/>
        <w:rPr>
          <w:rFonts w:ascii="Arial" w:hAnsi="Arial" w:cs="Arial"/>
          <w:i/>
          <w:color w:val="00800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r>
      <w:r w:rsidRPr="003B5A7E">
        <w:rPr>
          <w:rFonts w:ascii="Arial" w:hAnsi="Arial" w:cs="Arial"/>
          <w:bCs/>
          <w:i/>
          <w:color w:val="800080"/>
          <w:sz w:val="21"/>
          <w:szCs w:val="21"/>
        </w:rPr>
        <w:t xml:space="preserve">Sites will develop a </w:t>
      </w:r>
      <w:hyperlink w:anchor="a_aQA" w:history="1">
        <w:r w:rsidRPr="003B5A7E">
          <w:rPr>
            <w:rStyle w:val="Hyperlink"/>
            <w:rFonts w:ascii="Arial" w:hAnsi="Arial" w:cs="Arial"/>
            <w:bCs/>
            <w:i/>
            <w:sz w:val="21"/>
            <w:szCs w:val="21"/>
          </w:rPr>
          <w:t>Quality Assurance plan</w:t>
        </w:r>
      </w:hyperlink>
      <w:r w:rsidRPr="003B5A7E">
        <w:rPr>
          <w:rFonts w:ascii="Arial" w:hAnsi="Arial" w:cs="Arial"/>
          <w:bCs/>
          <w:i/>
          <w:color w:val="800080"/>
          <w:sz w:val="21"/>
          <w:szCs w:val="21"/>
        </w:rPr>
        <w:t xml:space="preserve"> that will</w:t>
      </w:r>
      <w:r w:rsidRPr="003B5A7E">
        <w:rPr>
          <w:rFonts w:ascii="Arial" w:hAnsi="Arial" w:cs="Arial"/>
          <w:bCs/>
          <w:i/>
          <w:color w:val="FF0000"/>
          <w:sz w:val="21"/>
          <w:szCs w:val="21"/>
        </w:rPr>
        <w:t xml:space="preserve"> </w:t>
      </w:r>
      <w:r w:rsidRPr="003B5A7E">
        <w:rPr>
          <w:rFonts w:ascii="Arial" w:hAnsi="Arial" w:cs="Arial"/>
          <w:bCs/>
          <w:i/>
          <w:color w:val="800080"/>
          <w:sz w:val="21"/>
          <w:szCs w:val="21"/>
        </w:rPr>
        <w:t>include activities such as twice annual shadowing of direct service staff (assessment, home visiting), satisfaction surveys, annual file review, reports related to site activities</w:t>
      </w:r>
      <w:r w:rsidRPr="003B5A7E">
        <w:rPr>
          <w:rFonts w:ascii="Arial" w:hAnsi="Arial" w:cs="Arial"/>
          <w:bCs/>
          <w:i/>
          <w:color w:val="FF0000"/>
          <w:sz w:val="21"/>
          <w:szCs w:val="21"/>
        </w:rPr>
        <w:t>,</w:t>
      </w:r>
      <w:r w:rsidRPr="003B5A7E">
        <w:rPr>
          <w:rFonts w:ascii="Arial" w:hAnsi="Arial" w:cs="Arial"/>
          <w:bCs/>
          <w:i/>
          <w:color w:val="800080"/>
          <w:sz w:val="21"/>
          <w:szCs w:val="21"/>
        </w:rPr>
        <w:t xml:space="preserve"> etc. </w:t>
      </w:r>
      <w:r w:rsidRPr="003B5A7E">
        <w:rPr>
          <w:rFonts w:ascii="Arial" w:hAnsi="Arial" w:cs="Arial"/>
          <w:i/>
          <w:color w:val="800080"/>
          <w:sz w:val="21"/>
          <w:szCs w:val="21"/>
        </w:rPr>
        <w:t>These activities help ensure accountability, support and skills development of site staff as outlined in the 12-2 standards.  Additionally, sites will document the completion of these activities and will implement strategies to address identified areas of improvement</w:t>
      </w:r>
      <w:r w:rsidR="00732302" w:rsidRPr="003B5A7E">
        <w:rPr>
          <w:rFonts w:ascii="Arial" w:hAnsi="Arial" w:cs="Arial"/>
          <w:i/>
          <w:color w:val="800080"/>
          <w:sz w:val="21"/>
          <w:szCs w:val="21"/>
        </w:rPr>
        <w:t xml:space="preserve"> </w:t>
      </w:r>
      <w:r w:rsidRPr="003B5A7E">
        <w:rPr>
          <w:rFonts w:ascii="Arial" w:hAnsi="Arial" w:cs="Arial"/>
          <w:i/>
          <w:color w:val="800080"/>
          <w:sz w:val="21"/>
          <w:szCs w:val="21"/>
        </w:rPr>
        <w:t>.</w:t>
      </w:r>
      <w:hyperlink r:id="rId118" w:history="1">
        <w:r w:rsidR="00732302" w:rsidRPr="003B5A7E">
          <w:rPr>
            <w:rStyle w:val="Hyperlink"/>
            <w:rFonts w:ascii="Arial" w:hAnsi="Arial" w:cs="Arial"/>
            <w:sz w:val="21"/>
            <w:szCs w:val="21"/>
          </w:rPr>
          <w:t>Download Sample Quality Assurance Plan</w:t>
        </w:r>
      </w:hyperlink>
    </w:p>
    <w:p w14:paraId="4953CCD7" w14:textId="77777777" w:rsidR="00EC7F57" w:rsidRPr="003B5A7E" w:rsidRDefault="00EC7F57" w:rsidP="00FD1B5A">
      <w:pPr>
        <w:rPr>
          <w:rFonts w:ascii="Arial" w:hAnsi="Arial" w:cs="Arial"/>
          <w:b/>
          <w:i/>
          <w:color w:val="800080"/>
          <w:sz w:val="21"/>
          <w:szCs w:val="21"/>
          <w:u w:val="single"/>
        </w:rPr>
      </w:pPr>
      <w:r w:rsidRPr="003B5A7E">
        <w:rPr>
          <w:rFonts w:ascii="Arial" w:hAnsi="Arial" w:cs="Arial"/>
          <w:b/>
          <w:i/>
          <w:color w:val="800080"/>
          <w:sz w:val="21"/>
          <w:szCs w:val="21"/>
          <w:u w:val="single"/>
        </w:rPr>
        <w:br w:type="page"/>
      </w:r>
    </w:p>
    <w:p w14:paraId="2EE62BEC" w14:textId="77777777" w:rsidR="00EC7F57" w:rsidRPr="003B5A7E" w:rsidRDefault="00EC7F57" w:rsidP="00FD1B5A">
      <w:pPr>
        <w:shd w:val="pct10" w:color="000000" w:fill="FFFFFF"/>
        <w:tabs>
          <w:tab w:val="left" w:pos="2520"/>
          <w:tab w:val="left" w:pos="2720"/>
        </w:tabs>
        <w:ind w:left="2520" w:hanging="630"/>
        <w:jc w:val="both"/>
        <w:rPr>
          <w:rFonts w:ascii="Arial" w:hAnsi="Arial" w:cs="Arial"/>
          <w:sz w:val="21"/>
          <w:szCs w:val="21"/>
        </w:rPr>
      </w:pPr>
      <w:r w:rsidRPr="003B5A7E">
        <w:rPr>
          <w:rFonts w:ascii="Arial" w:hAnsi="Arial" w:cs="Arial"/>
          <w:sz w:val="21"/>
          <w:szCs w:val="21"/>
        </w:rPr>
        <w:lastRenderedPageBreak/>
        <w:t>GA-3.B</w:t>
      </w:r>
      <w:r w:rsidRPr="003B5A7E">
        <w:rPr>
          <w:rFonts w:ascii="Arial" w:hAnsi="Arial" w:cs="Arial"/>
          <w:sz w:val="21"/>
          <w:szCs w:val="21"/>
        </w:rPr>
        <w:tab/>
      </w:r>
      <w:r w:rsidRPr="003B5A7E">
        <w:rPr>
          <w:rFonts w:ascii="Arial" w:hAnsi="Arial" w:cs="Arial"/>
          <w:sz w:val="21"/>
          <w:szCs w:val="21"/>
        </w:rPr>
        <w:tab/>
        <w:t>RATING INDICATORS</w:t>
      </w:r>
    </w:p>
    <w:p w14:paraId="4F2FD214" w14:textId="77777777" w:rsidR="00EC7F57" w:rsidRPr="003B5A7E" w:rsidRDefault="00EC7F57" w:rsidP="00FD1B5A">
      <w:pPr>
        <w:shd w:val="pct10" w:color="000000" w:fill="FFFFFF"/>
        <w:tabs>
          <w:tab w:val="left" w:pos="2160"/>
          <w:tab w:val="left" w:pos="2520"/>
        </w:tabs>
        <w:ind w:left="2520" w:hanging="630"/>
        <w:jc w:val="both"/>
        <w:rPr>
          <w:rFonts w:ascii="Arial" w:hAnsi="Arial" w:cs="Arial"/>
          <w:sz w:val="21"/>
          <w:szCs w:val="21"/>
        </w:rPr>
      </w:pPr>
    </w:p>
    <w:p w14:paraId="789B1ED5" w14:textId="77777777" w:rsidR="00EC7F57" w:rsidRPr="003B5A7E" w:rsidRDefault="00EC7F57" w:rsidP="00FD1B5A">
      <w:pPr>
        <w:shd w:val="pct10" w:color="000000" w:fill="FFFFFF"/>
        <w:tabs>
          <w:tab w:val="left" w:pos="1440"/>
          <w:tab w:val="left" w:pos="2520"/>
        </w:tabs>
        <w:ind w:left="2520" w:hanging="63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The site has a comprehensive quality assurance plan including all </w:t>
      </w:r>
    </w:p>
    <w:p w14:paraId="71FABBD9" w14:textId="091CD15C" w:rsidR="00EC7F57" w:rsidRPr="003B5A7E" w:rsidRDefault="00EC7F57" w:rsidP="00FD1B5A">
      <w:pPr>
        <w:shd w:val="pct10" w:color="000000" w:fill="FFFFFF"/>
        <w:tabs>
          <w:tab w:val="left" w:pos="1440"/>
          <w:tab w:val="left" w:pos="2520"/>
        </w:tabs>
        <w:ind w:left="252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components of the service delivery </w:t>
      </w:r>
      <w:r w:rsidR="00F33D7F" w:rsidRPr="003B5A7E">
        <w:rPr>
          <w:rFonts w:ascii="Arial" w:hAnsi="Arial" w:cs="Arial"/>
          <w:sz w:val="21"/>
          <w:szCs w:val="21"/>
        </w:rPr>
        <w:t>system (</w:t>
      </w:r>
      <w:r w:rsidRPr="003B5A7E">
        <w:rPr>
          <w:rFonts w:ascii="Arial" w:hAnsi="Arial" w:cs="Arial"/>
          <w:sz w:val="21"/>
          <w:szCs w:val="21"/>
        </w:rPr>
        <w:t xml:space="preserve">initial engagement, home visiting, </w:t>
      </w:r>
    </w:p>
    <w:p w14:paraId="3B057861" w14:textId="77777777" w:rsidR="00EC7F57" w:rsidRPr="003B5A7E" w:rsidRDefault="00EC7F57" w:rsidP="00FD1B5A">
      <w:pPr>
        <w:shd w:val="pct10" w:color="000000" w:fill="FFFFFF"/>
        <w:tabs>
          <w:tab w:val="left" w:pos="1440"/>
          <w:tab w:val="left" w:pos="2520"/>
        </w:tabs>
        <w:ind w:left="252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supervision and management) and </w:t>
      </w:r>
      <w:r w:rsidRPr="003B5A7E">
        <w:rPr>
          <w:rFonts w:ascii="Arial" w:hAnsi="Arial" w:cs="Arial"/>
          <w:b/>
          <w:sz w:val="21"/>
          <w:szCs w:val="21"/>
        </w:rPr>
        <w:t>has implemented follow-up mechanisms</w:t>
      </w:r>
      <w:r w:rsidRPr="003B5A7E">
        <w:rPr>
          <w:rFonts w:ascii="Arial" w:hAnsi="Arial" w:cs="Arial"/>
          <w:sz w:val="21"/>
          <w:szCs w:val="21"/>
        </w:rPr>
        <w:t xml:space="preserve"> to </w:t>
      </w:r>
    </w:p>
    <w:p w14:paraId="5BE80784" w14:textId="77777777" w:rsidR="00EC7F57" w:rsidRPr="003B5A7E" w:rsidRDefault="00EC7F57" w:rsidP="00FD1B5A">
      <w:pPr>
        <w:shd w:val="pct10" w:color="000000" w:fill="FFFFFF"/>
        <w:tabs>
          <w:tab w:val="left" w:pos="1440"/>
          <w:tab w:val="left" w:pos="2520"/>
        </w:tabs>
        <w:ind w:left="252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address areas of improvement. </w:t>
      </w:r>
    </w:p>
    <w:p w14:paraId="6F752A78" w14:textId="77777777" w:rsidR="00EC7F57" w:rsidRPr="003B5A7E" w:rsidRDefault="00EC7F57" w:rsidP="00FD1B5A">
      <w:pPr>
        <w:shd w:val="pct10" w:color="000000" w:fill="FFFFFF"/>
        <w:tabs>
          <w:tab w:val="left" w:pos="1440"/>
          <w:tab w:val="left" w:pos="2520"/>
        </w:tabs>
        <w:ind w:left="2520" w:hanging="630"/>
        <w:jc w:val="both"/>
        <w:rPr>
          <w:rFonts w:ascii="Arial" w:hAnsi="Arial" w:cs="Arial"/>
          <w:sz w:val="21"/>
          <w:szCs w:val="21"/>
        </w:rPr>
      </w:pPr>
    </w:p>
    <w:p w14:paraId="7CEB1D6C" w14:textId="77777777" w:rsidR="00EC7F57" w:rsidRPr="003B5A7E" w:rsidRDefault="00EC7F57" w:rsidP="00FD1B5A">
      <w:pPr>
        <w:shd w:val="pct10" w:color="000000" w:fill="FFFFFF"/>
        <w:tabs>
          <w:tab w:val="left" w:pos="1440"/>
          <w:tab w:val="left" w:pos="2520"/>
        </w:tabs>
        <w:ind w:left="2520" w:hanging="63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r>
      <w:r w:rsidRPr="003B5A7E">
        <w:rPr>
          <w:rFonts w:ascii="Arial" w:eastAsia="SimSun" w:hAnsi="Arial" w:cs="Arial"/>
          <w:sz w:val="21"/>
          <w:szCs w:val="21"/>
          <w:lang w:eastAsia="zh-CN"/>
        </w:rPr>
        <w:t xml:space="preserve">The site recently developed a comprehensive </w:t>
      </w:r>
      <w:r w:rsidRPr="003B5A7E">
        <w:rPr>
          <w:rFonts w:ascii="Arial" w:hAnsi="Arial" w:cs="Arial"/>
          <w:sz w:val="21"/>
          <w:szCs w:val="21"/>
        </w:rPr>
        <w:t xml:space="preserve">quality assurance plan </w:t>
      </w:r>
    </w:p>
    <w:p w14:paraId="62D4C4B9" w14:textId="77777777" w:rsidR="00EC7F57" w:rsidRPr="003B5A7E" w:rsidRDefault="00EC7F57" w:rsidP="00FD1B5A">
      <w:pPr>
        <w:shd w:val="pct10" w:color="000000" w:fill="FFFFFF"/>
        <w:tabs>
          <w:tab w:val="left" w:pos="1440"/>
          <w:tab w:val="left" w:pos="2520"/>
        </w:tabs>
        <w:ind w:left="252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including all components of the service delivery system (initial engagement, home </w:t>
      </w:r>
    </w:p>
    <w:p w14:paraId="178BDD3A" w14:textId="77777777" w:rsidR="00EC7F57" w:rsidRPr="003B5A7E" w:rsidRDefault="00EC7F57" w:rsidP="00FD1B5A">
      <w:pPr>
        <w:shd w:val="pct10" w:color="000000" w:fill="FFFFFF"/>
        <w:tabs>
          <w:tab w:val="left" w:pos="1440"/>
          <w:tab w:val="left" w:pos="2520"/>
        </w:tabs>
        <w:ind w:left="252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visiting, supervision and management); and </w:t>
      </w:r>
      <w:r w:rsidRPr="003B5A7E">
        <w:rPr>
          <w:rFonts w:ascii="Arial" w:hAnsi="Arial" w:cs="Arial"/>
          <w:b/>
          <w:sz w:val="21"/>
          <w:szCs w:val="21"/>
        </w:rPr>
        <w:t>follow-up mechanisms</w:t>
      </w:r>
      <w:r w:rsidRPr="003B5A7E">
        <w:rPr>
          <w:rFonts w:ascii="Arial" w:hAnsi="Arial" w:cs="Arial"/>
          <w:sz w:val="21"/>
          <w:szCs w:val="21"/>
        </w:rPr>
        <w:t xml:space="preserve"> to address </w:t>
      </w:r>
    </w:p>
    <w:p w14:paraId="6BB2C2C0" w14:textId="77777777" w:rsidR="00EC7F57" w:rsidRPr="003B5A7E" w:rsidRDefault="00EC7F57" w:rsidP="00FD1B5A">
      <w:pPr>
        <w:shd w:val="pct10" w:color="000000" w:fill="FFFFFF"/>
        <w:tabs>
          <w:tab w:val="left" w:pos="1440"/>
          <w:tab w:val="left" w:pos="2520"/>
        </w:tabs>
        <w:ind w:left="252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areas for improvement have been developed but </w:t>
      </w:r>
      <w:r w:rsidRPr="003B5A7E">
        <w:rPr>
          <w:rFonts w:ascii="Arial" w:hAnsi="Arial" w:cs="Arial"/>
          <w:b/>
          <w:sz w:val="21"/>
          <w:szCs w:val="21"/>
        </w:rPr>
        <w:t>not yet been implemented</w:t>
      </w:r>
      <w:r w:rsidRPr="003B5A7E">
        <w:rPr>
          <w:rFonts w:ascii="Arial" w:eastAsia="SimSun" w:hAnsi="Arial" w:cs="Arial"/>
          <w:sz w:val="21"/>
          <w:szCs w:val="21"/>
          <w:lang w:eastAsia="zh-CN"/>
        </w:rPr>
        <w:t>.</w:t>
      </w:r>
    </w:p>
    <w:p w14:paraId="43E620EF" w14:textId="77777777" w:rsidR="00EC7F57" w:rsidRPr="003B5A7E" w:rsidRDefault="00EC7F57" w:rsidP="00FD1B5A">
      <w:pPr>
        <w:shd w:val="pct10" w:color="000000" w:fill="FFFFFF"/>
        <w:tabs>
          <w:tab w:val="left" w:pos="2160"/>
          <w:tab w:val="left" w:pos="2520"/>
        </w:tabs>
        <w:ind w:left="2520" w:hanging="630"/>
        <w:jc w:val="both"/>
        <w:rPr>
          <w:rFonts w:ascii="Arial" w:hAnsi="Arial" w:cs="Arial"/>
          <w:sz w:val="21"/>
          <w:szCs w:val="21"/>
        </w:rPr>
      </w:pPr>
    </w:p>
    <w:p w14:paraId="6E8A3AED" w14:textId="77777777" w:rsidR="00EC7F57" w:rsidRPr="003B5A7E" w:rsidRDefault="00EC7F57" w:rsidP="00FD1B5A">
      <w:pPr>
        <w:shd w:val="pct10" w:color="000000" w:fill="FFFFFF"/>
        <w:tabs>
          <w:tab w:val="left" w:pos="1440"/>
          <w:tab w:val="left" w:pos="2160"/>
          <w:tab w:val="left" w:pos="2520"/>
        </w:tabs>
        <w:ind w:left="2520" w:hanging="63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r>
      <w:r w:rsidRPr="003B5A7E">
        <w:rPr>
          <w:rFonts w:ascii="Arial" w:hAnsi="Arial" w:cs="Arial"/>
          <w:sz w:val="21"/>
          <w:szCs w:val="21"/>
        </w:rPr>
        <w:tab/>
        <w:t>-</w:t>
      </w:r>
      <w:r w:rsidRPr="003B5A7E">
        <w:rPr>
          <w:rFonts w:ascii="Arial" w:hAnsi="Arial" w:cs="Arial"/>
          <w:sz w:val="21"/>
          <w:szCs w:val="21"/>
        </w:rPr>
        <w:tab/>
        <w:t xml:space="preserve">Any of the following:  the site either does not </w:t>
      </w:r>
      <w:r w:rsidRPr="003B5A7E">
        <w:rPr>
          <w:rFonts w:ascii="Arial" w:hAnsi="Arial" w:cs="Arial"/>
          <w:bCs/>
          <w:sz w:val="21"/>
          <w:szCs w:val="21"/>
        </w:rPr>
        <w:t>yet</w:t>
      </w:r>
      <w:r w:rsidRPr="003B5A7E">
        <w:rPr>
          <w:rFonts w:ascii="Arial" w:hAnsi="Arial" w:cs="Arial"/>
          <w:sz w:val="21"/>
          <w:szCs w:val="21"/>
        </w:rPr>
        <w:t xml:space="preserve"> have a quality assurance plan; </w:t>
      </w:r>
    </w:p>
    <w:p w14:paraId="48038897" w14:textId="77777777" w:rsidR="00EC7F57" w:rsidRPr="003B5A7E" w:rsidRDefault="00EC7F57" w:rsidP="00FD1B5A">
      <w:pPr>
        <w:shd w:val="pct10" w:color="000000" w:fill="FFFFFF"/>
        <w:tabs>
          <w:tab w:val="left" w:pos="1440"/>
          <w:tab w:val="left" w:pos="2160"/>
          <w:tab w:val="left" w:pos="2520"/>
        </w:tabs>
        <w:ind w:left="252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t xml:space="preserve">the quality assurance plan does not </w:t>
      </w:r>
      <w:r w:rsidRPr="003B5A7E">
        <w:rPr>
          <w:rFonts w:ascii="Arial" w:hAnsi="Arial" w:cs="Arial"/>
          <w:bCs/>
          <w:sz w:val="21"/>
          <w:szCs w:val="21"/>
        </w:rPr>
        <w:t>yet</w:t>
      </w:r>
      <w:r w:rsidRPr="003B5A7E">
        <w:rPr>
          <w:rFonts w:ascii="Arial" w:hAnsi="Arial" w:cs="Arial"/>
          <w:sz w:val="21"/>
          <w:szCs w:val="21"/>
        </w:rPr>
        <w:t xml:space="preserve"> include all components of the service </w:t>
      </w:r>
    </w:p>
    <w:p w14:paraId="4A9BD150" w14:textId="77777777" w:rsidR="00EC7F57" w:rsidRPr="003B5A7E" w:rsidRDefault="00EC7F57" w:rsidP="00FD1B5A">
      <w:pPr>
        <w:shd w:val="pct10" w:color="000000" w:fill="FFFFFF"/>
        <w:tabs>
          <w:tab w:val="left" w:pos="1440"/>
          <w:tab w:val="left" w:pos="2160"/>
          <w:tab w:val="left" w:pos="2520"/>
        </w:tabs>
        <w:ind w:left="252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t xml:space="preserve">delivery system (initial engagement, home visiting, supervision and management); </w:t>
      </w:r>
    </w:p>
    <w:p w14:paraId="56B9B657" w14:textId="77777777" w:rsidR="00EC7F57" w:rsidRPr="003B5A7E" w:rsidRDefault="00EC7F57" w:rsidP="00FD1B5A">
      <w:pPr>
        <w:shd w:val="pct10" w:color="000000" w:fill="FFFFFF"/>
        <w:tabs>
          <w:tab w:val="left" w:pos="1440"/>
          <w:tab w:val="left" w:pos="2160"/>
          <w:tab w:val="left" w:pos="2520"/>
        </w:tabs>
        <w:ind w:left="252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t xml:space="preserve">or the site has not yet developed follow-up mechanisms to address areas for </w:t>
      </w:r>
    </w:p>
    <w:p w14:paraId="2D94FE00" w14:textId="77777777" w:rsidR="00EC7F57" w:rsidRPr="003B5A7E" w:rsidRDefault="00EC7F57" w:rsidP="00FD1B5A">
      <w:pPr>
        <w:shd w:val="pct10" w:color="000000" w:fill="FFFFFF"/>
        <w:tabs>
          <w:tab w:val="left" w:pos="1440"/>
          <w:tab w:val="left" w:pos="2160"/>
          <w:tab w:val="left" w:pos="2520"/>
        </w:tabs>
        <w:ind w:left="252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r>
      <w:r w:rsidRPr="003B5A7E">
        <w:rPr>
          <w:rFonts w:ascii="Arial" w:hAnsi="Arial" w:cs="Arial"/>
          <w:sz w:val="21"/>
          <w:szCs w:val="21"/>
        </w:rPr>
        <w:tab/>
        <w:t>improvement.</w:t>
      </w:r>
    </w:p>
    <w:p w14:paraId="47E10A09" w14:textId="77777777" w:rsidR="00EC7F57" w:rsidRPr="003B5A7E" w:rsidRDefault="00EC7F57" w:rsidP="00FD1B5A">
      <w:pPr>
        <w:shd w:val="pct10" w:color="000000" w:fill="FFFFFF"/>
        <w:tabs>
          <w:tab w:val="left" w:pos="1440"/>
          <w:tab w:val="left" w:pos="2160"/>
          <w:tab w:val="left" w:pos="2520"/>
        </w:tabs>
        <w:ind w:left="2520" w:hanging="630"/>
        <w:jc w:val="both"/>
        <w:rPr>
          <w:rFonts w:ascii="Arial" w:hAnsi="Arial" w:cs="Arial"/>
          <w:sz w:val="21"/>
          <w:szCs w:val="21"/>
        </w:rPr>
      </w:pPr>
    </w:p>
    <w:p w14:paraId="1F4AD26A" w14:textId="77777777" w:rsidR="00EC7F57" w:rsidRPr="003B5A7E" w:rsidRDefault="00EC7F57" w:rsidP="00FD1B5A">
      <w:pPr>
        <w:ind w:left="2880" w:hanging="99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Sites are encouraged to document areas of improvement and demonstrate improvements have been accomplished.</w:t>
      </w:r>
    </w:p>
    <w:p w14:paraId="1476E981" w14:textId="77777777" w:rsidR="00EC7F57" w:rsidRPr="003B5A7E" w:rsidRDefault="00EC7F57" w:rsidP="00FD1B5A">
      <w:pPr>
        <w:ind w:left="2880" w:hanging="990"/>
        <w:jc w:val="both"/>
        <w:rPr>
          <w:rFonts w:ascii="Arial" w:hAnsi="Arial" w:cs="Arial"/>
          <w:bCs/>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 </w:t>
      </w:r>
      <w:r w:rsidRPr="003B5A7E">
        <w:rPr>
          <w:rFonts w:ascii="Arial" w:hAnsi="Arial" w:cs="Arial"/>
          <w:color w:val="000080"/>
          <w:sz w:val="21"/>
          <w:szCs w:val="21"/>
        </w:rPr>
        <w:tab/>
      </w:r>
      <w:r w:rsidRPr="003B5A7E">
        <w:rPr>
          <w:rFonts w:ascii="Arial" w:hAnsi="Arial" w:cs="Arial"/>
          <w:bCs/>
          <w:color w:val="000080"/>
          <w:sz w:val="21"/>
          <w:szCs w:val="21"/>
        </w:rPr>
        <w:t>Program managers are also encouraged to shadow supervisors and review supervision documentation.</w:t>
      </w:r>
    </w:p>
    <w:p w14:paraId="30E8A7CC" w14:textId="77777777" w:rsidR="00EC7F57" w:rsidRPr="003B5A7E" w:rsidRDefault="00EC7F57" w:rsidP="00FD1B5A">
      <w:pPr>
        <w:jc w:val="both"/>
        <w:rPr>
          <w:rFonts w:ascii="Arial" w:hAnsi="Arial" w:cs="Arial"/>
          <w:color w:val="FF0000"/>
          <w:sz w:val="21"/>
          <w:szCs w:val="21"/>
        </w:rPr>
      </w:pPr>
    </w:p>
    <w:p w14:paraId="6879FDD8" w14:textId="01FB2F68" w:rsidR="00EC7F57" w:rsidRPr="003B5A7E" w:rsidRDefault="0036455D" w:rsidP="0036455D">
      <w:pPr>
        <w:pStyle w:val="Heading2"/>
      </w:pPr>
      <w:bookmarkStart w:id="417" w:name="_GA-4._The_site"/>
      <w:bookmarkEnd w:id="417"/>
      <w:r w:rsidRPr="003B5A7E">
        <w:t>GA-4.</w:t>
      </w:r>
      <w:r w:rsidR="00EC7F57" w:rsidRPr="003B5A7E">
        <w:tab/>
      </w:r>
      <w:bookmarkStart w:id="418" w:name="GA4"/>
      <w:bookmarkEnd w:id="418"/>
      <w:r w:rsidR="00EC7F57" w:rsidRPr="003B5A7E">
        <w:t xml:space="preserve">The site has a process for reviewing and recommending approval or denial of </w:t>
      </w:r>
      <w:hyperlink w:anchor="a_research" w:history="1">
        <w:r w:rsidR="00EC7F57" w:rsidRPr="003B5A7E">
          <w:rPr>
            <w:rStyle w:val="Hyperlink"/>
          </w:rPr>
          <w:t>research</w:t>
        </w:r>
      </w:hyperlink>
      <w:r w:rsidR="00EC7F57" w:rsidRPr="003B5A7E">
        <w:t xml:space="preserve"> proposals, whether internal or external, which involve past or present families. </w:t>
      </w:r>
    </w:p>
    <w:p w14:paraId="2B0C4546" w14:textId="77777777" w:rsidR="00EC7F57" w:rsidRPr="003B5A7E" w:rsidRDefault="00EC7F57" w:rsidP="00FD1B5A">
      <w:pPr>
        <w:ind w:left="720" w:hanging="720"/>
        <w:jc w:val="both"/>
        <w:rPr>
          <w:rFonts w:ascii="Arial" w:hAnsi="Arial" w:cs="Arial"/>
          <w:sz w:val="21"/>
          <w:szCs w:val="21"/>
        </w:rPr>
      </w:pPr>
    </w:p>
    <w:p w14:paraId="10CA674C" w14:textId="36A87277" w:rsidR="00EC7F57" w:rsidRPr="003B5A7E" w:rsidRDefault="0036455D" w:rsidP="0036455D">
      <w:pPr>
        <w:pStyle w:val="Heading3"/>
        <w:ind w:hanging="900"/>
        <w:rPr>
          <w:b w:val="0"/>
        </w:rPr>
      </w:pPr>
      <w:bookmarkStart w:id="419" w:name="_GA-4.A_The_site"/>
      <w:bookmarkEnd w:id="419"/>
      <w:r w:rsidRPr="003B5A7E">
        <w:t>GA-4.A</w:t>
      </w:r>
      <w:r w:rsidRPr="003B5A7E">
        <w:tab/>
      </w:r>
      <w:r w:rsidR="00EC7F57" w:rsidRPr="003B5A7E">
        <w:rPr>
          <w:b w:val="0"/>
        </w:rPr>
        <w:t xml:space="preserve">The site has policy and procedures for reviewing and recommending approval or denial of </w:t>
      </w:r>
      <w:hyperlink w:anchor="a_research" w:history="1">
        <w:r w:rsidR="00F31D76" w:rsidRPr="003B5A7E">
          <w:rPr>
            <w:rStyle w:val="Hyperlink"/>
            <w:b w:val="0"/>
          </w:rPr>
          <w:t>research</w:t>
        </w:r>
      </w:hyperlink>
      <w:r w:rsidR="00F31D76" w:rsidRPr="003B5A7E">
        <w:rPr>
          <w:b w:val="0"/>
        </w:rPr>
        <w:t xml:space="preserve"> </w:t>
      </w:r>
      <w:r w:rsidR="00EC7F57" w:rsidRPr="003B5A7E">
        <w:rPr>
          <w:b w:val="0"/>
        </w:rPr>
        <w:t xml:space="preserve"> proposals, whether internal or external, involving past or present families. The policy and procedures includes:</w:t>
      </w:r>
    </w:p>
    <w:p w14:paraId="3FE9926B" w14:textId="77777777" w:rsidR="00EC7F57" w:rsidRPr="003B5A7E" w:rsidRDefault="00EC7F57" w:rsidP="00FD1B5A">
      <w:pPr>
        <w:pStyle w:val="ListParagraph"/>
        <w:numPr>
          <w:ilvl w:val="0"/>
          <w:numId w:val="34"/>
        </w:numPr>
        <w:jc w:val="both"/>
        <w:rPr>
          <w:rFonts w:ascii="Arial" w:hAnsi="Arial" w:cs="Arial"/>
          <w:sz w:val="21"/>
          <w:szCs w:val="21"/>
        </w:rPr>
      </w:pPr>
      <w:r w:rsidRPr="003B5A7E">
        <w:rPr>
          <w:rFonts w:ascii="Arial" w:hAnsi="Arial" w:cs="Arial"/>
          <w:sz w:val="21"/>
          <w:szCs w:val="21"/>
        </w:rPr>
        <w:t>a description of the group or body of people who would conduct this review,</w:t>
      </w:r>
    </w:p>
    <w:p w14:paraId="7EA2FB78" w14:textId="77777777" w:rsidR="00EC7F57" w:rsidRPr="003B5A7E" w:rsidRDefault="00EC7F57" w:rsidP="00FD1B5A">
      <w:pPr>
        <w:pStyle w:val="ListParagraph"/>
        <w:numPr>
          <w:ilvl w:val="0"/>
          <w:numId w:val="34"/>
        </w:numPr>
        <w:jc w:val="both"/>
        <w:rPr>
          <w:rFonts w:ascii="Arial" w:hAnsi="Arial" w:cs="Arial"/>
          <w:sz w:val="21"/>
          <w:szCs w:val="21"/>
        </w:rPr>
      </w:pPr>
      <w:r w:rsidRPr="003B5A7E">
        <w:rPr>
          <w:rFonts w:ascii="Arial" w:hAnsi="Arial" w:cs="Arial"/>
          <w:sz w:val="21"/>
          <w:szCs w:val="21"/>
        </w:rPr>
        <w:t xml:space="preserve">procedures (or steps) for the review, </w:t>
      </w:r>
    </w:p>
    <w:p w14:paraId="4D961A50" w14:textId="77777777" w:rsidR="00EC7F57" w:rsidRPr="003B5A7E" w:rsidRDefault="00EC7F57" w:rsidP="00FD1B5A">
      <w:pPr>
        <w:pStyle w:val="ListParagraph"/>
        <w:numPr>
          <w:ilvl w:val="0"/>
          <w:numId w:val="34"/>
        </w:numPr>
        <w:jc w:val="both"/>
        <w:rPr>
          <w:rFonts w:ascii="Arial" w:hAnsi="Arial" w:cs="Arial"/>
          <w:sz w:val="21"/>
          <w:szCs w:val="21"/>
        </w:rPr>
      </w:pPr>
      <w:r w:rsidRPr="003B5A7E">
        <w:rPr>
          <w:rFonts w:ascii="Arial" w:hAnsi="Arial" w:cs="Arial"/>
          <w:sz w:val="21"/>
          <w:szCs w:val="21"/>
        </w:rPr>
        <w:t>a timeline for completion of the process and, if approved/accepted,</w:t>
      </w:r>
    </w:p>
    <w:p w14:paraId="127C4250" w14:textId="56D6D888" w:rsidR="00EC7F57" w:rsidRPr="003B5A7E" w:rsidRDefault="00EC7F57" w:rsidP="00FD1B5A">
      <w:pPr>
        <w:pStyle w:val="ListParagraph"/>
        <w:numPr>
          <w:ilvl w:val="0"/>
          <w:numId w:val="34"/>
        </w:numPr>
        <w:jc w:val="both"/>
        <w:rPr>
          <w:rFonts w:ascii="Arial" w:hAnsi="Arial" w:cs="Arial"/>
          <w:sz w:val="21"/>
          <w:szCs w:val="21"/>
        </w:rPr>
      </w:pPr>
      <w:r w:rsidRPr="003B5A7E">
        <w:rPr>
          <w:rFonts w:ascii="Arial" w:hAnsi="Arial" w:cs="Arial"/>
          <w:sz w:val="21"/>
          <w:szCs w:val="21"/>
        </w:rPr>
        <w:t xml:space="preserve">steps to ensure participant privacy and </w:t>
      </w:r>
      <w:hyperlink w:anchor="a_aabookmark" w:history="1">
        <w:r w:rsidR="003D5011" w:rsidRPr="003B5A7E">
          <w:rPr>
            <w:rStyle w:val="Hyperlink"/>
            <w:bCs/>
            <w:iCs/>
          </w:rPr>
          <w:t>voluntary</w:t>
        </w:r>
      </w:hyperlink>
      <w:r w:rsidRPr="003B5A7E">
        <w:rPr>
          <w:rFonts w:ascii="Arial" w:hAnsi="Arial" w:cs="Arial"/>
          <w:sz w:val="21"/>
          <w:szCs w:val="21"/>
        </w:rPr>
        <w:t xml:space="preserve"> choice  </w:t>
      </w:r>
    </w:p>
    <w:p w14:paraId="37977324" w14:textId="11ABE7BA" w:rsidR="001D0542" w:rsidRPr="003B5A7E" w:rsidRDefault="001D0542" w:rsidP="00FD1B5A">
      <w:pPr>
        <w:pStyle w:val="ListParagraph"/>
        <w:numPr>
          <w:ilvl w:val="0"/>
          <w:numId w:val="34"/>
        </w:numPr>
        <w:jc w:val="both"/>
        <w:rPr>
          <w:rFonts w:ascii="Arial" w:hAnsi="Arial" w:cs="Arial"/>
          <w:sz w:val="21"/>
          <w:szCs w:val="21"/>
        </w:rPr>
      </w:pPr>
      <w:r w:rsidRPr="003B5A7E">
        <w:rPr>
          <w:rFonts w:ascii="Arial" w:hAnsi="Arial" w:cs="Arial"/>
          <w:sz w:val="21"/>
          <w:szCs w:val="21"/>
        </w:rPr>
        <w:t>communication with National Office (via Implementation Specialist) regarding summary of research design and contact information for principal investigator.</w:t>
      </w:r>
    </w:p>
    <w:p w14:paraId="4408A2F8" w14:textId="77777777" w:rsidR="00EC7F57" w:rsidRPr="003B5A7E" w:rsidRDefault="00EC7F57" w:rsidP="00FD1B5A">
      <w:pPr>
        <w:pStyle w:val="ListParagraph"/>
        <w:ind w:left="2220"/>
        <w:jc w:val="both"/>
        <w:rPr>
          <w:rFonts w:ascii="Arial" w:hAnsi="Arial" w:cs="Arial"/>
          <w:sz w:val="21"/>
          <w:szCs w:val="21"/>
        </w:rPr>
      </w:pPr>
    </w:p>
    <w:p w14:paraId="1A60EEDF" w14:textId="77777777" w:rsidR="00EC7F57" w:rsidRPr="003B5A7E" w:rsidRDefault="00EC7F57" w:rsidP="00FD1B5A">
      <w:pPr>
        <w:ind w:left="1440"/>
        <w:jc w:val="both"/>
        <w:rPr>
          <w:rFonts w:ascii="Arial" w:hAnsi="Arial" w:cs="Arial"/>
          <w:sz w:val="21"/>
          <w:szCs w:val="21"/>
        </w:rPr>
      </w:pPr>
      <w:r w:rsidRPr="003B5A7E">
        <w:rPr>
          <w:rFonts w:ascii="Arial" w:hAnsi="Arial" w:cs="Arial"/>
          <w:b/>
          <w:sz w:val="21"/>
          <w:szCs w:val="21"/>
        </w:rPr>
        <w:t xml:space="preserve">Please Note: </w:t>
      </w:r>
      <w:r w:rsidRPr="003B5A7E">
        <w:rPr>
          <w:rFonts w:ascii="Arial" w:hAnsi="Arial" w:cs="Arial"/>
          <w:sz w:val="21"/>
          <w:szCs w:val="21"/>
        </w:rPr>
        <w:t xml:space="preserve">For individual sites, if your stance is </w:t>
      </w:r>
      <w:r w:rsidRPr="003B5A7E">
        <w:rPr>
          <w:rFonts w:ascii="Arial" w:hAnsi="Arial" w:cs="Arial"/>
          <w:sz w:val="21"/>
          <w:szCs w:val="21"/>
          <w:u w:val="single"/>
        </w:rPr>
        <w:t>not</w:t>
      </w:r>
      <w:r w:rsidRPr="003B5A7E">
        <w:rPr>
          <w:rFonts w:ascii="Arial" w:hAnsi="Arial" w:cs="Arial"/>
          <w:sz w:val="21"/>
          <w:szCs w:val="21"/>
        </w:rPr>
        <w:t xml:space="preserve"> to accept any research proposals, indicate that as the basis of your policy statement. For sites within multi-site systems, if using the central office policy please describe how the site would proceed when receiving an individual request.  </w:t>
      </w:r>
    </w:p>
    <w:p w14:paraId="13B88E45" w14:textId="77777777" w:rsidR="00EC7F57" w:rsidRPr="003B5A7E" w:rsidRDefault="00EC7F57" w:rsidP="00FD1B5A">
      <w:pPr>
        <w:jc w:val="both"/>
        <w:rPr>
          <w:rFonts w:ascii="Arial" w:hAnsi="Arial" w:cs="Arial"/>
          <w:b/>
          <w:i/>
          <w:color w:val="800080"/>
          <w:sz w:val="21"/>
          <w:szCs w:val="21"/>
        </w:rPr>
      </w:pPr>
    </w:p>
    <w:p w14:paraId="2A36BBD1" w14:textId="21449D8E" w:rsidR="00EC7F57" w:rsidRPr="003B5A7E" w:rsidRDefault="00EC7F57" w:rsidP="00FD1B5A">
      <w:pPr>
        <w:ind w:left="1440" w:hanging="720"/>
        <w:jc w:val="both"/>
        <w:rPr>
          <w:rFonts w:ascii="Arial" w:hAnsi="Arial" w:cs="Arial"/>
          <w:b/>
          <w:i/>
          <w:color w:val="800080"/>
          <w:sz w:val="21"/>
          <w:szCs w:val="21"/>
        </w:rPr>
      </w:pPr>
      <w:r w:rsidRPr="003B5A7E">
        <w:rPr>
          <w:rFonts w:ascii="Arial" w:hAnsi="Arial" w:cs="Arial"/>
          <w:b/>
          <w:i/>
          <w:color w:val="800080"/>
          <w:sz w:val="21"/>
          <w:szCs w:val="21"/>
        </w:rPr>
        <w:t>Intent:</w:t>
      </w:r>
      <w:r w:rsidRPr="003B5A7E">
        <w:rPr>
          <w:rFonts w:ascii="Arial" w:hAnsi="Arial" w:cs="Arial"/>
          <w:b/>
          <w:i/>
          <w:color w:val="800080"/>
          <w:sz w:val="21"/>
          <w:szCs w:val="21"/>
        </w:rPr>
        <w:tab/>
      </w:r>
      <w:r w:rsidRPr="003B5A7E">
        <w:rPr>
          <w:rFonts w:ascii="Arial" w:hAnsi="Arial" w:cs="Arial"/>
          <w:i/>
          <w:color w:val="800080"/>
          <w:sz w:val="21"/>
          <w:szCs w:val="21"/>
        </w:rPr>
        <w:t xml:space="preserve">The site’s policy and procedures ensure a committee or defined group of people is available to make recommendations regarding the ethics of proposed or existing </w:t>
      </w:r>
      <w:hyperlink w:anchor="a_research" w:history="1">
        <w:r w:rsidR="00F31D76" w:rsidRPr="003B5A7E">
          <w:rPr>
            <w:rStyle w:val="Hyperlink"/>
            <w:rFonts w:ascii="Arial" w:hAnsi="Arial" w:cs="Arial"/>
            <w:sz w:val="21"/>
            <w:szCs w:val="21"/>
          </w:rPr>
          <w:t>research</w:t>
        </w:r>
      </w:hyperlink>
      <w:r w:rsidRPr="003B5A7E">
        <w:rPr>
          <w:rFonts w:ascii="Arial" w:hAnsi="Arial" w:cs="Arial"/>
          <w:i/>
          <w:color w:val="800080"/>
          <w:sz w:val="21"/>
          <w:szCs w:val="21"/>
        </w:rPr>
        <w:t xml:space="preserve">, decide whether to approve research proposals, and monitor ongoing research activities including procedures to protect family privacy and voluntary choice.  In many state systems the responsibility for the review of research proposals resides with the state entity or sponsoring organization, however, sites still must have policy about handling these types of requests (e.g., bring request to advisory group). </w:t>
      </w:r>
      <w:r w:rsidRPr="003B5A7E">
        <w:rPr>
          <w:rFonts w:ascii="Arial" w:hAnsi="Arial" w:cs="Arial"/>
          <w:b/>
          <w:i/>
          <w:color w:val="800080"/>
          <w:sz w:val="21"/>
          <w:szCs w:val="21"/>
        </w:rPr>
        <w:t xml:space="preserve">In cases when funder requires </w:t>
      </w:r>
      <w:r w:rsidR="00EA13C2" w:rsidRPr="003B5A7E">
        <w:rPr>
          <w:rFonts w:ascii="Arial" w:hAnsi="Arial" w:cs="Arial"/>
          <w:color w:val="800080"/>
          <w:sz w:val="21"/>
          <w:szCs w:val="21"/>
        </w:rPr>
        <w:t xml:space="preserve">research </w:t>
      </w:r>
      <w:r w:rsidR="00EA13C2" w:rsidRPr="003B5A7E">
        <w:rPr>
          <w:rFonts w:ascii="Arial" w:hAnsi="Arial" w:cs="Arial"/>
          <w:b/>
          <w:i/>
          <w:color w:val="800080"/>
          <w:sz w:val="21"/>
          <w:szCs w:val="21"/>
        </w:rPr>
        <w:t>as</w:t>
      </w:r>
      <w:r w:rsidRPr="003B5A7E">
        <w:rPr>
          <w:rFonts w:ascii="Arial" w:hAnsi="Arial" w:cs="Arial"/>
          <w:b/>
          <w:i/>
          <w:color w:val="800080"/>
          <w:sz w:val="21"/>
          <w:szCs w:val="21"/>
        </w:rPr>
        <w:t xml:space="preserve"> a condition of the funding, the need for policy and procedures still applies.</w:t>
      </w:r>
    </w:p>
    <w:p w14:paraId="10D01719" w14:textId="77777777" w:rsidR="00EC7F57" w:rsidRPr="003B5A7E" w:rsidRDefault="00EC7F57" w:rsidP="00FD1B5A">
      <w:pPr>
        <w:rPr>
          <w:rFonts w:ascii="Arial" w:hAnsi="Arial" w:cs="Arial"/>
          <w:b/>
          <w:i/>
          <w:color w:val="800080"/>
          <w:sz w:val="21"/>
          <w:szCs w:val="21"/>
        </w:rPr>
      </w:pPr>
      <w:r w:rsidRPr="003B5A7E">
        <w:rPr>
          <w:rFonts w:ascii="Arial" w:hAnsi="Arial" w:cs="Arial"/>
          <w:b/>
          <w:i/>
          <w:color w:val="800080"/>
          <w:sz w:val="21"/>
          <w:szCs w:val="21"/>
        </w:rPr>
        <w:br w:type="page"/>
      </w:r>
    </w:p>
    <w:p w14:paraId="1A12C937" w14:textId="77777777" w:rsidR="00EC7F57" w:rsidRPr="003B5A7E" w:rsidRDefault="00EC7F57" w:rsidP="00FD1B5A">
      <w:pPr>
        <w:shd w:val="clear" w:color="auto" w:fill="E6E6E6"/>
        <w:tabs>
          <w:tab w:val="left" w:pos="1440"/>
          <w:tab w:val="left" w:pos="2070"/>
          <w:tab w:val="left" w:pos="3150"/>
        </w:tabs>
        <w:ind w:left="2700" w:hanging="630"/>
        <w:jc w:val="both"/>
        <w:rPr>
          <w:rFonts w:ascii="Arial" w:hAnsi="Arial" w:cs="Arial"/>
          <w:sz w:val="21"/>
          <w:szCs w:val="21"/>
        </w:rPr>
      </w:pPr>
      <w:r w:rsidRPr="003B5A7E">
        <w:rPr>
          <w:rFonts w:ascii="Arial" w:hAnsi="Arial" w:cs="Arial"/>
          <w:sz w:val="21"/>
          <w:szCs w:val="21"/>
        </w:rPr>
        <w:lastRenderedPageBreak/>
        <w:t>GA-4.A</w:t>
      </w:r>
      <w:r w:rsidRPr="003B5A7E">
        <w:rPr>
          <w:rFonts w:ascii="Arial" w:hAnsi="Arial" w:cs="Arial"/>
          <w:sz w:val="21"/>
          <w:szCs w:val="21"/>
        </w:rPr>
        <w:tab/>
      </w:r>
      <w:r w:rsidRPr="003B5A7E">
        <w:rPr>
          <w:rFonts w:ascii="Arial" w:hAnsi="Arial" w:cs="Arial"/>
          <w:sz w:val="21"/>
          <w:szCs w:val="21"/>
        </w:rPr>
        <w:tab/>
        <w:t>RATING INDICATORS</w:t>
      </w:r>
    </w:p>
    <w:p w14:paraId="5DBE001F" w14:textId="77777777" w:rsidR="00EC7F57" w:rsidRPr="003B5A7E" w:rsidRDefault="00EC7F57" w:rsidP="00FD1B5A">
      <w:pPr>
        <w:shd w:val="clear" w:color="auto" w:fill="E6E6E6"/>
        <w:tabs>
          <w:tab w:val="left" w:pos="1440"/>
          <w:tab w:val="left" w:pos="2070"/>
          <w:tab w:val="left" w:pos="3150"/>
        </w:tabs>
        <w:ind w:left="2700" w:hanging="630"/>
        <w:jc w:val="both"/>
        <w:rPr>
          <w:rFonts w:ascii="Arial" w:hAnsi="Arial" w:cs="Arial"/>
          <w:sz w:val="21"/>
          <w:szCs w:val="21"/>
        </w:rPr>
      </w:pPr>
    </w:p>
    <w:p w14:paraId="5D17877E" w14:textId="77777777" w:rsidR="00EC7F57" w:rsidRPr="003B5A7E" w:rsidRDefault="00EC7F57" w:rsidP="00FD1B5A">
      <w:pPr>
        <w:shd w:val="clear" w:color="auto" w:fill="E6E6E6"/>
        <w:tabs>
          <w:tab w:val="left" w:pos="1440"/>
          <w:tab w:val="left" w:pos="2070"/>
          <w:tab w:val="left" w:pos="3150"/>
        </w:tabs>
        <w:ind w:left="2700" w:hanging="63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No 3 rating indicator for standard GA-4.A.</w:t>
      </w:r>
    </w:p>
    <w:p w14:paraId="6AB5CBA1" w14:textId="77777777" w:rsidR="00EC7F57" w:rsidRPr="003B5A7E" w:rsidRDefault="00EC7F57" w:rsidP="00FD1B5A">
      <w:pPr>
        <w:shd w:val="clear" w:color="auto" w:fill="E6E6E6"/>
        <w:tabs>
          <w:tab w:val="left" w:pos="1440"/>
          <w:tab w:val="left" w:pos="2070"/>
          <w:tab w:val="left" w:pos="3150"/>
        </w:tabs>
        <w:ind w:left="2700" w:hanging="630"/>
        <w:jc w:val="both"/>
        <w:rPr>
          <w:rFonts w:ascii="Arial" w:hAnsi="Arial" w:cs="Arial"/>
          <w:sz w:val="21"/>
          <w:szCs w:val="21"/>
        </w:rPr>
      </w:pPr>
    </w:p>
    <w:p w14:paraId="5B51DE0A" w14:textId="77777777" w:rsidR="00EC7F57" w:rsidRPr="003B5A7E" w:rsidRDefault="00EC7F57" w:rsidP="00FD1B5A">
      <w:pPr>
        <w:pStyle w:val="BodyTextIndent2"/>
        <w:shd w:val="clear" w:color="auto" w:fill="E6E6E6"/>
        <w:tabs>
          <w:tab w:val="left" w:pos="1440"/>
          <w:tab w:val="left" w:pos="2070"/>
          <w:tab w:val="left" w:pos="3150"/>
        </w:tabs>
        <w:ind w:left="2700" w:hanging="630"/>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t xml:space="preserve">The site has </w:t>
      </w:r>
      <w:r w:rsidRPr="003B5A7E">
        <w:rPr>
          <w:rFonts w:cs="Arial"/>
          <w:bCs/>
          <w:iCs/>
          <w:strike w:val="0"/>
          <w:sz w:val="21"/>
          <w:szCs w:val="21"/>
        </w:rPr>
        <w:t>policy and procedures</w:t>
      </w:r>
      <w:r w:rsidRPr="003B5A7E">
        <w:rPr>
          <w:rFonts w:cs="Arial"/>
          <w:strike w:val="0"/>
          <w:sz w:val="21"/>
          <w:szCs w:val="21"/>
        </w:rPr>
        <w:t xml:space="preserve"> for reviewing and recommending approval</w:t>
      </w:r>
    </w:p>
    <w:p w14:paraId="6EC01DD1" w14:textId="77777777" w:rsidR="00EC7F57" w:rsidRPr="003B5A7E" w:rsidRDefault="00EC7F57" w:rsidP="00FD1B5A">
      <w:pPr>
        <w:pStyle w:val="BodyTextIndent2"/>
        <w:shd w:val="clear" w:color="auto" w:fill="E6E6E6"/>
        <w:tabs>
          <w:tab w:val="left" w:pos="1440"/>
          <w:tab w:val="left" w:pos="2070"/>
          <w:tab w:val="left" w:pos="3150"/>
        </w:tabs>
        <w:ind w:left="2700" w:hanging="630"/>
        <w:rPr>
          <w:rFonts w:cs="Arial"/>
          <w:strike w:val="0"/>
          <w:sz w:val="21"/>
          <w:szCs w:val="21"/>
        </w:rPr>
      </w:pPr>
      <w:r w:rsidRPr="003B5A7E">
        <w:rPr>
          <w:rFonts w:cs="Arial"/>
          <w:strike w:val="0"/>
          <w:sz w:val="21"/>
          <w:szCs w:val="21"/>
        </w:rPr>
        <w:tab/>
      </w:r>
      <w:r w:rsidRPr="003B5A7E">
        <w:rPr>
          <w:rFonts w:cs="Arial"/>
          <w:strike w:val="0"/>
          <w:sz w:val="21"/>
          <w:szCs w:val="21"/>
        </w:rPr>
        <w:tab/>
        <w:t>or denial on any research proposal involving past or present families or family</w:t>
      </w:r>
    </w:p>
    <w:p w14:paraId="5B44C240" w14:textId="77777777" w:rsidR="00EC7F57" w:rsidRPr="003B5A7E" w:rsidRDefault="00EC7F57" w:rsidP="00FD1B5A">
      <w:pPr>
        <w:pStyle w:val="BodyTextIndent2"/>
        <w:shd w:val="clear" w:color="auto" w:fill="E6E6E6"/>
        <w:tabs>
          <w:tab w:val="left" w:pos="1440"/>
          <w:tab w:val="left" w:pos="2070"/>
          <w:tab w:val="left" w:pos="3150"/>
        </w:tabs>
        <w:ind w:left="2700" w:hanging="630"/>
        <w:rPr>
          <w:rFonts w:cs="Arial"/>
          <w:strike w:val="0"/>
          <w:sz w:val="21"/>
          <w:szCs w:val="21"/>
        </w:rPr>
      </w:pPr>
      <w:r w:rsidRPr="003B5A7E">
        <w:rPr>
          <w:rFonts w:cs="Arial"/>
          <w:strike w:val="0"/>
          <w:sz w:val="21"/>
          <w:szCs w:val="21"/>
        </w:rPr>
        <w:tab/>
      </w:r>
      <w:r w:rsidRPr="003B5A7E">
        <w:rPr>
          <w:rFonts w:cs="Arial"/>
          <w:strike w:val="0"/>
          <w:sz w:val="21"/>
          <w:szCs w:val="21"/>
        </w:rPr>
        <w:tab/>
        <w:t xml:space="preserve">information, and includes all items listed in the standard; or clearly states </w:t>
      </w:r>
    </w:p>
    <w:p w14:paraId="77DCFDAB" w14:textId="77777777" w:rsidR="00EC7F57" w:rsidRPr="003B5A7E" w:rsidRDefault="00EC7F57" w:rsidP="00FD1B5A">
      <w:pPr>
        <w:pStyle w:val="BodyTextIndent2"/>
        <w:shd w:val="clear" w:color="auto" w:fill="E6E6E6"/>
        <w:tabs>
          <w:tab w:val="left" w:pos="1440"/>
          <w:tab w:val="left" w:pos="2070"/>
          <w:tab w:val="left" w:pos="3150"/>
        </w:tabs>
        <w:ind w:left="2700" w:hanging="630"/>
        <w:rPr>
          <w:rFonts w:cs="Arial"/>
          <w:strike w:val="0"/>
          <w:sz w:val="21"/>
          <w:szCs w:val="21"/>
        </w:rPr>
      </w:pPr>
      <w:r w:rsidRPr="003B5A7E">
        <w:rPr>
          <w:rFonts w:cs="Arial"/>
          <w:strike w:val="0"/>
          <w:sz w:val="21"/>
          <w:szCs w:val="21"/>
        </w:rPr>
        <w:tab/>
      </w:r>
      <w:r w:rsidRPr="003B5A7E">
        <w:rPr>
          <w:rFonts w:cs="Arial"/>
          <w:strike w:val="0"/>
          <w:sz w:val="21"/>
          <w:szCs w:val="21"/>
        </w:rPr>
        <w:tab/>
        <w:t xml:space="preserve">no research proposals will be accepted for review.  </w:t>
      </w:r>
    </w:p>
    <w:p w14:paraId="73FC82F4" w14:textId="77777777" w:rsidR="00EC7F57" w:rsidRPr="003B5A7E" w:rsidRDefault="00EC7F57" w:rsidP="00FD1B5A">
      <w:pPr>
        <w:shd w:val="clear" w:color="auto" w:fill="E6E6E6"/>
        <w:tabs>
          <w:tab w:val="left" w:pos="1440"/>
          <w:tab w:val="left" w:pos="2070"/>
          <w:tab w:val="left" w:pos="3150"/>
        </w:tabs>
        <w:ind w:left="2700" w:hanging="630"/>
        <w:jc w:val="both"/>
        <w:rPr>
          <w:rFonts w:ascii="Arial" w:hAnsi="Arial" w:cs="Arial"/>
          <w:sz w:val="21"/>
          <w:szCs w:val="21"/>
        </w:rPr>
      </w:pPr>
    </w:p>
    <w:p w14:paraId="3938B1F8" w14:textId="77777777" w:rsidR="00EC7F57" w:rsidRPr="003B5A7E" w:rsidRDefault="00EC7F57" w:rsidP="00FD1B5A">
      <w:pPr>
        <w:shd w:val="clear" w:color="auto" w:fill="E6E6E6"/>
        <w:tabs>
          <w:tab w:val="left" w:pos="1440"/>
          <w:tab w:val="left" w:pos="2070"/>
          <w:tab w:val="left" w:pos="3150"/>
        </w:tabs>
        <w:ind w:left="2700" w:hanging="63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The site does not yet have policy and procedures regarding review and </w:t>
      </w:r>
    </w:p>
    <w:p w14:paraId="4F103D27" w14:textId="77777777" w:rsidR="00EC7F57" w:rsidRPr="003B5A7E" w:rsidRDefault="00EC7F57" w:rsidP="00FD1B5A">
      <w:pPr>
        <w:shd w:val="clear" w:color="auto" w:fill="E6E6E6"/>
        <w:tabs>
          <w:tab w:val="left" w:pos="1440"/>
          <w:tab w:val="left" w:pos="2070"/>
          <w:tab w:val="left" w:pos="3150"/>
        </w:tabs>
        <w:ind w:left="270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approval or denial of any research proposal, or the site’s policy does not </w:t>
      </w:r>
    </w:p>
    <w:p w14:paraId="3D06D4A3" w14:textId="77777777" w:rsidR="00EC7F57" w:rsidRPr="003B5A7E" w:rsidRDefault="00EC7F57" w:rsidP="00FD1B5A">
      <w:pPr>
        <w:shd w:val="clear" w:color="auto" w:fill="E6E6E6"/>
        <w:tabs>
          <w:tab w:val="left" w:pos="1440"/>
          <w:tab w:val="left" w:pos="2070"/>
          <w:tab w:val="left" w:pos="3150"/>
        </w:tabs>
        <w:ind w:left="270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yet include all items listed in the standard.</w:t>
      </w:r>
    </w:p>
    <w:p w14:paraId="4A185864" w14:textId="77777777" w:rsidR="00EC7F57" w:rsidRPr="003B5A7E" w:rsidRDefault="00EC7F57" w:rsidP="00FD1B5A">
      <w:pPr>
        <w:shd w:val="clear" w:color="auto" w:fill="E6E6E6"/>
        <w:tabs>
          <w:tab w:val="left" w:pos="1440"/>
          <w:tab w:val="left" w:pos="2080"/>
          <w:tab w:val="left" w:pos="3150"/>
        </w:tabs>
        <w:ind w:left="2700" w:hanging="630"/>
        <w:jc w:val="both"/>
        <w:rPr>
          <w:rFonts w:ascii="Arial" w:hAnsi="Arial" w:cs="Arial"/>
          <w:sz w:val="21"/>
          <w:szCs w:val="21"/>
        </w:rPr>
      </w:pPr>
    </w:p>
    <w:p w14:paraId="2303D2BD" w14:textId="7F782881" w:rsidR="00EC7F57" w:rsidRPr="003B5A7E" w:rsidRDefault="00726613" w:rsidP="00726613">
      <w:pPr>
        <w:ind w:left="2700" w:hanging="630"/>
        <w:jc w:val="both"/>
        <w:rPr>
          <w:rFonts w:ascii="Arial" w:hAnsi="Arial" w:cs="Arial"/>
          <w:color w:val="00008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The Research Department at the National Office is able to provide guidance and support when a site is considering but has not yet approved a research proposal.  Sites (or the central administration when part of a Multi-Site System) are strongly encouraged to reach out to the Research Department through their Implementation Specialist as early in the process as possible.</w:t>
      </w:r>
    </w:p>
    <w:p w14:paraId="71E87FB5" w14:textId="77777777" w:rsidR="00726613" w:rsidRPr="003B5A7E" w:rsidRDefault="00726613" w:rsidP="00726613">
      <w:pPr>
        <w:ind w:left="2700" w:hanging="630"/>
        <w:jc w:val="both"/>
        <w:rPr>
          <w:rFonts w:ascii="Arial" w:hAnsi="Arial" w:cs="Arial"/>
          <w:b/>
          <w:sz w:val="21"/>
          <w:szCs w:val="21"/>
        </w:rPr>
      </w:pPr>
    </w:p>
    <w:p w14:paraId="64B87167" w14:textId="02658E8A" w:rsidR="00EC7F57" w:rsidRPr="003B5A7E" w:rsidRDefault="0036455D" w:rsidP="0036455D">
      <w:pPr>
        <w:pStyle w:val="Heading3"/>
        <w:ind w:left="2070" w:hanging="1350"/>
        <w:rPr>
          <w:b w:val="0"/>
        </w:rPr>
      </w:pPr>
      <w:bookmarkStart w:id="420" w:name="GA4B"/>
      <w:bookmarkStart w:id="421" w:name="_GA-4.B_The_site"/>
      <w:bookmarkEnd w:id="420"/>
      <w:bookmarkEnd w:id="421"/>
      <w:r w:rsidRPr="003B5A7E">
        <w:t>GA-4.B</w:t>
      </w:r>
      <w:r w:rsidR="00EC7F57" w:rsidRPr="003B5A7E">
        <w:tab/>
      </w:r>
      <w:r w:rsidR="00EC7F57" w:rsidRPr="003B5A7E">
        <w:rPr>
          <w:b w:val="0"/>
        </w:rPr>
        <w:t xml:space="preserve">The site follows its policy and procedures for reviewing and recommending approval or denial of </w:t>
      </w:r>
      <w:hyperlink w:anchor="a_research" w:history="1">
        <w:r w:rsidR="00F31D76" w:rsidRPr="003B5A7E">
          <w:rPr>
            <w:rStyle w:val="Hyperlink"/>
            <w:b w:val="0"/>
          </w:rPr>
          <w:t>research</w:t>
        </w:r>
      </w:hyperlink>
      <w:r w:rsidR="00F31D76" w:rsidRPr="003B5A7E">
        <w:rPr>
          <w:b w:val="0"/>
        </w:rPr>
        <w:t xml:space="preserve"> </w:t>
      </w:r>
      <w:r w:rsidR="00EC7F57" w:rsidRPr="003B5A7E">
        <w:rPr>
          <w:b w:val="0"/>
        </w:rPr>
        <w:t xml:space="preserve">proposals, whether internal of external, involving past or present families. </w:t>
      </w:r>
    </w:p>
    <w:p w14:paraId="12E366F8" w14:textId="77777777" w:rsidR="00EC7F57" w:rsidRPr="003B5A7E" w:rsidRDefault="00EC7F57" w:rsidP="00FD1B5A">
      <w:pPr>
        <w:jc w:val="both"/>
        <w:rPr>
          <w:rFonts w:ascii="Arial" w:hAnsi="Arial" w:cs="Arial"/>
          <w:b/>
          <w:i/>
          <w:color w:val="800080"/>
          <w:sz w:val="21"/>
          <w:szCs w:val="21"/>
        </w:rPr>
      </w:pPr>
    </w:p>
    <w:p w14:paraId="38F1F6CF" w14:textId="77777777" w:rsidR="00EC7F57" w:rsidRPr="003B5A7E" w:rsidRDefault="00EC7F57" w:rsidP="00FD1B5A">
      <w:pPr>
        <w:shd w:val="clear" w:color="auto" w:fill="E6E6E6"/>
        <w:tabs>
          <w:tab w:val="left" w:pos="1440"/>
          <w:tab w:val="left" w:pos="2070"/>
          <w:tab w:val="left" w:pos="3150"/>
        </w:tabs>
        <w:ind w:left="2700" w:hanging="630"/>
        <w:jc w:val="both"/>
        <w:rPr>
          <w:rFonts w:ascii="Arial" w:hAnsi="Arial" w:cs="Arial"/>
          <w:sz w:val="21"/>
          <w:szCs w:val="21"/>
        </w:rPr>
      </w:pPr>
      <w:r w:rsidRPr="003B5A7E">
        <w:rPr>
          <w:rFonts w:ascii="Arial" w:hAnsi="Arial" w:cs="Arial"/>
          <w:sz w:val="21"/>
          <w:szCs w:val="21"/>
        </w:rPr>
        <w:t>GA-4.B</w:t>
      </w:r>
      <w:r w:rsidRPr="003B5A7E">
        <w:rPr>
          <w:rFonts w:ascii="Arial" w:hAnsi="Arial" w:cs="Arial"/>
          <w:sz w:val="21"/>
          <w:szCs w:val="21"/>
        </w:rPr>
        <w:tab/>
      </w:r>
      <w:r w:rsidRPr="003B5A7E">
        <w:rPr>
          <w:rFonts w:ascii="Arial" w:hAnsi="Arial" w:cs="Arial"/>
          <w:sz w:val="21"/>
          <w:szCs w:val="21"/>
        </w:rPr>
        <w:tab/>
        <w:t>RATING INDICATORS</w:t>
      </w:r>
    </w:p>
    <w:p w14:paraId="35963E50" w14:textId="77777777" w:rsidR="00EC7F57" w:rsidRPr="003B5A7E" w:rsidRDefault="00EC7F57" w:rsidP="00FD1B5A">
      <w:pPr>
        <w:shd w:val="clear" w:color="auto" w:fill="E6E6E6"/>
        <w:tabs>
          <w:tab w:val="left" w:pos="1440"/>
          <w:tab w:val="left" w:pos="2070"/>
          <w:tab w:val="left" w:pos="3150"/>
        </w:tabs>
        <w:ind w:left="2700" w:hanging="630"/>
        <w:jc w:val="both"/>
        <w:rPr>
          <w:rFonts w:ascii="Arial" w:hAnsi="Arial" w:cs="Arial"/>
          <w:sz w:val="21"/>
          <w:szCs w:val="21"/>
        </w:rPr>
      </w:pPr>
    </w:p>
    <w:p w14:paraId="5FE1581B" w14:textId="77777777" w:rsidR="00EC7F57" w:rsidRPr="003B5A7E" w:rsidRDefault="00EC7F57" w:rsidP="00FD1B5A">
      <w:pPr>
        <w:shd w:val="clear" w:color="auto" w:fill="E6E6E6"/>
        <w:tabs>
          <w:tab w:val="left" w:pos="1440"/>
          <w:tab w:val="left" w:pos="2070"/>
          <w:tab w:val="left" w:pos="3150"/>
        </w:tabs>
        <w:ind w:left="2700" w:hanging="630"/>
        <w:jc w:val="both"/>
        <w:rPr>
          <w:rFonts w:ascii="Arial" w:hAnsi="Arial" w:cs="Arial"/>
          <w:b/>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t xml:space="preserve">The site has </w:t>
      </w:r>
      <w:r w:rsidRPr="003B5A7E">
        <w:rPr>
          <w:rFonts w:ascii="Arial" w:hAnsi="Arial" w:cs="Arial"/>
          <w:b/>
          <w:sz w:val="21"/>
          <w:szCs w:val="21"/>
        </w:rPr>
        <w:t>followed its policy and procedures regarding the review and</w:t>
      </w:r>
    </w:p>
    <w:p w14:paraId="62FDE3DD" w14:textId="77777777" w:rsidR="00EC7F57" w:rsidRPr="003B5A7E" w:rsidRDefault="00EC7F57" w:rsidP="00FD1B5A">
      <w:pPr>
        <w:shd w:val="clear" w:color="auto" w:fill="E6E6E6"/>
        <w:tabs>
          <w:tab w:val="left" w:pos="1440"/>
          <w:tab w:val="left" w:pos="2070"/>
          <w:tab w:val="left" w:pos="3150"/>
        </w:tabs>
        <w:ind w:left="2700" w:hanging="630"/>
        <w:jc w:val="both"/>
        <w:rPr>
          <w:rFonts w:ascii="Arial" w:hAnsi="Arial" w:cs="Arial"/>
          <w:sz w:val="21"/>
          <w:szCs w:val="21"/>
        </w:rPr>
      </w:pPr>
      <w:r w:rsidRPr="003B5A7E">
        <w:rPr>
          <w:rFonts w:ascii="Arial" w:hAnsi="Arial" w:cs="Arial"/>
          <w:b/>
          <w:sz w:val="21"/>
          <w:szCs w:val="21"/>
        </w:rPr>
        <w:tab/>
      </w:r>
      <w:r w:rsidRPr="003B5A7E">
        <w:rPr>
          <w:rFonts w:ascii="Arial" w:hAnsi="Arial" w:cs="Arial"/>
          <w:b/>
          <w:sz w:val="21"/>
          <w:szCs w:val="21"/>
        </w:rPr>
        <w:tab/>
        <w:t>approval or denial of any research proposals</w:t>
      </w:r>
      <w:r w:rsidRPr="003B5A7E">
        <w:rPr>
          <w:rFonts w:ascii="Arial" w:hAnsi="Arial" w:cs="Arial"/>
          <w:sz w:val="21"/>
          <w:szCs w:val="21"/>
        </w:rPr>
        <w:t xml:space="preserve"> involving past or present </w:t>
      </w:r>
    </w:p>
    <w:p w14:paraId="411B903E" w14:textId="77777777" w:rsidR="00EC7F57" w:rsidRPr="003B5A7E" w:rsidRDefault="00EC7F57" w:rsidP="00FD1B5A">
      <w:pPr>
        <w:shd w:val="clear" w:color="auto" w:fill="E6E6E6"/>
        <w:tabs>
          <w:tab w:val="left" w:pos="1440"/>
          <w:tab w:val="left" w:pos="2070"/>
          <w:tab w:val="left" w:pos="3150"/>
        </w:tabs>
        <w:ind w:left="2700" w:hanging="630"/>
        <w:jc w:val="both"/>
        <w:rPr>
          <w:rFonts w:ascii="Arial" w:hAnsi="Arial" w:cs="Arial"/>
          <w:sz w:val="21"/>
          <w:szCs w:val="21"/>
        </w:rPr>
      </w:pPr>
      <w:r w:rsidRPr="003B5A7E">
        <w:rPr>
          <w:rFonts w:ascii="Arial" w:hAnsi="Arial" w:cs="Arial"/>
          <w:b/>
          <w:sz w:val="21"/>
          <w:szCs w:val="21"/>
        </w:rPr>
        <w:tab/>
      </w:r>
      <w:r w:rsidRPr="003B5A7E">
        <w:rPr>
          <w:rFonts w:ascii="Arial" w:hAnsi="Arial" w:cs="Arial"/>
          <w:b/>
          <w:sz w:val="21"/>
          <w:szCs w:val="21"/>
        </w:rPr>
        <w:tab/>
      </w:r>
      <w:r w:rsidRPr="003B5A7E">
        <w:rPr>
          <w:rFonts w:ascii="Arial" w:hAnsi="Arial" w:cs="Arial"/>
          <w:sz w:val="21"/>
          <w:szCs w:val="21"/>
        </w:rPr>
        <w:t>families or family information.</w:t>
      </w:r>
    </w:p>
    <w:p w14:paraId="59797722" w14:textId="77777777" w:rsidR="00EC7F57" w:rsidRPr="003B5A7E" w:rsidRDefault="00EC7F57" w:rsidP="00FD1B5A">
      <w:pPr>
        <w:shd w:val="clear" w:color="auto" w:fill="E6E6E6"/>
        <w:tabs>
          <w:tab w:val="left" w:pos="1440"/>
          <w:tab w:val="left" w:pos="2070"/>
          <w:tab w:val="left" w:pos="3150"/>
        </w:tabs>
        <w:ind w:left="2700" w:hanging="630"/>
        <w:jc w:val="both"/>
        <w:rPr>
          <w:rFonts w:ascii="Arial" w:hAnsi="Arial" w:cs="Arial"/>
          <w:sz w:val="21"/>
          <w:szCs w:val="21"/>
        </w:rPr>
      </w:pPr>
    </w:p>
    <w:p w14:paraId="23DC40AD" w14:textId="77777777" w:rsidR="00EC7F57" w:rsidRPr="003B5A7E" w:rsidRDefault="00EC7F57" w:rsidP="00FD1B5A">
      <w:pPr>
        <w:pStyle w:val="BodyTextIndent2"/>
        <w:shd w:val="clear" w:color="auto" w:fill="E6E6E6"/>
        <w:tabs>
          <w:tab w:val="left" w:pos="1440"/>
          <w:tab w:val="left" w:pos="2070"/>
          <w:tab w:val="left" w:pos="3150"/>
        </w:tabs>
        <w:ind w:left="2700" w:hanging="630"/>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t>Past instances may have occurred when the site did not follow its policy,</w:t>
      </w:r>
    </w:p>
    <w:p w14:paraId="53A9E0D9" w14:textId="77777777" w:rsidR="00EC7F57" w:rsidRPr="003B5A7E" w:rsidRDefault="00EC7F57" w:rsidP="00FD1B5A">
      <w:pPr>
        <w:pStyle w:val="BodyTextIndent2"/>
        <w:shd w:val="clear" w:color="auto" w:fill="E6E6E6"/>
        <w:tabs>
          <w:tab w:val="left" w:pos="1440"/>
          <w:tab w:val="left" w:pos="2070"/>
          <w:tab w:val="left" w:pos="3150"/>
        </w:tabs>
        <w:ind w:left="2700" w:hanging="630"/>
        <w:rPr>
          <w:rFonts w:cs="Arial"/>
          <w:strike w:val="0"/>
          <w:sz w:val="21"/>
          <w:szCs w:val="21"/>
        </w:rPr>
      </w:pPr>
      <w:r w:rsidRPr="003B5A7E">
        <w:rPr>
          <w:rFonts w:cs="Arial"/>
          <w:strike w:val="0"/>
          <w:sz w:val="21"/>
          <w:szCs w:val="21"/>
        </w:rPr>
        <w:tab/>
      </w:r>
      <w:r w:rsidRPr="003B5A7E">
        <w:rPr>
          <w:rFonts w:cs="Arial"/>
          <w:strike w:val="0"/>
          <w:sz w:val="21"/>
          <w:szCs w:val="21"/>
        </w:rPr>
        <w:tab/>
        <w:t xml:space="preserve">however the </w:t>
      </w:r>
      <w:r w:rsidRPr="003B5A7E">
        <w:rPr>
          <w:rFonts w:cs="Arial"/>
          <w:b/>
          <w:strike w:val="0"/>
          <w:sz w:val="21"/>
          <w:szCs w:val="21"/>
        </w:rPr>
        <w:t>most recent research proposal</w:t>
      </w:r>
      <w:r w:rsidRPr="003B5A7E">
        <w:rPr>
          <w:rFonts w:cs="Arial"/>
          <w:strike w:val="0"/>
          <w:sz w:val="21"/>
          <w:szCs w:val="21"/>
        </w:rPr>
        <w:t xml:space="preserve"> review now</w:t>
      </w:r>
      <w:r w:rsidRPr="003B5A7E">
        <w:rPr>
          <w:rFonts w:cs="Arial"/>
          <w:strike w:val="0"/>
          <w:sz w:val="21"/>
          <w:szCs w:val="21"/>
        </w:rPr>
        <w:tab/>
        <w:t xml:space="preserve">demonstrates </w:t>
      </w:r>
    </w:p>
    <w:p w14:paraId="3723C0EB" w14:textId="77777777" w:rsidR="00EC7F57" w:rsidRPr="003B5A7E" w:rsidRDefault="00EC7F57" w:rsidP="00FD1B5A">
      <w:pPr>
        <w:pStyle w:val="BodyTextIndent2"/>
        <w:shd w:val="clear" w:color="auto" w:fill="E6E6E6"/>
        <w:tabs>
          <w:tab w:val="left" w:pos="1440"/>
          <w:tab w:val="left" w:pos="2070"/>
          <w:tab w:val="left" w:pos="3150"/>
        </w:tabs>
        <w:ind w:left="2700" w:hanging="630"/>
        <w:rPr>
          <w:rFonts w:cs="Arial"/>
          <w:b/>
          <w:strike w:val="0"/>
          <w:sz w:val="21"/>
          <w:szCs w:val="21"/>
        </w:rPr>
      </w:pPr>
      <w:r w:rsidRPr="003B5A7E">
        <w:rPr>
          <w:rFonts w:cs="Arial"/>
          <w:strike w:val="0"/>
          <w:sz w:val="21"/>
          <w:szCs w:val="21"/>
        </w:rPr>
        <w:tab/>
      </w:r>
      <w:r w:rsidRPr="003B5A7E">
        <w:rPr>
          <w:rFonts w:cs="Arial"/>
          <w:strike w:val="0"/>
          <w:sz w:val="21"/>
          <w:szCs w:val="21"/>
        </w:rPr>
        <w:tab/>
        <w:t xml:space="preserve">the policy and procedures are being followed; or </w:t>
      </w:r>
      <w:r w:rsidRPr="003B5A7E">
        <w:rPr>
          <w:rFonts w:cs="Arial"/>
          <w:b/>
          <w:strike w:val="0"/>
          <w:sz w:val="21"/>
          <w:szCs w:val="21"/>
        </w:rPr>
        <w:t xml:space="preserve">no requests for </w:t>
      </w:r>
    </w:p>
    <w:p w14:paraId="71ACDA46" w14:textId="77777777" w:rsidR="00EC7F57" w:rsidRPr="003B5A7E" w:rsidRDefault="00EC7F57" w:rsidP="00FD1B5A">
      <w:pPr>
        <w:pStyle w:val="BodyTextIndent2"/>
        <w:shd w:val="clear" w:color="auto" w:fill="E6E6E6"/>
        <w:tabs>
          <w:tab w:val="left" w:pos="1440"/>
          <w:tab w:val="left" w:pos="2070"/>
          <w:tab w:val="left" w:pos="3150"/>
        </w:tabs>
        <w:ind w:left="2700" w:hanging="630"/>
        <w:rPr>
          <w:rFonts w:cs="Arial"/>
          <w:b/>
          <w:strike w:val="0"/>
          <w:sz w:val="21"/>
          <w:szCs w:val="21"/>
        </w:rPr>
      </w:pPr>
      <w:r w:rsidRPr="003B5A7E">
        <w:rPr>
          <w:rFonts w:cs="Arial"/>
          <w:b/>
          <w:strike w:val="0"/>
          <w:sz w:val="21"/>
          <w:szCs w:val="21"/>
        </w:rPr>
        <w:tab/>
      </w:r>
      <w:r w:rsidRPr="003B5A7E">
        <w:rPr>
          <w:rFonts w:cs="Arial"/>
          <w:b/>
          <w:strike w:val="0"/>
          <w:sz w:val="21"/>
          <w:szCs w:val="21"/>
        </w:rPr>
        <w:tab/>
        <w:t>research have been received to date.</w:t>
      </w:r>
    </w:p>
    <w:p w14:paraId="0F3EA6A5" w14:textId="77777777" w:rsidR="00EC7F57" w:rsidRPr="003B5A7E" w:rsidRDefault="00EC7F57" w:rsidP="00FD1B5A">
      <w:pPr>
        <w:shd w:val="clear" w:color="auto" w:fill="E6E6E6"/>
        <w:tabs>
          <w:tab w:val="left" w:pos="1440"/>
          <w:tab w:val="left" w:pos="2070"/>
          <w:tab w:val="left" w:pos="3150"/>
        </w:tabs>
        <w:ind w:left="2700" w:hanging="630"/>
        <w:jc w:val="both"/>
        <w:rPr>
          <w:rFonts w:ascii="Arial" w:hAnsi="Arial" w:cs="Arial"/>
          <w:sz w:val="21"/>
          <w:szCs w:val="21"/>
        </w:rPr>
      </w:pPr>
    </w:p>
    <w:p w14:paraId="718BBB1D" w14:textId="77777777" w:rsidR="00EC7F57" w:rsidRPr="003B5A7E" w:rsidRDefault="00EC7F57" w:rsidP="00FD1B5A">
      <w:pPr>
        <w:shd w:val="clear" w:color="auto" w:fill="E6E6E6"/>
        <w:tabs>
          <w:tab w:val="left" w:pos="1440"/>
          <w:tab w:val="left" w:pos="2070"/>
          <w:tab w:val="left" w:pos="3150"/>
        </w:tabs>
        <w:ind w:left="2700" w:hanging="63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The site’s policy and procedures are not yet being followed.</w:t>
      </w:r>
    </w:p>
    <w:p w14:paraId="18964A10" w14:textId="77777777" w:rsidR="00EC7F57" w:rsidRPr="003B5A7E" w:rsidRDefault="00EC7F57" w:rsidP="00FD1B5A">
      <w:pPr>
        <w:shd w:val="clear" w:color="auto" w:fill="E6E6E6"/>
        <w:tabs>
          <w:tab w:val="left" w:pos="1440"/>
          <w:tab w:val="left" w:pos="2080"/>
          <w:tab w:val="left" w:pos="3150"/>
        </w:tabs>
        <w:ind w:left="2700" w:hanging="630"/>
        <w:jc w:val="both"/>
        <w:rPr>
          <w:rFonts w:ascii="Arial" w:hAnsi="Arial" w:cs="Arial"/>
          <w:sz w:val="21"/>
          <w:szCs w:val="21"/>
        </w:rPr>
      </w:pPr>
    </w:p>
    <w:p w14:paraId="58A40B79" w14:textId="77777777" w:rsidR="00EC7F57" w:rsidRPr="003B5A7E" w:rsidRDefault="00EC7F57" w:rsidP="00FD1B5A">
      <w:pPr>
        <w:jc w:val="both"/>
        <w:rPr>
          <w:rFonts w:ascii="Arial" w:hAnsi="Arial" w:cs="Arial"/>
          <w:b/>
          <w:sz w:val="21"/>
          <w:szCs w:val="21"/>
        </w:rPr>
      </w:pPr>
    </w:p>
    <w:p w14:paraId="2858FB9F" w14:textId="63E957A5" w:rsidR="00EC7F57" w:rsidRPr="003B5A7E" w:rsidRDefault="0036455D" w:rsidP="0036455D">
      <w:pPr>
        <w:pStyle w:val="Heading3"/>
        <w:ind w:hanging="900"/>
      </w:pPr>
      <w:bookmarkStart w:id="422" w:name="_GA-4.C_(old_GA-5.D)"/>
      <w:bookmarkEnd w:id="422"/>
      <w:r w:rsidRPr="003B5A7E">
        <w:t>GA-4.C</w:t>
      </w:r>
      <w:r w:rsidR="00EC7F57" w:rsidRPr="003B5A7E">
        <w:tab/>
      </w:r>
      <w:bookmarkStart w:id="423" w:name="GA5D"/>
      <w:bookmarkEnd w:id="423"/>
      <w:r w:rsidR="00EC7F57" w:rsidRPr="003B5A7E">
        <w:t xml:space="preserve">(old GA-5.D) </w:t>
      </w:r>
      <w:r w:rsidR="00EC7F57" w:rsidRPr="003B5A7E">
        <w:rPr>
          <w:b w:val="0"/>
        </w:rPr>
        <w:t xml:space="preserve">The site implements the policy related to ensuring participant privacy and </w:t>
      </w:r>
      <w:hyperlink w:anchor="a_aabookmark" w:history="1">
        <w:r w:rsidR="003D5011" w:rsidRPr="003B5A7E">
          <w:rPr>
            <w:rStyle w:val="Hyperlink"/>
            <w:b w:val="0"/>
            <w:bCs/>
            <w:iCs/>
          </w:rPr>
          <w:t>voluntary</w:t>
        </w:r>
      </w:hyperlink>
      <w:r w:rsidR="00EC7F57" w:rsidRPr="003B5A7E">
        <w:rPr>
          <w:b w:val="0"/>
        </w:rPr>
        <w:t xml:space="preserve"> choice with regard to </w:t>
      </w:r>
      <w:hyperlink w:anchor="a_research" w:history="1">
        <w:r w:rsidR="00F31D76" w:rsidRPr="003B5A7E">
          <w:rPr>
            <w:rStyle w:val="Hyperlink"/>
            <w:b w:val="0"/>
          </w:rPr>
          <w:t>research</w:t>
        </w:r>
      </w:hyperlink>
      <w:r w:rsidR="00F31D76" w:rsidRPr="003B5A7E">
        <w:rPr>
          <w:b w:val="0"/>
        </w:rPr>
        <w:t xml:space="preserve"> </w:t>
      </w:r>
      <w:r w:rsidR="00EC7F57" w:rsidRPr="003B5A7E">
        <w:rPr>
          <w:b w:val="0"/>
        </w:rPr>
        <w:t>conducted by or in cooperation with the site.</w:t>
      </w:r>
    </w:p>
    <w:p w14:paraId="78B9D45B" w14:textId="77777777" w:rsidR="00EC7F57" w:rsidRPr="003B5A7E" w:rsidRDefault="00EC7F57" w:rsidP="00FD1B5A">
      <w:pPr>
        <w:ind w:left="2160" w:hanging="810"/>
        <w:jc w:val="both"/>
        <w:rPr>
          <w:rFonts w:ascii="Arial" w:hAnsi="Arial" w:cs="Arial"/>
          <w:color w:val="800080"/>
          <w:sz w:val="21"/>
          <w:szCs w:val="21"/>
        </w:rPr>
      </w:pPr>
    </w:p>
    <w:p w14:paraId="0C149FD9" w14:textId="099AD75C" w:rsidR="00EC7F57" w:rsidRPr="003B5A7E" w:rsidRDefault="00EC7F57" w:rsidP="00FD1B5A">
      <w:pPr>
        <w:autoSpaceDE w:val="0"/>
        <w:autoSpaceDN w:val="0"/>
        <w:adjustRightInd w:val="0"/>
        <w:ind w:left="2160" w:hanging="720"/>
        <w:jc w:val="both"/>
        <w:rPr>
          <w:rFonts w:ascii="Arial" w:eastAsia="SimSun" w:hAnsi="Arial" w:cs="Arial"/>
          <w:i/>
          <w:color w:val="800080"/>
          <w:sz w:val="21"/>
          <w:szCs w:val="21"/>
          <w:lang w:eastAsia="zh-CN"/>
        </w:rPr>
      </w:pPr>
      <w:r w:rsidRPr="003B5A7E">
        <w:rPr>
          <w:rFonts w:ascii="Arial" w:hAnsi="Arial" w:cs="Arial"/>
          <w:b/>
          <w:i/>
          <w:color w:val="800080"/>
          <w:sz w:val="21"/>
          <w:szCs w:val="21"/>
        </w:rPr>
        <w:t>Intent:</w:t>
      </w:r>
      <w:r w:rsidRPr="003B5A7E">
        <w:rPr>
          <w:rFonts w:ascii="Arial" w:hAnsi="Arial" w:cs="Arial"/>
          <w:b/>
          <w:i/>
          <w:sz w:val="21"/>
          <w:szCs w:val="21"/>
        </w:rPr>
        <w:tab/>
      </w:r>
      <w:r w:rsidRPr="003B5A7E">
        <w:rPr>
          <w:rFonts w:ascii="Arial" w:eastAsia="SimSun" w:hAnsi="Arial" w:cs="Arial"/>
          <w:i/>
          <w:color w:val="800080"/>
          <w:sz w:val="21"/>
          <w:szCs w:val="21"/>
          <w:lang w:eastAsia="zh-CN"/>
        </w:rPr>
        <w:t xml:space="preserve">A site that participates in or permits </w:t>
      </w:r>
      <w:r w:rsidR="00EA13C2" w:rsidRPr="003B5A7E">
        <w:rPr>
          <w:rFonts w:ascii="Arial" w:hAnsi="Arial" w:cs="Arial"/>
          <w:i/>
          <w:color w:val="800080"/>
          <w:sz w:val="21"/>
          <w:szCs w:val="21"/>
        </w:rPr>
        <w:t xml:space="preserve">research </w:t>
      </w:r>
      <w:r w:rsidR="00EA13C2" w:rsidRPr="003B5A7E">
        <w:rPr>
          <w:rFonts w:ascii="Arial" w:eastAsia="SimSun" w:hAnsi="Arial" w:cs="Arial"/>
          <w:i/>
          <w:color w:val="800080"/>
          <w:sz w:val="21"/>
          <w:szCs w:val="21"/>
          <w:lang w:eastAsia="zh-CN"/>
        </w:rPr>
        <w:t>conducted</w:t>
      </w:r>
      <w:r w:rsidRPr="003B5A7E">
        <w:rPr>
          <w:rFonts w:ascii="Arial" w:eastAsia="SimSun" w:hAnsi="Arial" w:cs="Arial"/>
          <w:i/>
          <w:color w:val="800080"/>
          <w:sz w:val="21"/>
          <w:szCs w:val="21"/>
          <w:lang w:eastAsia="zh-CN"/>
        </w:rPr>
        <w:t xml:space="preserve"> by an outside source involving service recipients establishes the right of individuals to refuse to participate without penalty and guarantees participants’ confidentiality.  All research involving service recipients must be conducted in accordance with applicable legal requirements.  Research includes all forms of internal or external research involving service recipients.</w:t>
      </w:r>
    </w:p>
    <w:p w14:paraId="0E44F3D1" w14:textId="3FB6D07A" w:rsidR="00726613" w:rsidRPr="003B5A7E" w:rsidRDefault="00726613">
      <w:pPr>
        <w:rPr>
          <w:rFonts w:ascii="Arial" w:eastAsia="SimSun" w:hAnsi="Arial" w:cs="Arial"/>
          <w:i/>
          <w:color w:val="800080"/>
          <w:sz w:val="21"/>
          <w:szCs w:val="21"/>
          <w:lang w:eastAsia="zh-CN"/>
        </w:rPr>
      </w:pPr>
      <w:r w:rsidRPr="003B5A7E">
        <w:rPr>
          <w:rFonts w:ascii="Arial" w:eastAsia="SimSun" w:hAnsi="Arial" w:cs="Arial"/>
          <w:i/>
          <w:color w:val="800080"/>
          <w:sz w:val="21"/>
          <w:szCs w:val="21"/>
          <w:lang w:eastAsia="zh-CN"/>
        </w:rPr>
        <w:br w:type="page"/>
      </w:r>
    </w:p>
    <w:p w14:paraId="6368BCA6" w14:textId="77777777" w:rsidR="00EC7F57" w:rsidRPr="003B5A7E" w:rsidRDefault="00EC7F57" w:rsidP="00FD1B5A">
      <w:pPr>
        <w:autoSpaceDE w:val="0"/>
        <w:autoSpaceDN w:val="0"/>
        <w:adjustRightInd w:val="0"/>
        <w:ind w:left="1440" w:hanging="810"/>
        <w:jc w:val="both"/>
        <w:rPr>
          <w:rFonts w:ascii="Arial" w:eastAsia="SimSun" w:hAnsi="Arial" w:cs="Arial"/>
          <w:i/>
          <w:color w:val="800080"/>
          <w:sz w:val="21"/>
          <w:szCs w:val="21"/>
          <w:lang w:eastAsia="zh-CN"/>
        </w:rPr>
      </w:pPr>
    </w:p>
    <w:p w14:paraId="064A644F" w14:textId="77777777" w:rsidR="00EC7F57" w:rsidRPr="003B5A7E" w:rsidRDefault="00EC7F57" w:rsidP="00FD1B5A">
      <w:pPr>
        <w:pStyle w:val="BodyTextIndent2"/>
        <w:shd w:val="clear" w:color="auto" w:fill="E6E6E6"/>
        <w:tabs>
          <w:tab w:val="left" w:pos="2340"/>
        </w:tabs>
        <w:ind w:left="2160" w:hanging="720"/>
        <w:rPr>
          <w:rFonts w:cs="Arial"/>
          <w:strike w:val="0"/>
          <w:sz w:val="21"/>
          <w:szCs w:val="21"/>
        </w:rPr>
      </w:pPr>
      <w:r w:rsidRPr="003B5A7E">
        <w:rPr>
          <w:rFonts w:cs="Arial"/>
          <w:strike w:val="0"/>
          <w:sz w:val="21"/>
          <w:szCs w:val="21"/>
        </w:rPr>
        <w:t>GA-4.C</w:t>
      </w:r>
      <w:r w:rsidRPr="003B5A7E">
        <w:rPr>
          <w:rFonts w:cs="Arial"/>
          <w:strike w:val="0"/>
          <w:sz w:val="21"/>
          <w:szCs w:val="21"/>
        </w:rPr>
        <w:tab/>
      </w:r>
      <w:r w:rsidRPr="003B5A7E">
        <w:rPr>
          <w:rFonts w:cs="Arial"/>
          <w:strike w:val="0"/>
          <w:sz w:val="21"/>
          <w:szCs w:val="21"/>
        </w:rPr>
        <w:tab/>
        <w:t>RATING INDICATORS</w:t>
      </w:r>
    </w:p>
    <w:p w14:paraId="6EF6D3D5" w14:textId="77777777" w:rsidR="00EC7F57" w:rsidRPr="003B5A7E" w:rsidRDefault="00EC7F57" w:rsidP="00FD1B5A">
      <w:pPr>
        <w:pStyle w:val="BodyTextIndent2"/>
        <w:shd w:val="clear" w:color="auto" w:fill="E6E6E6"/>
        <w:tabs>
          <w:tab w:val="left" w:pos="1440"/>
        </w:tabs>
        <w:ind w:left="2160" w:hanging="720"/>
        <w:rPr>
          <w:rFonts w:cs="Arial"/>
          <w:strike w:val="0"/>
          <w:sz w:val="21"/>
          <w:szCs w:val="21"/>
        </w:rPr>
      </w:pPr>
    </w:p>
    <w:p w14:paraId="0E2987DF" w14:textId="77777777" w:rsidR="00EC7F57" w:rsidRPr="003B5A7E" w:rsidRDefault="00EC7F57" w:rsidP="00FD1B5A">
      <w:pPr>
        <w:pStyle w:val="BodyTextIndent2"/>
        <w:shd w:val="clear" w:color="auto" w:fill="E6E6E6"/>
        <w:tabs>
          <w:tab w:val="left" w:pos="1440"/>
          <w:tab w:val="left" w:pos="1920"/>
        </w:tabs>
        <w:ind w:left="2160" w:hanging="720"/>
        <w:rPr>
          <w:rFonts w:cs="Arial"/>
          <w:strike w:val="0"/>
          <w:sz w:val="21"/>
          <w:szCs w:val="21"/>
        </w:rPr>
      </w:pPr>
      <w:r w:rsidRPr="003B5A7E">
        <w:rPr>
          <w:rFonts w:cs="Arial"/>
          <w:strike w:val="0"/>
          <w:color w:val="000000"/>
          <w:sz w:val="21"/>
          <w:szCs w:val="21"/>
        </w:rPr>
        <w:t>3</w:t>
      </w:r>
      <w:r w:rsidRPr="003B5A7E">
        <w:rPr>
          <w:rFonts w:cs="Arial"/>
          <w:strike w:val="0"/>
          <w:color w:val="000000"/>
          <w:sz w:val="21"/>
          <w:szCs w:val="21"/>
        </w:rPr>
        <w:tab/>
        <w:t>-</w:t>
      </w:r>
      <w:r w:rsidRPr="003B5A7E">
        <w:rPr>
          <w:rFonts w:cs="Arial"/>
          <w:strike w:val="0"/>
          <w:sz w:val="21"/>
          <w:szCs w:val="21"/>
        </w:rPr>
        <w:tab/>
        <w:t xml:space="preserve">The site ensures participant privacy and voluntary choice for all families with regard to research. </w:t>
      </w:r>
    </w:p>
    <w:p w14:paraId="6A4E224B" w14:textId="77777777" w:rsidR="00EC7F57" w:rsidRPr="003B5A7E" w:rsidRDefault="00EC7F57" w:rsidP="00FD1B5A">
      <w:pPr>
        <w:shd w:val="clear" w:color="auto" w:fill="E6E6E6"/>
        <w:tabs>
          <w:tab w:val="left" w:pos="1440"/>
        </w:tabs>
        <w:ind w:left="2160" w:hanging="720"/>
        <w:jc w:val="both"/>
        <w:rPr>
          <w:rFonts w:ascii="Arial" w:hAnsi="Arial" w:cs="Arial"/>
          <w:sz w:val="21"/>
          <w:szCs w:val="21"/>
        </w:rPr>
      </w:pPr>
    </w:p>
    <w:p w14:paraId="52867E7F" w14:textId="52E0AC62" w:rsidR="00EC7F57" w:rsidRPr="003B5A7E" w:rsidRDefault="00EC7F57" w:rsidP="00FD1B5A">
      <w:pPr>
        <w:pStyle w:val="BodyTextIndent2"/>
        <w:shd w:val="clear" w:color="auto" w:fill="E6E6E6"/>
        <w:tabs>
          <w:tab w:val="left" w:pos="1440"/>
          <w:tab w:val="left" w:pos="1920"/>
        </w:tabs>
        <w:ind w:left="2160" w:hanging="720"/>
        <w:rPr>
          <w:rFonts w:cs="Arial"/>
          <w:strike w:val="0"/>
          <w:sz w:val="21"/>
          <w:szCs w:val="21"/>
        </w:rPr>
      </w:pPr>
      <w:r w:rsidRPr="003B5A7E">
        <w:rPr>
          <w:rFonts w:cs="Arial"/>
          <w:strike w:val="0"/>
          <w:sz w:val="21"/>
          <w:szCs w:val="21"/>
        </w:rPr>
        <w:t>2</w:t>
      </w:r>
      <w:r w:rsidRPr="003B5A7E">
        <w:rPr>
          <w:rFonts w:cs="Arial"/>
          <w:strike w:val="0"/>
          <w:sz w:val="21"/>
          <w:szCs w:val="21"/>
        </w:rPr>
        <w:tab/>
        <w:t>-</w:t>
      </w:r>
      <w:r w:rsidRPr="003B5A7E">
        <w:rPr>
          <w:rFonts w:cs="Arial"/>
          <w:strike w:val="0"/>
          <w:sz w:val="21"/>
          <w:szCs w:val="21"/>
        </w:rPr>
        <w:tab/>
        <w:t xml:space="preserve">Past instances may have occurred participant privacy and voluntary choice with regard to research was not ensured; however, </w:t>
      </w:r>
      <w:hyperlink w:anchor="A_aRecent" w:history="1">
        <w:r w:rsidR="00AD5C14" w:rsidRPr="003B5A7E">
          <w:rPr>
            <w:rStyle w:val="Hyperlink"/>
            <w:rFonts w:cs="Arial"/>
            <w:b/>
            <w:strike w:val="0"/>
            <w:sz w:val="21"/>
            <w:szCs w:val="21"/>
          </w:rPr>
          <w:t>recent practice</w:t>
        </w:r>
      </w:hyperlink>
      <w:r w:rsidRPr="003B5A7E">
        <w:rPr>
          <w:rFonts w:cs="Arial"/>
          <w:strike w:val="0"/>
          <w:color w:val="000000"/>
          <w:sz w:val="21"/>
          <w:szCs w:val="21"/>
        </w:rPr>
        <w:t xml:space="preserve"> indicates this is now occurring.</w:t>
      </w:r>
    </w:p>
    <w:p w14:paraId="0CAFB385" w14:textId="77777777" w:rsidR="00EC7F57" w:rsidRPr="003B5A7E" w:rsidRDefault="00EC7F57" w:rsidP="00FD1B5A">
      <w:pPr>
        <w:shd w:val="clear" w:color="auto" w:fill="E6E6E6"/>
        <w:tabs>
          <w:tab w:val="left" w:pos="1440"/>
        </w:tabs>
        <w:ind w:left="1440"/>
        <w:jc w:val="both"/>
        <w:rPr>
          <w:rFonts w:ascii="Arial" w:hAnsi="Arial" w:cs="Arial"/>
          <w:sz w:val="21"/>
          <w:szCs w:val="21"/>
        </w:rPr>
      </w:pPr>
      <w:r w:rsidRPr="003B5A7E">
        <w:rPr>
          <w:rFonts w:ascii="Arial" w:hAnsi="Arial" w:cs="Arial"/>
          <w:sz w:val="21"/>
          <w:szCs w:val="21"/>
        </w:rPr>
        <w:tab/>
      </w:r>
    </w:p>
    <w:p w14:paraId="4B869F93" w14:textId="77777777" w:rsidR="00EC7F57" w:rsidRPr="003B5A7E" w:rsidRDefault="00EC7F57" w:rsidP="00FD1B5A">
      <w:pPr>
        <w:shd w:val="clear" w:color="auto" w:fill="E6E6E6"/>
        <w:tabs>
          <w:tab w:val="left" w:pos="1920"/>
        </w:tabs>
        <w:ind w:left="2160" w:hanging="720"/>
        <w:jc w:val="both"/>
        <w:rPr>
          <w:rFonts w:ascii="Arial" w:hAnsi="Arial" w:cs="Arial"/>
          <w:sz w:val="21"/>
          <w:szCs w:val="21"/>
        </w:rPr>
      </w:pPr>
      <w:r w:rsidRPr="003B5A7E">
        <w:rPr>
          <w:rFonts w:ascii="Arial" w:hAnsi="Arial" w:cs="Arial"/>
          <w:color w:val="000000"/>
          <w:sz w:val="21"/>
          <w:szCs w:val="21"/>
        </w:rPr>
        <w:t>1</w:t>
      </w:r>
      <w:r w:rsidRPr="003B5A7E">
        <w:rPr>
          <w:rFonts w:ascii="Arial" w:hAnsi="Arial" w:cs="Arial"/>
          <w:color w:val="000000"/>
          <w:sz w:val="21"/>
          <w:szCs w:val="21"/>
        </w:rPr>
        <w:tab/>
        <w:t>-</w:t>
      </w:r>
      <w:r w:rsidRPr="003B5A7E">
        <w:rPr>
          <w:rFonts w:ascii="Arial" w:hAnsi="Arial" w:cs="Arial"/>
          <w:color w:val="000000"/>
          <w:sz w:val="21"/>
          <w:szCs w:val="21"/>
        </w:rPr>
        <w:tab/>
      </w:r>
      <w:r w:rsidRPr="003B5A7E">
        <w:rPr>
          <w:rFonts w:ascii="Arial" w:hAnsi="Arial" w:cs="Arial"/>
          <w:sz w:val="21"/>
          <w:szCs w:val="21"/>
        </w:rPr>
        <w:t>Any of the following: individual researchers follow their own plans, and potential for disclosure of identity or violation of privacy is high; or families are not yet provided an opportunity to refuse disclosure.</w:t>
      </w:r>
    </w:p>
    <w:p w14:paraId="06A4B554" w14:textId="77777777" w:rsidR="00EC7F57" w:rsidRPr="003B5A7E" w:rsidRDefault="00EC7F57" w:rsidP="00FD1B5A">
      <w:pPr>
        <w:shd w:val="clear" w:color="auto" w:fill="E6E6E6"/>
        <w:tabs>
          <w:tab w:val="left" w:pos="1440"/>
        </w:tabs>
        <w:ind w:left="2160" w:hanging="720"/>
        <w:jc w:val="both"/>
        <w:rPr>
          <w:rFonts w:ascii="Arial" w:hAnsi="Arial" w:cs="Arial"/>
          <w:color w:val="FF0000"/>
          <w:sz w:val="21"/>
          <w:szCs w:val="21"/>
        </w:rPr>
      </w:pPr>
    </w:p>
    <w:p w14:paraId="77CD12B5" w14:textId="77777777" w:rsidR="00EC7F57" w:rsidRPr="003B5A7E" w:rsidRDefault="00EC7F57" w:rsidP="00FD1B5A">
      <w:pPr>
        <w:shd w:val="clear" w:color="auto" w:fill="E6E6E6"/>
        <w:tabs>
          <w:tab w:val="left" w:pos="1920"/>
        </w:tabs>
        <w:ind w:left="2160" w:hanging="720"/>
        <w:jc w:val="both"/>
        <w:rPr>
          <w:rFonts w:ascii="Arial" w:hAnsi="Arial" w:cs="Arial"/>
          <w:color w:val="000000"/>
          <w:sz w:val="21"/>
          <w:szCs w:val="21"/>
        </w:rPr>
      </w:pPr>
      <w:r w:rsidRPr="003B5A7E">
        <w:rPr>
          <w:rFonts w:ascii="Arial" w:hAnsi="Arial" w:cs="Arial"/>
          <w:color w:val="000000"/>
          <w:sz w:val="21"/>
          <w:szCs w:val="21"/>
        </w:rPr>
        <w:t>NA</w:t>
      </w:r>
      <w:r w:rsidRPr="003B5A7E">
        <w:rPr>
          <w:rFonts w:ascii="Arial" w:hAnsi="Arial" w:cs="Arial"/>
          <w:color w:val="000000"/>
          <w:sz w:val="21"/>
          <w:szCs w:val="21"/>
        </w:rPr>
        <w:tab/>
        <w:t xml:space="preserve">- </w:t>
      </w:r>
      <w:r w:rsidRPr="003B5A7E">
        <w:rPr>
          <w:rFonts w:ascii="Arial" w:hAnsi="Arial" w:cs="Arial"/>
          <w:color w:val="000000"/>
          <w:sz w:val="21"/>
          <w:szCs w:val="21"/>
        </w:rPr>
        <w:tab/>
        <w:t>No research is currently being conducted by or in collaboration with the site.</w:t>
      </w:r>
    </w:p>
    <w:p w14:paraId="115396A1" w14:textId="77777777" w:rsidR="00EC7F57" w:rsidRPr="003B5A7E" w:rsidRDefault="00EC7F57" w:rsidP="00FD1B5A">
      <w:pPr>
        <w:jc w:val="both"/>
        <w:rPr>
          <w:rFonts w:ascii="Arial" w:hAnsi="Arial" w:cs="Arial"/>
          <w:b/>
          <w:sz w:val="21"/>
          <w:szCs w:val="21"/>
        </w:rPr>
      </w:pPr>
    </w:p>
    <w:p w14:paraId="4EC64F1E" w14:textId="11A59CA1" w:rsidR="00EC7F57" w:rsidRPr="003B5A7E" w:rsidRDefault="0036455D" w:rsidP="0036455D">
      <w:pPr>
        <w:pStyle w:val="Heading2"/>
        <w:rPr>
          <w:color w:val="008000"/>
        </w:rPr>
      </w:pPr>
      <w:bookmarkStart w:id="424" w:name="_GA-5.__The"/>
      <w:bookmarkEnd w:id="424"/>
      <w:r w:rsidRPr="003B5A7E">
        <w:t>GA-5.</w:t>
      </w:r>
      <w:r w:rsidR="00EC7F57" w:rsidRPr="003B5A7E">
        <w:t xml:space="preserve"> </w:t>
      </w:r>
      <w:r w:rsidR="00EC7F57" w:rsidRPr="003B5A7E">
        <w:rPr>
          <w:b w:val="0"/>
        </w:rPr>
        <w:tab/>
      </w:r>
      <w:bookmarkStart w:id="425" w:name="GA5"/>
      <w:bookmarkEnd w:id="425"/>
      <w:r w:rsidR="00EC7F57" w:rsidRPr="003B5A7E">
        <w:rPr>
          <w:b w:val="0"/>
        </w:rPr>
        <w:t>The site informs families of their rights and ensures confidentiality of information both during the intake process as well as during the course of services.</w:t>
      </w:r>
      <w:r w:rsidR="00EC7F57" w:rsidRPr="003B5A7E">
        <w:t xml:space="preserve">  </w:t>
      </w:r>
    </w:p>
    <w:p w14:paraId="28D60752" w14:textId="77777777" w:rsidR="00EC7F57" w:rsidRPr="003B5A7E" w:rsidRDefault="00EC7F57" w:rsidP="00FD1B5A">
      <w:pPr>
        <w:jc w:val="both"/>
        <w:rPr>
          <w:rFonts w:ascii="Arial" w:hAnsi="Arial" w:cs="Arial"/>
          <w:b/>
          <w:bCs/>
          <w:i/>
          <w:color w:val="FF0000"/>
          <w:sz w:val="21"/>
          <w:szCs w:val="21"/>
        </w:rPr>
      </w:pPr>
    </w:p>
    <w:p w14:paraId="35E38AF7" w14:textId="08FFDA86" w:rsidR="00EC7F57" w:rsidRPr="003B5A7E" w:rsidRDefault="00EC7F57" w:rsidP="00FD1B5A">
      <w:pPr>
        <w:ind w:left="720" w:hanging="720"/>
        <w:jc w:val="both"/>
        <w:rPr>
          <w:rFonts w:ascii="Arial" w:hAnsi="Arial" w:cs="Arial"/>
          <w:bCs/>
          <w:i/>
          <w:color w:val="800080"/>
          <w:sz w:val="21"/>
          <w:szCs w:val="21"/>
        </w:rPr>
      </w:pPr>
      <w:r w:rsidRPr="003B5A7E">
        <w:rPr>
          <w:rFonts w:ascii="Arial" w:hAnsi="Arial" w:cs="Arial"/>
          <w:b/>
          <w:bCs/>
          <w:i/>
          <w:color w:val="800080"/>
          <w:sz w:val="21"/>
          <w:szCs w:val="21"/>
        </w:rPr>
        <w:t>Intent:</w:t>
      </w:r>
      <w:r w:rsidRPr="003B5A7E">
        <w:rPr>
          <w:rFonts w:ascii="Arial" w:hAnsi="Arial" w:cs="Arial"/>
          <w:b/>
          <w:bCs/>
          <w:i/>
          <w:color w:val="800080"/>
          <w:sz w:val="21"/>
          <w:szCs w:val="21"/>
        </w:rPr>
        <w:tab/>
      </w:r>
      <w:r w:rsidRPr="003B5A7E">
        <w:rPr>
          <w:rFonts w:ascii="Arial" w:hAnsi="Arial" w:cs="Arial"/>
          <w:bCs/>
          <w:i/>
          <w:color w:val="800080"/>
          <w:sz w:val="21"/>
          <w:szCs w:val="21"/>
        </w:rPr>
        <w:t xml:space="preserve">HFA values a </w:t>
      </w:r>
      <w:hyperlink w:anchor="a_Family_Centered" w:history="1">
        <w:r w:rsidR="0064606A" w:rsidRPr="003B5A7E">
          <w:rPr>
            <w:rStyle w:val="Hyperlink"/>
            <w:rFonts w:ascii="Arial" w:hAnsi="Arial" w:cs="Arial"/>
            <w:bCs/>
            <w:i/>
            <w:sz w:val="21"/>
            <w:szCs w:val="21"/>
          </w:rPr>
          <w:t>family-centered</w:t>
        </w:r>
      </w:hyperlink>
      <w:r w:rsidRPr="003B5A7E">
        <w:rPr>
          <w:rFonts w:ascii="Arial" w:hAnsi="Arial" w:cs="Arial"/>
          <w:bCs/>
          <w:i/>
          <w:color w:val="800080"/>
          <w:sz w:val="21"/>
          <w:szCs w:val="21"/>
        </w:rPr>
        <w:t xml:space="preserve"> approach to service delivery which requires </w:t>
      </w:r>
      <w:r w:rsidR="0026326D" w:rsidRPr="003B5A7E">
        <w:rPr>
          <w:rFonts w:ascii="Arial" w:hAnsi="Arial" w:cs="Arial"/>
          <w:bCs/>
          <w:i/>
          <w:color w:val="800080"/>
          <w:sz w:val="21"/>
          <w:szCs w:val="21"/>
        </w:rPr>
        <w:t xml:space="preserve">site </w:t>
      </w:r>
      <w:r w:rsidRPr="003B5A7E">
        <w:rPr>
          <w:rFonts w:ascii="Arial" w:hAnsi="Arial" w:cs="Arial"/>
          <w:bCs/>
          <w:i/>
          <w:color w:val="800080"/>
          <w:sz w:val="21"/>
          <w:szCs w:val="21"/>
        </w:rPr>
        <w:t xml:space="preserve">practices </w:t>
      </w:r>
      <w:r w:rsidR="0026326D" w:rsidRPr="003B5A7E">
        <w:rPr>
          <w:rFonts w:ascii="Arial" w:hAnsi="Arial" w:cs="Arial"/>
          <w:bCs/>
          <w:i/>
          <w:color w:val="800080"/>
          <w:sz w:val="21"/>
          <w:szCs w:val="21"/>
        </w:rPr>
        <w:t>that</w:t>
      </w:r>
      <w:r w:rsidRPr="003B5A7E">
        <w:rPr>
          <w:rFonts w:ascii="Arial" w:hAnsi="Arial" w:cs="Arial"/>
          <w:bCs/>
          <w:i/>
          <w:color w:val="800080"/>
          <w:sz w:val="21"/>
          <w:szCs w:val="21"/>
        </w:rPr>
        <w:t xml:space="preserve"> reflect a profound respect for personal dignity, confi</w:t>
      </w:r>
      <w:r w:rsidR="0026326D" w:rsidRPr="003B5A7E">
        <w:rPr>
          <w:rFonts w:ascii="Arial" w:hAnsi="Arial" w:cs="Arial"/>
          <w:bCs/>
          <w:i/>
          <w:color w:val="800080"/>
          <w:sz w:val="21"/>
          <w:szCs w:val="21"/>
        </w:rPr>
        <w:t>dentiality and privacy.  This approach is in all services provided,</w:t>
      </w:r>
      <w:r w:rsidRPr="003B5A7E">
        <w:rPr>
          <w:rFonts w:ascii="Arial" w:hAnsi="Arial" w:cs="Arial"/>
          <w:bCs/>
          <w:i/>
          <w:color w:val="800080"/>
          <w:sz w:val="21"/>
          <w:szCs w:val="21"/>
        </w:rPr>
        <w:t xml:space="preserve"> </w:t>
      </w:r>
      <w:r w:rsidR="0026326D" w:rsidRPr="003B5A7E">
        <w:rPr>
          <w:rFonts w:ascii="Arial" w:hAnsi="Arial" w:cs="Arial"/>
          <w:bCs/>
          <w:i/>
          <w:color w:val="800080"/>
          <w:sz w:val="21"/>
          <w:szCs w:val="21"/>
        </w:rPr>
        <w:t xml:space="preserve">and </w:t>
      </w:r>
      <w:r w:rsidRPr="003B5A7E">
        <w:rPr>
          <w:rFonts w:ascii="Arial" w:hAnsi="Arial" w:cs="Arial"/>
          <w:bCs/>
          <w:i/>
          <w:color w:val="800080"/>
          <w:sz w:val="21"/>
          <w:szCs w:val="21"/>
        </w:rPr>
        <w:t>the standards in this section are devoted to preserving the rights and dignity of all service recipients.  In addition to addressing legally protected family rights, the standards in this section also center on the professional ethics of service delivery and promote privacy, honesty and mutual respect.</w:t>
      </w:r>
    </w:p>
    <w:p w14:paraId="7556E5B7" w14:textId="77777777" w:rsidR="00EC7F57" w:rsidRPr="003B5A7E" w:rsidRDefault="00EC7F57" w:rsidP="00FD1B5A">
      <w:pPr>
        <w:ind w:left="720" w:hanging="720"/>
        <w:jc w:val="both"/>
        <w:rPr>
          <w:rFonts w:ascii="Arial" w:hAnsi="Arial" w:cs="Arial"/>
          <w:bCs/>
          <w:i/>
          <w:color w:val="800080"/>
          <w:sz w:val="21"/>
          <w:szCs w:val="21"/>
        </w:rPr>
      </w:pPr>
    </w:p>
    <w:p w14:paraId="21B7A255" w14:textId="346D0006" w:rsidR="00EC7F57" w:rsidRPr="003B5A7E" w:rsidRDefault="00EC7F57" w:rsidP="00FD1B5A">
      <w:pPr>
        <w:ind w:left="720"/>
        <w:jc w:val="both"/>
        <w:rPr>
          <w:rFonts w:ascii="Arial" w:hAnsi="Arial" w:cs="Arial"/>
          <w:i/>
          <w:strike/>
          <w:color w:val="800080"/>
          <w:sz w:val="21"/>
          <w:szCs w:val="21"/>
        </w:rPr>
      </w:pPr>
      <w:r w:rsidRPr="003B5A7E">
        <w:rPr>
          <w:rFonts w:ascii="Arial" w:hAnsi="Arial" w:cs="Arial"/>
          <w:b/>
          <w:bCs/>
          <w:i/>
          <w:color w:val="800080"/>
          <w:sz w:val="21"/>
          <w:szCs w:val="21"/>
        </w:rPr>
        <w:t>Research Note</w:t>
      </w:r>
      <w:r w:rsidRPr="003B5A7E">
        <w:rPr>
          <w:rFonts w:ascii="Arial" w:hAnsi="Arial" w:cs="Arial"/>
          <w:bCs/>
          <w:i/>
          <w:color w:val="800080"/>
          <w:sz w:val="21"/>
          <w:szCs w:val="21"/>
        </w:rPr>
        <w:t xml:space="preserve"> (Client Rights: COA 8</w:t>
      </w:r>
      <w:r w:rsidRPr="003B5A7E">
        <w:rPr>
          <w:rFonts w:ascii="Arial" w:hAnsi="Arial" w:cs="Arial"/>
          <w:bCs/>
          <w:i/>
          <w:color w:val="800080"/>
          <w:sz w:val="21"/>
          <w:szCs w:val="21"/>
          <w:vertAlign w:val="superscript"/>
        </w:rPr>
        <w:t>th</w:t>
      </w:r>
      <w:r w:rsidRPr="003B5A7E">
        <w:rPr>
          <w:rFonts w:ascii="Arial" w:hAnsi="Arial" w:cs="Arial"/>
          <w:bCs/>
          <w:i/>
          <w:color w:val="800080"/>
          <w:sz w:val="21"/>
          <w:szCs w:val="21"/>
        </w:rPr>
        <w:t xml:space="preserve"> Edition 2006):  Ethics documents published by the National Association of Social Workers and the American Psychological Association</w:t>
      </w:r>
      <w:r w:rsidR="0026326D" w:rsidRPr="003B5A7E">
        <w:rPr>
          <w:rFonts w:ascii="Arial" w:hAnsi="Arial" w:cs="Arial"/>
          <w:bCs/>
          <w:i/>
          <w:color w:val="800080"/>
          <w:sz w:val="21"/>
          <w:szCs w:val="21"/>
        </w:rPr>
        <w:t>. B</w:t>
      </w:r>
      <w:r w:rsidRPr="003B5A7E">
        <w:rPr>
          <w:rFonts w:ascii="Arial" w:hAnsi="Arial" w:cs="Arial"/>
          <w:bCs/>
          <w:i/>
          <w:color w:val="800080"/>
          <w:sz w:val="21"/>
          <w:szCs w:val="21"/>
        </w:rPr>
        <w:t xml:space="preserve">oth state </w:t>
      </w:r>
      <w:r w:rsidR="0026326D" w:rsidRPr="003B5A7E">
        <w:rPr>
          <w:rFonts w:ascii="Arial" w:hAnsi="Arial" w:cs="Arial"/>
          <w:bCs/>
          <w:i/>
          <w:color w:val="800080"/>
          <w:sz w:val="21"/>
          <w:szCs w:val="21"/>
        </w:rPr>
        <w:t xml:space="preserve">an </w:t>
      </w:r>
      <w:r w:rsidRPr="003B5A7E">
        <w:rPr>
          <w:rFonts w:ascii="Arial" w:hAnsi="Arial" w:cs="Arial"/>
          <w:bCs/>
          <w:i/>
          <w:color w:val="800080"/>
          <w:sz w:val="21"/>
          <w:szCs w:val="21"/>
        </w:rPr>
        <w:t>individual</w:t>
      </w:r>
      <w:r w:rsidR="0026326D" w:rsidRPr="003B5A7E">
        <w:rPr>
          <w:rFonts w:ascii="Arial" w:hAnsi="Arial" w:cs="Arial"/>
          <w:bCs/>
          <w:i/>
          <w:color w:val="800080"/>
          <w:sz w:val="21"/>
          <w:szCs w:val="21"/>
        </w:rPr>
        <w:t xml:space="preserve">’ right </w:t>
      </w:r>
      <w:r w:rsidRPr="003B5A7E">
        <w:rPr>
          <w:rFonts w:ascii="Arial" w:hAnsi="Arial" w:cs="Arial"/>
          <w:bCs/>
          <w:i/>
          <w:color w:val="800080"/>
          <w:sz w:val="21"/>
          <w:szCs w:val="21"/>
        </w:rPr>
        <w:t xml:space="preserve">to privacy, confidentiality, and self-determination.  Practitioners, while not always required by law, are ethically obligated to protect these rights for all individuals.  </w:t>
      </w:r>
    </w:p>
    <w:p w14:paraId="1CDB4C4E" w14:textId="77777777" w:rsidR="00EC7F57" w:rsidRPr="003B5A7E" w:rsidRDefault="00EC7F57" w:rsidP="00FD1B5A">
      <w:pPr>
        <w:ind w:left="1530" w:hanging="810"/>
        <w:jc w:val="both"/>
        <w:rPr>
          <w:rFonts w:ascii="Arial" w:hAnsi="Arial" w:cs="Arial"/>
          <w:b/>
          <w:bCs/>
          <w:sz w:val="21"/>
          <w:szCs w:val="21"/>
        </w:rPr>
      </w:pPr>
    </w:p>
    <w:p w14:paraId="240B135F" w14:textId="3F163188" w:rsidR="00EC7F57" w:rsidRPr="003B5A7E" w:rsidRDefault="0036455D" w:rsidP="0036455D">
      <w:pPr>
        <w:pStyle w:val="Heading3"/>
        <w:ind w:left="2160" w:hanging="1440"/>
      </w:pPr>
      <w:bookmarkStart w:id="426" w:name="_GA-5.A_(GA-2.A_regarding"/>
      <w:bookmarkEnd w:id="426"/>
      <w:r w:rsidRPr="003B5A7E">
        <w:t>GA-5.A</w:t>
      </w:r>
      <w:r w:rsidRPr="003B5A7E">
        <w:tab/>
      </w:r>
      <w:r w:rsidR="00EC7F57" w:rsidRPr="003B5A7E">
        <w:rPr>
          <w:b w:val="0"/>
        </w:rPr>
        <w:t xml:space="preserve">(GA-2.A regarding family </w:t>
      </w:r>
      <w:hyperlink w:anchor="A_grievance" w:history="1">
        <w:r w:rsidR="00A3063E" w:rsidRPr="003B5A7E">
          <w:rPr>
            <w:rStyle w:val="Hyperlink"/>
            <w:b w:val="0"/>
            <w:bCs/>
          </w:rPr>
          <w:t>grievance</w:t>
        </w:r>
      </w:hyperlink>
      <w:r w:rsidR="008F5686" w:rsidRPr="003B5A7E">
        <w:rPr>
          <w:b w:val="0"/>
        </w:rPr>
        <w:t xml:space="preserve"> policy merged with GA</w:t>
      </w:r>
      <w:r w:rsidR="00EC7F57" w:rsidRPr="003B5A7E">
        <w:rPr>
          <w:b w:val="0"/>
        </w:rPr>
        <w:t>-5.A)</w:t>
      </w:r>
      <w:r w:rsidR="00EC7F57" w:rsidRPr="003B5A7E">
        <w:rPr>
          <w:b w:val="0"/>
        </w:rPr>
        <w:tab/>
        <w:t>T</w:t>
      </w:r>
      <w:bookmarkStart w:id="427" w:name="GA5A"/>
      <w:bookmarkEnd w:id="427"/>
      <w:r w:rsidR="00EC7F57" w:rsidRPr="003B5A7E">
        <w:rPr>
          <w:b w:val="0"/>
        </w:rPr>
        <w:t xml:space="preserve">he site has policy and procedures to inform families of their rights and confidentiality both at intake and during the course of services.  The policy and procedures include how families are informed of the </w:t>
      </w:r>
      <w:hyperlink w:anchor="A_grievance" w:history="1">
        <w:r w:rsidR="00A3063E" w:rsidRPr="003B5A7E">
          <w:rPr>
            <w:rStyle w:val="Hyperlink"/>
            <w:b w:val="0"/>
          </w:rPr>
          <w:t>grievance</w:t>
        </w:r>
      </w:hyperlink>
      <w:r w:rsidR="00EC7F57" w:rsidRPr="003B5A7E">
        <w:rPr>
          <w:b w:val="0"/>
        </w:rPr>
        <w:t xml:space="preserve"> procedures, including:</w:t>
      </w:r>
      <w:r w:rsidR="00EC7F57" w:rsidRPr="003B5A7E">
        <w:t xml:space="preserve"> </w:t>
      </w:r>
    </w:p>
    <w:p w14:paraId="57F2DE7B" w14:textId="25844FBD" w:rsidR="00EC7F57" w:rsidRPr="003B5A7E" w:rsidRDefault="00EC7F57" w:rsidP="00FD1B5A">
      <w:pPr>
        <w:pStyle w:val="ListParagraph"/>
        <w:numPr>
          <w:ilvl w:val="0"/>
          <w:numId w:val="32"/>
        </w:numPr>
        <w:jc w:val="both"/>
        <w:rPr>
          <w:rFonts w:ascii="Arial" w:hAnsi="Arial" w:cs="Arial"/>
          <w:sz w:val="21"/>
          <w:szCs w:val="21"/>
        </w:rPr>
      </w:pPr>
      <w:r w:rsidRPr="003B5A7E">
        <w:rPr>
          <w:rFonts w:ascii="Arial" w:hAnsi="Arial" w:cs="Arial"/>
          <w:sz w:val="21"/>
          <w:szCs w:val="21"/>
        </w:rPr>
        <w:t xml:space="preserve">The specific steps for reviewing and acting on any </w:t>
      </w:r>
      <w:r w:rsidR="00A3063E" w:rsidRPr="003B5A7E">
        <w:rPr>
          <w:rFonts w:ascii="Arial" w:hAnsi="Arial" w:cs="Arial"/>
          <w:sz w:val="21"/>
          <w:szCs w:val="21"/>
        </w:rPr>
        <w:t>grievance</w:t>
      </w:r>
      <w:r w:rsidRPr="003B5A7E">
        <w:rPr>
          <w:rFonts w:ascii="Arial" w:hAnsi="Arial" w:cs="Arial"/>
          <w:sz w:val="21"/>
          <w:szCs w:val="21"/>
        </w:rPr>
        <w:t xml:space="preserve">s received, </w:t>
      </w:r>
    </w:p>
    <w:p w14:paraId="1B4DECA7" w14:textId="5374956B" w:rsidR="00EC7F57" w:rsidRPr="003B5A7E" w:rsidRDefault="00EC7F57" w:rsidP="00FD1B5A">
      <w:pPr>
        <w:pStyle w:val="ListParagraph"/>
        <w:numPr>
          <w:ilvl w:val="0"/>
          <w:numId w:val="32"/>
        </w:numPr>
        <w:jc w:val="both"/>
        <w:rPr>
          <w:rFonts w:ascii="Arial" w:hAnsi="Arial" w:cs="Arial"/>
          <w:sz w:val="21"/>
          <w:szCs w:val="21"/>
        </w:rPr>
      </w:pPr>
      <w:r w:rsidRPr="003B5A7E">
        <w:rPr>
          <w:rFonts w:ascii="Arial" w:hAnsi="Arial" w:cs="Arial"/>
          <w:sz w:val="21"/>
          <w:szCs w:val="21"/>
        </w:rPr>
        <w:t xml:space="preserve">The timeframe for addressing any </w:t>
      </w:r>
      <w:hyperlink w:anchor="A_grievance" w:history="1">
        <w:r w:rsidR="00A3063E" w:rsidRPr="003B5A7E">
          <w:rPr>
            <w:rStyle w:val="Hyperlink"/>
            <w:rFonts w:ascii="Arial" w:hAnsi="Arial" w:cs="Arial"/>
            <w:sz w:val="21"/>
            <w:szCs w:val="21"/>
          </w:rPr>
          <w:t>grievance</w:t>
        </w:r>
      </w:hyperlink>
      <w:r w:rsidRPr="003B5A7E">
        <w:rPr>
          <w:rFonts w:ascii="Arial" w:hAnsi="Arial" w:cs="Arial"/>
          <w:sz w:val="21"/>
          <w:szCs w:val="21"/>
        </w:rPr>
        <w:t xml:space="preserve">s, and </w:t>
      </w:r>
    </w:p>
    <w:p w14:paraId="177C7F96" w14:textId="77777777" w:rsidR="00EC7F57" w:rsidRPr="003B5A7E" w:rsidRDefault="00EC7F57" w:rsidP="00FD1B5A">
      <w:pPr>
        <w:pStyle w:val="ListParagraph"/>
        <w:numPr>
          <w:ilvl w:val="0"/>
          <w:numId w:val="32"/>
        </w:numPr>
        <w:jc w:val="both"/>
        <w:rPr>
          <w:rFonts w:ascii="Arial" w:hAnsi="Arial" w:cs="Arial"/>
          <w:sz w:val="21"/>
          <w:szCs w:val="21"/>
        </w:rPr>
      </w:pPr>
      <w:r w:rsidRPr="003B5A7E">
        <w:rPr>
          <w:rFonts w:ascii="Arial" w:hAnsi="Arial" w:cs="Arial"/>
          <w:sz w:val="21"/>
          <w:szCs w:val="21"/>
        </w:rPr>
        <w:t>The follow-up mechanisms used to address identified areas of improvement.</w:t>
      </w:r>
    </w:p>
    <w:p w14:paraId="1E376AD2" w14:textId="77777777" w:rsidR="00EC7F57" w:rsidRPr="003B5A7E" w:rsidRDefault="00EC7F57" w:rsidP="00FD1B5A">
      <w:pPr>
        <w:ind w:left="2160"/>
        <w:jc w:val="both"/>
        <w:rPr>
          <w:rFonts w:ascii="Arial" w:hAnsi="Arial" w:cs="Arial"/>
          <w:b/>
          <w:bCs/>
          <w:strike/>
          <w:sz w:val="21"/>
          <w:szCs w:val="21"/>
        </w:rPr>
      </w:pPr>
      <w:r w:rsidRPr="003B5A7E">
        <w:rPr>
          <w:rFonts w:ascii="Arial" w:hAnsi="Arial" w:cs="Arial"/>
          <w:bCs/>
          <w:sz w:val="21"/>
          <w:szCs w:val="21"/>
        </w:rPr>
        <w:t xml:space="preserve">The Policy also includes the informed written consent by families when information is shared with an outside agency. </w:t>
      </w:r>
    </w:p>
    <w:p w14:paraId="4F09BF26" w14:textId="77777777" w:rsidR="00EC7F57" w:rsidRPr="003B5A7E" w:rsidRDefault="00EC7F57" w:rsidP="00FD1B5A">
      <w:pPr>
        <w:rPr>
          <w:rFonts w:ascii="Arial" w:hAnsi="Arial" w:cs="Arial"/>
          <w:b/>
          <w:bCs/>
          <w:sz w:val="21"/>
          <w:szCs w:val="21"/>
        </w:rPr>
      </w:pPr>
    </w:p>
    <w:p w14:paraId="43F6EBDF" w14:textId="77777777" w:rsidR="00EC7F57" w:rsidRPr="003B5A7E" w:rsidRDefault="00EC7F57" w:rsidP="00FD1B5A">
      <w:pPr>
        <w:shd w:val="pct10" w:color="000000" w:fill="FFFFFF"/>
        <w:tabs>
          <w:tab w:val="left" w:pos="1260"/>
        </w:tabs>
        <w:ind w:left="2560" w:hanging="1120"/>
        <w:jc w:val="both"/>
        <w:rPr>
          <w:rFonts w:ascii="Arial" w:hAnsi="Arial" w:cs="Arial"/>
          <w:sz w:val="21"/>
          <w:szCs w:val="21"/>
        </w:rPr>
      </w:pPr>
      <w:r w:rsidRPr="003B5A7E">
        <w:rPr>
          <w:rFonts w:ascii="Arial" w:hAnsi="Arial" w:cs="Arial"/>
          <w:sz w:val="21"/>
          <w:szCs w:val="21"/>
        </w:rPr>
        <w:t>GA-5.A</w:t>
      </w:r>
      <w:r w:rsidRPr="003B5A7E">
        <w:rPr>
          <w:rFonts w:ascii="Arial" w:hAnsi="Arial" w:cs="Arial"/>
          <w:sz w:val="21"/>
          <w:szCs w:val="21"/>
        </w:rPr>
        <w:tab/>
        <w:t>RATING INDICATORS</w:t>
      </w:r>
    </w:p>
    <w:p w14:paraId="72C3A665" w14:textId="77777777" w:rsidR="00EC7F57" w:rsidRPr="003B5A7E" w:rsidRDefault="00EC7F57" w:rsidP="00FD1B5A">
      <w:pPr>
        <w:shd w:val="pct10" w:color="000000" w:fill="FFFFFF"/>
        <w:tabs>
          <w:tab w:val="left" w:pos="1260"/>
        </w:tabs>
        <w:ind w:left="1800" w:hanging="360"/>
        <w:jc w:val="both"/>
        <w:rPr>
          <w:rFonts w:ascii="Arial" w:hAnsi="Arial" w:cs="Arial"/>
          <w:sz w:val="21"/>
          <w:szCs w:val="21"/>
        </w:rPr>
      </w:pPr>
    </w:p>
    <w:p w14:paraId="56D36F78" w14:textId="77777777" w:rsidR="00EC7F57" w:rsidRPr="003B5A7E" w:rsidRDefault="00EC7F57" w:rsidP="00FD1B5A">
      <w:pPr>
        <w:shd w:val="pct10" w:color="000000" w:fill="FFFFFF"/>
        <w:tabs>
          <w:tab w:val="left" w:pos="2080"/>
        </w:tabs>
        <w:ind w:left="2560" w:hanging="112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No 3 rating for standard GA-5.A.</w:t>
      </w:r>
    </w:p>
    <w:p w14:paraId="08683553" w14:textId="77777777" w:rsidR="00EC7F57" w:rsidRPr="003B5A7E" w:rsidRDefault="00EC7F57" w:rsidP="00FD1B5A">
      <w:pPr>
        <w:shd w:val="pct10" w:color="000000" w:fill="FFFFFF"/>
        <w:tabs>
          <w:tab w:val="left" w:pos="2080"/>
        </w:tabs>
        <w:ind w:left="2560" w:hanging="1120"/>
        <w:jc w:val="both"/>
        <w:rPr>
          <w:rFonts w:ascii="Arial" w:hAnsi="Arial" w:cs="Arial"/>
          <w:sz w:val="21"/>
          <w:szCs w:val="21"/>
        </w:rPr>
      </w:pPr>
    </w:p>
    <w:p w14:paraId="2D047AF8" w14:textId="77777777" w:rsidR="00E64DFC" w:rsidRPr="003B5A7E" w:rsidRDefault="00E64DFC" w:rsidP="00E64DFC">
      <w:pPr>
        <w:shd w:val="pct10" w:color="000000" w:fill="FFFFFF"/>
        <w:tabs>
          <w:tab w:val="left" w:pos="2080"/>
        </w:tabs>
        <w:ind w:left="2560" w:hanging="112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The </w:t>
      </w:r>
      <w:r w:rsidRPr="003B5A7E">
        <w:rPr>
          <w:rFonts w:ascii="Arial" w:hAnsi="Arial" w:cs="Arial"/>
          <w:bCs/>
          <w:iCs/>
          <w:sz w:val="21"/>
          <w:szCs w:val="21"/>
        </w:rPr>
        <w:t>policy and procedures</w:t>
      </w:r>
      <w:r w:rsidRPr="003B5A7E">
        <w:rPr>
          <w:rFonts w:ascii="Arial" w:hAnsi="Arial" w:cs="Arial"/>
          <w:sz w:val="21"/>
          <w:szCs w:val="21"/>
        </w:rPr>
        <w:t xml:space="preserve"> addresses rights and confidentiality, the procedures for addressing any grievances, and states the family is informed about their rights and confidentiality before or on the first home visit, including the right to file a grievance.  The </w:t>
      </w:r>
      <w:r w:rsidRPr="003B5A7E">
        <w:rPr>
          <w:rFonts w:ascii="Arial" w:hAnsi="Arial" w:cs="Arial"/>
          <w:bCs/>
          <w:iCs/>
          <w:sz w:val="21"/>
          <w:szCs w:val="21"/>
        </w:rPr>
        <w:t>policy and procedures</w:t>
      </w:r>
      <w:r w:rsidRPr="003B5A7E">
        <w:rPr>
          <w:rFonts w:ascii="Arial" w:hAnsi="Arial" w:cs="Arial"/>
          <w:sz w:val="21"/>
          <w:szCs w:val="21"/>
        </w:rPr>
        <w:t xml:space="preserve"> also state the family is informed and signs written consent every time information is to be shared with a new external agency. </w:t>
      </w:r>
    </w:p>
    <w:p w14:paraId="1FEE5230" w14:textId="77777777" w:rsidR="00E64DFC" w:rsidRPr="003B5A7E" w:rsidRDefault="00E64DFC" w:rsidP="00E64DFC">
      <w:pPr>
        <w:shd w:val="pct10" w:color="000000" w:fill="FFFFFF"/>
        <w:tabs>
          <w:tab w:val="left" w:pos="2080"/>
        </w:tabs>
        <w:ind w:left="2560" w:hanging="1120"/>
        <w:jc w:val="both"/>
        <w:rPr>
          <w:rFonts w:ascii="Arial" w:hAnsi="Arial" w:cs="Arial"/>
          <w:sz w:val="21"/>
          <w:szCs w:val="21"/>
        </w:rPr>
      </w:pPr>
    </w:p>
    <w:p w14:paraId="14D3C9F7" w14:textId="77777777" w:rsidR="00E64DFC" w:rsidRPr="003B5A7E" w:rsidRDefault="00E64DFC" w:rsidP="00E64DFC">
      <w:pPr>
        <w:numPr>
          <w:ilvl w:val="0"/>
          <w:numId w:val="15"/>
        </w:numPr>
        <w:shd w:val="pct10" w:color="000000" w:fill="FFFFFF"/>
        <w:tabs>
          <w:tab w:val="clear" w:pos="1800"/>
          <w:tab w:val="left" w:pos="2080"/>
        </w:tabs>
        <w:ind w:left="2560" w:hanging="1120"/>
        <w:jc w:val="both"/>
        <w:rPr>
          <w:rFonts w:ascii="Arial" w:hAnsi="Arial" w:cs="Arial"/>
          <w:sz w:val="21"/>
          <w:szCs w:val="21"/>
        </w:rPr>
      </w:pPr>
      <w:r w:rsidRPr="003B5A7E">
        <w:rPr>
          <w:rFonts w:ascii="Arial" w:hAnsi="Arial" w:cs="Arial"/>
          <w:sz w:val="21"/>
          <w:szCs w:val="21"/>
        </w:rPr>
        <w:t>-</w:t>
      </w:r>
      <w:r w:rsidRPr="003B5A7E">
        <w:rPr>
          <w:rFonts w:ascii="Arial" w:hAnsi="Arial" w:cs="Arial"/>
          <w:sz w:val="21"/>
          <w:szCs w:val="21"/>
        </w:rPr>
        <w:tab/>
        <w:t xml:space="preserve">The site does not yet have policy and procedures addressing rights and confidentiality, on or before the first home visit, the procedures for addressing grievances, and the process for obtaining informed consent to release information. </w:t>
      </w:r>
    </w:p>
    <w:p w14:paraId="1BF7C9FF" w14:textId="77777777" w:rsidR="00E64DFC" w:rsidRPr="003B5A7E" w:rsidRDefault="00E64DFC" w:rsidP="00E64DFC">
      <w:pPr>
        <w:shd w:val="pct10" w:color="000000" w:fill="FFFFFF"/>
        <w:tabs>
          <w:tab w:val="left" w:pos="2080"/>
        </w:tabs>
        <w:ind w:left="1440"/>
        <w:jc w:val="both"/>
        <w:rPr>
          <w:rFonts w:ascii="Arial" w:hAnsi="Arial" w:cs="Arial"/>
          <w:sz w:val="21"/>
          <w:szCs w:val="21"/>
        </w:rPr>
      </w:pPr>
    </w:p>
    <w:p w14:paraId="72A1DBAC" w14:textId="77777777" w:rsidR="00EC7F57" w:rsidRPr="003B5A7E" w:rsidRDefault="00EC7F57" w:rsidP="00FD1B5A">
      <w:pPr>
        <w:ind w:left="1530" w:hanging="810"/>
        <w:jc w:val="both"/>
        <w:rPr>
          <w:rFonts w:ascii="Arial" w:hAnsi="Arial" w:cs="Arial"/>
          <w:b/>
          <w:bCs/>
          <w:sz w:val="21"/>
          <w:szCs w:val="21"/>
        </w:rPr>
      </w:pPr>
    </w:p>
    <w:p w14:paraId="467545A7" w14:textId="441A0E76" w:rsidR="00EC7F57" w:rsidRPr="003B5A7E" w:rsidRDefault="006C2B2E" w:rsidP="006C2B2E">
      <w:pPr>
        <w:pStyle w:val="Heading3"/>
        <w:ind w:left="1530" w:hanging="990"/>
        <w:rPr>
          <w:b w:val="0"/>
        </w:rPr>
      </w:pPr>
      <w:bookmarkStart w:id="428" w:name="_GA-5.B_(now_also"/>
      <w:bookmarkEnd w:id="428"/>
      <w:r w:rsidRPr="003B5A7E">
        <w:lastRenderedPageBreak/>
        <w:t>GA-5.B</w:t>
      </w:r>
      <w:r w:rsidRPr="003B5A7E">
        <w:tab/>
      </w:r>
      <w:r w:rsidR="00EC7F57" w:rsidRPr="003B5A7E">
        <w:t xml:space="preserve">(now also includes old GA-2.C) </w:t>
      </w:r>
      <w:r w:rsidR="00EC7F57" w:rsidRPr="003B5A7E">
        <w:rPr>
          <w:b w:val="0"/>
        </w:rPr>
        <w:t>T</w:t>
      </w:r>
      <w:bookmarkStart w:id="429" w:name="GA5B"/>
      <w:bookmarkEnd w:id="429"/>
      <w:r w:rsidR="00EC7F57" w:rsidRPr="003B5A7E">
        <w:rPr>
          <w:b w:val="0"/>
        </w:rPr>
        <w:t xml:space="preserve">he site ensures </w:t>
      </w:r>
      <w:r w:rsidR="00EC7F57" w:rsidRPr="003B5A7E">
        <w:rPr>
          <w:b w:val="0"/>
          <w:color w:val="000000"/>
        </w:rPr>
        <w:t xml:space="preserve">all parents are notified </w:t>
      </w:r>
      <w:r w:rsidR="00726613" w:rsidRPr="003B5A7E">
        <w:rPr>
          <w:b w:val="0"/>
          <w:color w:val="000000"/>
        </w:rPr>
        <w:t xml:space="preserve">and receive copy </w:t>
      </w:r>
      <w:r w:rsidR="00EC7F57" w:rsidRPr="003B5A7E">
        <w:rPr>
          <w:b w:val="0"/>
          <w:color w:val="000000"/>
        </w:rPr>
        <w:t>of family rights and confidentiality at the onset of services, both verbally and in writing.</w:t>
      </w:r>
      <w:r w:rsidR="00EC7F57" w:rsidRPr="003B5A7E">
        <w:rPr>
          <w:b w:val="0"/>
        </w:rPr>
        <w:t xml:space="preserve">  Documentation that the rights and confidentiality assurances were reviewed with families is placed in the participant file, and a copy is provided for the family to keep. At a minimum these forms include the following:</w:t>
      </w:r>
    </w:p>
    <w:p w14:paraId="1BFDEE5D" w14:textId="77777777" w:rsidR="00EC7F57" w:rsidRPr="003B5A7E" w:rsidRDefault="00EC7F57" w:rsidP="00FD1B5A">
      <w:pPr>
        <w:ind w:left="1530" w:hanging="810"/>
        <w:jc w:val="both"/>
        <w:rPr>
          <w:rFonts w:ascii="Arial" w:hAnsi="Arial" w:cs="Arial"/>
          <w:b/>
          <w:sz w:val="21"/>
          <w:szCs w:val="21"/>
        </w:rPr>
      </w:pPr>
      <w:r w:rsidRPr="003B5A7E">
        <w:rPr>
          <w:rFonts w:ascii="Arial" w:hAnsi="Arial" w:cs="Arial"/>
          <w:sz w:val="21"/>
          <w:szCs w:val="21"/>
        </w:rPr>
        <w:tab/>
      </w:r>
      <w:r w:rsidRPr="003B5A7E">
        <w:rPr>
          <w:rFonts w:ascii="Arial" w:hAnsi="Arial" w:cs="Arial"/>
          <w:b/>
          <w:sz w:val="21"/>
          <w:szCs w:val="21"/>
        </w:rPr>
        <w:t>Family Rights</w:t>
      </w:r>
    </w:p>
    <w:p w14:paraId="77AE1F54" w14:textId="17920E86" w:rsidR="00EC7F57" w:rsidRPr="003B5A7E" w:rsidRDefault="00EC7F57" w:rsidP="00FD1B5A">
      <w:pPr>
        <w:numPr>
          <w:ilvl w:val="0"/>
          <w:numId w:val="17"/>
        </w:numPr>
        <w:jc w:val="both"/>
        <w:rPr>
          <w:rFonts w:ascii="Arial" w:hAnsi="Arial" w:cs="Arial"/>
          <w:sz w:val="21"/>
          <w:szCs w:val="21"/>
        </w:rPr>
      </w:pPr>
      <w:r w:rsidRPr="003B5A7E">
        <w:rPr>
          <w:rFonts w:ascii="Arial" w:hAnsi="Arial" w:cs="Arial"/>
          <w:sz w:val="21"/>
          <w:szCs w:val="21"/>
        </w:rPr>
        <w:t>the right to refuse service (</w:t>
      </w:r>
      <w:hyperlink w:anchor="a_aabookmark" w:history="1">
        <w:r w:rsidR="003D5011" w:rsidRPr="003B5A7E">
          <w:rPr>
            <w:rStyle w:val="Hyperlink"/>
            <w:rFonts w:ascii="Arial" w:hAnsi="Arial" w:cs="Arial"/>
            <w:bCs/>
            <w:iCs/>
            <w:sz w:val="21"/>
            <w:szCs w:val="21"/>
            <w:u w:val="none"/>
          </w:rPr>
          <w:t>voluntary</w:t>
        </w:r>
      </w:hyperlink>
      <w:r w:rsidRPr="003B5A7E">
        <w:rPr>
          <w:rFonts w:ascii="Arial" w:hAnsi="Arial" w:cs="Arial"/>
          <w:sz w:val="21"/>
          <w:szCs w:val="21"/>
        </w:rPr>
        <w:t xml:space="preserve"> nature)</w:t>
      </w:r>
    </w:p>
    <w:p w14:paraId="6DF4C689" w14:textId="21D819B1" w:rsidR="00EC7F57" w:rsidRPr="003B5A7E" w:rsidRDefault="00EC7F57" w:rsidP="00FD1B5A">
      <w:pPr>
        <w:numPr>
          <w:ilvl w:val="0"/>
          <w:numId w:val="17"/>
        </w:numPr>
        <w:jc w:val="both"/>
        <w:rPr>
          <w:rFonts w:ascii="Arial" w:hAnsi="Arial" w:cs="Arial"/>
          <w:sz w:val="21"/>
          <w:szCs w:val="21"/>
        </w:rPr>
      </w:pPr>
      <w:r w:rsidRPr="003B5A7E">
        <w:rPr>
          <w:rFonts w:ascii="Arial" w:hAnsi="Arial" w:cs="Arial"/>
          <w:sz w:val="21"/>
          <w:szCs w:val="21"/>
        </w:rPr>
        <w:t xml:space="preserve">the right to </w:t>
      </w:r>
      <w:hyperlink w:anchor="a_areferral" w:history="1">
        <w:r w:rsidR="000E3792" w:rsidRPr="003B5A7E">
          <w:rPr>
            <w:rStyle w:val="Hyperlink"/>
            <w:rFonts w:ascii="Arial" w:hAnsi="Arial" w:cs="Arial"/>
            <w:sz w:val="21"/>
            <w:szCs w:val="21"/>
          </w:rPr>
          <w:t>referral</w:t>
        </w:r>
      </w:hyperlink>
      <w:r w:rsidRPr="003B5A7E">
        <w:rPr>
          <w:rFonts w:ascii="Arial" w:hAnsi="Arial" w:cs="Arial"/>
          <w:sz w:val="21"/>
          <w:szCs w:val="21"/>
        </w:rPr>
        <w:t xml:space="preserve">, as appropriate, to other service providers </w:t>
      </w:r>
    </w:p>
    <w:p w14:paraId="62715AB2" w14:textId="77777777" w:rsidR="00EC7F57" w:rsidRPr="003B5A7E" w:rsidRDefault="00EC7F57" w:rsidP="00FD1B5A">
      <w:pPr>
        <w:numPr>
          <w:ilvl w:val="0"/>
          <w:numId w:val="17"/>
        </w:numPr>
        <w:jc w:val="both"/>
        <w:rPr>
          <w:rFonts w:ascii="Arial" w:hAnsi="Arial" w:cs="Arial"/>
          <w:strike/>
          <w:sz w:val="21"/>
          <w:szCs w:val="21"/>
        </w:rPr>
      </w:pPr>
      <w:r w:rsidRPr="003B5A7E">
        <w:rPr>
          <w:rFonts w:ascii="Arial" w:hAnsi="Arial" w:cs="Arial"/>
          <w:iCs/>
          <w:sz w:val="21"/>
          <w:szCs w:val="21"/>
        </w:rPr>
        <w:t>the right to participate in the planning of services to be provided</w:t>
      </w:r>
    </w:p>
    <w:p w14:paraId="31B15248" w14:textId="654646C6" w:rsidR="00EC7F57" w:rsidRPr="003B5A7E" w:rsidRDefault="00EC7F57" w:rsidP="00FD1B5A">
      <w:pPr>
        <w:numPr>
          <w:ilvl w:val="0"/>
          <w:numId w:val="17"/>
        </w:numPr>
        <w:jc w:val="both"/>
        <w:rPr>
          <w:rFonts w:ascii="Arial" w:hAnsi="Arial" w:cs="Arial"/>
          <w:strike/>
          <w:sz w:val="21"/>
          <w:szCs w:val="21"/>
        </w:rPr>
      </w:pPr>
      <w:r w:rsidRPr="003B5A7E">
        <w:rPr>
          <w:rFonts w:ascii="Arial" w:hAnsi="Arial" w:cs="Arial"/>
          <w:sz w:val="21"/>
          <w:szCs w:val="21"/>
        </w:rPr>
        <w:t xml:space="preserve">the right to file a </w:t>
      </w:r>
      <w:hyperlink w:anchor="A_grievance" w:history="1">
        <w:r w:rsidR="00A3063E" w:rsidRPr="003B5A7E">
          <w:rPr>
            <w:rStyle w:val="Hyperlink"/>
            <w:rFonts w:ascii="Arial" w:hAnsi="Arial" w:cs="Arial"/>
            <w:sz w:val="21"/>
            <w:szCs w:val="21"/>
          </w:rPr>
          <w:t>grievance</w:t>
        </w:r>
      </w:hyperlink>
      <w:r w:rsidRPr="003B5A7E">
        <w:rPr>
          <w:rFonts w:ascii="Arial" w:hAnsi="Arial" w:cs="Arial"/>
          <w:sz w:val="21"/>
          <w:szCs w:val="21"/>
        </w:rPr>
        <w:t>/complaint and how to do so should the need arise including phone number or contact information</w:t>
      </w:r>
    </w:p>
    <w:p w14:paraId="7AAE520B" w14:textId="77777777" w:rsidR="00EC7F57" w:rsidRPr="003B5A7E" w:rsidRDefault="00EC7F57" w:rsidP="00FD1B5A">
      <w:pPr>
        <w:ind w:left="720" w:firstLine="720"/>
        <w:jc w:val="both"/>
        <w:rPr>
          <w:rFonts w:ascii="Arial" w:hAnsi="Arial" w:cs="Arial"/>
          <w:sz w:val="21"/>
          <w:szCs w:val="21"/>
        </w:rPr>
      </w:pPr>
      <w:r w:rsidRPr="003B5A7E">
        <w:rPr>
          <w:rFonts w:ascii="Arial" w:hAnsi="Arial" w:cs="Arial"/>
          <w:sz w:val="21"/>
          <w:szCs w:val="21"/>
        </w:rPr>
        <w:t xml:space="preserve"> </w:t>
      </w:r>
      <w:r w:rsidRPr="003B5A7E">
        <w:rPr>
          <w:rFonts w:ascii="Arial" w:hAnsi="Arial" w:cs="Arial"/>
          <w:b/>
          <w:sz w:val="21"/>
          <w:szCs w:val="21"/>
        </w:rPr>
        <w:t>Confidentiality</w:t>
      </w:r>
    </w:p>
    <w:p w14:paraId="0C8E718D" w14:textId="77777777" w:rsidR="00EC7F57" w:rsidRPr="003B5A7E" w:rsidRDefault="00EC7F57" w:rsidP="00FD1B5A">
      <w:pPr>
        <w:numPr>
          <w:ilvl w:val="0"/>
          <w:numId w:val="18"/>
        </w:numPr>
        <w:tabs>
          <w:tab w:val="clear" w:pos="2160"/>
          <w:tab w:val="num" w:pos="2240"/>
        </w:tabs>
        <w:ind w:left="2240" w:hanging="320"/>
        <w:jc w:val="both"/>
        <w:rPr>
          <w:rFonts w:ascii="Arial" w:hAnsi="Arial" w:cs="Arial"/>
          <w:sz w:val="21"/>
          <w:szCs w:val="21"/>
        </w:rPr>
      </w:pPr>
      <w:r w:rsidRPr="003B5A7E">
        <w:rPr>
          <w:rFonts w:ascii="Arial" w:hAnsi="Arial" w:cs="Arial"/>
          <w:sz w:val="21"/>
          <w:szCs w:val="21"/>
        </w:rPr>
        <w:t>the manner in which information is used to make reports to funders, evaluators or researchers (typically in aggregate format)</w:t>
      </w:r>
    </w:p>
    <w:p w14:paraId="4FA6E3F2" w14:textId="77777777" w:rsidR="00EC7F57" w:rsidRPr="003B5A7E" w:rsidRDefault="00EC7F57" w:rsidP="00FD1B5A">
      <w:pPr>
        <w:numPr>
          <w:ilvl w:val="0"/>
          <w:numId w:val="18"/>
        </w:numPr>
        <w:tabs>
          <w:tab w:val="clear" w:pos="2160"/>
          <w:tab w:val="num" w:pos="2240"/>
        </w:tabs>
        <w:ind w:left="2240" w:hanging="320"/>
        <w:jc w:val="both"/>
        <w:rPr>
          <w:rFonts w:ascii="Arial" w:hAnsi="Arial" w:cs="Arial"/>
          <w:sz w:val="21"/>
          <w:szCs w:val="21"/>
        </w:rPr>
      </w:pPr>
      <w:r w:rsidRPr="003B5A7E">
        <w:rPr>
          <w:rFonts w:ascii="Arial" w:hAnsi="Arial" w:cs="Arial"/>
          <w:sz w:val="21"/>
          <w:szCs w:val="21"/>
        </w:rPr>
        <w:t>the manner in which consent forms are signed to exchange information</w:t>
      </w:r>
    </w:p>
    <w:p w14:paraId="50839DD2" w14:textId="77777777" w:rsidR="00EC7F57" w:rsidRPr="003B5A7E" w:rsidRDefault="00EC7F57" w:rsidP="00FD1B5A">
      <w:pPr>
        <w:numPr>
          <w:ilvl w:val="0"/>
          <w:numId w:val="18"/>
        </w:numPr>
        <w:tabs>
          <w:tab w:val="clear" w:pos="2160"/>
          <w:tab w:val="num" w:pos="2240"/>
        </w:tabs>
        <w:ind w:left="2240" w:hanging="320"/>
        <w:jc w:val="both"/>
        <w:rPr>
          <w:rFonts w:ascii="Arial" w:hAnsi="Arial" w:cs="Arial"/>
          <w:sz w:val="21"/>
          <w:szCs w:val="21"/>
        </w:rPr>
      </w:pPr>
      <w:r w:rsidRPr="003B5A7E">
        <w:rPr>
          <w:rFonts w:ascii="Arial" w:hAnsi="Arial" w:cs="Arial"/>
          <w:sz w:val="21"/>
          <w:szCs w:val="21"/>
        </w:rPr>
        <w:t xml:space="preserve">the circumstances when information would be shared without consent (i.e., need to report child abuse and neglect) </w:t>
      </w:r>
    </w:p>
    <w:p w14:paraId="1851AFEB" w14:textId="7A5E10DA" w:rsidR="00732302" w:rsidRPr="003B5A7E" w:rsidRDefault="00732302" w:rsidP="00732302">
      <w:pPr>
        <w:ind w:left="1440"/>
        <w:jc w:val="both"/>
        <w:rPr>
          <w:rFonts w:ascii="Arial" w:hAnsi="Arial" w:cs="Arial"/>
          <w:sz w:val="21"/>
          <w:szCs w:val="21"/>
        </w:rPr>
      </w:pPr>
      <w:r w:rsidRPr="003B5A7E">
        <w:rPr>
          <w:rFonts w:ascii="Arial" w:hAnsi="Arial" w:cs="Arial"/>
          <w:sz w:val="21"/>
          <w:szCs w:val="21"/>
        </w:rPr>
        <w:t xml:space="preserve">Download Sample Rights and Confidentiality form </w:t>
      </w:r>
      <w:hyperlink r:id="rId119" w:history="1">
        <w:r w:rsidRPr="003B5A7E">
          <w:rPr>
            <w:rStyle w:val="Hyperlink"/>
            <w:rFonts w:ascii="Arial" w:hAnsi="Arial" w:cs="Arial"/>
            <w:sz w:val="21"/>
            <w:szCs w:val="21"/>
          </w:rPr>
          <w:t>in English</w:t>
        </w:r>
      </w:hyperlink>
      <w:r w:rsidRPr="003B5A7E">
        <w:rPr>
          <w:rFonts w:ascii="Arial" w:hAnsi="Arial" w:cs="Arial"/>
          <w:sz w:val="21"/>
          <w:szCs w:val="21"/>
        </w:rPr>
        <w:t xml:space="preserve"> and </w:t>
      </w:r>
      <w:hyperlink r:id="rId120" w:history="1">
        <w:r w:rsidRPr="003B5A7E">
          <w:rPr>
            <w:rStyle w:val="Hyperlink"/>
            <w:rFonts w:ascii="Arial" w:hAnsi="Arial" w:cs="Arial"/>
            <w:sz w:val="21"/>
            <w:szCs w:val="21"/>
          </w:rPr>
          <w:t>Spanish</w:t>
        </w:r>
      </w:hyperlink>
      <w:r w:rsidRPr="003B5A7E">
        <w:rPr>
          <w:rFonts w:ascii="Arial" w:hAnsi="Arial" w:cs="Arial"/>
          <w:sz w:val="21"/>
          <w:szCs w:val="21"/>
        </w:rPr>
        <w:t>.</w:t>
      </w:r>
    </w:p>
    <w:p w14:paraId="644A5223" w14:textId="77777777" w:rsidR="00EC7F57" w:rsidRPr="003B5A7E" w:rsidRDefault="00EC7F57" w:rsidP="00FD1B5A">
      <w:pPr>
        <w:jc w:val="both"/>
        <w:rPr>
          <w:rFonts w:ascii="Arial" w:hAnsi="Arial" w:cs="Arial"/>
          <w:color w:val="800080"/>
          <w:sz w:val="21"/>
          <w:szCs w:val="21"/>
        </w:rPr>
      </w:pPr>
    </w:p>
    <w:p w14:paraId="123DE22F" w14:textId="77777777" w:rsidR="00EC7F57" w:rsidRPr="003B5A7E" w:rsidRDefault="00EC7F57" w:rsidP="00FD1B5A">
      <w:pPr>
        <w:shd w:val="pct10" w:color="000000" w:fill="FFFFFF"/>
        <w:tabs>
          <w:tab w:val="left" w:pos="1260"/>
        </w:tabs>
        <w:ind w:left="2560" w:hanging="1120"/>
        <w:jc w:val="both"/>
        <w:rPr>
          <w:rFonts w:ascii="Arial" w:hAnsi="Arial" w:cs="Arial"/>
          <w:sz w:val="21"/>
          <w:szCs w:val="21"/>
        </w:rPr>
      </w:pPr>
      <w:r w:rsidRPr="003B5A7E">
        <w:rPr>
          <w:rFonts w:ascii="Arial" w:hAnsi="Arial" w:cs="Arial"/>
          <w:sz w:val="21"/>
          <w:szCs w:val="21"/>
        </w:rPr>
        <w:t>GA-5.B</w:t>
      </w:r>
      <w:r w:rsidRPr="003B5A7E">
        <w:rPr>
          <w:rFonts w:ascii="Arial" w:hAnsi="Arial" w:cs="Arial"/>
          <w:sz w:val="21"/>
          <w:szCs w:val="21"/>
        </w:rPr>
        <w:tab/>
        <w:t>RATING INDICATORS</w:t>
      </w:r>
    </w:p>
    <w:p w14:paraId="6B1AD3E7" w14:textId="77777777" w:rsidR="00EC7F57" w:rsidRPr="003B5A7E" w:rsidRDefault="00EC7F57" w:rsidP="00FD1B5A">
      <w:pPr>
        <w:shd w:val="pct10" w:color="000000" w:fill="FFFFFF"/>
        <w:tabs>
          <w:tab w:val="left" w:pos="1260"/>
        </w:tabs>
        <w:ind w:left="1800" w:hanging="360"/>
        <w:jc w:val="both"/>
        <w:rPr>
          <w:rFonts w:ascii="Arial" w:hAnsi="Arial" w:cs="Arial"/>
          <w:sz w:val="21"/>
          <w:szCs w:val="21"/>
        </w:rPr>
      </w:pPr>
    </w:p>
    <w:p w14:paraId="7F4032E9" w14:textId="0957D9F7" w:rsidR="00EC7F57" w:rsidRPr="003B5A7E" w:rsidRDefault="00EC7F57" w:rsidP="00FD1B5A">
      <w:pPr>
        <w:shd w:val="pct10" w:color="000000" w:fill="FFFFFF"/>
        <w:tabs>
          <w:tab w:val="left" w:pos="2080"/>
        </w:tabs>
        <w:ind w:left="2560" w:hanging="112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t xml:space="preserve">Families are informed </w:t>
      </w:r>
      <w:r w:rsidR="00726613" w:rsidRPr="003B5A7E">
        <w:rPr>
          <w:rFonts w:ascii="Arial" w:hAnsi="Arial" w:cs="Arial"/>
          <w:sz w:val="21"/>
          <w:szCs w:val="21"/>
        </w:rPr>
        <w:t>and receive copy of</w:t>
      </w:r>
      <w:r w:rsidRPr="003B5A7E">
        <w:rPr>
          <w:rFonts w:ascii="Arial" w:hAnsi="Arial" w:cs="Arial"/>
          <w:sz w:val="21"/>
          <w:szCs w:val="21"/>
        </w:rPr>
        <w:t xml:space="preserve"> their family rights and confidentiality, </w:t>
      </w:r>
      <w:r w:rsidR="0026326D" w:rsidRPr="003B5A7E">
        <w:rPr>
          <w:rFonts w:ascii="Arial" w:hAnsi="Arial" w:cs="Arial"/>
          <w:sz w:val="21"/>
          <w:szCs w:val="21"/>
        </w:rPr>
        <w:t xml:space="preserve">on or </w:t>
      </w:r>
      <w:r w:rsidRPr="003B5A7E">
        <w:rPr>
          <w:rFonts w:ascii="Arial" w:hAnsi="Arial" w:cs="Arial"/>
          <w:sz w:val="21"/>
          <w:szCs w:val="21"/>
        </w:rPr>
        <w:t>befor</w:t>
      </w:r>
      <w:r w:rsidR="0026326D" w:rsidRPr="003B5A7E">
        <w:rPr>
          <w:rFonts w:ascii="Arial" w:hAnsi="Arial" w:cs="Arial"/>
          <w:sz w:val="21"/>
          <w:szCs w:val="21"/>
        </w:rPr>
        <w:t>e</w:t>
      </w:r>
      <w:r w:rsidRPr="003B5A7E">
        <w:rPr>
          <w:rFonts w:ascii="Arial" w:hAnsi="Arial" w:cs="Arial"/>
          <w:sz w:val="21"/>
          <w:szCs w:val="21"/>
        </w:rPr>
        <w:t xml:space="preserve"> the </w:t>
      </w:r>
      <w:r w:rsidR="00A3063E" w:rsidRPr="003B5A7E">
        <w:rPr>
          <w:rFonts w:ascii="Arial" w:hAnsi="Arial" w:cs="Arial"/>
          <w:sz w:val="21"/>
          <w:szCs w:val="21"/>
        </w:rPr>
        <w:t>first home visit</w:t>
      </w:r>
      <w:r w:rsidRPr="003B5A7E">
        <w:rPr>
          <w:rFonts w:ascii="Arial" w:hAnsi="Arial" w:cs="Arial"/>
          <w:sz w:val="21"/>
          <w:szCs w:val="21"/>
        </w:rPr>
        <w:t xml:space="preserve">, both verbally and in writing; plus any family </w:t>
      </w:r>
      <w:r w:rsidR="00A3063E" w:rsidRPr="003B5A7E">
        <w:rPr>
          <w:rFonts w:ascii="Arial" w:hAnsi="Arial" w:cs="Arial"/>
          <w:sz w:val="21"/>
          <w:szCs w:val="21"/>
        </w:rPr>
        <w:t>grievance</w:t>
      </w:r>
      <w:r w:rsidRPr="003B5A7E">
        <w:rPr>
          <w:rFonts w:ascii="Arial" w:hAnsi="Arial" w:cs="Arial"/>
          <w:sz w:val="21"/>
          <w:szCs w:val="21"/>
        </w:rPr>
        <w:t>s have been addressed in accordance with site policy, or no family grievances have been received.</w:t>
      </w:r>
    </w:p>
    <w:p w14:paraId="5CEE075C" w14:textId="77777777" w:rsidR="00EC7F57" w:rsidRPr="003B5A7E" w:rsidRDefault="00EC7F57" w:rsidP="00FD1B5A">
      <w:pPr>
        <w:shd w:val="pct10" w:color="000000" w:fill="FFFFFF"/>
        <w:tabs>
          <w:tab w:val="left" w:pos="2080"/>
        </w:tabs>
        <w:ind w:left="2560" w:hanging="1120"/>
        <w:jc w:val="both"/>
        <w:rPr>
          <w:rFonts w:ascii="Arial" w:hAnsi="Arial" w:cs="Arial"/>
          <w:sz w:val="21"/>
          <w:szCs w:val="21"/>
        </w:rPr>
      </w:pPr>
    </w:p>
    <w:p w14:paraId="329D31DC" w14:textId="77F562C8" w:rsidR="00EC7F57" w:rsidRPr="003B5A7E" w:rsidRDefault="00EC7F57" w:rsidP="00FD1B5A">
      <w:pPr>
        <w:shd w:val="pct10" w:color="000000" w:fill="FFFFFF"/>
        <w:tabs>
          <w:tab w:val="left" w:pos="2080"/>
        </w:tabs>
        <w:ind w:left="2560" w:hanging="112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Past instances were found when families were not being informed </w:t>
      </w:r>
      <w:r w:rsidR="00726613" w:rsidRPr="003B5A7E">
        <w:rPr>
          <w:rFonts w:ascii="Arial" w:hAnsi="Arial" w:cs="Arial"/>
          <w:sz w:val="21"/>
          <w:szCs w:val="21"/>
        </w:rPr>
        <w:t>or provided copy of</w:t>
      </w:r>
      <w:r w:rsidRPr="003B5A7E">
        <w:rPr>
          <w:rFonts w:ascii="Arial" w:hAnsi="Arial" w:cs="Arial"/>
          <w:sz w:val="21"/>
          <w:szCs w:val="21"/>
        </w:rPr>
        <w:t xml:space="preserve"> their rights and confidentiality </w:t>
      </w:r>
      <w:r w:rsidR="0026326D" w:rsidRPr="003B5A7E">
        <w:rPr>
          <w:rFonts w:ascii="Arial" w:hAnsi="Arial" w:cs="Arial"/>
          <w:sz w:val="21"/>
          <w:szCs w:val="21"/>
        </w:rPr>
        <w:t>on or before</w:t>
      </w:r>
      <w:r w:rsidRPr="003B5A7E">
        <w:rPr>
          <w:rFonts w:ascii="Arial" w:hAnsi="Arial" w:cs="Arial"/>
          <w:sz w:val="21"/>
          <w:szCs w:val="21"/>
        </w:rPr>
        <w:t xml:space="preserve"> the </w:t>
      </w:r>
      <w:r w:rsidR="00A3063E" w:rsidRPr="003B5A7E">
        <w:rPr>
          <w:rFonts w:ascii="Arial" w:hAnsi="Arial" w:cs="Arial"/>
          <w:sz w:val="21"/>
          <w:szCs w:val="21"/>
        </w:rPr>
        <w:t>first home visit</w:t>
      </w:r>
      <w:r w:rsidRPr="003B5A7E">
        <w:rPr>
          <w:rFonts w:ascii="Arial" w:hAnsi="Arial" w:cs="Arial"/>
          <w:sz w:val="21"/>
          <w:szCs w:val="21"/>
        </w:rPr>
        <w:t xml:space="preserve">; however, </w:t>
      </w:r>
      <w:hyperlink w:anchor="A_aRecent" w:history="1">
        <w:r w:rsidR="00AD5C14"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 plus any family </w:t>
      </w:r>
      <w:r w:rsidR="00A3063E" w:rsidRPr="003B5A7E">
        <w:rPr>
          <w:rFonts w:ascii="Arial" w:hAnsi="Arial" w:cs="Arial"/>
          <w:sz w:val="21"/>
          <w:szCs w:val="21"/>
        </w:rPr>
        <w:t>grievance</w:t>
      </w:r>
      <w:r w:rsidRPr="003B5A7E">
        <w:rPr>
          <w:rFonts w:ascii="Arial" w:hAnsi="Arial" w:cs="Arial"/>
          <w:sz w:val="21"/>
          <w:szCs w:val="21"/>
        </w:rPr>
        <w:t xml:space="preserve">s have been addressed in accordance with site policy, or no family grievances have been received.  </w:t>
      </w:r>
    </w:p>
    <w:p w14:paraId="538E8BCE" w14:textId="77777777" w:rsidR="00EC7F57" w:rsidRPr="003B5A7E" w:rsidRDefault="00EC7F57" w:rsidP="00FD1B5A">
      <w:pPr>
        <w:shd w:val="pct10" w:color="000000" w:fill="FFFFFF"/>
        <w:tabs>
          <w:tab w:val="left" w:pos="1440"/>
        </w:tabs>
        <w:ind w:left="2240" w:hanging="800"/>
        <w:jc w:val="both"/>
        <w:rPr>
          <w:rFonts w:ascii="Arial" w:hAnsi="Arial" w:cs="Arial"/>
          <w:sz w:val="21"/>
          <w:szCs w:val="21"/>
        </w:rPr>
      </w:pPr>
    </w:p>
    <w:p w14:paraId="1E96313C" w14:textId="6BFEBD48" w:rsidR="00EC7F57" w:rsidRPr="003B5A7E" w:rsidRDefault="00EC7F57" w:rsidP="00FD1B5A">
      <w:pPr>
        <w:shd w:val="pct10" w:color="000000" w:fill="FFFFFF"/>
        <w:tabs>
          <w:tab w:val="left" w:pos="2080"/>
        </w:tabs>
        <w:ind w:left="2520" w:hanging="1080"/>
        <w:jc w:val="both"/>
        <w:rPr>
          <w:rFonts w:ascii="Arial" w:hAnsi="Arial" w:cs="Arial"/>
          <w:sz w:val="21"/>
          <w:szCs w:val="21"/>
        </w:rPr>
      </w:pPr>
      <w:r w:rsidRPr="003B5A7E">
        <w:rPr>
          <w:rFonts w:ascii="Arial" w:hAnsi="Arial" w:cs="Arial"/>
          <w:sz w:val="21"/>
          <w:szCs w:val="21"/>
        </w:rPr>
        <w:t>1</w:t>
      </w:r>
      <w:r w:rsidRPr="003B5A7E">
        <w:rPr>
          <w:rFonts w:ascii="Arial" w:hAnsi="Arial" w:cs="Arial"/>
          <w:sz w:val="21"/>
          <w:szCs w:val="21"/>
        </w:rPr>
        <w:tab/>
        <w:t>-</w:t>
      </w:r>
      <w:r w:rsidRPr="003B5A7E">
        <w:rPr>
          <w:rFonts w:ascii="Arial" w:hAnsi="Arial" w:cs="Arial"/>
          <w:sz w:val="21"/>
          <w:szCs w:val="21"/>
        </w:rPr>
        <w:tab/>
        <w:t xml:space="preserve">Any of the following:  the forms do not yet include the </w:t>
      </w:r>
      <w:r w:rsidR="003E33CE" w:rsidRPr="003B5A7E">
        <w:rPr>
          <w:rFonts w:ascii="Arial" w:hAnsi="Arial" w:cs="Arial"/>
          <w:sz w:val="21"/>
          <w:szCs w:val="21"/>
        </w:rPr>
        <w:t>criteria</w:t>
      </w:r>
      <w:r w:rsidR="007013C1" w:rsidRPr="003B5A7E">
        <w:rPr>
          <w:rFonts w:ascii="Arial" w:hAnsi="Arial" w:cs="Arial"/>
          <w:sz w:val="21"/>
          <w:szCs w:val="21"/>
        </w:rPr>
        <w:t xml:space="preserve"> listed in the standard; </w:t>
      </w:r>
      <w:r w:rsidRPr="003B5A7E">
        <w:rPr>
          <w:rFonts w:ascii="Arial" w:hAnsi="Arial" w:cs="Arial"/>
          <w:sz w:val="21"/>
          <w:szCs w:val="21"/>
        </w:rPr>
        <w:t xml:space="preserve">families are not yet being informed about their family rights and confidentiality </w:t>
      </w:r>
      <w:r w:rsidR="0026326D" w:rsidRPr="003B5A7E">
        <w:rPr>
          <w:rFonts w:ascii="Arial" w:hAnsi="Arial" w:cs="Arial"/>
          <w:sz w:val="21"/>
          <w:szCs w:val="21"/>
        </w:rPr>
        <w:t xml:space="preserve">on or </w:t>
      </w:r>
      <w:r w:rsidRPr="003B5A7E">
        <w:rPr>
          <w:rFonts w:ascii="Arial" w:hAnsi="Arial" w:cs="Arial"/>
          <w:sz w:val="21"/>
          <w:szCs w:val="21"/>
        </w:rPr>
        <w:t>be</w:t>
      </w:r>
      <w:r w:rsidR="0026326D" w:rsidRPr="003B5A7E">
        <w:rPr>
          <w:rFonts w:ascii="Arial" w:hAnsi="Arial" w:cs="Arial"/>
          <w:sz w:val="21"/>
          <w:szCs w:val="21"/>
        </w:rPr>
        <w:t xml:space="preserve">fore </w:t>
      </w:r>
      <w:r w:rsidRPr="003B5A7E">
        <w:rPr>
          <w:rFonts w:ascii="Arial" w:hAnsi="Arial" w:cs="Arial"/>
          <w:sz w:val="21"/>
          <w:szCs w:val="21"/>
        </w:rPr>
        <w:t xml:space="preserve">the </w:t>
      </w:r>
      <w:r w:rsidR="00A3063E" w:rsidRPr="003B5A7E">
        <w:rPr>
          <w:rFonts w:ascii="Arial" w:hAnsi="Arial" w:cs="Arial"/>
          <w:sz w:val="21"/>
          <w:szCs w:val="21"/>
        </w:rPr>
        <w:t>first home visit</w:t>
      </w:r>
      <w:r w:rsidRPr="003B5A7E">
        <w:rPr>
          <w:rFonts w:ascii="Arial" w:hAnsi="Arial" w:cs="Arial"/>
          <w:sz w:val="21"/>
          <w:szCs w:val="21"/>
        </w:rPr>
        <w:t xml:space="preserve">; </w:t>
      </w:r>
      <w:r w:rsidR="0026326D" w:rsidRPr="003B5A7E">
        <w:rPr>
          <w:rFonts w:ascii="Arial" w:hAnsi="Arial" w:cs="Arial"/>
          <w:sz w:val="21"/>
          <w:szCs w:val="21"/>
        </w:rPr>
        <w:t xml:space="preserve">the site does not protect family confidentiality and privacy; or </w:t>
      </w:r>
      <w:r w:rsidRPr="003B5A7E">
        <w:rPr>
          <w:rFonts w:ascii="Arial" w:hAnsi="Arial" w:cs="Arial"/>
          <w:sz w:val="21"/>
          <w:szCs w:val="21"/>
        </w:rPr>
        <w:t xml:space="preserve">family </w:t>
      </w:r>
      <w:r w:rsidR="00A3063E" w:rsidRPr="003B5A7E">
        <w:rPr>
          <w:rFonts w:ascii="Arial" w:hAnsi="Arial" w:cs="Arial"/>
          <w:sz w:val="21"/>
          <w:szCs w:val="21"/>
        </w:rPr>
        <w:t>grievance</w:t>
      </w:r>
      <w:r w:rsidRPr="003B5A7E">
        <w:rPr>
          <w:rFonts w:ascii="Arial" w:hAnsi="Arial" w:cs="Arial"/>
          <w:sz w:val="21"/>
          <w:szCs w:val="21"/>
        </w:rPr>
        <w:t>s were not addresse</w:t>
      </w:r>
      <w:r w:rsidR="0026326D" w:rsidRPr="003B5A7E">
        <w:rPr>
          <w:rFonts w:ascii="Arial" w:hAnsi="Arial" w:cs="Arial"/>
          <w:sz w:val="21"/>
          <w:szCs w:val="21"/>
        </w:rPr>
        <w:t>d in accordance with site policy.</w:t>
      </w:r>
    </w:p>
    <w:p w14:paraId="02EB84A5" w14:textId="77777777" w:rsidR="00EC7F57" w:rsidRPr="003B5A7E" w:rsidRDefault="00EC7F57" w:rsidP="00FD1B5A">
      <w:pPr>
        <w:shd w:val="pct10" w:color="000000" w:fill="FFFFFF"/>
        <w:tabs>
          <w:tab w:val="left" w:pos="1440"/>
        </w:tabs>
        <w:ind w:left="1440"/>
        <w:jc w:val="both"/>
        <w:rPr>
          <w:rFonts w:ascii="Arial" w:hAnsi="Arial" w:cs="Arial"/>
          <w:sz w:val="21"/>
          <w:szCs w:val="21"/>
        </w:rPr>
      </w:pPr>
    </w:p>
    <w:p w14:paraId="204C6A1C" w14:textId="77777777" w:rsidR="00EC7F57" w:rsidRPr="003B5A7E" w:rsidRDefault="00EC7F57" w:rsidP="00FD1B5A">
      <w:pPr>
        <w:shd w:val="pct10" w:color="000000" w:fill="FFFFFF"/>
        <w:tabs>
          <w:tab w:val="left" w:pos="1260"/>
          <w:tab w:val="left" w:pos="2520"/>
        </w:tabs>
        <w:ind w:left="1440"/>
        <w:jc w:val="both"/>
        <w:rPr>
          <w:rFonts w:ascii="Arial" w:hAnsi="Arial" w:cs="Arial"/>
          <w:b/>
          <w:bCs/>
          <w:color w:val="008000"/>
          <w:sz w:val="21"/>
          <w:szCs w:val="21"/>
        </w:rPr>
      </w:pPr>
      <w:r w:rsidRPr="003B5A7E">
        <w:rPr>
          <w:rFonts w:ascii="Arial" w:hAnsi="Arial" w:cs="Arial"/>
          <w:b/>
          <w:bCs/>
          <w:sz w:val="21"/>
          <w:szCs w:val="21"/>
        </w:rPr>
        <w:t xml:space="preserve">Note: </w:t>
      </w:r>
      <w:r w:rsidRPr="003B5A7E">
        <w:rPr>
          <w:rFonts w:ascii="Arial" w:hAnsi="Arial" w:cs="Arial"/>
          <w:b/>
          <w:bCs/>
          <w:sz w:val="21"/>
          <w:szCs w:val="21"/>
        </w:rPr>
        <w:tab/>
        <w:t>This is a Sentinel Standard</w:t>
      </w:r>
    </w:p>
    <w:p w14:paraId="2E8F888B" w14:textId="46A04AD0" w:rsidR="00EC7F57" w:rsidRPr="003B5A7E" w:rsidRDefault="00EC7F57" w:rsidP="00FD1B5A">
      <w:pPr>
        <w:ind w:left="1440"/>
        <w:jc w:val="both"/>
        <w:rPr>
          <w:rFonts w:ascii="Arial" w:hAnsi="Arial" w:cs="Arial"/>
          <w:color w:val="FF0000"/>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w:t>
      </w:r>
      <w:r w:rsidRPr="003B5A7E">
        <w:rPr>
          <w:rFonts w:ascii="Arial" w:hAnsi="Arial" w:cs="Arial"/>
          <w:color w:val="000080"/>
          <w:sz w:val="21"/>
          <w:szCs w:val="21"/>
        </w:rPr>
        <w:tab/>
        <w:t>While the rights and confidentiality form is required to be completed only once at the initiation of services, sites are encouraged to consider renewing it annu</w:t>
      </w:r>
      <w:r w:rsidR="007013C1" w:rsidRPr="003B5A7E">
        <w:rPr>
          <w:rFonts w:ascii="Arial" w:hAnsi="Arial" w:cs="Arial"/>
          <w:color w:val="000080"/>
          <w:sz w:val="21"/>
          <w:szCs w:val="21"/>
        </w:rPr>
        <w:t>ally with families as a best pr</w:t>
      </w:r>
      <w:r w:rsidRPr="003B5A7E">
        <w:rPr>
          <w:rFonts w:ascii="Arial" w:hAnsi="Arial" w:cs="Arial"/>
          <w:color w:val="000080"/>
          <w:sz w:val="21"/>
          <w:szCs w:val="21"/>
        </w:rPr>
        <w:t xml:space="preserve">actice. Also, while the required </w:t>
      </w:r>
      <w:r w:rsidRPr="003B5A7E">
        <w:rPr>
          <w:rFonts w:ascii="Arial" w:hAnsi="Arial" w:cs="Arial"/>
          <w:color w:val="002060"/>
          <w:sz w:val="21"/>
          <w:szCs w:val="21"/>
        </w:rPr>
        <w:t>components</w:t>
      </w:r>
      <w:r w:rsidRPr="003B5A7E">
        <w:rPr>
          <w:rFonts w:ascii="Arial" w:hAnsi="Arial" w:cs="Arial"/>
          <w:color w:val="000080"/>
          <w:sz w:val="21"/>
          <w:szCs w:val="21"/>
        </w:rPr>
        <w:t xml:space="preserve"> bulleted above pertaining to family rights and confidentiality can be addressed via more than one form, sites are strongly encouraged to utilize only one form so as not to overwhelm families with excessive paperwork. Sites are also encouraged to keep language family-friendly.</w:t>
      </w:r>
    </w:p>
    <w:p w14:paraId="53761B34" w14:textId="77777777" w:rsidR="00EC7F57" w:rsidRPr="003B5A7E" w:rsidRDefault="00EC7F57" w:rsidP="00FD1B5A">
      <w:pPr>
        <w:ind w:left="1440" w:hanging="810"/>
        <w:jc w:val="both"/>
        <w:rPr>
          <w:rFonts w:ascii="Arial" w:hAnsi="Arial" w:cs="Arial"/>
          <w:b/>
          <w:bCs/>
          <w:color w:val="000000"/>
          <w:sz w:val="21"/>
          <w:szCs w:val="21"/>
        </w:rPr>
      </w:pPr>
    </w:p>
    <w:p w14:paraId="74FE8A81" w14:textId="50FCCB41" w:rsidR="00EC7F57" w:rsidRPr="003B5A7E" w:rsidRDefault="006C2B2E" w:rsidP="006C2B2E">
      <w:pPr>
        <w:pStyle w:val="Heading3"/>
        <w:ind w:hanging="900"/>
        <w:rPr>
          <w:bCs/>
        </w:rPr>
      </w:pPr>
      <w:bookmarkStart w:id="430" w:name="GA5C"/>
      <w:bookmarkStart w:id="431" w:name="_GA-5.C_Parents_are"/>
      <w:bookmarkEnd w:id="430"/>
      <w:bookmarkEnd w:id="431"/>
      <w:r w:rsidRPr="003B5A7E">
        <w:t>GA-5.C</w:t>
      </w:r>
      <w:r w:rsidRPr="003B5A7E">
        <w:tab/>
      </w:r>
      <w:r w:rsidR="00EC7F57" w:rsidRPr="003B5A7E">
        <w:rPr>
          <w:b w:val="0"/>
        </w:rPr>
        <w:t>Parents are informed and sign a new consent form every time information is to be shared with a new external source or with the same source but for a subsequent time period.  The consent includes the following, but is not limited to:</w:t>
      </w:r>
      <w:r w:rsidR="00EC7F57" w:rsidRPr="003B5A7E">
        <w:rPr>
          <w:b w:val="0"/>
          <w:bCs/>
        </w:rPr>
        <w:tab/>
      </w:r>
    </w:p>
    <w:p w14:paraId="6414774A" w14:textId="77777777" w:rsidR="00EC7F57" w:rsidRPr="003B5A7E" w:rsidRDefault="00EC7F57" w:rsidP="00FD1B5A">
      <w:pPr>
        <w:numPr>
          <w:ilvl w:val="0"/>
          <w:numId w:val="19"/>
        </w:numPr>
        <w:jc w:val="both"/>
        <w:rPr>
          <w:rFonts w:ascii="Arial" w:hAnsi="Arial" w:cs="Arial"/>
          <w:sz w:val="21"/>
          <w:szCs w:val="21"/>
        </w:rPr>
      </w:pPr>
      <w:r w:rsidRPr="003B5A7E">
        <w:rPr>
          <w:rFonts w:ascii="Arial" w:hAnsi="Arial" w:cs="Arial"/>
          <w:sz w:val="21"/>
          <w:szCs w:val="21"/>
        </w:rPr>
        <w:t>a signature from the person whose information will be released or parent/legal guardian of a person who is unable to provide authorization</w:t>
      </w:r>
    </w:p>
    <w:p w14:paraId="0031389D" w14:textId="77777777" w:rsidR="00EC7F57" w:rsidRPr="003B5A7E" w:rsidRDefault="00EC7F57" w:rsidP="00FD1B5A">
      <w:pPr>
        <w:numPr>
          <w:ilvl w:val="0"/>
          <w:numId w:val="19"/>
        </w:numPr>
        <w:jc w:val="both"/>
        <w:rPr>
          <w:rFonts w:ascii="Arial" w:hAnsi="Arial" w:cs="Arial"/>
          <w:sz w:val="21"/>
          <w:szCs w:val="21"/>
        </w:rPr>
      </w:pPr>
      <w:r w:rsidRPr="003B5A7E">
        <w:rPr>
          <w:rFonts w:ascii="Arial" w:hAnsi="Arial" w:cs="Arial"/>
          <w:sz w:val="21"/>
          <w:szCs w:val="21"/>
        </w:rPr>
        <w:t>the specific information to be released</w:t>
      </w:r>
    </w:p>
    <w:p w14:paraId="7B5593A2" w14:textId="77777777" w:rsidR="00EC7F57" w:rsidRPr="003B5A7E" w:rsidRDefault="00EC7F57" w:rsidP="00FD1B5A">
      <w:pPr>
        <w:numPr>
          <w:ilvl w:val="0"/>
          <w:numId w:val="19"/>
        </w:numPr>
        <w:jc w:val="both"/>
        <w:rPr>
          <w:rFonts w:ascii="Arial" w:hAnsi="Arial" w:cs="Arial"/>
          <w:sz w:val="21"/>
          <w:szCs w:val="21"/>
        </w:rPr>
      </w:pPr>
      <w:r w:rsidRPr="003B5A7E">
        <w:rPr>
          <w:rFonts w:ascii="Arial" w:hAnsi="Arial" w:cs="Arial"/>
          <w:sz w:val="21"/>
          <w:szCs w:val="21"/>
        </w:rPr>
        <w:t>the purpose for which the information is to be used</w:t>
      </w:r>
    </w:p>
    <w:p w14:paraId="1D0D9B53" w14:textId="77777777" w:rsidR="00EC7F57" w:rsidRPr="003B5A7E" w:rsidRDefault="00EC7F57" w:rsidP="00FD1B5A">
      <w:pPr>
        <w:numPr>
          <w:ilvl w:val="0"/>
          <w:numId w:val="19"/>
        </w:numPr>
        <w:jc w:val="both"/>
        <w:rPr>
          <w:rFonts w:ascii="Arial" w:hAnsi="Arial" w:cs="Arial"/>
          <w:sz w:val="21"/>
          <w:szCs w:val="21"/>
        </w:rPr>
      </w:pPr>
      <w:r w:rsidRPr="003B5A7E">
        <w:rPr>
          <w:rFonts w:ascii="Arial" w:hAnsi="Arial" w:cs="Arial"/>
          <w:sz w:val="21"/>
          <w:szCs w:val="21"/>
        </w:rPr>
        <w:t>the specific date the release takes effect</w:t>
      </w:r>
    </w:p>
    <w:p w14:paraId="2E0C8F8D" w14:textId="77777777" w:rsidR="00EC7F57" w:rsidRPr="003B5A7E" w:rsidRDefault="00EC7F57" w:rsidP="00FD1B5A">
      <w:pPr>
        <w:numPr>
          <w:ilvl w:val="0"/>
          <w:numId w:val="19"/>
        </w:numPr>
        <w:jc w:val="both"/>
        <w:rPr>
          <w:rFonts w:ascii="Arial" w:hAnsi="Arial" w:cs="Arial"/>
          <w:sz w:val="21"/>
          <w:szCs w:val="21"/>
        </w:rPr>
      </w:pPr>
      <w:r w:rsidRPr="003B5A7E">
        <w:rPr>
          <w:rFonts w:ascii="Arial" w:hAnsi="Arial" w:cs="Arial"/>
          <w:sz w:val="21"/>
          <w:szCs w:val="21"/>
        </w:rPr>
        <w:t>the timeframe or date the release expires (not to exceed 12 months)</w:t>
      </w:r>
    </w:p>
    <w:p w14:paraId="32EBEA3E" w14:textId="77777777" w:rsidR="00EC7F57" w:rsidRPr="003B5A7E" w:rsidRDefault="00EC7F57" w:rsidP="00FD1B5A">
      <w:pPr>
        <w:numPr>
          <w:ilvl w:val="0"/>
          <w:numId w:val="19"/>
        </w:numPr>
        <w:jc w:val="both"/>
        <w:rPr>
          <w:rFonts w:ascii="Arial" w:hAnsi="Arial" w:cs="Arial"/>
          <w:sz w:val="21"/>
          <w:szCs w:val="21"/>
        </w:rPr>
      </w:pPr>
      <w:r w:rsidRPr="003B5A7E">
        <w:rPr>
          <w:rFonts w:ascii="Arial" w:hAnsi="Arial" w:cs="Arial"/>
          <w:sz w:val="21"/>
          <w:szCs w:val="21"/>
        </w:rPr>
        <w:lastRenderedPageBreak/>
        <w:t>the name of person/agency to whom the information is to be released</w:t>
      </w:r>
    </w:p>
    <w:p w14:paraId="1F861415" w14:textId="77777777" w:rsidR="00EC7F57" w:rsidRPr="003B5A7E" w:rsidRDefault="00EC7F57" w:rsidP="00FD1B5A">
      <w:pPr>
        <w:numPr>
          <w:ilvl w:val="0"/>
          <w:numId w:val="19"/>
        </w:numPr>
        <w:jc w:val="both"/>
        <w:rPr>
          <w:rFonts w:ascii="Arial" w:hAnsi="Arial" w:cs="Arial"/>
          <w:sz w:val="21"/>
          <w:szCs w:val="21"/>
        </w:rPr>
      </w:pPr>
      <w:r w:rsidRPr="003B5A7E">
        <w:rPr>
          <w:rFonts w:ascii="Arial" w:hAnsi="Arial" w:cs="Arial"/>
          <w:sz w:val="21"/>
          <w:szCs w:val="21"/>
        </w:rPr>
        <w:t xml:space="preserve">the name of the HFA site providing the confidential information </w:t>
      </w:r>
    </w:p>
    <w:p w14:paraId="727C2EB6" w14:textId="30F5D467" w:rsidR="002013EC" w:rsidRPr="003B5A7E" w:rsidRDefault="00EC7F57" w:rsidP="002013EC">
      <w:pPr>
        <w:numPr>
          <w:ilvl w:val="0"/>
          <w:numId w:val="19"/>
        </w:numPr>
        <w:jc w:val="both"/>
        <w:rPr>
          <w:rFonts w:ascii="Arial" w:hAnsi="Arial" w:cs="Arial"/>
          <w:sz w:val="21"/>
          <w:szCs w:val="21"/>
        </w:rPr>
      </w:pPr>
      <w:r w:rsidRPr="003B5A7E">
        <w:rPr>
          <w:rFonts w:ascii="Arial" w:hAnsi="Arial" w:cs="Arial"/>
          <w:sz w:val="21"/>
          <w:szCs w:val="21"/>
        </w:rPr>
        <w:t xml:space="preserve">a statement that the person/family may withdraw their authorization at any time  </w:t>
      </w:r>
    </w:p>
    <w:p w14:paraId="61E24084" w14:textId="79178498" w:rsidR="002013EC" w:rsidRPr="003B5A7E" w:rsidRDefault="002013EC" w:rsidP="002013EC">
      <w:pPr>
        <w:ind w:left="720" w:firstLine="720"/>
        <w:jc w:val="both"/>
        <w:rPr>
          <w:rFonts w:ascii="Arial" w:hAnsi="Arial" w:cs="Arial"/>
          <w:sz w:val="21"/>
          <w:szCs w:val="21"/>
        </w:rPr>
      </w:pPr>
      <w:r w:rsidRPr="003B5A7E">
        <w:rPr>
          <w:rFonts w:ascii="Arial" w:hAnsi="Arial" w:cs="Arial"/>
          <w:sz w:val="21"/>
          <w:szCs w:val="21"/>
        </w:rPr>
        <w:t xml:space="preserve">Download Sample Release of Information Form in </w:t>
      </w:r>
      <w:hyperlink r:id="rId121" w:history="1">
        <w:r w:rsidRPr="003B5A7E">
          <w:rPr>
            <w:rStyle w:val="Hyperlink"/>
            <w:rFonts w:ascii="Arial" w:hAnsi="Arial" w:cs="Arial"/>
            <w:sz w:val="21"/>
            <w:szCs w:val="21"/>
          </w:rPr>
          <w:t>English</w:t>
        </w:r>
      </w:hyperlink>
      <w:r w:rsidRPr="003B5A7E">
        <w:rPr>
          <w:rFonts w:ascii="Arial" w:hAnsi="Arial" w:cs="Arial"/>
          <w:sz w:val="21"/>
          <w:szCs w:val="21"/>
        </w:rPr>
        <w:t xml:space="preserve"> and </w:t>
      </w:r>
      <w:hyperlink r:id="rId122" w:history="1">
        <w:r w:rsidRPr="003B5A7E">
          <w:rPr>
            <w:rStyle w:val="Hyperlink"/>
            <w:rFonts w:ascii="Arial" w:hAnsi="Arial" w:cs="Arial"/>
            <w:sz w:val="21"/>
            <w:szCs w:val="21"/>
          </w:rPr>
          <w:t>Spanish</w:t>
        </w:r>
      </w:hyperlink>
    </w:p>
    <w:p w14:paraId="75C16792" w14:textId="77777777" w:rsidR="00EC7F57" w:rsidRPr="003B5A7E" w:rsidRDefault="00EC7F57" w:rsidP="00FD1B5A">
      <w:pPr>
        <w:ind w:left="1800"/>
        <w:jc w:val="both"/>
        <w:rPr>
          <w:rFonts w:ascii="Arial" w:hAnsi="Arial" w:cs="Arial"/>
          <w:sz w:val="21"/>
          <w:szCs w:val="21"/>
        </w:rPr>
      </w:pPr>
    </w:p>
    <w:p w14:paraId="17AF3205" w14:textId="77777777" w:rsidR="00EC7F57" w:rsidRPr="003B5A7E" w:rsidRDefault="00EC7F57" w:rsidP="00FD1B5A">
      <w:pPr>
        <w:ind w:left="1440" w:hanging="81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FF0000"/>
          <w:sz w:val="21"/>
          <w:szCs w:val="21"/>
        </w:rPr>
        <w:tab/>
      </w:r>
      <w:r w:rsidRPr="003B5A7E">
        <w:rPr>
          <w:rFonts w:ascii="Arial" w:hAnsi="Arial" w:cs="Arial"/>
          <w:i/>
          <w:color w:val="800080"/>
          <w:sz w:val="21"/>
          <w:szCs w:val="21"/>
        </w:rPr>
        <w:t xml:space="preserve">When a site receives a request for confidential information about a family, or when a release of confidential information is necessary for the provision of services, the site must obtain the family’s informed, written consent prior to releasing the information. </w:t>
      </w:r>
      <w:r w:rsidRPr="003B5A7E">
        <w:rPr>
          <w:rFonts w:ascii="Arial" w:hAnsi="Arial" w:cs="Arial"/>
          <w:b/>
          <w:i/>
          <w:color w:val="800080"/>
          <w:sz w:val="21"/>
          <w:szCs w:val="21"/>
        </w:rPr>
        <w:t>Please note:</w:t>
      </w:r>
      <w:r w:rsidRPr="003B5A7E">
        <w:rPr>
          <w:rFonts w:ascii="Arial" w:hAnsi="Arial" w:cs="Arial"/>
          <w:i/>
          <w:color w:val="800080"/>
          <w:sz w:val="21"/>
          <w:szCs w:val="21"/>
        </w:rPr>
        <w:t xml:space="preserve">  Consent to release information forms will only list one (1) agency per form in order to maintain confidentiality related to the various services a family might receive.  “Blanket” release of information forms, that list multiple entities on the same form, are not acceptable for use. All information on the form (including the specific information to be released, who it is being released to, the purpose for the sharing, etc.) must be filled in before parents sign the form. It is not permissible to have parents sign incomplete forms. Additionally, informed consents are time specific and do not include open-ended timeframes such as “during the course of services”.  Sites are to be as specific as possible about what is to be shared (e.g., home visit notes, developmental screen, assessment information, etc.) so families are very clear about what will be released.  This consent may also apply to verbal sharing of information, and sufficient details about what staff may speak about must be clearly listed. Since a signed release form remains in effect for a maximum of 12 months, a new consent form will need to be signed annually when communication or sharing extends beyond the 12 month time period with the same external source.</w:t>
      </w:r>
    </w:p>
    <w:p w14:paraId="371EA589" w14:textId="77777777" w:rsidR="00EC7F57" w:rsidRPr="003B5A7E" w:rsidRDefault="00EC7F57" w:rsidP="00FD1B5A">
      <w:pPr>
        <w:rPr>
          <w:rFonts w:ascii="Arial" w:hAnsi="Arial" w:cs="Arial"/>
          <w:b/>
          <w:i/>
          <w:color w:val="800080"/>
          <w:sz w:val="21"/>
          <w:szCs w:val="21"/>
        </w:rPr>
      </w:pPr>
    </w:p>
    <w:p w14:paraId="2DC149B2" w14:textId="77777777" w:rsidR="00EC7F57" w:rsidRPr="003B5A7E" w:rsidRDefault="00EC7F57" w:rsidP="00FD1B5A">
      <w:pPr>
        <w:shd w:val="pct10" w:color="000000" w:fill="FFFFFF"/>
        <w:tabs>
          <w:tab w:val="left" w:pos="1260"/>
        </w:tabs>
        <w:ind w:left="2400" w:hanging="960"/>
        <w:jc w:val="both"/>
        <w:rPr>
          <w:rFonts w:ascii="Arial" w:hAnsi="Arial" w:cs="Arial"/>
          <w:sz w:val="21"/>
          <w:szCs w:val="21"/>
        </w:rPr>
      </w:pPr>
      <w:r w:rsidRPr="003B5A7E">
        <w:rPr>
          <w:rFonts w:ascii="Arial" w:hAnsi="Arial" w:cs="Arial"/>
          <w:sz w:val="21"/>
          <w:szCs w:val="21"/>
        </w:rPr>
        <w:t>GA-5.C</w:t>
      </w:r>
      <w:r w:rsidRPr="003B5A7E">
        <w:rPr>
          <w:rFonts w:ascii="Arial" w:hAnsi="Arial" w:cs="Arial"/>
          <w:sz w:val="21"/>
          <w:szCs w:val="21"/>
        </w:rPr>
        <w:tab/>
        <w:t xml:space="preserve"> RATING INDICATORS</w:t>
      </w:r>
    </w:p>
    <w:p w14:paraId="6B34EBBB" w14:textId="77777777" w:rsidR="00EC7F57" w:rsidRPr="003B5A7E" w:rsidRDefault="00EC7F57" w:rsidP="00FD1B5A">
      <w:pPr>
        <w:shd w:val="pct10" w:color="000000" w:fill="FFFFFF"/>
        <w:tabs>
          <w:tab w:val="left" w:pos="1260"/>
        </w:tabs>
        <w:ind w:left="1800" w:hanging="360"/>
        <w:jc w:val="both"/>
        <w:rPr>
          <w:rFonts w:ascii="Arial" w:hAnsi="Arial" w:cs="Arial"/>
          <w:color w:val="FF0000"/>
          <w:sz w:val="21"/>
          <w:szCs w:val="21"/>
        </w:rPr>
      </w:pPr>
    </w:p>
    <w:p w14:paraId="68445C5E" w14:textId="7F0914DC" w:rsidR="00EC7F57" w:rsidRPr="003B5A7E" w:rsidRDefault="00EC7F57" w:rsidP="00E64DFC">
      <w:pPr>
        <w:shd w:val="pct10" w:color="auto" w:fill="auto"/>
        <w:tabs>
          <w:tab w:val="left" w:pos="1920"/>
        </w:tabs>
        <w:ind w:left="2400" w:hanging="960"/>
        <w:jc w:val="both"/>
        <w:rPr>
          <w:rFonts w:ascii="Arial" w:hAnsi="Arial" w:cs="Arial"/>
          <w:sz w:val="21"/>
          <w:szCs w:val="21"/>
        </w:rPr>
      </w:pPr>
      <w:r w:rsidRPr="003B5A7E">
        <w:rPr>
          <w:rFonts w:ascii="Arial" w:hAnsi="Arial" w:cs="Arial"/>
          <w:color w:val="000000"/>
          <w:sz w:val="21"/>
          <w:szCs w:val="21"/>
        </w:rPr>
        <w:t>3</w:t>
      </w:r>
      <w:r w:rsidRPr="003B5A7E">
        <w:rPr>
          <w:rFonts w:ascii="Arial" w:hAnsi="Arial" w:cs="Arial"/>
          <w:color w:val="000000"/>
          <w:sz w:val="21"/>
          <w:szCs w:val="21"/>
        </w:rPr>
        <w:tab/>
        <w:t>-</w:t>
      </w:r>
      <w:r w:rsidRPr="003B5A7E">
        <w:rPr>
          <w:rFonts w:ascii="Arial" w:hAnsi="Arial" w:cs="Arial"/>
          <w:color w:val="000000"/>
          <w:sz w:val="21"/>
          <w:szCs w:val="21"/>
        </w:rPr>
        <w:tab/>
      </w:r>
      <w:r w:rsidRPr="003B5A7E">
        <w:rPr>
          <w:rFonts w:ascii="Arial" w:hAnsi="Arial" w:cs="Arial"/>
          <w:sz w:val="21"/>
          <w:szCs w:val="21"/>
        </w:rPr>
        <w:t>Families provide written consent every time information is to be shared with a new external source</w:t>
      </w:r>
      <w:r w:rsidR="00E64DFC" w:rsidRPr="003B5A7E">
        <w:rPr>
          <w:rFonts w:ascii="Arial" w:hAnsi="Arial" w:cs="Arial"/>
          <w:sz w:val="21"/>
          <w:szCs w:val="21"/>
        </w:rPr>
        <w:t xml:space="preserve"> or with the same source but for a subsequent time period.</w:t>
      </w:r>
    </w:p>
    <w:p w14:paraId="219870AB" w14:textId="77777777" w:rsidR="00EC7F57" w:rsidRPr="003B5A7E" w:rsidRDefault="00EC7F57" w:rsidP="00FD1B5A">
      <w:pPr>
        <w:shd w:val="pct10" w:color="000000" w:fill="FFFFFF"/>
        <w:tabs>
          <w:tab w:val="left" w:pos="1260"/>
        </w:tabs>
        <w:ind w:left="1800" w:hanging="360"/>
        <w:jc w:val="both"/>
        <w:rPr>
          <w:rFonts w:ascii="Arial" w:hAnsi="Arial" w:cs="Arial"/>
          <w:sz w:val="21"/>
          <w:szCs w:val="21"/>
        </w:rPr>
      </w:pPr>
    </w:p>
    <w:p w14:paraId="702726E3" w14:textId="45F5600F" w:rsidR="00EC7F57" w:rsidRPr="003B5A7E" w:rsidRDefault="00EC7F57" w:rsidP="00FD1B5A">
      <w:pPr>
        <w:shd w:val="pct10" w:color="000000" w:fill="FFFFFF"/>
        <w:tabs>
          <w:tab w:val="left" w:pos="1920"/>
        </w:tabs>
        <w:ind w:left="2400" w:hanging="96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Past instances were found when families did not provide written consent for sharing of information or the</w:t>
      </w:r>
      <w:r w:rsidRPr="003B5A7E">
        <w:rPr>
          <w:rFonts w:ascii="Arial" w:hAnsi="Arial" w:cs="Arial"/>
          <w:color w:val="FF0000"/>
          <w:sz w:val="21"/>
          <w:szCs w:val="21"/>
        </w:rPr>
        <w:t xml:space="preserve"> </w:t>
      </w:r>
      <w:r w:rsidRPr="003B5A7E">
        <w:rPr>
          <w:rFonts w:ascii="Arial" w:hAnsi="Arial" w:cs="Arial"/>
          <w:sz w:val="21"/>
          <w:szCs w:val="21"/>
        </w:rPr>
        <w:t xml:space="preserve">consent did not include the </w:t>
      </w:r>
      <w:r w:rsidR="003E33CE" w:rsidRPr="003B5A7E">
        <w:rPr>
          <w:rFonts w:ascii="Arial" w:hAnsi="Arial" w:cs="Arial"/>
          <w:sz w:val="21"/>
          <w:szCs w:val="21"/>
        </w:rPr>
        <w:t>criteria</w:t>
      </w:r>
      <w:r w:rsidRPr="003B5A7E">
        <w:rPr>
          <w:rFonts w:ascii="Arial" w:hAnsi="Arial" w:cs="Arial"/>
          <w:sz w:val="21"/>
          <w:szCs w:val="21"/>
        </w:rPr>
        <w:t xml:space="preserve"> listed in the standard; however, </w:t>
      </w:r>
      <w:hyperlink w:anchor="A_aRecent" w:history="1">
        <w:r w:rsidR="00AD5C14"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w:t>
      </w:r>
    </w:p>
    <w:p w14:paraId="290BB958" w14:textId="77777777" w:rsidR="00EC7F57" w:rsidRPr="003B5A7E" w:rsidRDefault="00EC7F57" w:rsidP="00FD1B5A">
      <w:pPr>
        <w:shd w:val="pct10" w:color="000000" w:fill="FFFFFF"/>
        <w:tabs>
          <w:tab w:val="left" w:pos="1260"/>
        </w:tabs>
        <w:ind w:left="1800" w:hanging="360"/>
        <w:jc w:val="both"/>
        <w:rPr>
          <w:rFonts w:ascii="Arial" w:hAnsi="Arial" w:cs="Arial"/>
          <w:sz w:val="21"/>
          <w:szCs w:val="21"/>
        </w:rPr>
      </w:pPr>
    </w:p>
    <w:p w14:paraId="41D22795" w14:textId="61F3978A" w:rsidR="00EC7F57" w:rsidRPr="003B5A7E" w:rsidRDefault="00EC7F57" w:rsidP="00FD1B5A">
      <w:pPr>
        <w:numPr>
          <w:ilvl w:val="0"/>
          <w:numId w:val="16"/>
        </w:numPr>
        <w:shd w:val="pct10" w:color="000000" w:fill="FFFFFF"/>
        <w:tabs>
          <w:tab w:val="clear" w:pos="1800"/>
          <w:tab w:val="left" w:pos="1920"/>
          <w:tab w:val="num" w:pos="2400"/>
        </w:tabs>
        <w:ind w:left="2400" w:hanging="960"/>
        <w:jc w:val="both"/>
        <w:rPr>
          <w:rFonts w:ascii="Arial" w:hAnsi="Arial" w:cs="Arial"/>
          <w:sz w:val="21"/>
          <w:szCs w:val="21"/>
        </w:rPr>
      </w:pPr>
      <w:r w:rsidRPr="003B5A7E">
        <w:rPr>
          <w:rFonts w:ascii="Arial" w:hAnsi="Arial" w:cs="Arial"/>
          <w:sz w:val="21"/>
          <w:szCs w:val="21"/>
        </w:rPr>
        <w:t>-</w:t>
      </w:r>
      <w:r w:rsidRPr="003B5A7E">
        <w:rPr>
          <w:rFonts w:ascii="Arial" w:hAnsi="Arial" w:cs="Arial"/>
          <w:sz w:val="21"/>
          <w:szCs w:val="21"/>
        </w:rPr>
        <w:tab/>
        <w:t xml:space="preserve">Information is shared without the family’s written consent, or the consent does not yet include all </w:t>
      </w:r>
      <w:r w:rsidR="003E33CE" w:rsidRPr="003B5A7E">
        <w:rPr>
          <w:rFonts w:ascii="Arial" w:hAnsi="Arial" w:cs="Arial"/>
          <w:sz w:val="21"/>
          <w:szCs w:val="21"/>
        </w:rPr>
        <w:t>criteria</w:t>
      </w:r>
      <w:r w:rsidRPr="003B5A7E">
        <w:rPr>
          <w:rFonts w:ascii="Arial" w:hAnsi="Arial" w:cs="Arial"/>
          <w:sz w:val="21"/>
          <w:szCs w:val="21"/>
        </w:rPr>
        <w:t xml:space="preserve"> listed in the standard.</w:t>
      </w:r>
    </w:p>
    <w:p w14:paraId="364544F7" w14:textId="77777777" w:rsidR="00EC7F57" w:rsidRPr="003B5A7E" w:rsidRDefault="00EC7F57" w:rsidP="00FD1B5A">
      <w:pPr>
        <w:shd w:val="pct10" w:color="000000" w:fill="FFFFFF"/>
        <w:tabs>
          <w:tab w:val="left" w:pos="1260"/>
        </w:tabs>
        <w:ind w:left="1440"/>
        <w:jc w:val="both"/>
        <w:rPr>
          <w:rFonts w:ascii="Arial" w:hAnsi="Arial" w:cs="Arial"/>
          <w:color w:val="FF0000"/>
          <w:sz w:val="21"/>
          <w:szCs w:val="21"/>
        </w:rPr>
      </w:pPr>
    </w:p>
    <w:p w14:paraId="1A73764C" w14:textId="77777777" w:rsidR="00EC7F57" w:rsidRPr="003B5A7E" w:rsidRDefault="00EC7F57" w:rsidP="00FD1B5A">
      <w:pPr>
        <w:shd w:val="pct10" w:color="000000" w:fill="FFFFFF"/>
        <w:tabs>
          <w:tab w:val="left" w:pos="1260"/>
          <w:tab w:val="left" w:pos="2430"/>
        </w:tabs>
        <w:ind w:left="1440"/>
        <w:jc w:val="both"/>
        <w:rPr>
          <w:rFonts w:ascii="Arial" w:hAnsi="Arial" w:cs="Arial"/>
          <w:sz w:val="21"/>
          <w:szCs w:val="21"/>
        </w:rPr>
      </w:pPr>
      <w:r w:rsidRPr="003B5A7E">
        <w:rPr>
          <w:rFonts w:ascii="Arial" w:hAnsi="Arial" w:cs="Arial"/>
          <w:b/>
          <w:bCs/>
          <w:sz w:val="21"/>
          <w:szCs w:val="21"/>
        </w:rPr>
        <w:t xml:space="preserve">Note: </w:t>
      </w:r>
      <w:r w:rsidRPr="003B5A7E">
        <w:rPr>
          <w:rFonts w:ascii="Arial" w:hAnsi="Arial" w:cs="Arial"/>
          <w:b/>
          <w:bCs/>
          <w:sz w:val="21"/>
          <w:szCs w:val="21"/>
        </w:rPr>
        <w:tab/>
        <w:t>This is a Sentinel Standard</w:t>
      </w:r>
    </w:p>
    <w:p w14:paraId="5A8E0EC9" w14:textId="77777777" w:rsidR="00EC7F57" w:rsidRPr="003B5A7E" w:rsidRDefault="00EC7F57" w:rsidP="00FD1B5A">
      <w:pPr>
        <w:ind w:left="1440" w:hanging="810"/>
        <w:jc w:val="both"/>
        <w:rPr>
          <w:rFonts w:ascii="Arial" w:hAnsi="Arial" w:cs="Arial"/>
          <w:color w:val="000080"/>
          <w:sz w:val="21"/>
          <w:szCs w:val="21"/>
        </w:rPr>
      </w:pPr>
    </w:p>
    <w:p w14:paraId="16DA124F" w14:textId="6710D594" w:rsidR="00EC7F57" w:rsidRPr="003B5A7E" w:rsidRDefault="006C2B2E" w:rsidP="006C2B2E">
      <w:pPr>
        <w:pStyle w:val="Heading2"/>
        <w:rPr>
          <w:b w:val="0"/>
        </w:rPr>
      </w:pPr>
      <w:r w:rsidRPr="003B5A7E">
        <w:rPr>
          <w:rStyle w:val="Heading2Char"/>
          <w:b/>
        </w:rPr>
        <w:t>GA-6</w:t>
      </w:r>
      <w:r w:rsidRPr="003B5A7E">
        <w:rPr>
          <w:rStyle w:val="Heading2Char"/>
        </w:rPr>
        <w:t>.</w:t>
      </w:r>
      <w:r w:rsidRPr="003B5A7E">
        <w:rPr>
          <w:rStyle w:val="Heading2Char"/>
        </w:rPr>
        <w:tab/>
      </w:r>
      <w:bookmarkStart w:id="432" w:name="GA6"/>
      <w:bookmarkEnd w:id="432"/>
      <w:r w:rsidR="00EC7F57" w:rsidRPr="003B5A7E">
        <w:rPr>
          <w:b w:val="0"/>
        </w:rPr>
        <w:t>The site reports suspected cases of child abuse and neglect to the appropriate authorities.</w:t>
      </w:r>
    </w:p>
    <w:p w14:paraId="46FD19A5" w14:textId="77777777" w:rsidR="00EC7F57" w:rsidRPr="003B5A7E" w:rsidRDefault="00EC7F57" w:rsidP="00FD1B5A">
      <w:pPr>
        <w:tabs>
          <w:tab w:val="left" w:pos="960"/>
        </w:tabs>
        <w:jc w:val="both"/>
        <w:rPr>
          <w:rFonts w:ascii="Arial" w:hAnsi="Arial" w:cs="Arial"/>
          <w:color w:val="800080"/>
          <w:sz w:val="21"/>
          <w:szCs w:val="21"/>
        </w:rPr>
      </w:pPr>
    </w:p>
    <w:p w14:paraId="76CDAA93" w14:textId="1B1A9268" w:rsidR="00EC7F57" w:rsidRPr="003B5A7E" w:rsidRDefault="00EC7F57" w:rsidP="00FD1B5A">
      <w:pPr>
        <w:tabs>
          <w:tab w:val="left" w:pos="960"/>
        </w:tabs>
        <w:ind w:left="72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b/>
          <w:i/>
          <w:color w:val="800080"/>
          <w:sz w:val="21"/>
          <w:szCs w:val="21"/>
        </w:rPr>
        <w:tab/>
      </w:r>
      <w:r w:rsidRPr="003B5A7E">
        <w:rPr>
          <w:rFonts w:ascii="Arial" w:hAnsi="Arial" w:cs="Arial"/>
          <w:i/>
          <w:color w:val="800080"/>
          <w:sz w:val="21"/>
          <w:szCs w:val="21"/>
        </w:rPr>
        <w:t>Staff clearly understand how to identify child abuse and neglect indicators and the State’s definitions of child abuse and neglect.  This will assist them with knowing how and when to report.  Additionally, it is important for staff to know who to contact for support when abuse or neglect is suspected.  It is the intent site leadership be notified in advance of a CPS report being made, however imminent child safety concerns are of higher priority. Therefore, staff also clearly understand that contacting Child Protective Service</w:t>
      </w:r>
      <w:r w:rsidR="00C26BBF" w:rsidRPr="003B5A7E">
        <w:rPr>
          <w:rFonts w:ascii="Arial" w:hAnsi="Arial" w:cs="Arial"/>
          <w:i/>
          <w:color w:val="800080"/>
          <w:sz w:val="21"/>
          <w:szCs w:val="21"/>
        </w:rPr>
        <w:t>s</w:t>
      </w:r>
      <w:r w:rsidRPr="003B5A7E">
        <w:rPr>
          <w:rFonts w:ascii="Arial" w:hAnsi="Arial" w:cs="Arial"/>
          <w:i/>
          <w:color w:val="800080"/>
          <w:sz w:val="21"/>
          <w:szCs w:val="21"/>
        </w:rPr>
        <w:t xml:space="preserve"> prior to immediate notification of the site manager or supervisor is appropriate ONLY IF waiting to contact site leadership may cause greater risk to the child(ren).  Exceptions must be fully documented. These </w:t>
      </w:r>
      <w:hyperlink w:anchor="Criteria" w:history="1">
        <w:r w:rsidR="003E33CE" w:rsidRPr="003B5A7E">
          <w:rPr>
            <w:rStyle w:val="Hyperlink"/>
            <w:rFonts w:ascii="Arial" w:hAnsi="Arial" w:cs="Arial"/>
            <w:i/>
            <w:sz w:val="21"/>
            <w:szCs w:val="21"/>
          </w:rPr>
          <w:t>criteria</w:t>
        </w:r>
      </w:hyperlink>
      <w:r w:rsidRPr="003B5A7E">
        <w:rPr>
          <w:rFonts w:ascii="Arial" w:hAnsi="Arial" w:cs="Arial"/>
          <w:i/>
          <w:color w:val="800080"/>
          <w:sz w:val="21"/>
          <w:szCs w:val="21"/>
        </w:rPr>
        <w:t xml:space="preserve"> and reporting procedures are clearly outlined in the orientation training staff receive prior to their work with families (10-2.C) and reviewed annu</w:t>
      </w:r>
      <w:r w:rsidR="00C26BBF" w:rsidRPr="003B5A7E">
        <w:rPr>
          <w:rFonts w:ascii="Arial" w:hAnsi="Arial" w:cs="Arial"/>
          <w:i/>
          <w:color w:val="800080"/>
          <w:sz w:val="21"/>
          <w:szCs w:val="21"/>
        </w:rPr>
        <w:t>ally throughout employment (11-4</w:t>
      </w:r>
      <w:r w:rsidRPr="003B5A7E">
        <w:rPr>
          <w:rFonts w:ascii="Arial" w:hAnsi="Arial" w:cs="Arial"/>
          <w:i/>
          <w:color w:val="800080"/>
          <w:sz w:val="21"/>
          <w:szCs w:val="21"/>
        </w:rPr>
        <w:t>.B).</w:t>
      </w:r>
    </w:p>
    <w:p w14:paraId="4B15CF39" w14:textId="77777777" w:rsidR="00EC7F57" w:rsidRPr="003B5A7E" w:rsidRDefault="00EC7F57" w:rsidP="00FD1B5A">
      <w:pPr>
        <w:tabs>
          <w:tab w:val="left" w:pos="960"/>
        </w:tabs>
        <w:ind w:left="720" w:hanging="720"/>
        <w:jc w:val="both"/>
        <w:rPr>
          <w:rFonts w:ascii="Arial" w:hAnsi="Arial" w:cs="Arial"/>
          <w:i/>
          <w:color w:val="800080"/>
          <w:sz w:val="21"/>
          <w:szCs w:val="21"/>
        </w:rPr>
      </w:pPr>
      <w:r w:rsidRPr="003B5A7E">
        <w:rPr>
          <w:rFonts w:ascii="Arial" w:hAnsi="Arial" w:cs="Arial"/>
          <w:i/>
          <w:color w:val="800080"/>
          <w:sz w:val="21"/>
          <w:szCs w:val="21"/>
        </w:rPr>
        <w:tab/>
      </w:r>
    </w:p>
    <w:p w14:paraId="1EBBA76F" w14:textId="4D002BEF" w:rsidR="00EC7F57" w:rsidRPr="003B5A7E" w:rsidRDefault="00EC7F57" w:rsidP="00FD1B5A">
      <w:pPr>
        <w:tabs>
          <w:tab w:val="left" w:pos="960"/>
        </w:tabs>
        <w:ind w:left="720" w:hanging="720"/>
        <w:jc w:val="both"/>
        <w:rPr>
          <w:rFonts w:ascii="Arial" w:hAnsi="Arial" w:cs="Arial"/>
          <w:i/>
          <w:color w:val="800080"/>
          <w:sz w:val="21"/>
          <w:szCs w:val="21"/>
        </w:rPr>
      </w:pPr>
      <w:r w:rsidRPr="003B5A7E">
        <w:rPr>
          <w:rFonts w:ascii="Arial" w:hAnsi="Arial" w:cs="Arial"/>
          <w:i/>
          <w:color w:val="800080"/>
          <w:sz w:val="21"/>
          <w:szCs w:val="21"/>
        </w:rPr>
        <w:tab/>
        <w:t xml:space="preserve">All direct service staff (including </w:t>
      </w:r>
      <w:r w:rsidR="00370D78" w:rsidRPr="003B5A7E">
        <w:rPr>
          <w:rFonts w:ascii="Arial" w:hAnsi="Arial" w:cs="Arial"/>
          <w:i/>
          <w:color w:val="7030A0"/>
          <w:sz w:val="21"/>
          <w:szCs w:val="21"/>
        </w:rPr>
        <w:t>Supervisors</w:t>
      </w:r>
      <w:r w:rsidRPr="003B5A7E">
        <w:rPr>
          <w:rFonts w:ascii="Arial" w:hAnsi="Arial" w:cs="Arial"/>
          <w:i/>
          <w:color w:val="7030A0"/>
          <w:sz w:val="21"/>
          <w:szCs w:val="21"/>
        </w:rPr>
        <w:t>)</w:t>
      </w:r>
      <w:r w:rsidRPr="003B5A7E">
        <w:rPr>
          <w:rFonts w:ascii="Arial" w:hAnsi="Arial" w:cs="Arial"/>
          <w:i/>
          <w:color w:val="800080"/>
          <w:sz w:val="21"/>
          <w:szCs w:val="21"/>
        </w:rPr>
        <w:t xml:space="preserve"> should be viewed as mandated reporters and adapt a mandated reporter philosophy, even if the state does not identify them as mandated reporters.  Therefore, it is also important to familiarize staff with mandated reporting laws, which places ultimate responsibility on direct service staff to report a suspicion of child abuse or neglect to Child Protective Service, without risk or jeopardy, even in situations where site leadership may not agree with the need to report.</w:t>
      </w:r>
    </w:p>
    <w:p w14:paraId="20130C1E" w14:textId="24A833C2" w:rsidR="00726613" w:rsidRPr="003B5A7E" w:rsidRDefault="00726613">
      <w:pPr>
        <w:rPr>
          <w:rFonts w:ascii="Arial" w:hAnsi="Arial" w:cs="Arial"/>
          <w:i/>
          <w:color w:val="FF0000"/>
          <w:sz w:val="21"/>
          <w:szCs w:val="21"/>
        </w:rPr>
      </w:pPr>
      <w:r w:rsidRPr="003B5A7E">
        <w:rPr>
          <w:rFonts w:ascii="Arial" w:hAnsi="Arial" w:cs="Arial"/>
          <w:i/>
          <w:color w:val="FF0000"/>
          <w:sz w:val="21"/>
          <w:szCs w:val="21"/>
        </w:rPr>
        <w:br w:type="page"/>
      </w:r>
    </w:p>
    <w:p w14:paraId="63D655A4" w14:textId="77777777" w:rsidR="00EC7F57" w:rsidRPr="003B5A7E" w:rsidRDefault="00EC7F57" w:rsidP="00FD1B5A">
      <w:pPr>
        <w:tabs>
          <w:tab w:val="left" w:pos="960"/>
        </w:tabs>
        <w:ind w:left="720" w:hanging="720"/>
        <w:jc w:val="both"/>
        <w:rPr>
          <w:rFonts w:ascii="Arial" w:hAnsi="Arial" w:cs="Arial"/>
          <w:i/>
          <w:color w:val="FF0000"/>
          <w:sz w:val="21"/>
          <w:szCs w:val="21"/>
        </w:rPr>
      </w:pPr>
    </w:p>
    <w:p w14:paraId="15C4969F" w14:textId="6ED2CECE" w:rsidR="00EC7F57" w:rsidRPr="003B5A7E" w:rsidRDefault="006C2B2E" w:rsidP="006C2B2E">
      <w:pPr>
        <w:pStyle w:val="Heading3"/>
        <w:rPr>
          <w:b w:val="0"/>
        </w:rPr>
      </w:pPr>
      <w:bookmarkStart w:id="433" w:name="GA6A"/>
      <w:bookmarkStart w:id="434" w:name="_GA-6.A_The_site"/>
      <w:bookmarkEnd w:id="433"/>
      <w:bookmarkEnd w:id="434"/>
      <w:r w:rsidRPr="003B5A7E">
        <w:t>GA-6.A</w:t>
      </w:r>
      <w:r w:rsidRPr="003B5A7E">
        <w:tab/>
      </w:r>
      <w:r w:rsidR="00EC7F57" w:rsidRPr="003B5A7E">
        <w:rPr>
          <w:b w:val="0"/>
        </w:rPr>
        <w:t xml:space="preserve">The site has policy and procedures to report suspected cases of child abuse and neglect.  </w:t>
      </w:r>
    </w:p>
    <w:p w14:paraId="31D2FC52" w14:textId="77777777" w:rsidR="00EC7F57" w:rsidRPr="003B5A7E" w:rsidRDefault="00EC7F57" w:rsidP="00FD1B5A">
      <w:pPr>
        <w:ind w:left="1440" w:hanging="810"/>
        <w:jc w:val="both"/>
        <w:rPr>
          <w:rFonts w:ascii="Arial" w:hAnsi="Arial" w:cs="Arial"/>
          <w:sz w:val="21"/>
          <w:szCs w:val="21"/>
        </w:rPr>
      </w:pPr>
    </w:p>
    <w:p w14:paraId="0626B63A" w14:textId="656F61DE" w:rsidR="00EC7F57" w:rsidRPr="003B5A7E" w:rsidRDefault="00EC7F57" w:rsidP="00FD1B5A">
      <w:pPr>
        <w:ind w:left="1440" w:hanging="810"/>
        <w:jc w:val="both"/>
        <w:rPr>
          <w:rFonts w:ascii="Arial" w:hAnsi="Arial" w:cs="Arial"/>
          <w:sz w:val="21"/>
          <w:szCs w:val="21"/>
        </w:rPr>
      </w:pPr>
      <w:r w:rsidRPr="003B5A7E">
        <w:rPr>
          <w:rFonts w:ascii="Arial" w:hAnsi="Arial" w:cs="Arial"/>
          <w:b/>
          <w:i/>
          <w:color w:val="800080"/>
          <w:sz w:val="21"/>
          <w:szCs w:val="21"/>
        </w:rPr>
        <w:t>Intent:</w:t>
      </w:r>
      <w:r w:rsidRPr="003B5A7E">
        <w:rPr>
          <w:rFonts w:ascii="Arial" w:hAnsi="Arial" w:cs="Arial"/>
          <w:b/>
          <w:i/>
          <w:color w:val="800080"/>
          <w:sz w:val="21"/>
          <w:szCs w:val="21"/>
        </w:rPr>
        <w:tab/>
      </w:r>
      <w:r w:rsidRPr="003B5A7E">
        <w:rPr>
          <w:rFonts w:ascii="Arial" w:hAnsi="Arial" w:cs="Arial"/>
          <w:i/>
          <w:color w:val="800080"/>
          <w:sz w:val="21"/>
          <w:szCs w:val="21"/>
        </w:rPr>
        <w:t xml:space="preserve">The site must have policy and procedures to effectively guide staff in situations where abuse or neglect is suspected so appropriate and timely action can be taken. Sites may choose to reiterate information from the State’s Children’s Code, agency-wide policy, or training materials indicating </w:t>
      </w:r>
      <w:r w:rsidR="00C26BBF" w:rsidRPr="003B5A7E">
        <w:rPr>
          <w:rFonts w:ascii="Arial" w:hAnsi="Arial" w:cs="Arial"/>
          <w:i/>
          <w:color w:val="800080"/>
          <w:sz w:val="21"/>
          <w:szCs w:val="21"/>
        </w:rPr>
        <w:t xml:space="preserve">the </w:t>
      </w:r>
      <w:r w:rsidRPr="003B5A7E">
        <w:rPr>
          <w:rFonts w:ascii="Arial" w:hAnsi="Arial" w:cs="Arial"/>
          <w:i/>
          <w:color w:val="800080"/>
          <w:sz w:val="21"/>
          <w:szCs w:val="21"/>
        </w:rPr>
        <w:t xml:space="preserve">child abuse and neglect </w:t>
      </w:r>
      <w:hyperlink w:anchor="Criteria" w:history="1">
        <w:r w:rsidR="003E33CE" w:rsidRPr="003B5A7E">
          <w:rPr>
            <w:rStyle w:val="Hyperlink"/>
            <w:rFonts w:ascii="Arial" w:hAnsi="Arial" w:cs="Arial"/>
            <w:i/>
            <w:sz w:val="21"/>
            <w:szCs w:val="21"/>
          </w:rPr>
          <w:t>criteria</w:t>
        </w:r>
      </w:hyperlink>
      <w:r w:rsidRPr="003B5A7E">
        <w:rPr>
          <w:rFonts w:ascii="Arial" w:hAnsi="Arial" w:cs="Arial"/>
          <w:i/>
          <w:color w:val="800080"/>
          <w:sz w:val="21"/>
          <w:szCs w:val="21"/>
        </w:rPr>
        <w:t xml:space="preserve"> and reporting requirements. At a minimum, these materials must be referenced in policy so staff know where to locate them.</w:t>
      </w:r>
      <w:r w:rsidRPr="003B5A7E">
        <w:rPr>
          <w:rFonts w:ascii="Arial" w:hAnsi="Arial" w:cs="Arial"/>
          <w:sz w:val="21"/>
          <w:szCs w:val="21"/>
        </w:rPr>
        <w:t xml:space="preserve"> </w:t>
      </w:r>
    </w:p>
    <w:p w14:paraId="5031B5A9" w14:textId="15DB17C6" w:rsidR="00EC7F57" w:rsidRPr="003B5A7E" w:rsidRDefault="00EC7F57" w:rsidP="00726613">
      <w:pPr>
        <w:rPr>
          <w:rFonts w:ascii="Arial" w:hAnsi="Arial" w:cs="Arial"/>
          <w:sz w:val="21"/>
          <w:szCs w:val="21"/>
        </w:rPr>
      </w:pPr>
    </w:p>
    <w:p w14:paraId="1E130397" w14:textId="77777777" w:rsidR="00EC7F57" w:rsidRPr="003B5A7E" w:rsidRDefault="00EC7F57"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GA-6.A</w:t>
      </w:r>
      <w:r w:rsidRPr="003B5A7E">
        <w:rPr>
          <w:rFonts w:ascii="Arial" w:hAnsi="Arial" w:cs="Arial"/>
          <w:sz w:val="21"/>
          <w:szCs w:val="21"/>
        </w:rPr>
        <w:tab/>
      </w:r>
      <w:r w:rsidRPr="003B5A7E">
        <w:rPr>
          <w:rFonts w:ascii="Arial" w:hAnsi="Arial" w:cs="Arial"/>
          <w:sz w:val="21"/>
          <w:szCs w:val="21"/>
        </w:rPr>
        <w:tab/>
        <w:t>RATING INDICATORS</w:t>
      </w:r>
    </w:p>
    <w:p w14:paraId="5A7D809C" w14:textId="77777777" w:rsidR="00EC7F57" w:rsidRPr="003B5A7E" w:rsidRDefault="00EC7F57" w:rsidP="00FD1B5A">
      <w:pPr>
        <w:shd w:val="clear" w:color="auto" w:fill="E6E6E6"/>
        <w:tabs>
          <w:tab w:val="left" w:pos="2160"/>
        </w:tabs>
        <w:ind w:left="2880" w:hanging="1440"/>
        <w:jc w:val="both"/>
        <w:rPr>
          <w:rFonts w:ascii="Arial" w:hAnsi="Arial" w:cs="Arial"/>
          <w:sz w:val="21"/>
          <w:szCs w:val="21"/>
        </w:rPr>
      </w:pPr>
    </w:p>
    <w:p w14:paraId="1BBBC8D3" w14:textId="77777777" w:rsidR="00EC7F57" w:rsidRPr="003B5A7E" w:rsidRDefault="00EC7F57" w:rsidP="00FD1B5A">
      <w:pPr>
        <w:pStyle w:val="BodyTextIndent2"/>
        <w:numPr>
          <w:ilvl w:val="0"/>
          <w:numId w:val="14"/>
        </w:numPr>
        <w:shd w:val="clear" w:color="auto" w:fill="E6E6E6"/>
        <w:rPr>
          <w:rFonts w:cs="Arial"/>
          <w:strike w:val="0"/>
          <w:sz w:val="21"/>
          <w:szCs w:val="21"/>
        </w:rPr>
      </w:pPr>
      <w:r w:rsidRPr="003B5A7E">
        <w:rPr>
          <w:rFonts w:cs="Arial"/>
          <w:strike w:val="0"/>
          <w:sz w:val="21"/>
          <w:szCs w:val="21"/>
        </w:rPr>
        <w:t>-</w:t>
      </w:r>
      <w:r w:rsidRPr="003B5A7E">
        <w:rPr>
          <w:rFonts w:cs="Arial"/>
          <w:strike w:val="0"/>
          <w:sz w:val="21"/>
          <w:szCs w:val="21"/>
        </w:rPr>
        <w:tab/>
        <w:t>No 3 rating indicator for standard GA-6.A.</w:t>
      </w:r>
    </w:p>
    <w:p w14:paraId="0E140C90" w14:textId="77777777" w:rsidR="00EC7F57" w:rsidRPr="003B5A7E" w:rsidRDefault="00EC7F57" w:rsidP="00FD1B5A">
      <w:pPr>
        <w:pStyle w:val="BodyTextIndent"/>
        <w:shd w:val="clear" w:color="auto" w:fill="E6E6E6"/>
        <w:tabs>
          <w:tab w:val="left" w:pos="2160"/>
        </w:tabs>
        <w:ind w:left="2880" w:hanging="1440"/>
        <w:jc w:val="both"/>
        <w:rPr>
          <w:rFonts w:ascii="Arial" w:hAnsi="Arial" w:cs="Arial"/>
          <w:sz w:val="21"/>
          <w:szCs w:val="21"/>
        </w:rPr>
      </w:pPr>
    </w:p>
    <w:p w14:paraId="3232B5D9" w14:textId="77777777" w:rsidR="00EC7F57" w:rsidRPr="003B5A7E" w:rsidRDefault="00EC7F57"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The site has policy and procedures that are in accordance with all applicable laws and specify the following:</w:t>
      </w:r>
    </w:p>
    <w:p w14:paraId="5E770EE3" w14:textId="6B620CA9" w:rsidR="00EC7F57" w:rsidRPr="003B5A7E" w:rsidRDefault="00EC7F57" w:rsidP="00FD1B5A">
      <w:pPr>
        <w:pStyle w:val="BodyTextIndent"/>
        <w:shd w:val="clear" w:color="auto" w:fill="E6E6E6"/>
        <w:tabs>
          <w:tab w:val="left" w:pos="2880"/>
          <w:tab w:val="left" w:pos="3240"/>
        </w:tabs>
        <w:ind w:left="3240" w:hanging="1800"/>
        <w:jc w:val="both"/>
        <w:rPr>
          <w:rFonts w:ascii="Arial" w:hAnsi="Arial" w:cs="Arial"/>
          <w:sz w:val="21"/>
          <w:szCs w:val="21"/>
        </w:rPr>
      </w:pPr>
      <w:r w:rsidRPr="003B5A7E">
        <w:rPr>
          <w:rFonts w:ascii="Arial" w:hAnsi="Arial" w:cs="Arial"/>
          <w:sz w:val="21"/>
          <w:szCs w:val="21"/>
        </w:rPr>
        <w:tab/>
        <w:t>-</w:t>
      </w:r>
      <w:r w:rsidRPr="003B5A7E">
        <w:rPr>
          <w:rFonts w:ascii="Arial" w:hAnsi="Arial" w:cs="Arial"/>
          <w:sz w:val="21"/>
          <w:szCs w:val="21"/>
        </w:rPr>
        <w:tab/>
      </w:r>
      <w:r w:rsidR="003E33CE" w:rsidRPr="003B5A7E">
        <w:rPr>
          <w:rFonts w:ascii="Arial" w:hAnsi="Arial" w:cs="Arial"/>
          <w:i/>
          <w:sz w:val="21"/>
          <w:szCs w:val="21"/>
        </w:rPr>
        <w:t>criteria</w:t>
      </w:r>
      <w:r w:rsidRPr="003B5A7E">
        <w:rPr>
          <w:rFonts w:ascii="Arial" w:hAnsi="Arial" w:cs="Arial"/>
          <w:sz w:val="21"/>
          <w:szCs w:val="21"/>
        </w:rPr>
        <w:t xml:space="preserve"> used to identify and determine when to report suspected child abuse and neglect (or at a minimum, policy must indicate where these </w:t>
      </w:r>
      <w:r w:rsidR="003E33CE" w:rsidRPr="003B5A7E">
        <w:rPr>
          <w:rFonts w:ascii="Arial" w:hAnsi="Arial" w:cs="Arial"/>
          <w:sz w:val="21"/>
          <w:szCs w:val="21"/>
        </w:rPr>
        <w:t>criteria</w:t>
      </w:r>
      <w:r w:rsidRPr="003B5A7E">
        <w:rPr>
          <w:rFonts w:ascii="Arial" w:hAnsi="Arial" w:cs="Arial"/>
          <w:sz w:val="21"/>
          <w:szCs w:val="21"/>
        </w:rPr>
        <w:t xml:space="preserve"> can be found), and</w:t>
      </w:r>
    </w:p>
    <w:p w14:paraId="1882F821" w14:textId="77777777" w:rsidR="00EC7F57" w:rsidRPr="003B5A7E" w:rsidRDefault="00EC7F57" w:rsidP="00FD1B5A">
      <w:pPr>
        <w:pStyle w:val="BodyTextIndent"/>
        <w:shd w:val="clear" w:color="auto" w:fill="E6E6E6"/>
        <w:tabs>
          <w:tab w:val="left" w:pos="2880"/>
          <w:tab w:val="left" w:pos="3240"/>
        </w:tabs>
        <w:ind w:left="3240" w:hanging="1800"/>
        <w:jc w:val="both"/>
        <w:rPr>
          <w:rFonts w:ascii="Arial" w:hAnsi="Arial" w:cs="Arial"/>
          <w:sz w:val="21"/>
          <w:szCs w:val="21"/>
        </w:rPr>
      </w:pPr>
      <w:r w:rsidRPr="003B5A7E">
        <w:rPr>
          <w:rFonts w:ascii="Arial" w:hAnsi="Arial" w:cs="Arial"/>
          <w:sz w:val="21"/>
          <w:szCs w:val="21"/>
        </w:rPr>
        <w:tab/>
        <w:t>-</w:t>
      </w:r>
      <w:r w:rsidRPr="003B5A7E">
        <w:rPr>
          <w:rFonts w:ascii="Arial" w:hAnsi="Arial" w:cs="Arial"/>
          <w:sz w:val="21"/>
          <w:szCs w:val="21"/>
        </w:rPr>
        <w:tab/>
        <w:t>immediate notification of the site manager or supervisor when abuse or neglect is suspected.</w:t>
      </w:r>
    </w:p>
    <w:p w14:paraId="7375BF69" w14:textId="77777777" w:rsidR="00EC7F57" w:rsidRPr="003B5A7E" w:rsidRDefault="00EC7F57" w:rsidP="00FD1B5A">
      <w:pPr>
        <w:pStyle w:val="BodyTextIndent"/>
        <w:shd w:val="clear" w:color="auto" w:fill="E6E6E6"/>
        <w:tabs>
          <w:tab w:val="left" w:pos="2880"/>
          <w:tab w:val="left" w:pos="3240"/>
        </w:tabs>
        <w:ind w:left="3240" w:hanging="1800"/>
        <w:jc w:val="both"/>
        <w:rPr>
          <w:rFonts w:ascii="Arial" w:hAnsi="Arial" w:cs="Arial"/>
          <w:sz w:val="21"/>
          <w:szCs w:val="21"/>
        </w:rPr>
      </w:pPr>
    </w:p>
    <w:p w14:paraId="073D0C8B" w14:textId="651AEDB7" w:rsidR="00EC7F57" w:rsidRPr="003B5A7E" w:rsidRDefault="00EC7F57"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 xml:space="preserve">The site does not yet have policy and procedures specifying the </w:t>
      </w:r>
      <w:r w:rsidR="003E33CE" w:rsidRPr="003B5A7E">
        <w:rPr>
          <w:rFonts w:ascii="Arial" w:hAnsi="Arial" w:cs="Arial"/>
          <w:sz w:val="21"/>
          <w:szCs w:val="21"/>
        </w:rPr>
        <w:t>criteria</w:t>
      </w:r>
      <w:r w:rsidRPr="003B5A7E">
        <w:rPr>
          <w:rFonts w:ascii="Arial" w:hAnsi="Arial" w:cs="Arial"/>
          <w:sz w:val="21"/>
          <w:szCs w:val="21"/>
        </w:rPr>
        <w:t xml:space="preserve"> (or the location of the </w:t>
      </w:r>
      <w:r w:rsidR="003E33CE" w:rsidRPr="003B5A7E">
        <w:rPr>
          <w:rFonts w:ascii="Arial" w:hAnsi="Arial" w:cs="Arial"/>
          <w:sz w:val="21"/>
          <w:szCs w:val="21"/>
        </w:rPr>
        <w:t>criteria</w:t>
      </w:r>
      <w:r w:rsidRPr="003B5A7E">
        <w:rPr>
          <w:rFonts w:ascii="Arial" w:hAnsi="Arial" w:cs="Arial"/>
          <w:sz w:val="21"/>
          <w:szCs w:val="21"/>
        </w:rPr>
        <w:t>) used to identify and report cases of suspected child abuse/neglect, or the policy and procedures do not yet specify immediate notification of the site manager or supervisor.</w:t>
      </w:r>
    </w:p>
    <w:p w14:paraId="4C16EB77" w14:textId="77777777" w:rsidR="00EC7F57" w:rsidRPr="003B5A7E" w:rsidRDefault="00EC7F57" w:rsidP="00FD1B5A">
      <w:pPr>
        <w:shd w:val="clear" w:color="auto" w:fill="E6E6E6"/>
        <w:tabs>
          <w:tab w:val="left" w:pos="2160"/>
        </w:tabs>
        <w:ind w:left="2880" w:hanging="1440"/>
        <w:jc w:val="both"/>
        <w:rPr>
          <w:rFonts w:ascii="Arial" w:hAnsi="Arial" w:cs="Arial"/>
          <w:sz w:val="21"/>
          <w:szCs w:val="21"/>
        </w:rPr>
      </w:pPr>
    </w:p>
    <w:p w14:paraId="26540C33" w14:textId="77777777" w:rsidR="00EC7F57" w:rsidRPr="003B5A7E" w:rsidRDefault="00EC7F57" w:rsidP="00FD1B5A">
      <w:pPr>
        <w:shd w:val="pct10" w:color="000000" w:fill="FFFFFF"/>
        <w:tabs>
          <w:tab w:val="left" w:pos="2160"/>
        </w:tabs>
        <w:ind w:left="2880" w:hanging="1440"/>
        <w:jc w:val="both"/>
        <w:rPr>
          <w:rFonts w:ascii="Arial" w:hAnsi="Arial" w:cs="Arial"/>
          <w:b/>
          <w:sz w:val="21"/>
          <w:szCs w:val="21"/>
        </w:rPr>
      </w:pPr>
      <w:r w:rsidRPr="003B5A7E">
        <w:rPr>
          <w:rFonts w:ascii="Arial" w:hAnsi="Arial" w:cs="Arial"/>
          <w:b/>
          <w:sz w:val="21"/>
          <w:szCs w:val="21"/>
        </w:rPr>
        <w:t>Note:</w:t>
      </w:r>
      <w:r w:rsidRPr="003B5A7E">
        <w:rPr>
          <w:rFonts w:ascii="Arial" w:hAnsi="Arial" w:cs="Arial"/>
          <w:b/>
          <w:sz w:val="21"/>
          <w:szCs w:val="21"/>
        </w:rPr>
        <w:tab/>
      </w:r>
      <w:r w:rsidRPr="003B5A7E">
        <w:rPr>
          <w:rFonts w:ascii="Arial" w:hAnsi="Arial" w:cs="Arial"/>
          <w:b/>
          <w:sz w:val="21"/>
          <w:szCs w:val="21"/>
        </w:rPr>
        <w:tab/>
        <w:t>This is a Safety Standard</w:t>
      </w:r>
    </w:p>
    <w:p w14:paraId="0164BD73" w14:textId="77777777" w:rsidR="00EC7F57" w:rsidRPr="003B5A7E" w:rsidRDefault="00EC7F57" w:rsidP="00FD1B5A">
      <w:pPr>
        <w:ind w:left="2160" w:hanging="720"/>
        <w:jc w:val="both"/>
        <w:rPr>
          <w:rFonts w:ascii="Arial" w:hAnsi="Arial" w:cs="Arial"/>
          <w:color w:val="000080"/>
          <w:sz w:val="21"/>
          <w:szCs w:val="21"/>
        </w:rPr>
      </w:pPr>
    </w:p>
    <w:p w14:paraId="10C48BBE" w14:textId="1B057168" w:rsidR="00EC7F57" w:rsidRPr="003B5A7E" w:rsidRDefault="006C2B2E" w:rsidP="006C2B2E">
      <w:pPr>
        <w:pStyle w:val="Heading3"/>
        <w:ind w:hanging="900"/>
      </w:pPr>
      <w:bookmarkStart w:id="435" w:name="_GA-6.B_The_staff"/>
      <w:bookmarkEnd w:id="435"/>
      <w:r w:rsidRPr="003B5A7E">
        <w:t>GA-6.B</w:t>
      </w:r>
      <w:r w:rsidR="00EC7F57" w:rsidRPr="003B5A7E">
        <w:tab/>
      </w:r>
      <w:bookmarkStart w:id="436" w:name="GA6B"/>
      <w:bookmarkEnd w:id="436"/>
      <w:r w:rsidR="00EC7F57" w:rsidRPr="003B5A7E">
        <w:rPr>
          <w:b w:val="0"/>
        </w:rPr>
        <w:t xml:space="preserve">The </w:t>
      </w:r>
      <w:r w:rsidR="00EC7F57" w:rsidRPr="003B5A7E">
        <w:rPr>
          <w:b w:val="0"/>
          <w:bCs/>
          <w:iCs/>
        </w:rPr>
        <w:t>staff</w:t>
      </w:r>
      <w:r w:rsidR="00EC7F57" w:rsidRPr="003B5A7E">
        <w:rPr>
          <w:b w:val="0"/>
        </w:rPr>
        <w:t xml:space="preserve"> notifies </w:t>
      </w:r>
      <w:r w:rsidR="00370D78" w:rsidRPr="003B5A7E">
        <w:rPr>
          <w:b w:val="0"/>
        </w:rPr>
        <w:t>Supervisors</w:t>
      </w:r>
      <w:r w:rsidR="00EC7F57" w:rsidRPr="003B5A7E">
        <w:rPr>
          <w:b w:val="0"/>
        </w:rPr>
        <w:t xml:space="preserve"> or site manager immediately in situations involving suspected abuse or neglect, and reports suspected cases of child abuse and neglect to the proper authorities.                                                                                                                                        </w:t>
      </w:r>
    </w:p>
    <w:p w14:paraId="5F31BCE2" w14:textId="77777777" w:rsidR="00EC7F57" w:rsidRPr="003B5A7E" w:rsidRDefault="00EC7F57" w:rsidP="00FD1B5A">
      <w:pPr>
        <w:rPr>
          <w:rFonts w:ascii="Arial" w:hAnsi="Arial" w:cs="Arial"/>
          <w:sz w:val="21"/>
          <w:szCs w:val="21"/>
        </w:rPr>
      </w:pPr>
    </w:p>
    <w:p w14:paraId="12280CAC" w14:textId="77777777" w:rsidR="00EC7F57" w:rsidRPr="003B5A7E" w:rsidRDefault="00EC7F57"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GA-6.B</w:t>
      </w:r>
      <w:r w:rsidRPr="003B5A7E">
        <w:rPr>
          <w:rFonts w:ascii="Arial" w:hAnsi="Arial" w:cs="Arial"/>
          <w:sz w:val="21"/>
          <w:szCs w:val="21"/>
        </w:rPr>
        <w:tab/>
      </w:r>
      <w:r w:rsidRPr="003B5A7E">
        <w:rPr>
          <w:rFonts w:ascii="Arial" w:hAnsi="Arial" w:cs="Arial"/>
          <w:sz w:val="21"/>
          <w:szCs w:val="21"/>
        </w:rPr>
        <w:tab/>
        <w:t>RATING INDICATORS</w:t>
      </w:r>
    </w:p>
    <w:p w14:paraId="257AE71F" w14:textId="77777777" w:rsidR="00EC7F57" w:rsidRPr="003B5A7E" w:rsidRDefault="00EC7F57" w:rsidP="00FD1B5A">
      <w:pPr>
        <w:shd w:val="clear" w:color="auto" w:fill="E6E6E6"/>
        <w:tabs>
          <w:tab w:val="left" w:pos="2160"/>
        </w:tabs>
        <w:ind w:left="2880" w:hanging="1440"/>
        <w:jc w:val="both"/>
        <w:rPr>
          <w:rFonts w:ascii="Arial" w:hAnsi="Arial" w:cs="Arial"/>
          <w:sz w:val="21"/>
          <w:szCs w:val="21"/>
        </w:rPr>
      </w:pPr>
      <w:bookmarkStart w:id="437" w:name="OLE_LINK13"/>
      <w:bookmarkStart w:id="438" w:name="OLE_LINK14"/>
    </w:p>
    <w:p w14:paraId="7701526C" w14:textId="77777777" w:rsidR="00EC7F57" w:rsidRPr="003B5A7E" w:rsidRDefault="00EC7F57" w:rsidP="00FD1B5A">
      <w:pPr>
        <w:pStyle w:val="BodyTextIndent"/>
        <w:shd w:val="clear" w:color="auto" w:fill="E6E6E6"/>
        <w:tabs>
          <w:tab w:val="left" w:pos="2160"/>
        </w:tabs>
        <w:ind w:left="2880" w:hanging="144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w:t>
      </w:r>
      <w:r w:rsidRPr="003B5A7E">
        <w:rPr>
          <w:rFonts w:ascii="Arial" w:hAnsi="Arial" w:cs="Arial"/>
          <w:sz w:val="21"/>
          <w:szCs w:val="21"/>
        </w:rPr>
        <w:tab/>
      </w:r>
      <w:bookmarkStart w:id="439" w:name="OLE_LINK11"/>
      <w:bookmarkStart w:id="440" w:name="OLE_LINK12"/>
      <w:r w:rsidRPr="003B5A7E">
        <w:rPr>
          <w:rFonts w:ascii="Arial" w:hAnsi="Arial" w:cs="Arial"/>
          <w:sz w:val="21"/>
          <w:szCs w:val="21"/>
        </w:rPr>
        <w:t>S</w:t>
      </w:r>
      <w:bookmarkEnd w:id="439"/>
      <w:bookmarkEnd w:id="440"/>
      <w:r w:rsidRPr="003B5A7E">
        <w:rPr>
          <w:rFonts w:ascii="Arial" w:hAnsi="Arial" w:cs="Arial"/>
          <w:sz w:val="21"/>
          <w:szCs w:val="21"/>
        </w:rPr>
        <w:t xml:space="preserve">taff report all suspected cases of child abuse and neglect and immediate notification of site manager or supervisor occurs. </w:t>
      </w:r>
    </w:p>
    <w:p w14:paraId="08C3E1FD" w14:textId="77777777" w:rsidR="00EC7F57" w:rsidRPr="003B5A7E" w:rsidRDefault="00EC7F57" w:rsidP="00FD1B5A">
      <w:pPr>
        <w:pStyle w:val="BodyTextIndent"/>
        <w:shd w:val="clear" w:color="auto" w:fill="E6E6E6"/>
        <w:tabs>
          <w:tab w:val="left" w:pos="2160"/>
        </w:tabs>
        <w:ind w:left="2880" w:hanging="1440"/>
        <w:jc w:val="both"/>
        <w:rPr>
          <w:rFonts w:ascii="Arial" w:hAnsi="Arial" w:cs="Arial"/>
          <w:sz w:val="21"/>
        </w:rPr>
      </w:pPr>
    </w:p>
    <w:p w14:paraId="5DC157FD" w14:textId="1C2A9C62" w:rsidR="00EC7F57" w:rsidRPr="003B5A7E" w:rsidRDefault="00EC7F57" w:rsidP="00FD1B5A">
      <w:pPr>
        <w:pStyle w:val="BodyTextIndent"/>
        <w:shd w:val="clear" w:color="auto" w:fill="E6E6E6"/>
        <w:tabs>
          <w:tab w:val="left" w:pos="2160"/>
        </w:tabs>
        <w:ind w:left="2880" w:hanging="1440"/>
        <w:jc w:val="both"/>
        <w:rPr>
          <w:rFonts w:ascii="Arial" w:hAnsi="Arial" w:cs="Arial"/>
          <w:b/>
          <w:sz w:val="21"/>
        </w:rPr>
      </w:pPr>
      <w:r w:rsidRPr="003B5A7E">
        <w:rPr>
          <w:rFonts w:ascii="Arial" w:hAnsi="Arial" w:cs="Arial"/>
          <w:sz w:val="21"/>
        </w:rPr>
        <w:t>2</w:t>
      </w:r>
      <w:r w:rsidRPr="003B5A7E">
        <w:rPr>
          <w:rFonts w:ascii="Arial" w:hAnsi="Arial" w:cs="Arial"/>
          <w:sz w:val="21"/>
        </w:rPr>
        <w:tab/>
        <w:t>-</w:t>
      </w:r>
      <w:r w:rsidRPr="003B5A7E">
        <w:rPr>
          <w:rFonts w:ascii="Arial" w:hAnsi="Arial" w:cs="Arial"/>
          <w:sz w:val="21"/>
        </w:rPr>
        <w:tab/>
        <w:t xml:space="preserve">Past instances were found when staff did not report suspected cases of child abuse and neglect, or immediate notification of the supervisor did not occur; however </w:t>
      </w:r>
      <w:hyperlink w:anchor="A_aRecent" w:history="1">
        <w:r w:rsidR="00AD5C14" w:rsidRPr="003B5A7E">
          <w:rPr>
            <w:rStyle w:val="Hyperlink"/>
            <w:rFonts w:ascii="Arial" w:hAnsi="Arial" w:cs="Arial"/>
            <w:b/>
            <w:sz w:val="21"/>
          </w:rPr>
          <w:t>recent practice</w:t>
        </w:r>
      </w:hyperlink>
      <w:r w:rsidRPr="003B5A7E">
        <w:rPr>
          <w:rFonts w:ascii="Arial" w:hAnsi="Arial" w:cs="Arial"/>
          <w:sz w:val="21"/>
        </w:rPr>
        <w:t xml:space="preserve"> indicates all suspected child abuse and neglect situations are reported, and immediate notification of the supervisor or site manager occurs; </w:t>
      </w:r>
      <w:r w:rsidRPr="003B5A7E">
        <w:rPr>
          <w:rFonts w:ascii="Arial" w:hAnsi="Arial" w:cs="Arial"/>
          <w:b/>
          <w:sz w:val="21"/>
          <w:szCs w:val="21"/>
        </w:rPr>
        <w:t>or there have been no reports made to CPS by currently employed staff to illustrate implementation and follow-through.</w:t>
      </w:r>
    </w:p>
    <w:p w14:paraId="5D595DC6" w14:textId="77777777" w:rsidR="00EC7F57" w:rsidRPr="003B5A7E" w:rsidRDefault="00EC7F57" w:rsidP="00FD1B5A">
      <w:pPr>
        <w:pStyle w:val="BodyTextIndent"/>
        <w:shd w:val="clear" w:color="auto" w:fill="E6E6E6"/>
        <w:tabs>
          <w:tab w:val="left" w:pos="2160"/>
        </w:tabs>
        <w:ind w:left="2880" w:hanging="1440"/>
        <w:jc w:val="both"/>
        <w:rPr>
          <w:rFonts w:ascii="Arial" w:hAnsi="Arial" w:cs="Arial"/>
          <w:sz w:val="21"/>
        </w:rPr>
      </w:pPr>
    </w:p>
    <w:p w14:paraId="486F5F1A" w14:textId="77777777" w:rsidR="00EC7F57" w:rsidRPr="003B5A7E" w:rsidRDefault="00EC7F57" w:rsidP="00FD1B5A">
      <w:pPr>
        <w:pStyle w:val="BodyTextIndent"/>
        <w:shd w:val="clear" w:color="auto" w:fill="E6E6E6"/>
        <w:tabs>
          <w:tab w:val="left" w:pos="2160"/>
        </w:tabs>
        <w:ind w:left="2880" w:hanging="1440"/>
        <w:jc w:val="both"/>
        <w:rPr>
          <w:rFonts w:ascii="Arial" w:hAnsi="Arial" w:cs="Arial"/>
          <w:sz w:val="21"/>
        </w:rPr>
      </w:pPr>
      <w:r w:rsidRPr="003B5A7E">
        <w:rPr>
          <w:rFonts w:ascii="Arial" w:hAnsi="Arial" w:cs="Arial"/>
          <w:sz w:val="21"/>
        </w:rPr>
        <w:t>1</w:t>
      </w:r>
      <w:r w:rsidRPr="003B5A7E">
        <w:rPr>
          <w:rFonts w:ascii="Arial" w:hAnsi="Arial" w:cs="Arial"/>
          <w:sz w:val="21"/>
        </w:rPr>
        <w:tab/>
        <w:t>-</w:t>
      </w:r>
      <w:r w:rsidRPr="003B5A7E">
        <w:rPr>
          <w:rFonts w:ascii="Arial" w:hAnsi="Arial" w:cs="Arial"/>
          <w:sz w:val="21"/>
        </w:rPr>
        <w:tab/>
      </w:r>
      <w:r w:rsidRPr="003B5A7E">
        <w:rPr>
          <w:rFonts w:ascii="Arial" w:hAnsi="Arial" w:cs="Arial"/>
          <w:sz w:val="21"/>
          <w:szCs w:val="21"/>
        </w:rPr>
        <w:t xml:space="preserve">The site’s </w:t>
      </w:r>
      <w:r w:rsidRPr="003B5A7E">
        <w:rPr>
          <w:rFonts w:ascii="Arial" w:hAnsi="Arial" w:cs="Arial"/>
          <w:sz w:val="21"/>
        </w:rPr>
        <w:t xml:space="preserve">does not </w:t>
      </w:r>
      <w:r w:rsidRPr="003B5A7E">
        <w:rPr>
          <w:rFonts w:ascii="Arial" w:hAnsi="Arial" w:cs="Arial"/>
          <w:sz w:val="21"/>
          <w:szCs w:val="21"/>
        </w:rPr>
        <w:t xml:space="preserve">yet </w:t>
      </w:r>
      <w:r w:rsidRPr="003B5A7E">
        <w:rPr>
          <w:rFonts w:ascii="Arial" w:hAnsi="Arial" w:cs="Arial"/>
          <w:sz w:val="21"/>
        </w:rPr>
        <w:t xml:space="preserve">report suspected abuse and neglect, or immediate notification of the supervisor or site manager does not </w:t>
      </w:r>
      <w:r w:rsidRPr="003B5A7E">
        <w:rPr>
          <w:rFonts w:ascii="Arial" w:hAnsi="Arial" w:cs="Arial"/>
          <w:sz w:val="21"/>
          <w:szCs w:val="21"/>
        </w:rPr>
        <w:t xml:space="preserve">yet </w:t>
      </w:r>
      <w:r w:rsidRPr="003B5A7E">
        <w:rPr>
          <w:rFonts w:ascii="Arial" w:hAnsi="Arial" w:cs="Arial"/>
          <w:sz w:val="21"/>
        </w:rPr>
        <w:t>occur.</w:t>
      </w:r>
    </w:p>
    <w:bookmarkEnd w:id="437"/>
    <w:bookmarkEnd w:id="438"/>
    <w:p w14:paraId="73A0510B" w14:textId="77777777" w:rsidR="00EC7F57" w:rsidRPr="003B5A7E" w:rsidRDefault="00EC7F57" w:rsidP="00FD1B5A">
      <w:pPr>
        <w:shd w:val="clear" w:color="auto" w:fill="E6E6E6"/>
        <w:tabs>
          <w:tab w:val="left" w:pos="2160"/>
        </w:tabs>
        <w:ind w:left="2880" w:hanging="1440"/>
        <w:jc w:val="both"/>
        <w:rPr>
          <w:rFonts w:ascii="Arial" w:hAnsi="Arial" w:cs="Arial"/>
          <w:sz w:val="21"/>
          <w:szCs w:val="21"/>
        </w:rPr>
      </w:pPr>
    </w:p>
    <w:p w14:paraId="685202B6" w14:textId="77777777" w:rsidR="00EC7F57" w:rsidRPr="003B5A7E" w:rsidRDefault="00EC7F57" w:rsidP="00FD1B5A">
      <w:pPr>
        <w:shd w:val="clear" w:color="auto" w:fill="E6E6E6"/>
        <w:tabs>
          <w:tab w:val="left" w:pos="2160"/>
        </w:tabs>
        <w:ind w:left="2880" w:hanging="1440"/>
        <w:jc w:val="both"/>
        <w:rPr>
          <w:rFonts w:ascii="Arial" w:hAnsi="Arial" w:cs="Arial"/>
          <w:sz w:val="21"/>
          <w:szCs w:val="21"/>
        </w:rPr>
      </w:pPr>
      <w:r w:rsidRPr="003B5A7E">
        <w:rPr>
          <w:rFonts w:ascii="Arial" w:hAnsi="Arial" w:cs="Arial"/>
          <w:b/>
          <w:sz w:val="21"/>
          <w:szCs w:val="21"/>
        </w:rPr>
        <w:t>Note:</w:t>
      </w:r>
      <w:r w:rsidRPr="003B5A7E">
        <w:rPr>
          <w:rFonts w:ascii="Arial" w:hAnsi="Arial" w:cs="Arial"/>
          <w:b/>
          <w:sz w:val="21"/>
          <w:szCs w:val="21"/>
        </w:rPr>
        <w:tab/>
      </w:r>
      <w:r w:rsidRPr="003B5A7E">
        <w:rPr>
          <w:rFonts w:ascii="Arial" w:hAnsi="Arial" w:cs="Arial"/>
          <w:b/>
          <w:sz w:val="21"/>
          <w:szCs w:val="21"/>
        </w:rPr>
        <w:tab/>
        <w:t>This is a Safety Standard</w:t>
      </w:r>
    </w:p>
    <w:p w14:paraId="435BF6C0" w14:textId="77777777" w:rsidR="006C2B2E" w:rsidRPr="003B5A7E" w:rsidRDefault="006C2B2E" w:rsidP="006C2B2E"/>
    <w:p w14:paraId="63FF26D7" w14:textId="61779354" w:rsidR="00EC7F57" w:rsidRPr="003B5A7E" w:rsidRDefault="006C2B2E" w:rsidP="006C2B2E">
      <w:pPr>
        <w:pStyle w:val="Heading2"/>
        <w:rPr>
          <w:b w:val="0"/>
        </w:rPr>
      </w:pPr>
      <w:r w:rsidRPr="003B5A7E">
        <w:t>GA-7.</w:t>
      </w:r>
      <w:r w:rsidR="00EC7F57" w:rsidRPr="003B5A7E">
        <w:tab/>
      </w:r>
      <w:r w:rsidR="00EC7F57" w:rsidRPr="003B5A7E">
        <w:rPr>
          <w:b w:val="0"/>
        </w:rPr>
        <w:t xml:space="preserve">The site responds to support families and staff in situations involving participant death. </w:t>
      </w:r>
    </w:p>
    <w:p w14:paraId="4E81F0E1" w14:textId="77777777" w:rsidR="00EC7F57" w:rsidRPr="003B5A7E" w:rsidRDefault="00EC7F57" w:rsidP="00FD1B5A">
      <w:pPr>
        <w:ind w:left="720" w:hanging="720"/>
        <w:jc w:val="both"/>
        <w:rPr>
          <w:rFonts w:ascii="Arial" w:hAnsi="Arial" w:cs="Arial"/>
          <w:sz w:val="21"/>
          <w:szCs w:val="21"/>
        </w:rPr>
      </w:pPr>
    </w:p>
    <w:p w14:paraId="6A02BB5B" w14:textId="78132282" w:rsidR="00EC7F57" w:rsidRPr="003B5A7E" w:rsidRDefault="006C2B2E" w:rsidP="006C2B2E">
      <w:pPr>
        <w:pStyle w:val="Heading3"/>
        <w:rPr>
          <w:b w:val="0"/>
        </w:rPr>
      </w:pPr>
      <w:bookmarkStart w:id="441" w:name="_GA-7.A_The_site"/>
      <w:bookmarkEnd w:id="441"/>
      <w:r w:rsidRPr="003B5A7E">
        <w:t>GA-7.A</w:t>
      </w:r>
      <w:r w:rsidR="00EC7F57" w:rsidRPr="003B5A7E">
        <w:tab/>
      </w:r>
      <w:bookmarkStart w:id="442" w:name="GA7A"/>
      <w:bookmarkEnd w:id="442"/>
      <w:r w:rsidR="00EC7F57" w:rsidRPr="003B5A7E">
        <w:rPr>
          <w:b w:val="0"/>
        </w:rPr>
        <w:t xml:space="preserve">The site has </w:t>
      </w:r>
      <w:r w:rsidR="00EC7F57" w:rsidRPr="003B5A7E">
        <w:rPr>
          <w:b w:val="0"/>
          <w:bCs/>
          <w:iCs/>
        </w:rPr>
        <w:t xml:space="preserve">policy and procedures </w:t>
      </w:r>
      <w:r w:rsidR="00EC7F57" w:rsidRPr="003B5A7E">
        <w:rPr>
          <w:b w:val="0"/>
        </w:rPr>
        <w:t xml:space="preserve">specifying immediate notification of the site manager or supervisor in cases of participant death (other appropriate staff/supervisors within the site are </w:t>
      </w:r>
      <w:r w:rsidR="00EC7F57" w:rsidRPr="003B5A7E">
        <w:rPr>
          <w:b w:val="0"/>
        </w:rPr>
        <w:lastRenderedPageBreak/>
        <w:t>notified as needed) and specify staff are offered grief counseling when a participant death occurs, and families are offered extended support as needed.</w:t>
      </w:r>
    </w:p>
    <w:p w14:paraId="2B807927" w14:textId="112BB3E4" w:rsidR="00EC7F57" w:rsidRPr="003B5A7E" w:rsidRDefault="00EC7F57" w:rsidP="00FD1B5A">
      <w:pPr>
        <w:rPr>
          <w:rFonts w:ascii="Arial" w:hAnsi="Arial" w:cs="Arial"/>
          <w:i/>
          <w:color w:val="800080"/>
          <w:sz w:val="21"/>
          <w:szCs w:val="21"/>
        </w:rPr>
      </w:pPr>
    </w:p>
    <w:p w14:paraId="7AB4A2A8" w14:textId="111FCD57" w:rsidR="00EC7F57" w:rsidRPr="003B5A7E" w:rsidRDefault="00EC7F57" w:rsidP="00FD1B5A">
      <w:pPr>
        <w:shd w:val="clear" w:color="auto" w:fill="E6E6E6"/>
        <w:tabs>
          <w:tab w:val="left" w:pos="2240"/>
          <w:tab w:val="left" w:pos="2790"/>
        </w:tabs>
        <w:ind w:left="2880" w:hanging="1170"/>
        <w:jc w:val="both"/>
        <w:rPr>
          <w:rFonts w:ascii="Arial" w:hAnsi="Arial" w:cs="Arial"/>
          <w:sz w:val="21"/>
          <w:szCs w:val="21"/>
        </w:rPr>
      </w:pPr>
      <w:r w:rsidRPr="003B5A7E">
        <w:rPr>
          <w:rFonts w:ascii="Arial" w:hAnsi="Arial" w:cs="Arial"/>
          <w:sz w:val="21"/>
          <w:szCs w:val="21"/>
        </w:rPr>
        <w:t>GA-7.A</w:t>
      </w:r>
      <w:r w:rsidRPr="003B5A7E">
        <w:rPr>
          <w:rFonts w:ascii="Arial" w:hAnsi="Arial" w:cs="Arial"/>
          <w:sz w:val="21"/>
          <w:szCs w:val="21"/>
        </w:rPr>
        <w:tab/>
        <w:t>RATING INDICATORS</w:t>
      </w:r>
    </w:p>
    <w:p w14:paraId="7ED110E5" w14:textId="77777777" w:rsidR="00EC7F57" w:rsidRPr="003B5A7E" w:rsidRDefault="00EC7F57" w:rsidP="00FD1B5A">
      <w:pPr>
        <w:shd w:val="clear" w:color="auto" w:fill="E6E6E6"/>
        <w:tabs>
          <w:tab w:val="left" w:pos="800"/>
          <w:tab w:val="left" w:pos="1600"/>
          <w:tab w:val="left" w:pos="2790"/>
        </w:tabs>
        <w:ind w:left="2880" w:hanging="1170"/>
        <w:jc w:val="both"/>
        <w:rPr>
          <w:rFonts w:ascii="Arial" w:hAnsi="Arial" w:cs="Arial"/>
          <w:sz w:val="18"/>
          <w:szCs w:val="18"/>
        </w:rPr>
      </w:pPr>
    </w:p>
    <w:p w14:paraId="358229C9" w14:textId="77777777" w:rsidR="00EC7F57" w:rsidRPr="003B5A7E" w:rsidRDefault="00EC7F57" w:rsidP="00FD1B5A">
      <w:pPr>
        <w:pStyle w:val="BodyTextIndent"/>
        <w:shd w:val="clear" w:color="auto" w:fill="E6E6E6"/>
        <w:tabs>
          <w:tab w:val="left" w:pos="800"/>
          <w:tab w:val="left" w:pos="1440"/>
          <w:tab w:val="left" w:pos="2160"/>
        </w:tabs>
        <w:ind w:left="279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 xml:space="preserve"> -</w:t>
      </w:r>
      <w:r w:rsidRPr="003B5A7E">
        <w:rPr>
          <w:rFonts w:ascii="Arial" w:hAnsi="Arial" w:cs="Arial"/>
          <w:sz w:val="21"/>
          <w:szCs w:val="21"/>
        </w:rPr>
        <w:tab/>
        <w:t>No 3 rating for GA-7.A.</w:t>
      </w:r>
    </w:p>
    <w:p w14:paraId="5D89E2F4" w14:textId="77777777" w:rsidR="00EC7F57" w:rsidRPr="003B5A7E" w:rsidRDefault="00EC7F57" w:rsidP="00FD1B5A">
      <w:pPr>
        <w:shd w:val="clear" w:color="auto" w:fill="E6E6E6"/>
        <w:tabs>
          <w:tab w:val="left" w:pos="800"/>
          <w:tab w:val="left" w:pos="1600"/>
          <w:tab w:val="left" w:pos="2160"/>
        </w:tabs>
        <w:ind w:left="2790" w:hanging="1080"/>
        <w:jc w:val="both"/>
        <w:rPr>
          <w:rFonts w:ascii="Arial" w:hAnsi="Arial" w:cs="Arial"/>
          <w:sz w:val="18"/>
          <w:szCs w:val="18"/>
        </w:rPr>
      </w:pPr>
    </w:p>
    <w:p w14:paraId="0DD489CE" w14:textId="77777777" w:rsidR="00EC7F57" w:rsidRPr="003B5A7E" w:rsidRDefault="00EC7F57" w:rsidP="00FD1B5A">
      <w:pPr>
        <w:pStyle w:val="BodyTextIndent"/>
        <w:shd w:val="clear" w:color="auto" w:fill="E6E6E6"/>
        <w:tabs>
          <w:tab w:val="left" w:pos="800"/>
          <w:tab w:val="left" w:pos="1440"/>
          <w:tab w:val="left" w:pos="2160"/>
        </w:tabs>
        <w:ind w:left="279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The site’s </w:t>
      </w:r>
      <w:r w:rsidRPr="003B5A7E">
        <w:rPr>
          <w:rFonts w:ascii="Arial" w:hAnsi="Arial" w:cs="Arial"/>
          <w:bCs/>
          <w:iCs/>
          <w:sz w:val="21"/>
          <w:szCs w:val="21"/>
        </w:rPr>
        <w:t xml:space="preserve">policy and procedures </w:t>
      </w:r>
      <w:r w:rsidRPr="003B5A7E">
        <w:rPr>
          <w:rFonts w:ascii="Arial" w:hAnsi="Arial" w:cs="Arial"/>
          <w:sz w:val="21"/>
          <w:szCs w:val="21"/>
        </w:rPr>
        <w:t>specify immediate notification of the site manager or supervisor, and that staff are offered grief counseling when a death occurs, and extended support is offered to the family.</w:t>
      </w:r>
    </w:p>
    <w:p w14:paraId="2DB74B2D" w14:textId="77777777" w:rsidR="00EC7F57" w:rsidRPr="003B5A7E" w:rsidRDefault="00EC7F57" w:rsidP="00FD1B5A">
      <w:pPr>
        <w:pStyle w:val="BodyTextIndent"/>
        <w:shd w:val="clear" w:color="auto" w:fill="E6E6E6"/>
        <w:tabs>
          <w:tab w:val="left" w:pos="800"/>
          <w:tab w:val="left" w:pos="1440"/>
          <w:tab w:val="left" w:pos="2160"/>
        </w:tabs>
        <w:ind w:left="2790" w:hanging="1080"/>
        <w:jc w:val="both"/>
        <w:rPr>
          <w:rFonts w:ascii="Arial" w:hAnsi="Arial" w:cs="Arial"/>
          <w:sz w:val="21"/>
          <w:szCs w:val="21"/>
        </w:rPr>
      </w:pPr>
    </w:p>
    <w:p w14:paraId="6BCBBEAF" w14:textId="77777777" w:rsidR="00EC7F57" w:rsidRPr="003B5A7E" w:rsidRDefault="00EC7F57" w:rsidP="00FD1B5A">
      <w:pPr>
        <w:pStyle w:val="BodyTextIndent"/>
        <w:shd w:val="clear" w:color="auto" w:fill="E6E6E6"/>
        <w:tabs>
          <w:tab w:val="left" w:pos="800"/>
          <w:tab w:val="left" w:pos="1440"/>
          <w:tab w:val="left" w:pos="2160"/>
        </w:tabs>
        <w:ind w:left="2790" w:hanging="108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 xml:space="preserve">Any of the following:  the site does not yet have policy and procedures; the site’s </w:t>
      </w:r>
      <w:r w:rsidRPr="003B5A7E">
        <w:rPr>
          <w:rFonts w:ascii="Arial" w:hAnsi="Arial" w:cs="Arial"/>
          <w:bCs/>
          <w:iCs/>
          <w:sz w:val="21"/>
          <w:szCs w:val="21"/>
        </w:rPr>
        <w:t xml:space="preserve">policy and procedures </w:t>
      </w:r>
      <w:r w:rsidRPr="003B5A7E">
        <w:rPr>
          <w:rFonts w:ascii="Arial" w:hAnsi="Arial" w:cs="Arial"/>
          <w:sz w:val="21"/>
          <w:szCs w:val="21"/>
        </w:rPr>
        <w:t>do not yet specify immediate notification of site manager or supervisor; or policy and procedures do not yet indicate staff are offered counseling when a death occurs or do not yet indicate the family is offered extended support as needed.</w:t>
      </w:r>
    </w:p>
    <w:p w14:paraId="025F2867" w14:textId="77777777" w:rsidR="00EC7F57" w:rsidRPr="003B5A7E" w:rsidRDefault="00EC7F57" w:rsidP="00FD1B5A">
      <w:pPr>
        <w:shd w:val="clear" w:color="auto" w:fill="E6E6E6"/>
        <w:tabs>
          <w:tab w:val="left" w:pos="800"/>
          <w:tab w:val="left" w:pos="1440"/>
          <w:tab w:val="left" w:pos="2160"/>
        </w:tabs>
        <w:ind w:left="2790" w:hanging="1080"/>
        <w:jc w:val="both"/>
        <w:rPr>
          <w:rFonts w:ascii="Arial" w:hAnsi="Arial" w:cs="Arial"/>
          <w:sz w:val="21"/>
          <w:szCs w:val="21"/>
        </w:rPr>
      </w:pPr>
      <w:r w:rsidRPr="003B5A7E">
        <w:rPr>
          <w:rFonts w:ascii="Arial" w:hAnsi="Arial" w:cs="Arial"/>
          <w:sz w:val="21"/>
          <w:szCs w:val="21"/>
        </w:rPr>
        <w:t xml:space="preserve"> </w:t>
      </w:r>
    </w:p>
    <w:p w14:paraId="179DAF64" w14:textId="77777777" w:rsidR="00EC7F57" w:rsidRPr="003B5A7E" w:rsidRDefault="00EC7F57" w:rsidP="00FD1B5A">
      <w:pPr>
        <w:jc w:val="both"/>
        <w:rPr>
          <w:rFonts w:ascii="Arial" w:hAnsi="Arial" w:cs="Arial"/>
          <w:b/>
          <w:bCs/>
          <w:sz w:val="16"/>
          <w:szCs w:val="16"/>
        </w:rPr>
      </w:pPr>
    </w:p>
    <w:p w14:paraId="175E5D1C" w14:textId="25C589EC" w:rsidR="00EC7F57" w:rsidRPr="003B5A7E" w:rsidRDefault="006C2B2E" w:rsidP="006C2B2E">
      <w:pPr>
        <w:pStyle w:val="Heading3"/>
      </w:pPr>
      <w:bookmarkStart w:id="443" w:name="_GA-7.B_The_site"/>
      <w:bookmarkEnd w:id="443"/>
      <w:r w:rsidRPr="003B5A7E">
        <w:t>GA-7.B</w:t>
      </w:r>
      <w:r w:rsidR="00EC7F57" w:rsidRPr="003B5A7E">
        <w:tab/>
      </w:r>
      <w:bookmarkStart w:id="444" w:name="GA7B"/>
      <w:bookmarkEnd w:id="444"/>
      <w:r w:rsidR="00EC7F57" w:rsidRPr="003B5A7E">
        <w:rPr>
          <w:b w:val="0"/>
        </w:rPr>
        <w:t>The site responds in situations involving participant death to support family members and staff as needed. Program manager or supervisor is notified immediately.</w:t>
      </w:r>
    </w:p>
    <w:p w14:paraId="1A26B41F" w14:textId="77777777" w:rsidR="00EC7F57" w:rsidRPr="003B5A7E" w:rsidRDefault="00EC7F57" w:rsidP="00FD1B5A">
      <w:pPr>
        <w:ind w:left="1440" w:hanging="720"/>
        <w:jc w:val="both"/>
        <w:rPr>
          <w:rFonts w:ascii="Arial" w:hAnsi="Arial" w:cs="Arial"/>
          <w:sz w:val="21"/>
          <w:szCs w:val="21"/>
        </w:rPr>
      </w:pPr>
      <w:r w:rsidRPr="003B5A7E">
        <w:rPr>
          <w:rFonts w:ascii="Arial" w:hAnsi="Arial" w:cs="Arial"/>
          <w:sz w:val="21"/>
          <w:szCs w:val="21"/>
        </w:rPr>
        <w:t xml:space="preserve"> </w:t>
      </w:r>
    </w:p>
    <w:p w14:paraId="59D8BE89" w14:textId="66F03902" w:rsidR="00EC7F57" w:rsidRPr="003B5A7E" w:rsidRDefault="00EC7F57"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i/>
          <w:color w:val="800080"/>
          <w:sz w:val="21"/>
          <w:szCs w:val="21"/>
        </w:rPr>
        <w:tab/>
        <w:t xml:space="preserve">This standard ensures both staff and family members are supported through the grief process. This could include additional reflective supervision, short-term transitional home visits with the family, the offer of grief counseling when these resources are available, etc. A death creates a deep sense of loss for families as well as staff, including </w:t>
      </w:r>
      <w:hyperlink w:anchor="A_FSS" w:history="1">
        <w:r w:rsidR="00F27A64" w:rsidRPr="003B5A7E">
          <w:rPr>
            <w:rStyle w:val="Hyperlink"/>
            <w:rFonts w:ascii="Arial" w:hAnsi="Arial" w:cs="Arial"/>
            <w:i/>
            <w:sz w:val="21"/>
            <w:szCs w:val="21"/>
          </w:rPr>
          <w:t>Family Support Specialist</w:t>
        </w:r>
        <w:r w:rsidR="00BC2CB6" w:rsidRPr="003B5A7E">
          <w:rPr>
            <w:rStyle w:val="Hyperlink"/>
            <w:rFonts w:ascii="Arial" w:hAnsi="Arial" w:cs="Arial"/>
            <w:i/>
            <w:sz w:val="21"/>
            <w:szCs w:val="21"/>
          </w:rPr>
          <w:t>s,</w:t>
        </w:r>
      </w:hyperlink>
      <w:r w:rsidR="00BC2CB6" w:rsidRPr="003B5A7E">
        <w:rPr>
          <w:rFonts w:ascii="Arial" w:hAnsi="Arial" w:cs="Arial"/>
          <w:i/>
          <w:color w:val="800080"/>
          <w:sz w:val="21"/>
          <w:szCs w:val="21"/>
        </w:rPr>
        <w:t xml:space="preserve"> </w:t>
      </w:r>
      <w:hyperlink w:anchor="a_asupervisor" w:history="1">
        <w:r w:rsidR="00370D78" w:rsidRPr="003B5A7E">
          <w:rPr>
            <w:rStyle w:val="Hyperlink"/>
            <w:rFonts w:ascii="Arial" w:hAnsi="Arial" w:cs="Arial"/>
            <w:i/>
            <w:sz w:val="21"/>
            <w:szCs w:val="21"/>
          </w:rPr>
          <w:t>Supervisors</w:t>
        </w:r>
      </w:hyperlink>
      <w:r w:rsidR="00BC2CB6" w:rsidRPr="003B5A7E">
        <w:rPr>
          <w:rFonts w:ascii="Arial" w:hAnsi="Arial" w:cs="Arial"/>
          <w:i/>
          <w:color w:val="800080"/>
          <w:sz w:val="21"/>
          <w:szCs w:val="21"/>
        </w:rPr>
        <w:t xml:space="preserve"> and </w:t>
      </w:r>
      <w:hyperlink w:anchor="A_FRS" w:history="1">
        <w:r w:rsidR="00BD4930" w:rsidRPr="003B5A7E">
          <w:rPr>
            <w:rStyle w:val="Hyperlink"/>
            <w:rFonts w:ascii="Arial" w:hAnsi="Arial" w:cs="Arial"/>
            <w:i/>
            <w:sz w:val="21"/>
            <w:szCs w:val="21"/>
          </w:rPr>
          <w:t>Family Resource Specialist</w:t>
        </w:r>
      </w:hyperlink>
      <w:r w:rsidR="00BC2CB6" w:rsidRPr="003B5A7E">
        <w:rPr>
          <w:rFonts w:ascii="Arial" w:hAnsi="Arial" w:cs="Arial"/>
          <w:i/>
          <w:color w:val="800080"/>
          <w:sz w:val="21"/>
          <w:szCs w:val="21"/>
        </w:rPr>
        <w:t>s</w:t>
      </w:r>
      <w:r w:rsidRPr="003B5A7E">
        <w:rPr>
          <w:rFonts w:ascii="Arial" w:hAnsi="Arial" w:cs="Arial"/>
          <w:i/>
          <w:color w:val="800080"/>
          <w:sz w:val="21"/>
          <w:szCs w:val="21"/>
        </w:rPr>
        <w:t xml:space="preserve"> with whom the family member had a relationship.  At a minimum, reporting would occur if there is a death of a participating child or participating parent. </w:t>
      </w:r>
    </w:p>
    <w:p w14:paraId="6B126D3A" w14:textId="77777777" w:rsidR="00EC7F57" w:rsidRPr="003B5A7E" w:rsidRDefault="00EC7F57" w:rsidP="00FD1B5A">
      <w:pPr>
        <w:rPr>
          <w:rFonts w:ascii="Arial" w:hAnsi="Arial" w:cs="Arial"/>
          <w:i/>
          <w:color w:val="800080"/>
          <w:sz w:val="21"/>
          <w:szCs w:val="21"/>
        </w:rPr>
      </w:pPr>
    </w:p>
    <w:p w14:paraId="3CF533A5" w14:textId="77777777" w:rsidR="00EC7F57" w:rsidRPr="003B5A7E" w:rsidRDefault="00EC7F57" w:rsidP="00FD1B5A">
      <w:pPr>
        <w:shd w:val="clear" w:color="auto" w:fill="E6E6E6"/>
        <w:tabs>
          <w:tab w:val="left" w:pos="2240"/>
          <w:tab w:val="left" w:pos="2790"/>
        </w:tabs>
        <w:ind w:left="2880" w:hanging="1170"/>
        <w:jc w:val="both"/>
        <w:rPr>
          <w:rFonts w:ascii="Arial" w:hAnsi="Arial" w:cs="Arial"/>
          <w:sz w:val="21"/>
          <w:szCs w:val="21"/>
        </w:rPr>
      </w:pPr>
      <w:r w:rsidRPr="003B5A7E">
        <w:rPr>
          <w:rFonts w:ascii="Arial" w:hAnsi="Arial" w:cs="Arial"/>
          <w:sz w:val="21"/>
          <w:szCs w:val="21"/>
        </w:rPr>
        <w:t>GA-7.B</w:t>
      </w:r>
      <w:r w:rsidRPr="003B5A7E">
        <w:rPr>
          <w:rFonts w:ascii="Arial" w:hAnsi="Arial" w:cs="Arial"/>
          <w:sz w:val="21"/>
          <w:szCs w:val="21"/>
        </w:rPr>
        <w:tab/>
        <w:t>RATING INDICATORS</w:t>
      </w:r>
    </w:p>
    <w:p w14:paraId="25CB183C" w14:textId="77777777" w:rsidR="00EC7F57" w:rsidRPr="003B5A7E" w:rsidRDefault="00EC7F57" w:rsidP="00FD1B5A">
      <w:pPr>
        <w:shd w:val="clear" w:color="auto" w:fill="E6E6E6"/>
        <w:tabs>
          <w:tab w:val="left" w:pos="800"/>
          <w:tab w:val="left" w:pos="1600"/>
          <w:tab w:val="left" w:pos="2790"/>
        </w:tabs>
        <w:ind w:left="2880" w:hanging="1170"/>
        <w:jc w:val="both"/>
        <w:rPr>
          <w:rFonts w:ascii="Arial" w:hAnsi="Arial" w:cs="Arial"/>
          <w:sz w:val="18"/>
          <w:szCs w:val="18"/>
        </w:rPr>
      </w:pPr>
    </w:p>
    <w:p w14:paraId="7B6D80B9" w14:textId="77777777" w:rsidR="00EC7F57" w:rsidRPr="003B5A7E" w:rsidRDefault="00EC7F57" w:rsidP="00FD1B5A">
      <w:pPr>
        <w:pStyle w:val="BodyTextIndent"/>
        <w:shd w:val="clear" w:color="auto" w:fill="E6E6E6"/>
        <w:tabs>
          <w:tab w:val="left" w:pos="800"/>
          <w:tab w:val="left" w:pos="1440"/>
          <w:tab w:val="left" w:pos="2160"/>
        </w:tabs>
        <w:ind w:left="2790" w:hanging="1080"/>
        <w:jc w:val="both"/>
        <w:rPr>
          <w:rFonts w:ascii="Arial" w:hAnsi="Arial" w:cs="Arial"/>
          <w:sz w:val="21"/>
          <w:szCs w:val="21"/>
        </w:rPr>
      </w:pPr>
      <w:r w:rsidRPr="003B5A7E">
        <w:rPr>
          <w:rFonts w:ascii="Arial" w:hAnsi="Arial" w:cs="Arial"/>
          <w:sz w:val="21"/>
          <w:szCs w:val="21"/>
        </w:rPr>
        <w:t>3</w:t>
      </w:r>
      <w:r w:rsidRPr="003B5A7E">
        <w:rPr>
          <w:rFonts w:ascii="Arial" w:hAnsi="Arial" w:cs="Arial"/>
          <w:sz w:val="21"/>
          <w:szCs w:val="21"/>
        </w:rPr>
        <w:tab/>
        <w:t xml:space="preserve"> -</w:t>
      </w:r>
      <w:r w:rsidRPr="003B5A7E">
        <w:rPr>
          <w:rFonts w:ascii="Arial" w:hAnsi="Arial" w:cs="Arial"/>
          <w:sz w:val="21"/>
          <w:szCs w:val="21"/>
        </w:rPr>
        <w:tab/>
        <w:t>In situations involving participant death of a parent or target child, immediate notification of the site manager or supervisor occurs.  S</w:t>
      </w:r>
      <w:r w:rsidRPr="003B5A7E">
        <w:rPr>
          <w:rFonts w:ascii="Arial" w:hAnsi="Arial" w:cs="Arial"/>
          <w:bCs/>
          <w:iCs/>
          <w:sz w:val="21"/>
          <w:szCs w:val="21"/>
        </w:rPr>
        <w:t xml:space="preserve">upport is provided to families and </w:t>
      </w:r>
      <w:r w:rsidRPr="003B5A7E">
        <w:rPr>
          <w:rFonts w:ascii="Arial" w:hAnsi="Arial" w:cs="Arial"/>
          <w:sz w:val="21"/>
          <w:szCs w:val="21"/>
        </w:rPr>
        <w:t>staff when a death occurs.</w:t>
      </w:r>
    </w:p>
    <w:p w14:paraId="32F02BA0" w14:textId="77777777" w:rsidR="00EC7F57" w:rsidRPr="003B5A7E" w:rsidRDefault="00EC7F57" w:rsidP="00FD1B5A">
      <w:pPr>
        <w:shd w:val="clear" w:color="auto" w:fill="E6E6E6"/>
        <w:tabs>
          <w:tab w:val="left" w:pos="800"/>
          <w:tab w:val="left" w:pos="1600"/>
          <w:tab w:val="left" w:pos="2160"/>
        </w:tabs>
        <w:ind w:left="2790" w:hanging="1080"/>
        <w:jc w:val="both"/>
        <w:rPr>
          <w:rFonts w:ascii="Arial" w:hAnsi="Arial" w:cs="Arial"/>
          <w:sz w:val="18"/>
          <w:szCs w:val="18"/>
        </w:rPr>
      </w:pPr>
    </w:p>
    <w:p w14:paraId="42C65AB0" w14:textId="7746FBA1" w:rsidR="00EC7F57" w:rsidRPr="003B5A7E" w:rsidRDefault="00EC7F57" w:rsidP="00FD1B5A">
      <w:pPr>
        <w:shd w:val="clear" w:color="auto" w:fill="E6E6E6"/>
        <w:tabs>
          <w:tab w:val="left" w:pos="800"/>
          <w:tab w:val="left" w:pos="1440"/>
          <w:tab w:val="left" w:pos="2160"/>
        </w:tabs>
        <w:ind w:left="2790" w:hanging="1080"/>
        <w:jc w:val="both"/>
        <w:rPr>
          <w:rFonts w:ascii="Arial" w:hAnsi="Arial" w:cs="Arial"/>
          <w:sz w:val="21"/>
          <w:szCs w:val="21"/>
        </w:rPr>
      </w:pPr>
      <w:r w:rsidRPr="003B5A7E">
        <w:rPr>
          <w:rFonts w:ascii="Arial" w:hAnsi="Arial" w:cs="Arial"/>
          <w:sz w:val="21"/>
          <w:szCs w:val="21"/>
        </w:rPr>
        <w:t>2</w:t>
      </w:r>
      <w:r w:rsidRPr="003B5A7E">
        <w:rPr>
          <w:rFonts w:ascii="Arial" w:hAnsi="Arial" w:cs="Arial"/>
          <w:sz w:val="21"/>
          <w:szCs w:val="21"/>
        </w:rPr>
        <w:tab/>
        <w:t>-</w:t>
      </w:r>
      <w:r w:rsidRPr="003B5A7E">
        <w:rPr>
          <w:rFonts w:ascii="Arial" w:hAnsi="Arial" w:cs="Arial"/>
          <w:sz w:val="21"/>
          <w:szCs w:val="21"/>
        </w:rPr>
        <w:tab/>
        <w:t xml:space="preserve">Past instances were found when notification of program manager or supervisor did not occur immediately or staff or families were not offered support; however, </w:t>
      </w:r>
      <w:hyperlink w:anchor="A_aRecent" w:history="1">
        <w:r w:rsidR="00AD5C14" w:rsidRPr="003B5A7E">
          <w:rPr>
            <w:rStyle w:val="Hyperlink"/>
            <w:rFonts w:ascii="Arial" w:hAnsi="Arial" w:cs="Arial"/>
            <w:b/>
            <w:sz w:val="21"/>
            <w:szCs w:val="21"/>
          </w:rPr>
          <w:t>recent practice</w:t>
        </w:r>
      </w:hyperlink>
      <w:r w:rsidRPr="003B5A7E">
        <w:rPr>
          <w:rFonts w:ascii="Arial" w:hAnsi="Arial" w:cs="Arial"/>
          <w:sz w:val="21"/>
          <w:szCs w:val="21"/>
        </w:rPr>
        <w:t xml:space="preserve"> indicates this is now occurring; or </w:t>
      </w:r>
      <w:r w:rsidRPr="003B5A7E">
        <w:rPr>
          <w:rFonts w:ascii="Arial" w:hAnsi="Arial" w:cs="Arial"/>
          <w:b/>
          <w:sz w:val="21"/>
          <w:szCs w:val="21"/>
        </w:rPr>
        <w:t xml:space="preserve">there have been </w:t>
      </w:r>
      <w:r w:rsidR="00EA13C2" w:rsidRPr="003B5A7E">
        <w:rPr>
          <w:rFonts w:ascii="Arial" w:hAnsi="Arial" w:cs="Arial"/>
          <w:b/>
          <w:sz w:val="21"/>
          <w:szCs w:val="21"/>
        </w:rPr>
        <w:t>no participant</w:t>
      </w:r>
      <w:r w:rsidRPr="003B5A7E">
        <w:rPr>
          <w:rFonts w:ascii="Arial" w:hAnsi="Arial" w:cs="Arial"/>
          <w:b/>
          <w:sz w:val="21"/>
          <w:szCs w:val="21"/>
        </w:rPr>
        <w:t xml:space="preserve"> deaths from a currently employed staff member’s caseload to illustrate implementation and follow-through</w:t>
      </w:r>
      <w:r w:rsidRPr="003B5A7E">
        <w:rPr>
          <w:rFonts w:ascii="Arial" w:hAnsi="Arial" w:cs="Arial"/>
          <w:sz w:val="21"/>
          <w:szCs w:val="21"/>
        </w:rPr>
        <w:t xml:space="preserve">. </w:t>
      </w:r>
    </w:p>
    <w:p w14:paraId="4E91E94E" w14:textId="77777777" w:rsidR="00EC7F57" w:rsidRPr="003B5A7E" w:rsidRDefault="00EC7F57" w:rsidP="00FD1B5A">
      <w:pPr>
        <w:shd w:val="clear" w:color="auto" w:fill="E6E6E6"/>
        <w:tabs>
          <w:tab w:val="left" w:pos="800"/>
          <w:tab w:val="left" w:pos="1600"/>
          <w:tab w:val="left" w:pos="2160"/>
        </w:tabs>
        <w:ind w:left="2790" w:hanging="1080"/>
        <w:jc w:val="both"/>
        <w:rPr>
          <w:rFonts w:ascii="Arial" w:hAnsi="Arial" w:cs="Arial"/>
          <w:sz w:val="18"/>
          <w:szCs w:val="18"/>
        </w:rPr>
      </w:pPr>
    </w:p>
    <w:p w14:paraId="4EB0273B" w14:textId="77777777" w:rsidR="00EC7F57" w:rsidRPr="003B5A7E" w:rsidRDefault="00EC7F57" w:rsidP="00FD1B5A">
      <w:pPr>
        <w:shd w:val="clear" w:color="auto" w:fill="E6E6E6"/>
        <w:tabs>
          <w:tab w:val="left" w:pos="800"/>
          <w:tab w:val="left" w:pos="1440"/>
          <w:tab w:val="left" w:pos="2160"/>
        </w:tabs>
        <w:ind w:left="2790" w:hanging="108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Program manager or supervisor have not yet been notified immediately; or staff or families are not yet offered support when a death occurs.</w:t>
      </w:r>
    </w:p>
    <w:p w14:paraId="56DDF0BA" w14:textId="77777777" w:rsidR="00EC7F57" w:rsidRPr="003B5A7E" w:rsidRDefault="00EC7F57" w:rsidP="00FD1B5A">
      <w:pPr>
        <w:shd w:val="clear" w:color="auto" w:fill="E6E6E6"/>
        <w:tabs>
          <w:tab w:val="left" w:pos="800"/>
          <w:tab w:val="left" w:pos="1440"/>
          <w:tab w:val="left" w:pos="2160"/>
        </w:tabs>
        <w:ind w:left="2790" w:hanging="1080"/>
        <w:jc w:val="both"/>
        <w:rPr>
          <w:rFonts w:ascii="Arial" w:hAnsi="Arial" w:cs="Arial"/>
          <w:sz w:val="21"/>
          <w:szCs w:val="21"/>
        </w:rPr>
      </w:pPr>
      <w:r w:rsidRPr="003B5A7E">
        <w:rPr>
          <w:rFonts w:ascii="Arial" w:hAnsi="Arial" w:cs="Arial"/>
          <w:sz w:val="21"/>
          <w:szCs w:val="21"/>
        </w:rPr>
        <w:t xml:space="preserve"> </w:t>
      </w:r>
    </w:p>
    <w:p w14:paraId="1B68F7CC" w14:textId="77777777" w:rsidR="00EC7F57" w:rsidRPr="003B5A7E" w:rsidRDefault="00EC7F57" w:rsidP="00FD1B5A">
      <w:pPr>
        <w:jc w:val="both"/>
        <w:rPr>
          <w:rFonts w:ascii="Arial" w:hAnsi="Arial" w:cs="Arial"/>
          <w:b/>
          <w:bCs/>
          <w:sz w:val="16"/>
          <w:szCs w:val="16"/>
        </w:rPr>
      </w:pPr>
    </w:p>
    <w:p w14:paraId="24F719FD" w14:textId="77777777" w:rsidR="00EC7F57" w:rsidRPr="003B5A7E" w:rsidRDefault="00EC7F57" w:rsidP="00FD1B5A">
      <w:pPr>
        <w:jc w:val="both"/>
        <w:rPr>
          <w:rFonts w:ascii="Arial" w:hAnsi="Arial" w:cs="Arial"/>
          <w:b/>
          <w:bCs/>
          <w:sz w:val="16"/>
          <w:szCs w:val="16"/>
        </w:rPr>
      </w:pPr>
    </w:p>
    <w:p w14:paraId="36ACC053" w14:textId="3A71DDFE" w:rsidR="00EC7F57" w:rsidRPr="003B5A7E" w:rsidRDefault="005A1F22" w:rsidP="005A1F22">
      <w:pPr>
        <w:pStyle w:val="Heading2"/>
      </w:pPr>
      <w:bookmarkStart w:id="445" w:name="GA8"/>
      <w:bookmarkStart w:id="446" w:name="_GA-8._Updates_to"/>
      <w:bookmarkEnd w:id="445"/>
      <w:bookmarkEnd w:id="446"/>
      <w:r w:rsidRPr="003B5A7E">
        <w:t>GA-8.</w:t>
      </w:r>
      <w:r w:rsidRPr="003B5A7E">
        <w:tab/>
      </w:r>
      <w:r w:rsidR="00EC7F57" w:rsidRPr="003B5A7E">
        <w:rPr>
          <w:b w:val="0"/>
        </w:rPr>
        <w:t>Updates to the site’s Policy and Procedures Manual are communicated to all staff in a timely basis and</w:t>
      </w:r>
      <w:r w:rsidR="00726613" w:rsidRPr="003B5A7E">
        <w:rPr>
          <w:b w:val="0"/>
        </w:rPr>
        <w:t xml:space="preserve"> staff have access to a copy of the Policy and Procedure Manual</w:t>
      </w:r>
      <w:r w:rsidR="00EC7F57" w:rsidRPr="003B5A7E">
        <w:rPr>
          <w:b w:val="0"/>
        </w:rPr>
        <w:t>.</w:t>
      </w:r>
    </w:p>
    <w:p w14:paraId="1C5AF996" w14:textId="77777777" w:rsidR="00EC7F57" w:rsidRPr="003B5A7E" w:rsidRDefault="00EC7F57" w:rsidP="00FD1B5A">
      <w:pPr>
        <w:ind w:left="720" w:hanging="720"/>
        <w:jc w:val="both"/>
        <w:rPr>
          <w:rFonts w:ascii="Arial" w:hAnsi="Arial" w:cs="Arial"/>
          <w:b/>
          <w:color w:val="800080"/>
          <w:sz w:val="16"/>
          <w:szCs w:val="16"/>
        </w:rPr>
      </w:pPr>
    </w:p>
    <w:p w14:paraId="6925A344" w14:textId="77777777" w:rsidR="00EC7F57" w:rsidRPr="003B5A7E" w:rsidRDefault="00EC7F57" w:rsidP="00FD1B5A">
      <w:pPr>
        <w:ind w:left="720" w:hanging="720"/>
        <w:jc w:val="both"/>
        <w:rPr>
          <w:rFonts w:ascii="Arial" w:hAnsi="Arial" w:cs="Arial"/>
          <w:sz w:val="22"/>
          <w:szCs w:val="22"/>
        </w:rPr>
      </w:pPr>
      <w:r w:rsidRPr="003B5A7E">
        <w:rPr>
          <w:rFonts w:ascii="Arial" w:hAnsi="Arial" w:cs="Arial"/>
          <w:b/>
          <w:i/>
          <w:color w:val="800080"/>
          <w:sz w:val="21"/>
          <w:szCs w:val="21"/>
        </w:rPr>
        <w:t>Intent:</w:t>
      </w:r>
      <w:r w:rsidRPr="003B5A7E">
        <w:rPr>
          <w:rFonts w:ascii="Arial" w:hAnsi="Arial" w:cs="Arial"/>
          <w:b/>
          <w:i/>
          <w:color w:val="800080"/>
          <w:sz w:val="21"/>
          <w:szCs w:val="21"/>
        </w:rPr>
        <w:tab/>
      </w:r>
      <w:r w:rsidRPr="003B5A7E">
        <w:rPr>
          <w:rFonts w:ascii="Arial" w:hAnsi="Arial" w:cs="Arial"/>
          <w:i/>
          <w:color w:val="800080"/>
          <w:sz w:val="21"/>
          <w:szCs w:val="21"/>
        </w:rPr>
        <w:t xml:space="preserve">It is critical for all staff to know and understand the policies and procedures which guide their work.  It is not necessary for staff to have the Policy and Procedures manual memorized, but they will, at a minimum, know where to look when they have a </w:t>
      </w:r>
      <w:r w:rsidRPr="003B5A7E">
        <w:rPr>
          <w:rFonts w:ascii="Arial" w:hAnsi="Arial" w:cs="Arial"/>
          <w:bCs/>
          <w:i/>
          <w:iCs/>
          <w:color w:val="800080"/>
          <w:sz w:val="21"/>
          <w:szCs w:val="21"/>
        </w:rPr>
        <w:t>policy or procedure</w:t>
      </w:r>
      <w:r w:rsidRPr="003B5A7E">
        <w:rPr>
          <w:rFonts w:ascii="Arial" w:hAnsi="Arial" w:cs="Arial"/>
          <w:bCs/>
          <w:i/>
          <w:iCs/>
          <w:sz w:val="21"/>
          <w:szCs w:val="21"/>
        </w:rPr>
        <w:t xml:space="preserve"> </w:t>
      </w:r>
      <w:r w:rsidRPr="003B5A7E">
        <w:rPr>
          <w:rFonts w:ascii="Arial" w:hAnsi="Arial" w:cs="Arial"/>
          <w:i/>
          <w:color w:val="800080"/>
          <w:sz w:val="21"/>
          <w:szCs w:val="21"/>
        </w:rPr>
        <w:t>question and are able to use it as a support to practice when needed</w:t>
      </w:r>
      <w:r w:rsidRPr="003B5A7E">
        <w:rPr>
          <w:rFonts w:ascii="Arial" w:hAnsi="Arial" w:cs="Arial"/>
          <w:color w:val="800080"/>
          <w:sz w:val="21"/>
          <w:szCs w:val="21"/>
        </w:rPr>
        <w:t xml:space="preserve">.  </w:t>
      </w:r>
      <w:r w:rsidRPr="003B5A7E">
        <w:rPr>
          <w:rFonts w:ascii="Arial" w:hAnsi="Arial" w:cs="Arial"/>
          <w:b/>
          <w:i/>
          <w:color w:val="800080"/>
          <w:sz w:val="21"/>
          <w:szCs w:val="21"/>
        </w:rPr>
        <w:t>Please Note:</w:t>
      </w:r>
      <w:r w:rsidRPr="003B5A7E">
        <w:rPr>
          <w:rFonts w:ascii="Arial" w:hAnsi="Arial" w:cs="Arial"/>
          <w:i/>
          <w:color w:val="800080"/>
          <w:sz w:val="21"/>
          <w:szCs w:val="21"/>
        </w:rPr>
        <w:t xml:space="preserve">  Orientation to policy and procedures is required before contact with families as per standard 10-2.A. For additional guidance see </w:t>
      </w:r>
      <w:r w:rsidRPr="003B5A7E">
        <w:rPr>
          <w:rFonts w:ascii="Arial" w:hAnsi="Arial" w:cs="Arial"/>
          <w:sz w:val="22"/>
          <w:szCs w:val="22"/>
        </w:rPr>
        <w:t xml:space="preserve"> </w:t>
      </w:r>
      <w:hyperlink r:id="rId123" w:history="1">
        <w:r w:rsidRPr="003B5A7E">
          <w:rPr>
            <w:rStyle w:val="Hyperlink"/>
            <w:rFonts w:ascii="Arial" w:hAnsi="Arial" w:cs="Arial"/>
            <w:sz w:val="22"/>
            <w:szCs w:val="22"/>
          </w:rPr>
          <w:t>Policy and Procedure Checklist</w:t>
        </w:r>
      </w:hyperlink>
      <w:r w:rsidRPr="003B5A7E">
        <w:rPr>
          <w:rFonts w:ascii="Arial" w:hAnsi="Arial" w:cs="Arial"/>
          <w:sz w:val="22"/>
          <w:szCs w:val="22"/>
        </w:rPr>
        <w:t xml:space="preserve"> and </w:t>
      </w:r>
      <w:hyperlink r:id="rId124" w:history="1">
        <w:r w:rsidRPr="003B5A7E">
          <w:rPr>
            <w:rStyle w:val="Hyperlink"/>
            <w:rFonts w:ascii="Arial" w:hAnsi="Arial" w:cs="Arial"/>
            <w:sz w:val="22"/>
            <w:szCs w:val="22"/>
          </w:rPr>
          <w:t>Sample Policy and Procedure Template/Guide</w:t>
        </w:r>
      </w:hyperlink>
      <w:r w:rsidRPr="003B5A7E">
        <w:rPr>
          <w:rStyle w:val="Hyperlink"/>
          <w:rFonts w:ascii="Arial" w:hAnsi="Arial" w:cs="Arial"/>
          <w:sz w:val="22"/>
          <w:szCs w:val="22"/>
        </w:rPr>
        <w:t>.</w:t>
      </w:r>
    </w:p>
    <w:p w14:paraId="55D44127" w14:textId="3D5E2480" w:rsidR="00EC7F57" w:rsidRPr="003B5A7E" w:rsidRDefault="00EC7F57" w:rsidP="00726613">
      <w:pPr>
        <w:ind w:left="720" w:hanging="720"/>
        <w:jc w:val="both"/>
        <w:rPr>
          <w:rFonts w:ascii="Arial" w:hAnsi="Arial" w:cs="Arial"/>
          <w:i/>
          <w:color w:val="800080"/>
          <w:sz w:val="21"/>
          <w:szCs w:val="21"/>
        </w:rPr>
      </w:pPr>
      <w:r w:rsidRPr="003B5A7E">
        <w:rPr>
          <w:rFonts w:ascii="Arial" w:hAnsi="Arial" w:cs="Arial"/>
          <w:i/>
          <w:color w:val="800080"/>
          <w:sz w:val="21"/>
          <w:szCs w:val="21"/>
        </w:rPr>
        <w:t xml:space="preserve"> </w:t>
      </w:r>
    </w:p>
    <w:p w14:paraId="370B003A" w14:textId="77777777" w:rsidR="00EC7F57" w:rsidRPr="003B5A7E" w:rsidRDefault="00EC7F57" w:rsidP="00FD1B5A">
      <w:pPr>
        <w:rPr>
          <w:rFonts w:ascii="Arial" w:hAnsi="Arial" w:cs="Arial"/>
          <w:i/>
          <w:color w:val="800080"/>
          <w:sz w:val="21"/>
          <w:szCs w:val="21"/>
        </w:rPr>
      </w:pPr>
    </w:p>
    <w:p w14:paraId="3C147315" w14:textId="77777777" w:rsidR="00EC7F57" w:rsidRPr="003B5A7E" w:rsidRDefault="00EC7F57" w:rsidP="00FD1B5A">
      <w:pPr>
        <w:shd w:val="clear" w:color="auto" w:fill="E6E6E6"/>
        <w:tabs>
          <w:tab w:val="left" w:pos="2070"/>
        </w:tabs>
        <w:ind w:left="2880" w:hanging="1170"/>
        <w:jc w:val="both"/>
        <w:rPr>
          <w:rFonts w:ascii="Arial" w:hAnsi="Arial" w:cs="Arial"/>
          <w:sz w:val="21"/>
          <w:szCs w:val="21"/>
        </w:rPr>
      </w:pPr>
      <w:r w:rsidRPr="003B5A7E">
        <w:rPr>
          <w:rFonts w:ascii="Arial" w:hAnsi="Arial" w:cs="Arial"/>
          <w:sz w:val="21"/>
          <w:szCs w:val="21"/>
        </w:rPr>
        <w:t>GA-8.</w:t>
      </w:r>
      <w:r w:rsidRPr="003B5A7E">
        <w:rPr>
          <w:rFonts w:ascii="Arial" w:hAnsi="Arial" w:cs="Arial"/>
          <w:sz w:val="21"/>
          <w:szCs w:val="21"/>
        </w:rPr>
        <w:tab/>
        <w:t>RATING INDICATORS</w:t>
      </w:r>
    </w:p>
    <w:p w14:paraId="778FC770" w14:textId="77777777" w:rsidR="00EC7F57" w:rsidRPr="003B5A7E" w:rsidRDefault="00EC7F57" w:rsidP="00FD1B5A">
      <w:pPr>
        <w:shd w:val="clear" w:color="auto" w:fill="E6E6E6"/>
        <w:tabs>
          <w:tab w:val="left" w:pos="2160"/>
        </w:tabs>
        <w:ind w:left="2880" w:hanging="1170"/>
        <w:jc w:val="both"/>
        <w:rPr>
          <w:rFonts w:ascii="Arial" w:hAnsi="Arial" w:cs="Arial"/>
          <w:sz w:val="18"/>
          <w:szCs w:val="18"/>
        </w:rPr>
      </w:pPr>
    </w:p>
    <w:p w14:paraId="61E31995" w14:textId="77777777" w:rsidR="00EC7F57" w:rsidRPr="003B5A7E" w:rsidRDefault="00EC7F57" w:rsidP="00FD1B5A">
      <w:pPr>
        <w:pStyle w:val="BodyTextIndent"/>
        <w:shd w:val="clear" w:color="auto" w:fill="E6E6E6"/>
        <w:tabs>
          <w:tab w:val="left" w:pos="1440"/>
          <w:tab w:val="left" w:pos="2790"/>
          <w:tab w:val="left" w:pos="2880"/>
        </w:tabs>
        <w:ind w:left="2340" w:hanging="630"/>
        <w:jc w:val="both"/>
        <w:rPr>
          <w:rFonts w:ascii="Arial" w:hAnsi="Arial" w:cs="Arial"/>
          <w:color w:val="000000"/>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color w:val="000000"/>
          <w:sz w:val="21"/>
          <w:szCs w:val="21"/>
        </w:rPr>
        <w:t xml:space="preserve">The site has a Policy and Procedures Manual, all staff have access to it, and </w:t>
      </w:r>
    </w:p>
    <w:p w14:paraId="605959BF" w14:textId="77777777" w:rsidR="00EC7F57" w:rsidRPr="003B5A7E" w:rsidRDefault="00EC7F57" w:rsidP="00FD1B5A">
      <w:pPr>
        <w:pStyle w:val="BodyTextIndent"/>
        <w:shd w:val="clear" w:color="auto" w:fill="E6E6E6"/>
        <w:tabs>
          <w:tab w:val="left" w:pos="1440"/>
          <w:tab w:val="left" w:pos="2790"/>
          <w:tab w:val="left" w:pos="2880"/>
        </w:tabs>
        <w:ind w:left="2340" w:hanging="630"/>
        <w:jc w:val="both"/>
        <w:rPr>
          <w:rFonts w:ascii="Arial" w:hAnsi="Arial" w:cs="Arial"/>
          <w:color w:val="000000"/>
          <w:sz w:val="21"/>
          <w:szCs w:val="21"/>
        </w:rPr>
      </w:pPr>
      <w:r w:rsidRPr="003B5A7E">
        <w:rPr>
          <w:rFonts w:ascii="Arial" w:hAnsi="Arial" w:cs="Arial"/>
          <w:color w:val="000000"/>
          <w:sz w:val="21"/>
          <w:szCs w:val="21"/>
        </w:rPr>
        <w:tab/>
      </w:r>
      <w:r w:rsidRPr="003B5A7E">
        <w:rPr>
          <w:rFonts w:ascii="Arial" w:hAnsi="Arial" w:cs="Arial"/>
          <w:color w:val="000000"/>
          <w:sz w:val="21"/>
          <w:szCs w:val="21"/>
        </w:rPr>
        <w:tab/>
        <w:t>updates have been communicated to staff when they occur.</w:t>
      </w:r>
    </w:p>
    <w:p w14:paraId="5ED4CE73" w14:textId="77777777" w:rsidR="00EC7F57" w:rsidRPr="003B5A7E" w:rsidRDefault="00EC7F57" w:rsidP="00FD1B5A">
      <w:pPr>
        <w:shd w:val="clear" w:color="auto" w:fill="E6E6E6"/>
        <w:tabs>
          <w:tab w:val="left" w:pos="2160"/>
          <w:tab w:val="left" w:pos="2790"/>
          <w:tab w:val="left" w:pos="2880"/>
        </w:tabs>
        <w:ind w:left="2340" w:hanging="630"/>
        <w:jc w:val="both"/>
        <w:rPr>
          <w:rFonts w:ascii="Arial" w:hAnsi="Arial" w:cs="Arial"/>
          <w:sz w:val="18"/>
          <w:szCs w:val="18"/>
        </w:rPr>
      </w:pPr>
    </w:p>
    <w:p w14:paraId="2500F85B" w14:textId="77777777" w:rsidR="00EC7F57" w:rsidRPr="003B5A7E" w:rsidRDefault="00EC7F57" w:rsidP="00FD1B5A">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 xml:space="preserve">The site has a Policy and Procedures Manual.  Past instances were found when </w:t>
      </w:r>
    </w:p>
    <w:p w14:paraId="31448816" w14:textId="77777777" w:rsidR="00EC7F57" w:rsidRPr="003B5A7E" w:rsidRDefault="00EC7F57" w:rsidP="00FD1B5A">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the site staff did not have access to it or receive communication when updates </w:t>
      </w:r>
    </w:p>
    <w:p w14:paraId="2D258358" w14:textId="77777777" w:rsidR="00EC7F57" w:rsidRPr="003B5A7E" w:rsidRDefault="00EC7F57" w:rsidP="00FD1B5A">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occurred, however all staff now have access to the Policy and Procedure Manual</w:t>
      </w:r>
    </w:p>
    <w:p w14:paraId="132C8829" w14:textId="77777777" w:rsidR="00EC7F57" w:rsidRPr="003B5A7E" w:rsidRDefault="00EC7F57" w:rsidP="00FD1B5A">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and </w:t>
      </w:r>
      <w:r w:rsidRPr="003B5A7E">
        <w:rPr>
          <w:rFonts w:ascii="Arial" w:hAnsi="Arial" w:cs="Arial"/>
          <w:b/>
          <w:sz w:val="21"/>
          <w:szCs w:val="21"/>
        </w:rPr>
        <w:t xml:space="preserve">recent policy changes </w:t>
      </w:r>
      <w:r w:rsidRPr="003B5A7E">
        <w:rPr>
          <w:rFonts w:ascii="Arial" w:hAnsi="Arial" w:cs="Arial"/>
          <w:sz w:val="21"/>
          <w:szCs w:val="21"/>
        </w:rPr>
        <w:t>were communicated to staff when they occurred.</w:t>
      </w:r>
    </w:p>
    <w:p w14:paraId="2E70416C" w14:textId="77777777" w:rsidR="00EC7F57" w:rsidRPr="003B5A7E" w:rsidRDefault="00EC7F57" w:rsidP="00FD1B5A">
      <w:pPr>
        <w:shd w:val="clear" w:color="auto" w:fill="E6E6E6"/>
        <w:tabs>
          <w:tab w:val="left" w:pos="2160"/>
          <w:tab w:val="left" w:pos="2790"/>
          <w:tab w:val="left" w:pos="2880"/>
        </w:tabs>
        <w:ind w:left="2340" w:hanging="630"/>
        <w:jc w:val="both"/>
        <w:rPr>
          <w:rFonts w:ascii="Arial" w:hAnsi="Arial" w:cs="Arial"/>
          <w:sz w:val="18"/>
          <w:szCs w:val="18"/>
        </w:rPr>
      </w:pPr>
      <w:r w:rsidRPr="003B5A7E">
        <w:rPr>
          <w:rFonts w:ascii="Arial" w:hAnsi="Arial" w:cs="Arial"/>
          <w:sz w:val="21"/>
          <w:szCs w:val="21"/>
        </w:rPr>
        <w:t xml:space="preserve"> </w:t>
      </w:r>
      <w:r w:rsidRPr="003B5A7E">
        <w:rPr>
          <w:rFonts w:ascii="Arial" w:hAnsi="Arial" w:cs="Arial"/>
          <w:sz w:val="21"/>
          <w:szCs w:val="21"/>
        </w:rPr>
        <w:tab/>
      </w:r>
    </w:p>
    <w:p w14:paraId="238A8C60" w14:textId="77777777" w:rsidR="00EC7F57" w:rsidRPr="003B5A7E" w:rsidRDefault="00EC7F57" w:rsidP="00FD1B5A">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 xml:space="preserve">Any of the following: the site does not yet have a Policy and Procedures Manual; </w:t>
      </w:r>
    </w:p>
    <w:p w14:paraId="153804F0" w14:textId="77777777" w:rsidR="00EC7F57" w:rsidRPr="003B5A7E" w:rsidRDefault="00EC7F57" w:rsidP="00FD1B5A">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or all staff do not yet have access to it, or staff have not yet received communication</w:t>
      </w:r>
    </w:p>
    <w:p w14:paraId="2122184C" w14:textId="77777777" w:rsidR="00EC7F57" w:rsidRPr="003B5A7E" w:rsidRDefault="00EC7F57" w:rsidP="00FD1B5A">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when updates to policy occur.</w:t>
      </w:r>
    </w:p>
    <w:p w14:paraId="340ADC6C" w14:textId="77777777" w:rsidR="00EC7F57" w:rsidRPr="003B5A7E" w:rsidRDefault="00EC7F57" w:rsidP="00FD1B5A">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 xml:space="preserve"> </w:t>
      </w:r>
    </w:p>
    <w:p w14:paraId="1FB6F9A5" w14:textId="77777777" w:rsidR="00EC7F57" w:rsidRPr="003B5A7E" w:rsidRDefault="00EC7F57" w:rsidP="00FD1B5A">
      <w:pPr>
        <w:ind w:left="1710"/>
        <w:rPr>
          <w:rFonts w:ascii="Arial" w:hAnsi="Arial" w:cs="Arial"/>
          <w:sz w:val="21"/>
          <w:szCs w:val="21"/>
        </w:rPr>
      </w:pPr>
      <w:r w:rsidRPr="003B5A7E">
        <w:rPr>
          <w:rFonts w:ascii="Arial" w:hAnsi="Arial" w:cs="Arial"/>
          <w:color w:val="000080"/>
          <w:sz w:val="21"/>
          <w:szCs w:val="21"/>
        </w:rPr>
        <w:sym w:font="Wingdings" w:char="F04A"/>
      </w:r>
      <w:r w:rsidRPr="003B5A7E">
        <w:rPr>
          <w:rFonts w:ascii="Arial" w:hAnsi="Arial" w:cs="Arial"/>
          <w:color w:val="000080"/>
          <w:sz w:val="21"/>
          <w:szCs w:val="21"/>
        </w:rPr>
        <w:t xml:space="preserve"> Tip: Staff receive orientation training to the site’s policy and procedures (10-2.B). Communication with </w:t>
      </w:r>
      <w:r w:rsidRPr="003B5A7E">
        <w:rPr>
          <w:rFonts w:ascii="Arial" w:hAnsi="Arial" w:cs="Arial"/>
          <w:sz w:val="21"/>
          <w:szCs w:val="21"/>
        </w:rPr>
        <w:t>staff about policy updates can occur during supervision or team meetings with support provided to help staff understand and integrate policy changes into practice.</w:t>
      </w:r>
    </w:p>
    <w:p w14:paraId="25E9B390" w14:textId="77777777" w:rsidR="00A7535F" w:rsidRPr="003B5A7E" w:rsidRDefault="00A7535F" w:rsidP="00FD1B5A">
      <w:pPr>
        <w:ind w:left="1710"/>
        <w:rPr>
          <w:rFonts w:ascii="Arial" w:hAnsi="Arial" w:cs="Arial"/>
          <w:sz w:val="21"/>
          <w:szCs w:val="21"/>
        </w:rPr>
      </w:pPr>
    </w:p>
    <w:p w14:paraId="6D5C4D09" w14:textId="77777777" w:rsidR="00A7535F" w:rsidRPr="003B5A7E" w:rsidRDefault="00A7535F" w:rsidP="00A7535F">
      <w:pPr>
        <w:jc w:val="center"/>
        <w:rPr>
          <w:rFonts w:ascii="Arial" w:hAnsi="Arial" w:cs="Arial"/>
          <w:b/>
        </w:rPr>
      </w:pPr>
      <w:r w:rsidRPr="003B5A7E">
        <w:rPr>
          <w:rFonts w:ascii="Arial" w:hAnsi="Arial" w:cs="Arial"/>
          <w:b/>
        </w:rPr>
        <w:t>END OF HFA BEST PRACTICE STANDARDS</w:t>
      </w:r>
    </w:p>
    <w:p w14:paraId="119A73E2" w14:textId="77777777" w:rsidR="00A7535F" w:rsidRPr="003B5A7E" w:rsidRDefault="00A7535F" w:rsidP="00FD1B5A">
      <w:pPr>
        <w:ind w:left="1710"/>
        <w:rPr>
          <w:rFonts w:ascii="Arial" w:hAnsi="Arial" w:cs="Arial"/>
          <w:sz w:val="21"/>
          <w:szCs w:val="21"/>
        </w:rPr>
      </w:pPr>
    </w:p>
    <w:p w14:paraId="499403AF" w14:textId="77777777" w:rsidR="00EC7F57" w:rsidRPr="003B5A7E" w:rsidRDefault="00EC7F57" w:rsidP="00FD1B5A">
      <w:pPr>
        <w:ind w:left="1710"/>
        <w:rPr>
          <w:rFonts w:ascii="Arial" w:hAnsi="Arial" w:cs="Arial"/>
          <w:color w:val="000080"/>
          <w:sz w:val="21"/>
          <w:szCs w:val="21"/>
        </w:rPr>
      </w:pPr>
    </w:p>
    <w:p w14:paraId="6790A67D" w14:textId="12F6E082" w:rsidR="00745DE2" w:rsidRPr="003B5A7E" w:rsidRDefault="00745DE2" w:rsidP="00FD1B5A">
      <w:pPr>
        <w:jc w:val="both"/>
        <w:rPr>
          <w:rFonts w:ascii="Arial" w:hAnsi="Arial" w:cs="Arial"/>
          <w:b/>
          <w:bCs/>
          <w:color w:val="FF0000"/>
          <w:sz w:val="21"/>
          <w:szCs w:val="21"/>
        </w:rPr>
      </w:pPr>
      <w:r w:rsidRPr="003B5A7E">
        <w:rPr>
          <w:rFonts w:ascii="Arial" w:hAnsi="Arial" w:cs="Arial"/>
          <w:b/>
          <w:bCs/>
          <w:color w:val="FF0000"/>
          <w:sz w:val="21"/>
          <w:szCs w:val="21"/>
        </w:rPr>
        <w:t>Prior to an accreditation decision, the HFA National Office will confirm the following are in adherence</w:t>
      </w:r>
      <w:r w:rsidR="00071912" w:rsidRPr="003B5A7E">
        <w:rPr>
          <w:rFonts w:ascii="Arial" w:hAnsi="Arial" w:cs="Arial"/>
          <w:b/>
          <w:bCs/>
          <w:color w:val="FF0000"/>
          <w:sz w:val="21"/>
          <w:szCs w:val="21"/>
        </w:rPr>
        <w:t>.</w:t>
      </w:r>
      <w:r w:rsidRPr="003B5A7E">
        <w:rPr>
          <w:rFonts w:ascii="Arial" w:hAnsi="Arial" w:cs="Arial"/>
          <w:b/>
          <w:bCs/>
          <w:color w:val="FF0000"/>
          <w:sz w:val="21"/>
          <w:szCs w:val="21"/>
        </w:rPr>
        <w:t xml:space="preserve"> A site is required to remedy any that are out of adherence before the accreditation award can be conferred.</w:t>
      </w:r>
    </w:p>
    <w:p w14:paraId="334FE859" w14:textId="77777777" w:rsidR="00745DE2" w:rsidRPr="003B5A7E" w:rsidRDefault="00745DE2" w:rsidP="00FD1B5A">
      <w:pPr>
        <w:ind w:left="720" w:hanging="720"/>
        <w:jc w:val="both"/>
        <w:rPr>
          <w:rFonts w:ascii="Arial" w:hAnsi="Arial" w:cs="Arial"/>
          <w:b/>
          <w:bCs/>
          <w:sz w:val="21"/>
          <w:szCs w:val="21"/>
        </w:rPr>
      </w:pPr>
    </w:p>
    <w:p w14:paraId="5E2C3D97" w14:textId="0AE7B3B1" w:rsidR="007B2ABC" w:rsidRPr="003B5A7E" w:rsidRDefault="005A1F22" w:rsidP="005A1F22">
      <w:pPr>
        <w:pStyle w:val="Heading2"/>
      </w:pPr>
      <w:bookmarkStart w:id="447" w:name="_GA-9._In_accordance"/>
      <w:bookmarkEnd w:id="447"/>
      <w:r w:rsidRPr="003B5A7E">
        <w:t>GA-9.</w:t>
      </w:r>
      <w:r w:rsidR="005772B3" w:rsidRPr="003B5A7E">
        <w:tab/>
      </w:r>
      <w:bookmarkStart w:id="448" w:name="GA9"/>
      <w:bookmarkEnd w:id="448"/>
      <w:r w:rsidR="007B2ABC" w:rsidRPr="003B5A7E">
        <w:rPr>
          <w:b w:val="0"/>
        </w:rPr>
        <w:t xml:space="preserve">In accordance with HFA’s </w:t>
      </w:r>
      <w:r w:rsidR="008F5686" w:rsidRPr="003B5A7E">
        <w:rPr>
          <w:b w:val="0"/>
        </w:rPr>
        <w:t xml:space="preserve">Affiliation and </w:t>
      </w:r>
      <w:r w:rsidR="007B2ABC" w:rsidRPr="003B5A7E">
        <w:rPr>
          <w:b w:val="0"/>
        </w:rPr>
        <w:t>Licensing Agreement, which grants sites the ability to implement the model and access it’s intellectual property, affiliates are required to adhere to the responsibilities outlined therein, particularly those pertaining to data, fees and brand identity.</w:t>
      </w:r>
      <w:r w:rsidR="007B2ABC" w:rsidRPr="003B5A7E">
        <w:t xml:space="preserve"> </w:t>
      </w:r>
    </w:p>
    <w:p w14:paraId="5CBFBDB9" w14:textId="77777777" w:rsidR="007B2ABC" w:rsidRPr="003B5A7E" w:rsidRDefault="007B2ABC" w:rsidP="00FD1B5A">
      <w:pPr>
        <w:ind w:left="720" w:hanging="720"/>
        <w:jc w:val="both"/>
        <w:rPr>
          <w:rFonts w:ascii="Arial" w:hAnsi="Arial" w:cs="Arial"/>
          <w:sz w:val="21"/>
          <w:szCs w:val="21"/>
        </w:rPr>
      </w:pPr>
    </w:p>
    <w:p w14:paraId="1B916E22" w14:textId="63ED8556" w:rsidR="005772B3" w:rsidRPr="003B5A7E" w:rsidRDefault="005A1F22" w:rsidP="005A1F22">
      <w:pPr>
        <w:pStyle w:val="Heading3"/>
        <w:ind w:hanging="900"/>
      </w:pPr>
      <w:bookmarkStart w:id="449" w:name="_GA-9.A_The_site"/>
      <w:bookmarkEnd w:id="449"/>
      <w:r w:rsidRPr="003B5A7E">
        <w:t>GA-9.A</w:t>
      </w:r>
      <w:r w:rsidR="007B2ABC" w:rsidRPr="003B5A7E">
        <w:tab/>
      </w:r>
      <w:r w:rsidR="005772B3" w:rsidRPr="003B5A7E">
        <w:rPr>
          <w:b w:val="0"/>
        </w:rPr>
        <w:t>The site</w:t>
      </w:r>
      <w:r w:rsidR="00EA7A0E" w:rsidRPr="003B5A7E">
        <w:rPr>
          <w:b w:val="0"/>
        </w:rPr>
        <w:t xml:space="preserve"> ensures </w:t>
      </w:r>
      <w:r w:rsidR="007B2ABC" w:rsidRPr="003B5A7E">
        <w:rPr>
          <w:b w:val="0"/>
        </w:rPr>
        <w:t>that all HFA required data pertaining to site characteristics and outcomes is kept up-to-date, primarily though not exclusively, through</w:t>
      </w:r>
      <w:r w:rsidR="00EA7A0E" w:rsidRPr="003B5A7E">
        <w:rPr>
          <w:b w:val="0"/>
        </w:rPr>
        <w:t xml:space="preserve"> </w:t>
      </w:r>
      <w:hyperlink w:anchor="A_HFAST" w:history="1">
        <w:r w:rsidR="00EA7A0E" w:rsidRPr="003B5A7E">
          <w:rPr>
            <w:rStyle w:val="Hyperlink"/>
            <w:b w:val="0"/>
          </w:rPr>
          <w:t xml:space="preserve">HFAST </w:t>
        </w:r>
        <w:r w:rsidR="004B4687" w:rsidRPr="003B5A7E">
          <w:rPr>
            <w:rStyle w:val="Hyperlink"/>
            <w:b w:val="0"/>
          </w:rPr>
          <w:t>(Healthy</w:t>
        </w:r>
        <w:r w:rsidR="007B2ABC" w:rsidRPr="003B5A7E">
          <w:rPr>
            <w:rStyle w:val="Hyperlink"/>
            <w:b w:val="0"/>
          </w:rPr>
          <w:t xml:space="preserve"> Families America Site Tracker)</w:t>
        </w:r>
        <w:r w:rsidR="005772B3" w:rsidRPr="003B5A7E">
          <w:rPr>
            <w:rStyle w:val="Hyperlink"/>
            <w:b w:val="0"/>
          </w:rPr>
          <w:t>.</w:t>
        </w:r>
      </w:hyperlink>
    </w:p>
    <w:p w14:paraId="353AD2FD" w14:textId="77777777" w:rsidR="005772B3" w:rsidRPr="003B5A7E" w:rsidRDefault="005772B3" w:rsidP="00FD1B5A">
      <w:pPr>
        <w:ind w:left="720" w:hanging="720"/>
        <w:jc w:val="both"/>
        <w:rPr>
          <w:rFonts w:ascii="Arial" w:hAnsi="Arial" w:cs="Arial"/>
          <w:b/>
          <w:color w:val="800080"/>
          <w:sz w:val="16"/>
          <w:szCs w:val="16"/>
        </w:rPr>
      </w:pPr>
    </w:p>
    <w:p w14:paraId="2CBCF613" w14:textId="3DC691D3" w:rsidR="005772B3" w:rsidRPr="003B5A7E" w:rsidRDefault="005772B3" w:rsidP="00FD1B5A">
      <w:pPr>
        <w:ind w:left="1440" w:hanging="720"/>
        <w:jc w:val="both"/>
        <w:rPr>
          <w:rFonts w:ascii="Arial" w:hAnsi="Arial" w:cs="Arial"/>
          <w:i/>
          <w:color w:val="800080"/>
          <w:sz w:val="21"/>
          <w:szCs w:val="21"/>
        </w:rPr>
      </w:pPr>
      <w:r w:rsidRPr="003B5A7E">
        <w:rPr>
          <w:rFonts w:ascii="Arial" w:hAnsi="Arial" w:cs="Arial"/>
          <w:b/>
          <w:i/>
          <w:color w:val="800080"/>
          <w:sz w:val="21"/>
          <w:szCs w:val="21"/>
        </w:rPr>
        <w:t>Intent:</w:t>
      </w:r>
      <w:r w:rsidRPr="003B5A7E">
        <w:rPr>
          <w:rFonts w:ascii="Arial" w:hAnsi="Arial" w:cs="Arial"/>
          <w:b/>
          <w:i/>
          <w:color w:val="800080"/>
          <w:sz w:val="21"/>
          <w:szCs w:val="21"/>
        </w:rPr>
        <w:tab/>
      </w:r>
      <w:r w:rsidR="004B4687" w:rsidRPr="003B5A7E">
        <w:rPr>
          <w:rFonts w:ascii="Arial" w:hAnsi="Arial" w:cs="Arial"/>
          <w:i/>
          <w:color w:val="800080"/>
          <w:sz w:val="21"/>
          <w:szCs w:val="21"/>
        </w:rPr>
        <w:t xml:space="preserve">The HFAST system is used to maintain accurate demographic and programmatic details regarding all HFA sites. In order to accurately and effectively represent the </w:t>
      </w:r>
      <w:r w:rsidR="004C26F1" w:rsidRPr="003B5A7E">
        <w:rPr>
          <w:rFonts w:ascii="Arial" w:hAnsi="Arial" w:cs="Arial"/>
          <w:i/>
          <w:color w:val="800080"/>
          <w:sz w:val="21"/>
          <w:szCs w:val="21"/>
        </w:rPr>
        <w:t xml:space="preserve">entire </w:t>
      </w:r>
      <w:r w:rsidR="004B4687" w:rsidRPr="003B5A7E">
        <w:rPr>
          <w:rFonts w:ascii="Arial" w:hAnsi="Arial" w:cs="Arial"/>
          <w:i/>
          <w:color w:val="800080"/>
          <w:sz w:val="21"/>
          <w:szCs w:val="21"/>
        </w:rPr>
        <w:t>HFA network it is imperative sites update the information stored on HFAST at least an</w:t>
      </w:r>
      <w:r w:rsidR="004C26F1" w:rsidRPr="003B5A7E">
        <w:rPr>
          <w:rFonts w:ascii="Arial" w:hAnsi="Arial" w:cs="Arial"/>
          <w:i/>
          <w:color w:val="800080"/>
          <w:sz w:val="21"/>
          <w:szCs w:val="21"/>
        </w:rPr>
        <w:t>nually (more often when there are staffing changes).</w:t>
      </w:r>
      <w:r w:rsidR="008F5686" w:rsidRPr="003B5A7E">
        <w:rPr>
          <w:rFonts w:ascii="Arial" w:hAnsi="Arial" w:cs="Arial"/>
          <w:i/>
          <w:color w:val="800080"/>
          <w:sz w:val="21"/>
          <w:szCs w:val="21"/>
        </w:rPr>
        <w:t xml:space="preserve"> When all site data is recorded accurately and is up-to-date, we are best able to understand, reflect on, and articulate to the field and key stakeholders and decision-makers the collective impact the HFA model has.</w:t>
      </w:r>
    </w:p>
    <w:p w14:paraId="6838F949" w14:textId="77777777" w:rsidR="005772B3" w:rsidRPr="003B5A7E" w:rsidRDefault="005772B3" w:rsidP="00FD1B5A">
      <w:pPr>
        <w:rPr>
          <w:rFonts w:ascii="Arial" w:hAnsi="Arial" w:cs="Arial"/>
          <w:i/>
          <w:color w:val="800080"/>
          <w:sz w:val="21"/>
          <w:szCs w:val="21"/>
        </w:rPr>
      </w:pPr>
    </w:p>
    <w:p w14:paraId="6CC0632C" w14:textId="77777777" w:rsidR="005772B3" w:rsidRPr="003B5A7E" w:rsidRDefault="005772B3" w:rsidP="00FD1B5A">
      <w:pPr>
        <w:shd w:val="clear" w:color="auto" w:fill="E6E6E6"/>
        <w:tabs>
          <w:tab w:val="left" w:pos="2070"/>
        </w:tabs>
        <w:ind w:left="2880" w:hanging="1170"/>
        <w:jc w:val="both"/>
        <w:rPr>
          <w:rFonts w:ascii="Arial" w:hAnsi="Arial" w:cs="Arial"/>
          <w:sz w:val="21"/>
          <w:szCs w:val="21"/>
        </w:rPr>
      </w:pPr>
      <w:r w:rsidRPr="003B5A7E">
        <w:rPr>
          <w:rFonts w:ascii="Arial" w:hAnsi="Arial" w:cs="Arial"/>
          <w:sz w:val="21"/>
          <w:szCs w:val="21"/>
        </w:rPr>
        <w:t>GA-9.</w:t>
      </w:r>
      <w:r w:rsidRPr="003B5A7E">
        <w:rPr>
          <w:rFonts w:ascii="Arial" w:hAnsi="Arial" w:cs="Arial"/>
          <w:sz w:val="21"/>
          <w:szCs w:val="21"/>
        </w:rPr>
        <w:tab/>
        <w:t>RATING INDICATORS</w:t>
      </w:r>
    </w:p>
    <w:p w14:paraId="2BA98047" w14:textId="77777777" w:rsidR="005772B3" w:rsidRPr="003B5A7E" w:rsidRDefault="005772B3" w:rsidP="00FD1B5A">
      <w:pPr>
        <w:shd w:val="clear" w:color="auto" w:fill="E6E6E6"/>
        <w:tabs>
          <w:tab w:val="left" w:pos="2160"/>
        </w:tabs>
        <w:ind w:left="2880" w:hanging="1170"/>
        <w:jc w:val="both"/>
        <w:rPr>
          <w:rFonts w:ascii="Arial" w:hAnsi="Arial" w:cs="Arial"/>
          <w:sz w:val="18"/>
          <w:szCs w:val="18"/>
        </w:rPr>
      </w:pPr>
    </w:p>
    <w:p w14:paraId="20AAEFD9" w14:textId="77777777" w:rsidR="005772B3" w:rsidRPr="003B5A7E" w:rsidRDefault="005772B3" w:rsidP="00FD1B5A">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r>
      <w:r w:rsidR="00EA7A0E" w:rsidRPr="003B5A7E">
        <w:rPr>
          <w:rFonts w:ascii="Arial" w:hAnsi="Arial" w:cs="Arial"/>
          <w:color w:val="000000"/>
          <w:sz w:val="21"/>
          <w:szCs w:val="21"/>
        </w:rPr>
        <w:t>No 3 rating for GA-9.</w:t>
      </w:r>
    </w:p>
    <w:p w14:paraId="58C01951" w14:textId="77777777" w:rsidR="005772B3" w:rsidRPr="003B5A7E" w:rsidRDefault="005772B3" w:rsidP="00FD1B5A">
      <w:pPr>
        <w:shd w:val="clear" w:color="auto" w:fill="E6E6E6"/>
        <w:tabs>
          <w:tab w:val="left" w:pos="2160"/>
          <w:tab w:val="left" w:pos="2790"/>
          <w:tab w:val="left" w:pos="2880"/>
        </w:tabs>
        <w:ind w:left="2340" w:hanging="630"/>
        <w:jc w:val="both"/>
        <w:rPr>
          <w:rFonts w:ascii="Arial" w:hAnsi="Arial" w:cs="Arial"/>
          <w:sz w:val="18"/>
          <w:szCs w:val="18"/>
        </w:rPr>
      </w:pPr>
    </w:p>
    <w:p w14:paraId="4F5D7DD0" w14:textId="2FE225AF" w:rsidR="007B2ABC" w:rsidRPr="003B5A7E" w:rsidRDefault="004B4687" w:rsidP="00FD1B5A">
      <w:pPr>
        <w:pStyle w:val="BodyTextIndent"/>
        <w:shd w:val="clear" w:color="auto" w:fill="E6E6E6"/>
        <w:tabs>
          <w:tab w:val="left" w:pos="1440"/>
          <w:tab w:val="left" w:pos="2790"/>
          <w:tab w:val="left" w:pos="2880"/>
        </w:tabs>
        <w:ind w:left="1714" w:firstLine="0"/>
        <w:jc w:val="both"/>
        <w:rPr>
          <w:rFonts w:ascii="Arial" w:hAnsi="Arial" w:cs="Arial"/>
          <w:sz w:val="21"/>
          <w:szCs w:val="21"/>
        </w:rPr>
      </w:pPr>
      <w:r w:rsidRPr="003B5A7E">
        <w:rPr>
          <w:rFonts w:ascii="Arial" w:hAnsi="Arial" w:cs="Arial"/>
          <w:sz w:val="21"/>
          <w:szCs w:val="21"/>
        </w:rPr>
        <w:t xml:space="preserve">2         </w:t>
      </w:r>
      <w:r w:rsidR="007B2ABC" w:rsidRPr="003B5A7E">
        <w:rPr>
          <w:rFonts w:ascii="Arial" w:hAnsi="Arial" w:cs="Arial"/>
          <w:sz w:val="21"/>
          <w:szCs w:val="21"/>
        </w:rPr>
        <w:t>-</w:t>
      </w:r>
      <w:r w:rsidR="007B2ABC" w:rsidRPr="003B5A7E">
        <w:rPr>
          <w:rFonts w:ascii="Arial" w:hAnsi="Arial" w:cs="Arial"/>
          <w:sz w:val="21"/>
          <w:szCs w:val="21"/>
        </w:rPr>
        <w:tab/>
        <w:t xml:space="preserve">All HFA required data, including that </w:t>
      </w:r>
      <w:r w:rsidR="00EA7A0E" w:rsidRPr="003B5A7E">
        <w:rPr>
          <w:rFonts w:ascii="Arial" w:hAnsi="Arial" w:cs="Arial"/>
          <w:sz w:val="21"/>
          <w:szCs w:val="21"/>
        </w:rPr>
        <w:t>entered into the HFAST system</w:t>
      </w:r>
      <w:r w:rsidR="007B2ABC" w:rsidRPr="003B5A7E">
        <w:rPr>
          <w:rFonts w:ascii="Arial" w:hAnsi="Arial" w:cs="Arial"/>
          <w:sz w:val="21"/>
          <w:szCs w:val="21"/>
        </w:rPr>
        <w:t>,</w:t>
      </w:r>
      <w:r w:rsidR="00EA7A0E" w:rsidRPr="003B5A7E">
        <w:rPr>
          <w:rFonts w:ascii="Arial" w:hAnsi="Arial" w:cs="Arial"/>
          <w:sz w:val="21"/>
          <w:szCs w:val="21"/>
        </w:rPr>
        <w:t xml:space="preserve"> is up-to-date </w:t>
      </w:r>
    </w:p>
    <w:p w14:paraId="5C982F30" w14:textId="43730DB8" w:rsidR="005772B3" w:rsidRPr="003B5A7E" w:rsidRDefault="007B2ABC" w:rsidP="00FD1B5A">
      <w:pPr>
        <w:pStyle w:val="BodyTextIndent"/>
        <w:shd w:val="clear" w:color="auto" w:fill="E6E6E6"/>
        <w:tabs>
          <w:tab w:val="left" w:pos="1440"/>
          <w:tab w:val="left" w:pos="2790"/>
          <w:tab w:val="left" w:pos="2880"/>
        </w:tabs>
        <w:ind w:left="1714" w:firstLine="0"/>
        <w:jc w:val="both"/>
        <w:rPr>
          <w:rFonts w:ascii="Arial" w:hAnsi="Arial" w:cs="Arial"/>
          <w:sz w:val="21"/>
          <w:szCs w:val="21"/>
        </w:rPr>
      </w:pPr>
      <w:r w:rsidRPr="003B5A7E">
        <w:rPr>
          <w:rFonts w:ascii="Arial" w:hAnsi="Arial" w:cs="Arial"/>
          <w:sz w:val="21"/>
          <w:szCs w:val="21"/>
        </w:rPr>
        <w:tab/>
        <w:t>consistent with expectations</w:t>
      </w:r>
      <w:r w:rsidR="004B4687" w:rsidRPr="003B5A7E">
        <w:rPr>
          <w:rFonts w:ascii="Arial" w:hAnsi="Arial" w:cs="Arial"/>
          <w:sz w:val="21"/>
          <w:szCs w:val="21"/>
        </w:rPr>
        <w:t xml:space="preserve"> for all affiliated sites.</w:t>
      </w:r>
    </w:p>
    <w:p w14:paraId="55571A74" w14:textId="77777777" w:rsidR="005772B3" w:rsidRPr="003B5A7E" w:rsidRDefault="005772B3" w:rsidP="00FD1B5A">
      <w:pPr>
        <w:pStyle w:val="BodyTextIndent"/>
        <w:shd w:val="clear" w:color="auto" w:fill="E6E6E6"/>
        <w:tabs>
          <w:tab w:val="left" w:pos="1440"/>
          <w:tab w:val="left" w:pos="2790"/>
          <w:tab w:val="left" w:pos="2880"/>
        </w:tabs>
        <w:ind w:left="2340" w:hanging="630"/>
        <w:jc w:val="both"/>
        <w:rPr>
          <w:rFonts w:ascii="Arial" w:hAnsi="Arial" w:cs="Arial"/>
          <w:sz w:val="18"/>
          <w:szCs w:val="18"/>
        </w:rPr>
      </w:pPr>
      <w:r w:rsidRPr="003B5A7E">
        <w:rPr>
          <w:rFonts w:ascii="Arial" w:hAnsi="Arial" w:cs="Arial"/>
          <w:sz w:val="21"/>
          <w:szCs w:val="21"/>
        </w:rPr>
        <w:tab/>
      </w:r>
      <w:r w:rsidRPr="003B5A7E">
        <w:rPr>
          <w:rFonts w:ascii="Arial" w:hAnsi="Arial" w:cs="Arial"/>
          <w:sz w:val="21"/>
          <w:szCs w:val="21"/>
        </w:rPr>
        <w:tab/>
        <w:t xml:space="preserve"> </w:t>
      </w:r>
      <w:r w:rsidRPr="003B5A7E">
        <w:rPr>
          <w:rFonts w:ascii="Arial" w:hAnsi="Arial" w:cs="Arial"/>
          <w:sz w:val="21"/>
          <w:szCs w:val="21"/>
        </w:rPr>
        <w:tab/>
      </w:r>
    </w:p>
    <w:p w14:paraId="099EC210" w14:textId="5A67A223" w:rsidR="004B4687" w:rsidRPr="003B5A7E" w:rsidRDefault="005772B3" w:rsidP="00FD1B5A">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r>
      <w:r w:rsidR="007B2ABC" w:rsidRPr="003B5A7E">
        <w:rPr>
          <w:rFonts w:ascii="Arial" w:hAnsi="Arial" w:cs="Arial"/>
          <w:sz w:val="21"/>
          <w:szCs w:val="21"/>
        </w:rPr>
        <w:t>Data required of all HFA affiliates is not yet currently up-to-date</w:t>
      </w:r>
    </w:p>
    <w:p w14:paraId="2A87A533" w14:textId="77777777" w:rsidR="005772B3" w:rsidRPr="003B5A7E" w:rsidRDefault="004B4687" w:rsidP="00FD1B5A">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 as required of all HFA affiliates.</w:t>
      </w:r>
    </w:p>
    <w:p w14:paraId="30D950A6" w14:textId="77777777" w:rsidR="005772B3" w:rsidRPr="003B5A7E" w:rsidRDefault="005772B3" w:rsidP="00FD1B5A">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 xml:space="preserve"> </w:t>
      </w:r>
    </w:p>
    <w:p w14:paraId="1BF7AFD9" w14:textId="77777777" w:rsidR="00EA7A0E" w:rsidRPr="003B5A7E" w:rsidRDefault="00EA7A0E" w:rsidP="00FD1B5A">
      <w:pPr>
        <w:pStyle w:val="BodyTextIndent"/>
        <w:shd w:val="clear" w:color="auto" w:fill="E6E6E6"/>
        <w:tabs>
          <w:tab w:val="left" w:pos="1440"/>
          <w:tab w:val="left" w:pos="2790"/>
          <w:tab w:val="left" w:pos="2880"/>
        </w:tabs>
        <w:ind w:left="2340" w:hanging="630"/>
        <w:jc w:val="both"/>
        <w:rPr>
          <w:rFonts w:ascii="Arial" w:hAnsi="Arial" w:cs="Arial"/>
          <w:b/>
          <w:sz w:val="21"/>
          <w:szCs w:val="21"/>
        </w:rPr>
      </w:pPr>
      <w:r w:rsidRPr="003B5A7E">
        <w:rPr>
          <w:rFonts w:ascii="Arial" w:hAnsi="Arial" w:cs="Arial"/>
          <w:b/>
          <w:sz w:val="21"/>
          <w:szCs w:val="21"/>
        </w:rPr>
        <w:t>N</w:t>
      </w:r>
      <w:r w:rsidR="00745DE2" w:rsidRPr="003B5A7E">
        <w:rPr>
          <w:rFonts w:ascii="Arial" w:hAnsi="Arial" w:cs="Arial"/>
          <w:b/>
          <w:sz w:val="21"/>
          <w:szCs w:val="21"/>
        </w:rPr>
        <w:t>ote: This is a National Office Requirement</w:t>
      </w:r>
    </w:p>
    <w:p w14:paraId="0821CC83" w14:textId="77777777" w:rsidR="005772B3" w:rsidRPr="003B5A7E" w:rsidRDefault="005772B3" w:rsidP="00FD1B5A">
      <w:pPr>
        <w:rPr>
          <w:rFonts w:ascii="Arial" w:hAnsi="Arial" w:cs="Arial"/>
          <w:color w:val="000080"/>
          <w:sz w:val="21"/>
          <w:szCs w:val="21"/>
        </w:rPr>
      </w:pPr>
    </w:p>
    <w:p w14:paraId="13AF654E" w14:textId="69A4FFAA" w:rsidR="005772B3" w:rsidRPr="003B5A7E" w:rsidRDefault="005A1F22" w:rsidP="005A1F22">
      <w:pPr>
        <w:pStyle w:val="Heading3"/>
        <w:ind w:hanging="900"/>
      </w:pPr>
      <w:bookmarkStart w:id="450" w:name="GA10"/>
      <w:bookmarkStart w:id="451" w:name="_GA-9.B_The_site"/>
      <w:bookmarkEnd w:id="450"/>
      <w:bookmarkEnd w:id="451"/>
      <w:r w:rsidRPr="003B5A7E">
        <w:rPr>
          <w:bCs/>
        </w:rPr>
        <w:t>GA-9.B</w:t>
      </w:r>
      <w:r w:rsidR="007B2ABC" w:rsidRPr="003B5A7E">
        <w:rPr>
          <w:bCs/>
        </w:rPr>
        <w:tab/>
      </w:r>
      <w:r w:rsidR="005772B3" w:rsidRPr="003B5A7E">
        <w:rPr>
          <w:b w:val="0"/>
        </w:rPr>
        <w:t>The site</w:t>
      </w:r>
      <w:r w:rsidR="004C26F1" w:rsidRPr="003B5A7E">
        <w:rPr>
          <w:b w:val="0"/>
        </w:rPr>
        <w:t xml:space="preserve"> is up-to-date with all </w:t>
      </w:r>
      <w:r w:rsidR="004B4687" w:rsidRPr="003B5A7E">
        <w:rPr>
          <w:b w:val="0"/>
        </w:rPr>
        <w:t>fees owed to the HFA National Office</w:t>
      </w:r>
      <w:r w:rsidR="005772B3" w:rsidRPr="003B5A7E">
        <w:rPr>
          <w:b w:val="0"/>
        </w:rPr>
        <w:t>.</w:t>
      </w:r>
    </w:p>
    <w:p w14:paraId="4ACE1F27" w14:textId="77777777" w:rsidR="005772B3" w:rsidRPr="003B5A7E" w:rsidRDefault="005772B3" w:rsidP="00FD1B5A">
      <w:pPr>
        <w:ind w:left="720" w:hanging="720"/>
        <w:jc w:val="both"/>
        <w:rPr>
          <w:rFonts w:ascii="Arial" w:hAnsi="Arial" w:cs="Arial"/>
          <w:b/>
          <w:color w:val="800080"/>
          <w:sz w:val="16"/>
          <w:szCs w:val="16"/>
        </w:rPr>
      </w:pPr>
    </w:p>
    <w:p w14:paraId="608DEF63" w14:textId="77777777" w:rsidR="005772B3" w:rsidRPr="003B5A7E" w:rsidRDefault="005772B3" w:rsidP="00FD1B5A">
      <w:pPr>
        <w:ind w:left="720"/>
        <w:jc w:val="both"/>
        <w:rPr>
          <w:rFonts w:ascii="Arial" w:hAnsi="Arial" w:cs="Arial"/>
          <w:color w:val="800080"/>
          <w:sz w:val="21"/>
          <w:szCs w:val="21"/>
        </w:rPr>
      </w:pPr>
      <w:r w:rsidRPr="003B5A7E">
        <w:rPr>
          <w:rFonts w:ascii="Arial" w:hAnsi="Arial" w:cs="Arial"/>
          <w:b/>
          <w:i/>
          <w:color w:val="800080"/>
          <w:sz w:val="21"/>
          <w:szCs w:val="21"/>
        </w:rPr>
        <w:t>Intent:</w:t>
      </w:r>
      <w:r w:rsidR="004C26F1" w:rsidRPr="003B5A7E">
        <w:rPr>
          <w:rFonts w:ascii="Arial" w:hAnsi="Arial" w:cs="Arial"/>
          <w:b/>
          <w:i/>
          <w:color w:val="800080"/>
          <w:sz w:val="21"/>
          <w:szCs w:val="21"/>
        </w:rPr>
        <w:t xml:space="preserve"> </w:t>
      </w:r>
      <w:r w:rsidR="004C26F1" w:rsidRPr="003B5A7E">
        <w:rPr>
          <w:rFonts w:ascii="Arial" w:hAnsi="Arial" w:cs="Arial"/>
          <w:i/>
          <w:color w:val="800080"/>
          <w:sz w:val="21"/>
          <w:szCs w:val="21"/>
        </w:rPr>
        <w:t>Sites</w:t>
      </w:r>
      <w:r w:rsidR="004C26F1" w:rsidRPr="003B5A7E">
        <w:rPr>
          <w:rFonts w:ascii="Arial" w:hAnsi="Arial" w:cs="Arial"/>
          <w:color w:val="800080"/>
          <w:sz w:val="21"/>
          <w:szCs w:val="21"/>
        </w:rPr>
        <w:t xml:space="preserve"> </w:t>
      </w:r>
      <w:r w:rsidR="004C26F1" w:rsidRPr="003B5A7E">
        <w:rPr>
          <w:rFonts w:ascii="Arial" w:hAnsi="Arial" w:cs="Arial"/>
          <w:i/>
          <w:color w:val="800080"/>
          <w:sz w:val="21"/>
          <w:szCs w:val="21"/>
        </w:rPr>
        <w:t>must have any outstanding fees paid in full prior to accreditation.</w:t>
      </w:r>
    </w:p>
    <w:p w14:paraId="02AA9B59" w14:textId="44876EF7" w:rsidR="005772B3" w:rsidRPr="003B5A7E" w:rsidRDefault="005772B3" w:rsidP="00FD1B5A">
      <w:pPr>
        <w:rPr>
          <w:rFonts w:ascii="Arial" w:hAnsi="Arial" w:cs="Arial"/>
          <w:i/>
          <w:color w:val="800080"/>
          <w:sz w:val="21"/>
          <w:szCs w:val="21"/>
        </w:rPr>
      </w:pPr>
    </w:p>
    <w:p w14:paraId="7B095FA4" w14:textId="4AB99DEA" w:rsidR="005772B3" w:rsidRPr="003B5A7E" w:rsidRDefault="007B2ABC" w:rsidP="00FD1B5A">
      <w:pPr>
        <w:shd w:val="clear" w:color="auto" w:fill="E6E6E6"/>
        <w:tabs>
          <w:tab w:val="left" w:pos="2070"/>
        </w:tabs>
        <w:ind w:left="2880" w:hanging="1170"/>
        <w:jc w:val="both"/>
        <w:rPr>
          <w:rFonts w:ascii="Arial" w:hAnsi="Arial" w:cs="Arial"/>
          <w:sz w:val="21"/>
          <w:szCs w:val="21"/>
        </w:rPr>
      </w:pPr>
      <w:r w:rsidRPr="003B5A7E">
        <w:rPr>
          <w:rFonts w:ascii="Arial" w:hAnsi="Arial" w:cs="Arial"/>
          <w:sz w:val="21"/>
          <w:szCs w:val="21"/>
        </w:rPr>
        <w:t>GA-9</w:t>
      </w:r>
      <w:r w:rsidR="005772B3" w:rsidRPr="003B5A7E">
        <w:rPr>
          <w:rFonts w:ascii="Arial" w:hAnsi="Arial" w:cs="Arial"/>
          <w:sz w:val="21"/>
          <w:szCs w:val="21"/>
        </w:rPr>
        <w:t>.</w:t>
      </w:r>
      <w:r w:rsidRPr="003B5A7E">
        <w:rPr>
          <w:rFonts w:ascii="Arial" w:hAnsi="Arial" w:cs="Arial"/>
          <w:sz w:val="21"/>
          <w:szCs w:val="21"/>
        </w:rPr>
        <w:t>B</w:t>
      </w:r>
      <w:r w:rsidR="005772B3" w:rsidRPr="003B5A7E">
        <w:rPr>
          <w:rFonts w:ascii="Arial" w:hAnsi="Arial" w:cs="Arial"/>
          <w:sz w:val="21"/>
          <w:szCs w:val="21"/>
        </w:rPr>
        <w:tab/>
        <w:t>RATING INDICATORS</w:t>
      </w:r>
    </w:p>
    <w:p w14:paraId="31A7156F" w14:textId="77777777" w:rsidR="005772B3" w:rsidRPr="003B5A7E" w:rsidRDefault="005772B3" w:rsidP="00FD1B5A">
      <w:pPr>
        <w:shd w:val="clear" w:color="auto" w:fill="E6E6E6"/>
        <w:tabs>
          <w:tab w:val="left" w:pos="2160"/>
        </w:tabs>
        <w:ind w:left="2880" w:hanging="1170"/>
        <w:jc w:val="both"/>
        <w:rPr>
          <w:rFonts w:ascii="Arial" w:hAnsi="Arial" w:cs="Arial"/>
          <w:sz w:val="18"/>
          <w:szCs w:val="18"/>
        </w:rPr>
      </w:pPr>
    </w:p>
    <w:p w14:paraId="71EE0ABA" w14:textId="38403FA3" w:rsidR="005772B3" w:rsidRPr="003B5A7E" w:rsidRDefault="005772B3" w:rsidP="00FD1B5A">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r>
      <w:r w:rsidR="004C26F1" w:rsidRPr="003B5A7E">
        <w:rPr>
          <w:rFonts w:ascii="Arial" w:hAnsi="Arial" w:cs="Arial"/>
          <w:color w:val="000000"/>
          <w:sz w:val="21"/>
          <w:szCs w:val="21"/>
        </w:rPr>
        <w:t>No 3 rati</w:t>
      </w:r>
      <w:r w:rsidR="001D577A" w:rsidRPr="003B5A7E">
        <w:rPr>
          <w:rFonts w:ascii="Arial" w:hAnsi="Arial" w:cs="Arial"/>
          <w:color w:val="000000"/>
          <w:sz w:val="21"/>
          <w:szCs w:val="21"/>
        </w:rPr>
        <w:t>ng for GA-9.B</w:t>
      </w:r>
      <w:r w:rsidR="004C26F1" w:rsidRPr="003B5A7E">
        <w:rPr>
          <w:rFonts w:ascii="Arial" w:hAnsi="Arial" w:cs="Arial"/>
          <w:color w:val="000000"/>
          <w:sz w:val="21"/>
          <w:szCs w:val="21"/>
        </w:rPr>
        <w:t>.</w:t>
      </w:r>
    </w:p>
    <w:p w14:paraId="541E85BE" w14:textId="77777777" w:rsidR="005772B3" w:rsidRPr="003B5A7E" w:rsidRDefault="005772B3" w:rsidP="00FD1B5A">
      <w:pPr>
        <w:shd w:val="clear" w:color="auto" w:fill="E6E6E6"/>
        <w:tabs>
          <w:tab w:val="left" w:pos="2160"/>
          <w:tab w:val="left" w:pos="2790"/>
          <w:tab w:val="left" w:pos="2880"/>
        </w:tabs>
        <w:ind w:left="2340" w:hanging="630"/>
        <w:jc w:val="both"/>
        <w:rPr>
          <w:rFonts w:ascii="Arial" w:hAnsi="Arial" w:cs="Arial"/>
          <w:sz w:val="18"/>
          <w:szCs w:val="18"/>
        </w:rPr>
      </w:pPr>
    </w:p>
    <w:p w14:paraId="31FDB3C0" w14:textId="77777777" w:rsidR="004C26F1" w:rsidRPr="003B5A7E" w:rsidRDefault="005772B3" w:rsidP="00FD1B5A">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r>
      <w:r w:rsidR="004C26F1" w:rsidRPr="003B5A7E">
        <w:rPr>
          <w:rFonts w:ascii="Arial" w:hAnsi="Arial" w:cs="Arial"/>
          <w:sz w:val="21"/>
          <w:szCs w:val="21"/>
        </w:rPr>
        <w:t>The site has no outstanding fees owed to the National Office or has now paid any</w:t>
      </w:r>
    </w:p>
    <w:p w14:paraId="6CE58B8A" w14:textId="77777777" w:rsidR="005772B3" w:rsidRPr="003B5A7E" w:rsidRDefault="004C26F1" w:rsidP="00FD1B5A">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 xml:space="preserve">fees previously owed. </w:t>
      </w:r>
      <w:r w:rsidR="005772B3" w:rsidRPr="003B5A7E">
        <w:rPr>
          <w:rFonts w:ascii="Arial" w:hAnsi="Arial" w:cs="Arial"/>
          <w:sz w:val="21"/>
          <w:szCs w:val="21"/>
        </w:rPr>
        <w:t xml:space="preserve"> </w:t>
      </w:r>
    </w:p>
    <w:p w14:paraId="3D270F37" w14:textId="77777777" w:rsidR="005772B3" w:rsidRPr="003B5A7E" w:rsidRDefault="005772B3" w:rsidP="00FD1B5A">
      <w:pPr>
        <w:shd w:val="clear" w:color="auto" w:fill="E6E6E6"/>
        <w:tabs>
          <w:tab w:val="left" w:pos="2160"/>
          <w:tab w:val="left" w:pos="2790"/>
          <w:tab w:val="left" w:pos="2880"/>
        </w:tabs>
        <w:ind w:left="2340" w:hanging="630"/>
        <w:jc w:val="both"/>
        <w:rPr>
          <w:rFonts w:ascii="Arial" w:hAnsi="Arial" w:cs="Arial"/>
          <w:sz w:val="18"/>
          <w:szCs w:val="18"/>
        </w:rPr>
      </w:pPr>
      <w:r w:rsidRPr="003B5A7E">
        <w:rPr>
          <w:rFonts w:ascii="Arial" w:hAnsi="Arial" w:cs="Arial"/>
          <w:sz w:val="21"/>
          <w:szCs w:val="21"/>
        </w:rPr>
        <w:t xml:space="preserve"> </w:t>
      </w:r>
      <w:r w:rsidRPr="003B5A7E">
        <w:rPr>
          <w:rFonts w:ascii="Arial" w:hAnsi="Arial" w:cs="Arial"/>
          <w:sz w:val="21"/>
          <w:szCs w:val="21"/>
        </w:rPr>
        <w:tab/>
      </w:r>
    </w:p>
    <w:p w14:paraId="1E7F81FB" w14:textId="1C2866F6" w:rsidR="005772B3" w:rsidRPr="003B5A7E" w:rsidRDefault="005772B3" w:rsidP="00FD1B5A">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r>
      <w:r w:rsidR="004C26F1" w:rsidRPr="003B5A7E">
        <w:rPr>
          <w:rFonts w:ascii="Arial" w:hAnsi="Arial" w:cs="Arial"/>
          <w:sz w:val="21"/>
          <w:szCs w:val="21"/>
        </w:rPr>
        <w:t xml:space="preserve">The site currently </w:t>
      </w:r>
      <w:r w:rsidR="007E32FD" w:rsidRPr="003B5A7E">
        <w:rPr>
          <w:rFonts w:ascii="Arial" w:hAnsi="Arial" w:cs="Arial"/>
          <w:sz w:val="21"/>
          <w:szCs w:val="21"/>
        </w:rPr>
        <w:t xml:space="preserve">has </w:t>
      </w:r>
      <w:r w:rsidR="00E069B2" w:rsidRPr="003B5A7E">
        <w:rPr>
          <w:rFonts w:ascii="Arial" w:hAnsi="Arial" w:cs="Arial"/>
          <w:sz w:val="21"/>
          <w:szCs w:val="21"/>
        </w:rPr>
        <w:t>overdue or unpaid fees</w:t>
      </w:r>
      <w:r w:rsidR="004C26F1" w:rsidRPr="003B5A7E">
        <w:rPr>
          <w:rFonts w:ascii="Arial" w:hAnsi="Arial" w:cs="Arial"/>
          <w:sz w:val="21"/>
          <w:szCs w:val="21"/>
        </w:rPr>
        <w:t>.</w:t>
      </w:r>
    </w:p>
    <w:p w14:paraId="1CAA3B39" w14:textId="77777777" w:rsidR="005772B3" w:rsidRPr="003B5A7E" w:rsidRDefault="005772B3" w:rsidP="00FD1B5A">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 xml:space="preserve"> </w:t>
      </w:r>
    </w:p>
    <w:p w14:paraId="49AEC6A8" w14:textId="77777777" w:rsidR="00EA7A0E" w:rsidRPr="003B5A7E" w:rsidRDefault="00EA7A0E" w:rsidP="00FD1B5A">
      <w:pPr>
        <w:pStyle w:val="BodyTextIndent"/>
        <w:shd w:val="clear" w:color="auto" w:fill="E6E6E6"/>
        <w:tabs>
          <w:tab w:val="left" w:pos="1440"/>
          <w:tab w:val="left" w:pos="2790"/>
          <w:tab w:val="left" w:pos="2880"/>
        </w:tabs>
        <w:ind w:left="2340" w:hanging="630"/>
        <w:jc w:val="both"/>
        <w:rPr>
          <w:rFonts w:ascii="Arial" w:hAnsi="Arial" w:cs="Arial"/>
          <w:b/>
          <w:sz w:val="21"/>
          <w:szCs w:val="21"/>
        </w:rPr>
      </w:pPr>
      <w:r w:rsidRPr="003B5A7E">
        <w:rPr>
          <w:rFonts w:ascii="Arial" w:hAnsi="Arial" w:cs="Arial"/>
          <w:b/>
          <w:sz w:val="21"/>
          <w:szCs w:val="21"/>
        </w:rPr>
        <w:t>N</w:t>
      </w:r>
      <w:r w:rsidR="00745DE2" w:rsidRPr="003B5A7E">
        <w:rPr>
          <w:rFonts w:ascii="Arial" w:hAnsi="Arial" w:cs="Arial"/>
          <w:b/>
          <w:sz w:val="21"/>
          <w:szCs w:val="21"/>
        </w:rPr>
        <w:t>ote: This is a National Office Requirement</w:t>
      </w:r>
    </w:p>
    <w:p w14:paraId="26047BEC" w14:textId="77777777" w:rsidR="007B2ABC" w:rsidRPr="003B5A7E" w:rsidRDefault="007B2ABC" w:rsidP="00FD1B5A">
      <w:pPr>
        <w:rPr>
          <w:rFonts w:ascii="Arial" w:hAnsi="Arial" w:cs="Arial"/>
          <w:color w:val="000080"/>
          <w:sz w:val="21"/>
          <w:szCs w:val="21"/>
        </w:rPr>
      </w:pPr>
    </w:p>
    <w:p w14:paraId="05D3A8E1" w14:textId="77777777" w:rsidR="00C26BBF" w:rsidRPr="003B5A7E" w:rsidRDefault="005A1F22" w:rsidP="005A1F22">
      <w:pPr>
        <w:pStyle w:val="Heading3"/>
        <w:rPr>
          <w:b w:val="0"/>
        </w:rPr>
      </w:pPr>
      <w:bookmarkStart w:id="452" w:name="_GA-9.C_The_site"/>
      <w:bookmarkEnd w:id="452"/>
      <w:r w:rsidRPr="003B5A7E">
        <w:rPr>
          <w:bCs/>
        </w:rPr>
        <w:t>GA-9.C</w:t>
      </w:r>
      <w:r w:rsidR="007B2ABC" w:rsidRPr="003B5A7E">
        <w:rPr>
          <w:bCs/>
        </w:rPr>
        <w:tab/>
      </w:r>
      <w:r w:rsidR="00C26BBF" w:rsidRPr="003B5A7E">
        <w:rPr>
          <w:bCs/>
        </w:rPr>
        <w:t xml:space="preserve">  </w:t>
      </w:r>
      <w:r w:rsidR="007B2ABC" w:rsidRPr="003B5A7E">
        <w:rPr>
          <w:b w:val="0"/>
        </w:rPr>
        <w:t>The site u</w:t>
      </w:r>
      <w:r w:rsidR="001D577A" w:rsidRPr="003B5A7E">
        <w:rPr>
          <w:b w:val="0"/>
        </w:rPr>
        <w:t>tilizes</w:t>
      </w:r>
      <w:r w:rsidR="007B2ABC" w:rsidRPr="003B5A7E">
        <w:rPr>
          <w:b w:val="0"/>
        </w:rPr>
        <w:t xml:space="preserve"> the </w:t>
      </w:r>
      <w:r w:rsidR="008F5686" w:rsidRPr="003B5A7E">
        <w:rPr>
          <w:b w:val="0"/>
        </w:rPr>
        <w:t xml:space="preserve">trademarked </w:t>
      </w:r>
      <w:r w:rsidR="007B2ABC" w:rsidRPr="003B5A7E">
        <w:rPr>
          <w:b w:val="0"/>
        </w:rPr>
        <w:t xml:space="preserve">HFA name, logo and </w:t>
      </w:r>
      <w:r w:rsidR="001D577A" w:rsidRPr="003B5A7E">
        <w:rPr>
          <w:b w:val="0"/>
        </w:rPr>
        <w:t xml:space="preserve">brand according to HFA graphic </w:t>
      </w:r>
    </w:p>
    <w:p w14:paraId="1512E0E2" w14:textId="0DD40D9A" w:rsidR="007B2ABC" w:rsidRPr="003B5A7E" w:rsidRDefault="00C26BBF" w:rsidP="00C26BBF">
      <w:pPr>
        <w:pStyle w:val="Heading3"/>
        <w:ind w:firstLine="0"/>
      </w:pPr>
      <w:r w:rsidRPr="003B5A7E">
        <w:rPr>
          <w:bCs/>
        </w:rPr>
        <w:t xml:space="preserve">  </w:t>
      </w:r>
      <w:r w:rsidR="001D577A" w:rsidRPr="003B5A7E">
        <w:rPr>
          <w:b w:val="0"/>
        </w:rPr>
        <w:t>stan</w:t>
      </w:r>
      <w:r w:rsidR="007B2ABC" w:rsidRPr="003B5A7E">
        <w:rPr>
          <w:b w:val="0"/>
        </w:rPr>
        <w:t>dards.</w:t>
      </w:r>
    </w:p>
    <w:p w14:paraId="1049F0E8" w14:textId="77777777" w:rsidR="007B2ABC" w:rsidRPr="003B5A7E" w:rsidRDefault="007B2ABC" w:rsidP="00FD1B5A">
      <w:pPr>
        <w:ind w:left="720" w:hanging="720"/>
        <w:jc w:val="both"/>
        <w:rPr>
          <w:rFonts w:ascii="Arial" w:hAnsi="Arial" w:cs="Arial"/>
          <w:b/>
          <w:color w:val="800080"/>
          <w:sz w:val="16"/>
          <w:szCs w:val="16"/>
        </w:rPr>
      </w:pPr>
    </w:p>
    <w:p w14:paraId="782FC50F" w14:textId="4ECF7A1E" w:rsidR="007B2ABC" w:rsidRPr="003B5A7E" w:rsidRDefault="007B2ABC" w:rsidP="00FD1B5A">
      <w:pPr>
        <w:ind w:left="720"/>
        <w:jc w:val="both"/>
        <w:rPr>
          <w:rFonts w:ascii="Arial" w:hAnsi="Arial" w:cs="Arial"/>
          <w:color w:val="800080"/>
          <w:sz w:val="21"/>
          <w:szCs w:val="21"/>
        </w:rPr>
      </w:pPr>
      <w:r w:rsidRPr="003B5A7E">
        <w:rPr>
          <w:rFonts w:ascii="Arial" w:hAnsi="Arial" w:cs="Arial"/>
          <w:b/>
          <w:i/>
          <w:color w:val="800080"/>
          <w:sz w:val="21"/>
          <w:szCs w:val="21"/>
        </w:rPr>
        <w:t xml:space="preserve">Intent: </w:t>
      </w:r>
      <w:r w:rsidR="001D577A" w:rsidRPr="003B5A7E">
        <w:rPr>
          <w:rFonts w:ascii="Arial" w:hAnsi="Arial" w:cs="Arial"/>
          <w:i/>
          <w:color w:val="800080"/>
          <w:sz w:val="21"/>
          <w:szCs w:val="21"/>
        </w:rPr>
        <w:t>The image and integrity of the HFA model is maintained through appropriate use of HFA graphic</w:t>
      </w:r>
      <w:r w:rsidR="008F5686" w:rsidRPr="003B5A7E">
        <w:rPr>
          <w:rFonts w:ascii="Arial" w:hAnsi="Arial" w:cs="Arial"/>
          <w:i/>
          <w:color w:val="800080"/>
          <w:sz w:val="21"/>
          <w:szCs w:val="21"/>
        </w:rPr>
        <w:t xml:space="preserve">s on </w:t>
      </w:r>
      <w:r w:rsidR="00CE3C46" w:rsidRPr="003B5A7E">
        <w:rPr>
          <w:rFonts w:ascii="Arial" w:hAnsi="Arial" w:cs="Arial"/>
          <w:i/>
          <w:color w:val="800080"/>
          <w:sz w:val="21"/>
          <w:szCs w:val="21"/>
        </w:rPr>
        <w:t xml:space="preserve">all </w:t>
      </w:r>
      <w:r w:rsidR="008F5686" w:rsidRPr="003B5A7E">
        <w:rPr>
          <w:rFonts w:ascii="Arial" w:hAnsi="Arial" w:cs="Arial"/>
          <w:i/>
          <w:color w:val="800080"/>
          <w:sz w:val="21"/>
          <w:szCs w:val="21"/>
        </w:rPr>
        <w:t xml:space="preserve">promotional </w:t>
      </w:r>
      <w:r w:rsidR="00CE3C46" w:rsidRPr="003B5A7E">
        <w:rPr>
          <w:rFonts w:ascii="Arial" w:hAnsi="Arial" w:cs="Arial"/>
          <w:i/>
          <w:color w:val="800080"/>
          <w:sz w:val="21"/>
          <w:szCs w:val="21"/>
        </w:rPr>
        <w:t xml:space="preserve">materials </w:t>
      </w:r>
      <w:r w:rsidR="008F5686" w:rsidRPr="003B5A7E">
        <w:rPr>
          <w:rFonts w:ascii="Arial" w:hAnsi="Arial" w:cs="Arial"/>
          <w:i/>
          <w:color w:val="800080"/>
          <w:sz w:val="21"/>
          <w:szCs w:val="21"/>
        </w:rPr>
        <w:t xml:space="preserve">and </w:t>
      </w:r>
      <w:r w:rsidR="00CE3C46" w:rsidRPr="003B5A7E">
        <w:rPr>
          <w:rFonts w:ascii="Arial" w:hAnsi="Arial" w:cs="Arial"/>
          <w:i/>
          <w:color w:val="800080"/>
          <w:sz w:val="21"/>
          <w:szCs w:val="21"/>
        </w:rPr>
        <w:t>other documents and images</w:t>
      </w:r>
      <w:r w:rsidR="008F5686" w:rsidRPr="003B5A7E">
        <w:rPr>
          <w:rFonts w:ascii="Arial" w:hAnsi="Arial" w:cs="Arial"/>
          <w:i/>
          <w:color w:val="800080"/>
          <w:sz w:val="21"/>
          <w:szCs w:val="21"/>
        </w:rPr>
        <w:t xml:space="preserve"> shared publicly</w:t>
      </w:r>
      <w:r w:rsidR="00CE3C46" w:rsidRPr="003B5A7E">
        <w:rPr>
          <w:rFonts w:ascii="Arial" w:hAnsi="Arial" w:cs="Arial"/>
          <w:i/>
          <w:color w:val="800080"/>
          <w:sz w:val="21"/>
          <w:szCs w:val="21"/>
        </w:rPr>
        <w:t xml:space="preserve"> (electronically or in hard copy)</w:t>
      </w:r>
      <w:r w:rsidR="008F5686" w:rsidRPr="003B5A7E">
        <w:rPr>
          <w:rFonts w:ascii="Arial" w:hAnsi="Arial" w:cs="Arial"/>
          <w:i/>
          <w:color w:val="800080"/>
          <w:sz w:val="21"/>
          <w:szCs w:val="21"/>
        </w:rPr>
        <w:t xml:space="preserve">. Visual representation that is uniform across the HFA network conveys a </w:t>
      </w:r>
      <w:r w:rsidR="00CE3C46" w:rsidRPr="003B5A7E">
        <w:rPr>
          <w:rFonts w:ascii="Arial" w:hAnsi="Arial" w:cs="Arial"/>
          <w:i/>
          <w:color w:val="800080"/>
          <w:sz w:val="21"/>
          <w:szCs w:val="21"/>
        </w:rPr>
        <w:t>stronger brand identity.</w:t>
      </w:r>
    </w:p>
    <w:p w14:paraId="5BA7C1AA" w14:textId="77777777" w:rsidR="007B2ABC" w:rsidRPr="003B5A7E" w:rsidRDefault="007B2ABC" w:rsidP="00FD1B5A">
      <w:pPr>
        <w:rPr>
          <w:rFonts w:ascii="Arial" w:hAnsi="Arial" w:cs="Arial"/>
          <w:i/>
          <w:color w:val="800080"/>
          <w:sz w:val="21"/>
          <w:szCs w:val="21"/>
        </w:rPr>
      </w:pPr>
    </w:p>
    <w:p w14:paraId="4DBD8248" w14:textId="0D8C9FB1" w:rsidR="007B2ABC" w:rsidRPr="003B5A7E" w:rsidRDefault="007B2ABC" w:rsidP="00FD1B5A">
      <w:pPr>
        <w:shd w:val="clear" w:color="auto" w:fill="E6E6E6"/>
        <w:tabs>
          <w:tab w:val="left" w:pos="2070"/>
        </w:tabs>
        <w:ind w:left="2880" w:hanging="1170"/>
        <w:jc w:val="both"/>
        <w:rPr>
          <w:rFonts w:ascii="Arial" w:hAnsi="Arial" w:cs="Arial"/>
          <w:sz w:val="21"/>
          <w:szCs w:val="21"/>
        </w:rPr>
      </w:pPr>
      <w:r w:rsidRPr="003B5A7E">
        <w:rPr>
          <w:rFonts w:ascii="Arial" w:hAnsi="Arial" w:cs="Arial"/>
          <w:sz w:val="21"/>
          <w:szCs w:val="21"/>
        </w:rPr>
        <w:t>GA-9.C</w:t>
      </w:r>
      <w:r w:rsidRPr="003B5A7E">
        <w:rPr>
          <w:rFonts w:ascii="Arial" w:hAnsi="Arial" w:cs="Arial"/>
          <w:sz w:val="21"/>
          <w:szCs w:val="21"/>
        </w:rPr>
        <w:tab/>
        <w:t>RATING INDICATORS</w:t>
      </w:r>
    </w:p>
    <w:p w14:paraId="7A3BD0BB" w14:textId="77777777" w:rsidR="007B2ABC" w:rsidRPr="003B5A7E" w:rsidRDefault="007B2ABC" w:rsidP="00FD1B5A">
      <w:pPr>
        <w:shd w:val="clear" w:color="auto" w:fill="E6E6E6"/>
        <w:tabs>
          <w:tab w:val="left" w:pos="2160"/>
        </w:tabs>
        <w:ind w:left="2880" w:hanging="1170"/>
        <w:jc w:val="both"/>
        <w:rPr>
          <w:rFonts w:ascii="Arial" w:hAnsi="Arial" w:cs="Arial"/>
          <w:sz w:val="18"/>
          <w:szCs w:val="18"/>
        </w:rPr>
      </w:pPr>
    </w:p>
    <w:p w14:paraId="63C38833" w14:textId="463A9B94" w:rsidR="007B2ABC" w:rsidRPr="003B5A7E" w:rsidRDefault="007B2ABC" w:rsidP="00FD1B5A">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 xml:space="preserve">3  </w:t>
      </w:r>
      <w:r w:rsidRPr="003B5A7E">
        <w:rPr>
          <w:rFonts w:ascii="Arial" w:hAnsi="Arial" w:cs="Arial"/>
          <w:sz w:val="21"/>
          <w:szCs w:val="21"/>
        </w:rPr>
        <w:tab/>
        <w:t>-</w:t>
      </w:r>
      <w:r w:rsidRPr="003B5A7E">
        <w:rPr>
          <w:rFonts w:ascii="Arial" w:hAnsi="Arial" w:cs="Arial"/>
          <w:sz w:val="21"/>
          <w:szCs w:val="21"/>
        </w:rPr>
        <w:tab/>
      </w:r>
      <w:r w:rsidRPr="003B5A7E">
        <w:rPr>
          <w:rFonts w:ascii="Arial" w:hAnsi="Arial" w:cs="Arial"/>
          <w:color w:val="000000"/>
          <w:sz w:val="21"/>
          <w:szCs w:val="21"/>
        </w:rPr>
        <w:t>No 3 rati</w:t>
      </w:r>
      <w:r w:rsidR="001D577A" w:rsidRPr="003B5A7E">
        <w:rPr>
          <w:rFonts w:ascii="Arial" w:hAnsi="Arial" w:cs="Arial"/>
          <w:color w:val="000000"/>
          <w:sz w:val="21"/>
          <w:szCs w:val="21"/>
        </w:rPr>
        <w:t>ng for GA-9.C</w:t>
      </w:r>
      <w:r w:rsidRPr="003B5A7E">
        <w:rPr>
          <w:rFonts w:ascii="Arial" w:hAnsi="Arial" w:cs="Arial"/>
          <w:color w:val="000000"/>
          <w:sz w:val="21"/>
          <w:szCs w:val="21"/>
        </w:rPr>
        <w:t>.</w:t>
      </w:r>
    </w:p>
    <w:p w14:paraId="5F4CE684" w14:textId="77777777" w:rsidR="007B2ABC" w:rsidRPr="003B5A7E" w:rsidRDefault="007B2ABC" w:rsidP="00FD1B5A">
      <w:pPr>
        <w:shd w:val="clear" w:color="auto" w:fill="E6E6E6"/>
        <w:tabs>
          <w:tab w:val="left" w:pos="2160"/>
          <w:tab w:val="left" w:pos="2790"/>
          <w:tab w:val="left" w:pos="2880"/>
        </w:tabs>
        <w:ind w:left="2340" w:hanging="630"/>
        <w:jc w:val="both"/>
        <w:rPr>
          <w:rFonts w:ascii="Arial" w:hAnsi="Arial" w:cs="Arial"/>
          <w:sz w:val="18"/>
          <w:szCs w:val="18"/>
        </w:rPr>
      </w:pPr>
    </w:p>
    <w:p w14:paraId="40C5188C" w14:textId="739D9D7F" w:rsidR="00CE3C46" w:rsidRPr="003B5A7E" w:rsidRDefault="00C82713" w:rsidP="00CE3C46">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 xml:space="preserve">2  </w:t>
      </w:r>
      <w:r w:rsidRPr="003B5A7E">
        <w:rPr>
          <w:rFonts w:ascii="Arial" w:hAnsi="Arial" w:cs="Arial"/>
          <w:sz w:val="21"/>
          <w:szCs w:val="21"/>
        </w:rPr>
        <w:tab/>
        <w:t>-</w:t>
      </w:r>
      <w:r w:rsidRPr="003B5A7E">
        <w:rPr>
          <w:rFonts w:ascii="Arial" w:hAnsi="Arial" w:cs="Arial"/>
          <w:sz w:val="21"/>
          <w:szCs w:val="21"/>
        </w:rPr>
        <w:tab/>
        <w:t xml:space="preserve">The site </w:t>
      </w:r>
      <w:r w:rsidR="00CE3C46" w:rsidRPr="003B5A7E">
        <w:rPr>
          <w:rFonts w:ascii="Arial" w:hAnsi="Arial" w:cs="Arial"/>
          <w:sz w:val="21"/>
          <w:szCs w:val="21"/>
        </w:rPr>
        <w:t xml:space="preserve">utilizes HFA graphics (name, logo, etc.) in accordance with HFA graphic </w:t>
      </w:r>
    </w:p>
    <w:p w14:paraId="01F7A677" w14:textId="2C89EEB6" w:rsidR="007B2ABC" w:rsidRPr="003B5A7E" w:rsidRDefault="006F6ECC" w:rsidP="00CE3C46">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standards for</w:t>
      </w:r>
      <w:r w:rsidR="00CE3C46" w:rsidRPr="003B5A7E">
        <w:rPr>
          <w:rFonts w:ascii="Arial" w:hAnsi="Arial" w:cs="Arial"/>
          <w:sz w:val="21"/>
          <w:szCs w:val="21"/>
        </w:rPr>
        <w:t xml:space="preserve"> site materials made available publicly.</w:t>
      </w:r>
      <w:r w:rsidR="007B2ABC" w:rsidRPr="003B5A7E">
        <w:rPr>
          <w:rFonts w:ascii="Arial" w:hAnsi="Arial" w:cs="Arial"/>
          <w:sz w:val="21"/>
          <w:szCs w:val="21"/>
        </w:rPr>
        <w:t xml:space="preserve">  </w:t>
      </w:r>
    </w:p>
    <w:p w14:paraId="14B9CBD8" w14:textId="77777777" w:rsidR="007B2ABC" w:rsidRPr="003B5A7E" w:rsidRDefault="007B2ABC" w:rsidP="00FD1B5A">
      <w:pPr>
        <w:shd w:val="clear" w:color="auto" w:fill="E6E6E6"/>
        <w:tabs>
          <w:tab w:val="left" w:pos="2160"/>
          <w:tab w:val="left" w:pos="2790"/>
          <w:tab w:val="left" w:pos="2880"/>
        </w:tabs>
        <w:ind w:left="2340" w:hanging="630"/>
        <w:jc w:val="both"/>
        <w:rPr>
          <w:rFonts w:ascii="Arial" w:hAnsi="Arial" w:cs="Arial"/>
          <w:sz w:val="18"/>
          <w:szCs w:val="18"/>
        </w:rPr>
      </w:pPr>
      <w:r w:rsidRPr="003B5A7E">
        <w:rPr>
          <w:rFonts w:ascii="Arial" w:hAnsi="Arial" w:cs="Arial"/>
          <w:sz w:val="21"/>
          <w:szCs w:val="21"/>
        </w:rPr>
        <w:t xml:space="preserve"> </w:t>
      </w:r>
      <w:r w:rsidRPr="003B5A7E">
        <w:rPr>
          <w:rFonts w:ascii="Arial" w:hAnsi="Arial" w:cs="Arial"/>
          <w:sz w:val="21"/>
          <w:szCs w:val="21"/>
        </w:rPr>
        <w:tab/>
      </w:r>
    </w:p>
    <w:p w14:paraId="4EA476C4" w14:textId="77777777" w:rsidR="00CE3C46" w:rsidRPr="003B5A7E" w:rsidRDefault="00CE3C46" w:rsidP="00CE3C46">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 xml:space="preserve">1  </w:t>
      </w:r>
      <w:r w:rsidRPr="003B5A7E">
        <w:rPr>
          <w:rFonts w:ascii="Arial" w:hAnsi="Arial" w:cs="Arial"/>
          <w:sz w:val="21"/>
          <w:szCs w:val="21"/>
        </w:rPr>
        <w:tab/>
        <w:t>-</w:t>
      </w:r>
      <w:r w:rsidRPr="003B5A7E">
        <w:rPr>
          <w:rFonts w:ascii="Arial" w:hAnsi="Arial" w:cs="Arial"/>
          <w:sz w:val="21"/>
          <w:szCs w:val="21"/>
        </w:rPr>
        <w:tab/>
        <w:t xml:space="preserve">The site is not yet utilizing HFA graphics (name, logo, etc.) in accordance with HFA </w:t>
      </w:r>
    </w:p>
    <w:p w14:paraId="36CDE22E" w14:textId="4B6974CC" w:rsidR="007B2ABC" w:rsidRPr="003B5A7E" w:rsidRDefault="006F6ECC" w:rsidP="00CE3C46">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ab/>
      </w:r>
      <w:r w:rsidRPr="003B5A7E">
        <w:rPr>
          <w:rFonts w:ascii="Arial" w:hAnsi="Arial" w:cs="Arial"/>
          <w:sz w:val="21"/>
          <w:szCs w:val="21"/>
        </w:rPr>
        <w:tab/>
        <w:t>graphic standards for</w:t>
      </w:r>
      <w:r w:rsidR="00CE3C46" w:rsidRPr="003B5A7E">
        <w:rPr>
          <w:rFonts w:ascii="Arial" w:hAnsi="Arial" w:cs="Arial"/>
          <w:sz w:val="21"/>
          <w:szCs w:val="21"/>
        </w:rPr>
        <w:t xml:space="preserve"> site materials made available publicly.  </w:t>
      </w:r>
    </w:p>
    <w:p w14:paraId="136ADED9" w14:textId="77777777" w:rsidR="007B2ABC" w:rsidRPr="003B5A7E" w:rsidRDefault="007B2ABC" w:rsidP="00FD1B5A">
      <w:pPr>
        <w:pStyle w:val="BodyTextIndent"/>
        <w:shd w:val="clear" w:color="auto" w:fill="E6E6E6"/>
        <w:tabs>
          <w:tab w:val="left" w:pos="1440"/>
          <w:tab w:val="left" w:pos="2790"/>
          <w:tab w:val="left" w:pos="2880"/>
        </w:tabs>
        <w:ind w:left="2340" w:hanging="630"/>
        <w:jc w:val="both"/>
        <w:rPr>
          <w:rFonts w:ascii="Arial" w:hAnsi="Arial" w:cs="Arial"/>
          <w:sz w:val="21"/>
          <w:szCs w:val="21"/>
        </w:rPr>
      </w:pPr>
      <w:r w:rsidRPr="003B5A7E">
        <w:rPr>
          <w:rFonts w:ascii="Arial" w:hAnsi="Arial" w:cs="Arial"/>
          <w:sz w:val="21"/>
          <w:szCs w:val="21"/>
        </w:rPr>
        <w:t xml:space="preserve"> </w:t>
      </w:r>
    </w:p>
    <w:p w14:paraId="5DB2EF63" w14:textId="0A49443C" w:rsidR="007B2ABC" w:rsidRPr="003B5A7E" w:rsidRDefault="007B2ABC" w:rsidP="00B24533">
      <w:pPr>
        <w:pStyle w:val="BodyTextIndent"/>
        <w:shd w:val="clear" w:color="auto" w:fill="E6E6E6"/>
        <w:tabs>
          <w:tab w:val="left" w:pos="1440"/>
          <w:tab w:val="left" w:pos="2790"/>
          <w:tab w:val="left" w:pos="2880"/>
        </w:tabs>
        <w:ind w:left="2340" w:hanging="630"/>
        <w:jc w:val="both"/>
        <w:rPr>
          <w:rFonts w:ascii="Arial" w:hAnsi="Arial" w:cs="Arial"/>
          <w:b/>
          <w:sz w:val="21"/>
          <w:szCs w:val="21"/>
        </w:rPr>
        <w:sectPr w:rsidR="007B2ABC" w:rsidRPr="003B5A7E" w:rsidSect="00C96EDF">
          <w:headerReference w:type="default" r:id="rId125"/>
          <w:pgSz w:w="12240" w:h="15840"/>
          <w:pgMar w:top="1008" w:right="864" w:bottom="1008" w:left="864" w:header="720" w:footer="720" w:gutter="0"/>
          <w:cols w:space="720"/>
          <w:docGrid w:linePitch="326"/>
        </w:sectPr>
      </w:pPr>
      <w:r w:rsidRPr="003B5A7E">
        <w:rPr>
          <w:rFonts w:ascii="Arial" w:hAnsi="Arial" w:cs="Arial"/>
          <w:b/>
          <w:sz w:val="21"/>
          <w:szCs w:val="21"/>
        </w:rPr>
        <w:t xml:space="preserve">Note: This </w:t>
      </w:r>
      <w:r w:rsidR="00B24533" w:rsidRPr="003B5A7E">
        <w:rPr>
          <w:rFonts w:ascii="Arial" w:hAnsi="Arial" w:cs="Arial"/>
          <w:b/>
          <w:sz w:val="21"/>
          <w:szCs w:val="21"/>
        </w:rPr>
        <w:t>is a National Office Requirement</w:t>
      </w:r>
    </w:p>
    <w:p w14:paraId="56C5BD1A" w14:textId="10FE48AF" w:rsidR="00B24533" w:rsidRPr="003B5A7E" w:rsidRDefault="00B24533" w:rsidP="00B24533">
      <w:pPr>
        <w:tabs>
          <w:tab w:val="left" w:pos="1542"/>
        </w:tabs>
        <w:rPr>
          <w:rFonts w:ascii="Arial" w:hAnsi="Arial" w:cs="Arial"/>
          <w:sz w:val="21"/>
          <w:szCs w:val="21"/>
        </w:rPr>
      </w:pPr>
    </w:p>
    <w:p w14:paraId="11BE173D" w14:textId="448E4C1D" w:rsidR="00AF5B56" w:rsidRPr="003B5A7E" w:rsidRDefault="00B24533" w:rsidP="00B24533">
      <w:pPr>
        <w:tabs>
          <w:tab w:val="left" w:pos="1542"/>
        </w:tabs>
        <w:rPr>
          <w:rFonts w:ascii="Arial" w:hAnsi="Arial" w:cs="Arial"/>
          <w:sz w:val="21"/>
          <w:szCs w:val="21"/>
        </w:rPr>
        <w:sectPr w:rsidR="00AF5B56" w:rsidRPr="003B5A7E" w:rsidSect="00C96EDF">
          <w:headerReference w:type="default" r:id="rId126"/>
          <w:pgSz w:w="12240" w:h="15840"/>
          <w:pgMar w:top="1008" w:right="864" w:bottom="1008" w:left="864" w:header="720" w:footer="720" w:gutter="0"/>
          <w:cols w:space="720"/>
          <w:docGrid w:linePitch="326"/>
        </w:sectPr>
      </w:pPr>
      <w:r w:rsidRPr="003B5A7E">
        <w:rPr>
          <w:rFonts w:ascii="Arial" w:hAnsi="Arial" w:cs="Arial"/>
          <w:sz w:val="21"/>
          <w:szCs w:val="21"/>
        </w:rPr>
        <w:tab/>
      </w:r>
    </w:p>
    <w:p w14:paraId="7345BA00" w14:textId="77777777" w:rsidR="0093544C" w:rsidRPr="003B5A7E" w:rsidRDefault="001D070F" w:rsidP="00A7535F">
      <w:pPr>
        <w:rPr>
          <w:rFonts w:asciiTheme="minorHAnsi" w:eastAsiaTheme="minorEastAsia" w:hAnsiTheme="minorHAnsi" w:cstheme="minorBidi"/>
          <w:sz w:val="2"/>
          <w:szCs w:val="2"/>
          <w:lang w:eastAsia="ja-JP"/>
        </w:rPr>
      </w:pPr>
      <w:r w:rsidRPr="003B5A7E">
        <w:lastRenderedPageBreak/>
        <w:fldChar w:fldCharType="begin"/>
      </w:r>
      <w:r w:rsidRPr="003B5A7E">
        <w:instrText xml:space="preserve"> LINK </w:instrText>
      </w:r>
      <w:r w:rsidR="000B2393" w:rsidRPr="003B5A7E">
        <w:instrText xml:space="preserve">Excel.Sheet.12 "C:\\Users\\CPeeples\\Documents\\2017 REVISIONS TO BPS\\BPS Tools\\2018-21 Tables of Documentation - HFA Best Practice Standards.xlsx" "GA !R1:R1048576" </w:instrText>
      </w:r>
      <w:r w:rsidRPr="003B5A7E">
        <w:instrText xml:space="preserve">\a \f 4 \h  \* MERGEFORMAT </w:instrText>
      </w:r>
      <w:r w:rsidRPr="003B5A7E">
        <w:fldChar w:fldCharType="separate"/>
      </w:r>
    </w:p>
    <w:tbl>
      <w:tblPr>
        <w:tblW w:w="13480" w:type="dxa"/>
        <w:tblLook w:val="04A0" w:firstRow="1" w:lastRow="0" w:firstColumn="1" w:lastColumn="0" w:noHBand="0" w:noVBand="1"/>
      </w:tblPr>
      <w:tblGrid>
        <w:gridCol w:w="1640"/>
        <w:gridCol w:w="3060"/>
        <w:gridCol w:w="6040"/>
        <w:gridCol w:w="2740"/>
      </w:tblGrid>
      <w:tr w:rsidR="0093544C" w:rsidRPr="003B5A7E" w14:paraId="740223A3" w14:textId="77777777" w:rsidTr="0093544C">
        <w:trPr>
          <w:divId w:val="854879145"/>
          <w:trHeight w:val="290"/>
        </w:trPr>
        <w:tc>
          <w:tcPr>
            <w:tcW w:w="1348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942D56A" w14:textId="77777777" w:rsidR="0093544C" w:rsidRPr="003B5A7E" w:rsidRDefault="0093544C" w:rsidP="0093544C">
            <w:pPr>
              <w:jc w:val="center"/>
              <w:rPr>
                <w:rFonts w:ascii="Calibri" w:hAnsi="Calibri" w:cs="Calibri"/>
                <w:b/>
                <w:bCs/>
                <w:color w:val="000000"/>
                <w:sz w:val="20"/>
                <w:szCs w:val="20"/>
              </w:rPr>
            </w:pPr>
            <w:r w:rsidRPr="003B5A7E">
              <w:rPr>
                <w:rFonts w:ascii="Calibri" w:hAnsi="Calibri" w:cs="Calibri"/>
                <w:b/>
                <w:bCs/>
                <w:color w:val="000000"/>
                <w:sz w:val="20"/>
                <w:szCs w:val="20"/>
              </w:rPr>
              <w:t>Tables of Documentation</w:t>
            </w:r>
          </w:p>
        </w:tc>
      </w:tr>
      <w:tr w:rsidR="0093544C" w:rsidRPr="003B5A7E" w14:paraId="4CAA0BB8" w14:textId="77777777" w:rsidTr="0093544C">
        <w:trPr>
          <w:divId w:val="854879145"/>
          <w:trHeight w:val="585"/>
        </w:trPr>
        <w:tc>
          <w:tcPr>
            <w:tcW w:w="1348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111E2625" w14:textId="77777777" w:rsidR="0093544C" w:rsidRPr="003B5A7E" w:rsidRDefault="0093544C" w:rsidP="0093544C">
            <w:pPr>
              <w:jc w:val="center"/>
              <w:rPr>
                <w:rFonts w:ascii="Calibri" w:hAnsi="Calibri" w:cs="Calibri"/>
                <w:b/>
                <w:bCs/>
              </w:rPr>
            </w:pPr>
            <w:r w:rsidRPr="003B5A7E">
              <w:rPr>
                <w:rFonts w:ascii="Calibri" w:hAnsi="Calibri" w:cs="Calibri"/>
                <w:b/>
                <w:bCs/>
              </w:rPr>
              <w:t>GA - The site is governed and administered in accordance with principles of effective management and of ethical practice</w:t>
            </w:r>
            <w:r w:rsidRPr="003B5A7E">
              <w:rPr>
                <w:rFonts w:ascii="Calibri" w:hAnsi="Calibri" w:cs="Calibri"/>
                <w:b/>
                <w:bCs/>
              </w:rPr>
              <w:br/>
            </w:r>
            <w:r w:rsidRPr="003B5A7E">
              <w:rPr>
                <w:rFonts w:ascii="Calibri" w:hAnsi="Calibri" w:cs="Calibri"/>
              </w:rPr>
              <w:t>Please note: GA is not a Critical Element</w:t>
            </w:r>
          </w:p>
        </w:tc>
      </w:tr>
      <w:tr w:rsidR="0093544C" w:rsidRPr="003B5A7E" w14:paraId="68D09222" w14:textId="77777777" w:rsidTr="0093544C">
        <w:trPr>
          <w:divId w:val="854879145"/>
          <w:trHeight w:val="280"/>
        </w:trPr>
        <w:tc>
          <w:tcPr>
            <w:tcW w:w="13480"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3290671D" w14:textId="77777777" w:rsidR="0093544C" w:rsidRPr="003B5A7E" w:rsidRDefault="0093544C" w:rsidP="0093544C">
            <w:pPr>
              <w:jc w:val="center"/>
            </w:pPr>
            <w:r w:rsidRPr="003B5A7E">
              <w:t> </w:t>
            </w:r>
          </w:p>
        </w:tc>
      </w:tr>
      <w:tr w:rsidR="0093544C" w:rsidRPr="003B5A7E" w14:paraId="0564F2EB" w14:textId="77777777" w:rsidTr="0093544C">
        <w:trPr>
          <w:divId w:val="854879145"/>
          <w:trHeight w:val="323"/>
        </w:trPr>
        <w:tc>
          <w:tcPr>
            <w:tcW w:w="1640" w:type="dxa"/>
            <w:tcBorders>
              <w:top w:val="nil"/>
              <w:left w:val="single" w:sz="8" w:space="0" w:color="auto"/>
              <w:bottom w:val="single" w:sz="4" w:space="0" w:color="auto"/>
              <w:right w:val="single" w:sz="4" w:space="0" w:color="auto"/>
            </w:tcBorders>
            <w:shd w:val="clear" w:color="000000" w:fill="D9D9D9"/>
            <w:noWrap/>
            <w:vAlign w:val="center"/>
            <w:hideMark/>
          </w:tcPr>
          <w:p w14:paraId="248310F3" w14:textId="77777777" w:rsidR="0093544C" w:rsidRPr="003B5A7E" w:rsidRDefault="0093544C" w:rsidP="0093544C">
            <w:pPr>
              <w:jc w:val="center"/>
              <w:rPr>
                <w:rFonts w:ascii="Calibri" w:hAnsi="Calibri" w:cs="Calibri"/>
                <w:b/>
                <w:bCs/>
                <w:color w:val="000000"/>
                <w:sz w:val="21"/>
                <w:szCs w:val="21"/>
              </w:rPr>
            </w:pPr>
            <w:r w:rsidRPr="003B5A7E">
              <w:rPr>
                <w:rFonts w:ascii="Calibri" w:hAnsi="Calibri" w:cs="Calibri"/>
                <w:b/>
                <w:bCs/>
                <w:color w:val="000000"/>
                <w:sz w:val="21"/>
                <w:szCs w:val="21"/>
              </w:rPr>
              <w:t>Standard</w:t>
            </w:r>
          </w:p>
        </w:tc>
        <w:tc>
          <w:tcPr>
            <w:tcW w:w="3060" w:type="dxa"/>
            <w:tcBorders>
              <w:top w:val="nil"/>
              <w:left w:val="nil"/>
              <w:bottom w:val="single" w:sz="4" w:space="0" w:color="auto"/>
              <w:right w:val="single" w:sz="4" w:space="0" w:color="auto"/>
            </w:tcBorders>
            <w:shd w:val="clear" w:color="000000" w:fill="D9D9D9"/>
            <w:noWrap/>
            <w:vAlign w:val="center"/>
            <w:hideMark/>
          </w:tcPr>
          <w:p w14:paraId="532DF1A6" w14:textId="77777777" w:rsidR="0093544C" w:rsidRPr="003B5A7E" w:rsidRDefault="0093544C" w:rsidP="0093544C">
            <w:pPr>
              <w:jc w:val="center"/>
              <w:rPr>
                <w:rFonts w:ascii="Calibri" w:hAnsi="Calibri" w:cs="Calibri"/>
                <w:b/>
                <w:bCs/>
                <w:sz w:val="21"/>
                <w:szCs w:val="21"/>
              </w:rPr>
            </w:pPr>
            <w:r w:rsidRPr="003B5A7E">
              <w:rPr>
                <w:rFonts w:ascii="Calibri" w:hAnsi="Calibri" w:cs="Calibri"/>
                <w:b/>
                <w:bCs/>
                <w:sz w:val="21"/>
                <w:szCs w:val="21"/>
              </w:rPr>
              <w:t xml:space="preserve"> Required Policy and Procedures</w:t>
            </w:r>
          </w:p>
        </w:tc>
        <w:tc>
          <w:tcPr>
            <w:tcW w:w="6040" w:type="dxa"/>
            <w:tcBorders>
              <w:top w:val="nil"/>
              <w:left w:val="nil"/>
              <w:bottom w:val="single" w:sz="4" w:space="0" w:color="auto"/>
              <w:right w:val="single" w:sz="4" w:space="0" w:color="auto"/>
            </w:tcBorders>
            <w:shd w:val="clear" w:color="000000" w:fill="D9D9D9"/>
            <w:noWrap/>
            <w:vAlign w:val="center"/>
            <w:hideMark/>
          </w:tcPr>
          <w:p w14:paraId="249C5010" w14:textId="77777777" w:rsidR="0093544C" w:rsidRPr="003B5A7E" w:rsidRDefault="0093544C" w:rsidP="0093544C">
            <w:pPr>
              <w:jc w:val="center"/>
              <w:rPr>
                <w:rFonts w:ascii="Calibri" w:hAnsi="Calibri" w:cs="Calibri"/>
                <w:b/>
                <w:bCs/>
                <w:sz w:val="21"/>
                <w:szCs w:val="21"/>
              </w:rPr>
            </w:pPr>
            <w:r w:rsidRPr="003B5A7E">
              <w:rPr>
                <w:rFonts w:ascii="Calibri" w:hAnsi="Calibri" w:cs="Calibri"/>
                <w:b/>
                <w:bCs/>
                <w:sz w:val="21"/>
                <w:szCs w:val="21"/>
              </w:rPr>
              <w:t>Pre-Site Documentation to include in Self Study</w:t>
            </w:r>
          </w:p>
        </w:tc>
        <w:tc>
          <w:tcPr>
            <w:tcW w:w="2740" w:type="dxa"/>
            <w:tcBorders>
              <w:top w:val="nil"/>
              <w:left w:val="nil"/>
              <w:bottom w:val="single" w:sz="4" w:space="0" w:color="auto"/>
              <w:right w:val="single" w:sz="8" w:space="0" w:color="auto"/>
            </w:tcBorders>
            <w:shd w:val="clear" w:color="000000" w:fill="D9D9D9"/>
            <w:noWrap/>
            <w:vAlign w:val="center"/>
            <w:hideMark/>
          </w:tcPr>
          <w:p w14:paraId="1BB838BA" w14:textId="77777777" w:rsidR="0093544C" w:rsidRPr="003B5A7E" w:rsidRDefault="0093544C" w:rsidP="0093544C">
            <w:pPr>
              <w:jc w:val="center"/>
              <w:rPr>
                <w:rFonts w:ascii="Calibri" w:hAnsi="Calibri" w:cs="Calibri"/>
                <w:b/>
                <w:bCs/>
                <w:sz w:val="21"/>
                <w:szCs w:val="21"/>
              </w:rPr>
            </w:pPr>
            <w:r w:rsidRPr="003B5A7E">
              <w:rPr>
                <w:rFonts w:ascii="Calibri" w:hAnsi="Calibri" w:cs="Calibri"/>
                <w:b/>
                <w:bCs/>
                <w:sz w:val="21"/>
                <w:szCs w:val="21"/>
              </w:rPr>
              <w:t>Site Visit Activities</w:t>
            </w:r>
          </w:p>
        </w:tc>
      </w:tr>
      <w:tr w:rsidR="0093544C" w:rsidRPr="003B5A7E" w14:paraId="787FD04A" w14:textId="77777777" w:rsidTr="0093544C">
        <w:trPr>
          <w:divId w:val="854879145"/>
          <w:trHeight w:val="764"/>
        </w:trPr>
        <w:tc>
          <w:tcPr>
            <w:tcW w:w="1640" w:type="dxa"/>
            <w:tcBorders>
              <w:top w:val="nil"/>
              <w:left w:val="single" w:sz="8" w:space="0" w:color="auto"/>
              <w:bottom w:val="single" w:sz="4" w:space="0" w:color="auto"/>
              <w:right w:val="single" w:sz="4" w:space="0" w:color="auto"/>
            </w:tcBorders>
            <w:shd w:val="clear" w:color="auto" w:fill="auto"/>
            <w:hideMark/>
          </w:tcPr>
          <w:p w14:paraId="0CC7CF75"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GA-1.A Organization of Advisory Group</w:t>
            </w:r>
          </w:p>
        </w:tc>
        <w:tc>
          <w:tcPr>
            <w:tcW w:w="3060" w:type="dxa"/>
            <w:vMerge w:val="restart"/>
            <w:tcBorders>
              <w:top w:val="nil"/>
              <w:left w:val="single" w:sz="4" w:space="0" w:color="auto"/>
              <w:bottom w:val="single" w:sz="4" w:space="0" w:color="auto"/>
              <w:right w:val="single" w:sz="4" w:space="0" w:color="auto"/>
            </w:tcBorders>
            <w:shd w:val="clear" w:color="auto" w:fill="auto"/>
            <w:hideMark/>
          </w:tcPr>
          <w:p w14:paraId="686E63D0"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Policy not required </w:t>
            </w:r>
            <w:r w:rsidRPr="003B5A7E">
              <w:rPr>
                <w:rFonts w:ascii="Calibri" w:hAnsi="Calibri" w:cs="Calibri"/>
                <w:sz w:val="20"/>
                <w:szCs w:val="20"/>
              </w:rPr>
              <w:br/>
            </w:r>
            <w:r w:rsidRPr="003B5A7E">
              <w:rPr>
                <w:rFonts w:ascii="Calibri" w:hAnsi="Calibri" w:cs="Calibri"/>
                <w:b/>
                <w:bCs/>
                <w:sz w:val="20"/>
                <w:szCs w:val="20"/>
              </w:rPr>
              <w:t>Please note:</w:t>
            </w:r>
            <w:r w:rsidRPr="003B5A7E">
              <w:rPr>
                <w:rFonts w:ascii="Calibri" w:hAnsi="Calibri" w:cs="Calibri"/>
                <w:sz w:val="20"/>
                <w:szCs w:val="20"/>
              </w:rPr>
              <w:t xml:space="preserve">  sites may have Policy related to these standards and may submit them for the benefit of the peer review team; however, they are not required.</w:t>
            </w:r>
          </w:p>
        </w:tc>
        <w:tc>
          <w:tcPr>
            <w:tcW w:w="6040" w:type="dxa"/>
            <w:tcBorders>
              <w:top w:val="nil"/>
              <w:left w:val="nil"/>
              <w:bottom w:val="single" w:sz="4" w:space="0" w:color="auto"/>
              <w:right w:val="single" w:sz="4" w:space="0" w:color="auto"/>
            </w:tcBorders>
            <w:shd w:val="clear" w:color="auto" w:fill="auto"/>
            <w:hideMark/>
          </w:tcPr>
          <w:p w14:paraId="6DF8181F" w14:textId="77777777" w:rsidR="0093544C" w:rsidRPr="003B5A7E" w:rsidRDefault="0093544C" w:rsidP="0093544C">
            <w:pPr>
              <w:rPr>
                <w:rFonts w:ascii="Calibri" w:hAnsi="Calibri"/>
                <w:sz w:val="20"/>
                <w:szCs w:val="20"/>
              </w:rPr>
            </w:pPr>
            <w:r w:rsidRPr="003B5A7E">
              <w:rPr>
                <w:rFonts w:ascii="Calibri" w:hAnsi="Calibri" w:cs="Calibri"/>
                <w:sz w:val="20"/>
                <w:szCs w:val="20"/>
              </w:rPr>
              <w:t>Please submit a narrative (could be narrative, policy or bylaws) describing the advisory group ’s role in advising with regards to planning, implementation, and evaluation of site activities</w:t>
            </w:r>
            <w:r w:rsidRPr="003B5A7E">
              <w:rPr>
                <w:rFonts w:ascii="Calibri" w:hAnsi="Calibri"/>
                <w:sz w:val="20"/>
                <w:szCs w:val="20"/>
              </w:rPr>
              <w:t>.</w:t>
            </w:r>
          </w:p>
        </w:tc>
        <w:tc>
          <w:tcPr>
            <w:tcW w:w="2740" w:type="dxa"/>
            <w:vMerge w:val="restart"/>
            <w:tcBorders>
              <w:top w:val="nil"/>
              <w:left w:val="single" w:sz="4" w:space="0" w:color="auto"/>
              <w:bottom w:val="single" w:sz="4" w:space="0" w:color="auto"/>
              <w:right w:val="single" w:sz="8" w:space="0" w:color="auto"/>
            </w:tcBorders>
            <w:shd w:val="clear" w:color="auto" w:fill="auto"/>
            <w:hideMark/>
          </w:tcPr>
          <w:p w14:paraId="61C25D3D"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 xml:space="preserve">Interview: </w:t>
            </w:r>
            <w:r w:rsidRPr="003B5A7E">
              <w:rPr>
                <w:rFonts w:ascii="Calibri" w:hAnsi="Calibri" w:cs="Calibri"/>
                <w:b/>
                <w:bCs/>
                <w:sz w:val="20"/>
                <w:szCs w:val="20"/>
              </w:rPr>
              <w:br/>
            </w:r>
            <w:r w:rsidRPr="003B5A7E">
              <w:rPr>
                <w:rFonts w:ascii="Calibri" w:hAnsi="Calibri" w:cs="Calibri"/>
                <w:sz w:val="20"/>
                <w:szCs w:val="20"/>
              </w:rPr>
              <w:t>* Advisory group members</w:t>
            </w:r>
            <w:r w:rsidRPr="003B5A7E">
              <w:rPr>
                <w:rFonts w:ascii="Calibri" w:hAnsi="Calibri" w:cs="Calibri"/>
                <w:sz w:val="20"/>
                <w:szCs w:val="20"/>
              </w:rPr>
              <w:br/>
              <w:t>* Program Manager</w:t>
            </w:r>
            <w:r w:rsidRPr="003B5A7E">
              <w:rPr>
                <w:rFonts w:ascii="Calibri" w:hAnsi="Calibri" w:cs="Calibri"/>
                <w:sz w:val="20"/>
                <w:szCs w:val="20"/>
              </w:rPr>
              <w:br/>
            </w:r>
            <w:r w:rsidRPr="003B5A7E">
              <w:rPr>
                <w:rFonts w:ascii="Calibri" w:hAnsi="Calibri" w:cs="Calibri"/>
                <w:b/>
                <w:bCs/>
                <w:sz w:val="20"/>
                <w:szCs w:val="20"/>
              </w:rPr>
              <w:t xml:space="preserve">Review: </w:t>
            </w:r>
            <w:r w:rsidRPr="003B5A7E">
              <w:rPr>
                <w:rFonts w:ascii="Calibri" w:hAnsi="Calibri" w:cs="Calibri"/>
                <w:b/>
                <w:bCs/>
                <w:sz w:val="20"/>
                <w:szCs w:val="20"/>
              </w:rPr>
              <w:br/>
            </w:r>
            <w:r w:rsidRPr="003B5A7E">
              <w:rPr>
                <w:rFonts w:ascii="Calibri" w:hAnsi="Calibri" w:cs="Calibri"/>
                <w:sz w:val="20"/>
                <w:szCs w:val="20"/>
              </w:rPr>
              <w:t xml:space="preserve">* Board Meeting Minutes from </w:t>
            </w:r>
            <w:r w:rsidRPr="003B5A7E">
              <w:rPr>
                <w:rFonts w:ascii="Calibri" w:hAnsi="Calibri" w:cs="Calibri"/>
                <w:sz w:val="20"/>
                <w:szCs w:val="20"/>
              </w:rPr>
              <w:br/>
              <w:t xml:space="preserve">   Past Year</w:t>
            </w:r>
            <w:r w:rsidRPr="003B5A7E">
              <w:rPr>
                <w:rFonts w:ascii="Calibri" w:hAnsi="Calibri" w:cs="Calibri"/>
                <w:sz w:val="20"/>
                <w:szCs w:val="20"/>
              </w:rPr>
              <w:br/>
              <w:t>* Advisory Group Surveys</w:t>
            </w:r>
          </w:p>
        </w:tc>
      </w:tr>
      <w:tr w:rsidR="0093544C" w:rsidRPr="003B5A7E" w14:paraId="1BEC38D0" w14:textId="77777777" w:rsidTr="0093544C">
        <w:trPr>
          <w:divId w:val="854879145"/>
          <w:trHeight w:val="980"/>
        </w:trPr>
        <w:tc>
          <w:tcPr>
            <w:tcW w:w="1640" w:type="dxa"/>
            <w:tcBorders>
              <w:top w:val="nil"/>
              <w:left w:val="single" w:sz="8" w:space="0" w:color="auto"/>
              <w:bottom w:val="single" w:sz="4" w:space="0" w:color="auto"/>
              <w:right w:val="single" w:sz="4" w:space="0" w:color="auto"/>
            </w:tcBorders>
            <w:shd w:val="clear" w:color="auto" w:fill="auto"/>
            <w:hideMark/>
          </w:tcPr>
          <w:p w14:paraId="5A668CA2"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GA-1.B  </w:t>
            </w:r>
            <w:r w:rsidRPr="003B5A7E">
              <w:rPr>
                <w:rFonts w:ascii="Calibri" w:hAnsi="Calibri" w:cs="Calibri"/>
                <w:sz w:val="20"/>
                <w:szCs w:val="20"/>
              </w:rPr>
              <w:br/>
              <w:t xml:space="preserve">Wide Range of Skills &amp; Knowledge </w:t>
            </w:r>
          </w:p>
        </w:tc>
        <w:tc>
          <w:tcPr>
            <w:tcW w:w="3060" w:type="dxa"/>
            <w:vMerge/>
            <w:tcBorders>
              <w:top w:val="nil"/>
              <w:left w:val="single" w:sz="4" w:space="0" w:color="auto"/>
              <w:bottom w:val="single" w:sz="4" w:space="0" w:color="auto"/>
              <w:right w:val="single" w:sz="4" w:space="0" w:color="auto"/>
            </w:tcBorders>
            <w:vAlign w:val="center"/>
            <w:hideMark/>
          </w:tcPr>
          <w:p w14:paraId="2B2E1678" w14:textId="77777777" w:rsidR="0093544C" w:rsidRPr="003B5A7E" w:rsidRDefault="0093544C" w:rsidP="0093544C">
            <w:pPr>
              <w:rPr>
                <w:rFonts w:ascii="Calibri" w:hAnsi="Calibri" w:cs="Calibri"/>
                <w:sz w:val="20"/>
                <w:szCs w:val="20"/>
              </w:rPr>
            </w:pPr>
          </w:p>
        </w:tc>
        <w:tc>
          <w:tcPr>
            <w:tcW w:w="6040" w:type="dxa"/>
            <w:tcBorders>
              <w:top w:val="nil"/>
              <w:left w:val="nil"/>
              <w:bottom w:val="single" w:sz="4" w:space="0" w:color="auto"/>
              <w:right w:val="single" w:sz="4" w:space="0" w:color="auto"/>
            </w:tcBorders>
            <w:shd w:val="clear" w:color="auto" w:fill="auto"/>
            <w:hideMark/>
          </w:tcPr>
          <w:p w14:paraId="2220B77D"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a advisory group roster with affiliation and summary of skills, strengths, community knowledge, professions, and cultural diversity (as defined by the site); which qualify them to effectively serve the interests of the community and advocate on behalf of families.</w:t>
            </w:r>
          </w:p>
        </w:tc>
        <w:tc>
          <w:tcPr>
            <w:tcW w:w="2740" w:type="dxa"/>
            <w:vMerge/>
            <w:tcBorders>
              <w:top w:val="nil"/>
              <w:left w:val="single" w:sz="4" w:space="0" w:color="auto"/>
              <w:bottom w:val="single" w:sz="4" w:space="0" w:color="auto"/>
              <w:right w:val="single" w:sz="8" w:space="0" w:color="auto"/>
            </w:tcBorders>
            <w:vAlign w:val="center"/>
            <w:hideMark/>
          </w:tcPr>
          <w:p w14:paraId="5C2BEB3C" w14:textId="77777777" w:rsidR="0093544C" w:rsidRPr="003B5A7E" w:rsidRDefault="0093544C" w:rsidP="0093544C">
            <w:pPr>
              <w:rPr>
                <w:rFonts w:ascii="Calibri" w:hAnsi="Calibri" w:cs="Calibri"/>
                <w:sz w:val="20"/>
                <w:szCs w:val="20"/>
              </w:rPr>
            </w:pPr>
          </w:p>
        </w:tc>
      </w:tr>
      <w:tr w:rsidR="0093544C" w:rsidRPr="003B5A7E" w14:paraId="6889D231" w14:textId="77777777" w:rsidTr="0093544C">
        <w:trPr>
          <w:divId w:val="854879145"/>
          <w:trHeight w:val="1160"/>
        </w:trPr>
        <w:tc>
          <w:tcPr>
            <w:tcW w:w="1640" w:type="dxa"/>
            <w:tcBorders>
              <w:top w:val="nil"/>
              <w:left w:val="single" w:sz="8" w:space="0" w:color="auto"/>
              <w:bottom w:val="single" w:sz="4" w:space="0" w:color="auto"/>
              <w:right w:val="single" w:sz="4" w:space="0" w:color="auto"/>
            </w:tcBorders>
            <w:shd w:val="clear" w:color="auto" w:fill="auto"/>
            <w:hideMark/>
          </w:tcPr>
          <w:p w14:paraId="504C3923"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GA-1.C             Program Manager &amp; Advisory Group Work as Team</w:t>
            </w:r>
          </w:p>
        </w:tc>
        <w:tc>
          <w:tcPr>
            <w:tcW w:w="3060" w:type="dxa"/>
            <w:vMerge/>
            <w:tcBorders>
              <w:top w:val="nil"/>
              <w:left w:val="single" w:sz="4" w:space="0" w:color="auto"/>
              <w:bottom w:val="single" w:sz="4" w:space="0" w:color="auto"/>
              <w:right w:val="single" w:sz="4" w:space="0" w:color="auto"/>
            </w:tcBorders>
            <w:vAlign w:val="center"/>
            <w:hideMark/>
          </w:tcPr>
          <w:p w14:paraId="1738C8B0" w14:textId="77777777" w:rsidR="0093544C" w:rsidRPr="003B5A7E" w:rsidRDefault="0093544C" w:rsidP="0093544C">
            <w:pPr>
              <w:rPr>
                <w:rFonts w:ascii="Calibri" w:hAnsi="Calibri" w:cs="Calibri"/>
                <w:sz w:val="20"/>
                <w:szCs w:val="20"/>
              </w:rPr>
            </w:pPr>
          </w:p>
        </w:tc>
        <w:tc>
          <w:tcPr>
            <w:tcW w:w="6040" w:type="dxa"/>
            <w:tcBorders>
              <w:top w:val="nil"/>
              <w:left w:val="nil"/>
              <w:bottom w:val="single" w:sz="4" w:space="0" w:color="auto"/>
              <w:right w:val="single" w:sz="4" w:space="0" w:color="auto"/>
            </w:tcBorders>
            <w:shd w:val="clear" w:color="auto" w:fill="auto"/>
            <w:hideMark/>
          </w:tcPr>
          <w:p w14:paraId="7877BAA9"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a narrative describing how the program manager (or Designee) and advisory group work as an effective team with information, coordination, staffing, and assistance provided by the program manager.</w:t>
            </w:r>
          </w:p>
        </w:tc>
        <w:tc>
          <w:tcPr>
            <w:tcW w:w="2740" w:type="dxa"/>
            <w:vMerge/>
            <w:tcBorders>
              <w:top w:val="nil"/>
              <w:left w:val="single" w:sz="4" w:space="0" w:color="auto"/>
              <w:bottom w:val="single" w:sz="4" w:space="0" w:color="auto"/>
              <w:right w:val="single" w:sz="8" w:space="0" w:color="auto"/>
            </w:tcBorders>
            <w:vAlign w:val="center"/>
            <w:hideMark/>
          </w:tcPr>
          <w:p w14:paraId="2440E47A" w14:textId="77777777" w:rsidR="0093544C" w:rsidRPr="003B5A7E" w:rsidRDefault="0093544C" w:rsidP="0093544C">
            <w:pPr>
              <w:rPr>
                <w:rFonts w:ascii="Calibri" w:hAnsi="Calibri" w:cs="Calibri"/>
                <w:sz w:val="20"/>
                <w:szCs w:val="20"/>
              </w:rPr>
            </w:pPr>
          </w:p>
        </w:tc>
      </w:tr>
      <w:tr w:rsidR="0093544C" w:rsidRPr="003B5A7E" w14:paraId="6EFB81DE" w14:textId="77777777" w:rsidTr="0093544C">
        <w:trPr>
          <w:divId w:val="854879145"/>
          <w:trHeight w:val="746"/>
        </w:trPr>
        <w:tc>
          <w:tcPr>
            <w:tcW w:w="1640" w:type="dxa"/>
            <w:tcBorders>
              <w:top w:val="nil"/>
              <w:left w:val="single" w:sz="8" w:space="0" w:color="auto"/>
              <w:bottom w:val="single" w:sz="4" w:space="0" w:color="auto"/>
              <w:right w:val="single" w:sz="4" w:space="0" w:color="auto"/>
            </w:tcBorders>
            <w:shd w:val="clear" w:color="auto" w:fill="auto"/>
            <w:hideMark/>
          </w:tcPr>
          <w:p w14:paraId="0A5192A5"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GA-2.A </w:t>
            </w:r>
            <w:r w:rsidRPr="003B5A7E">
              <w:rPr>
                <w:rFonts w:ascii="Calibri" w:hAnsi="Calibri" w:cs="Calibri"/>
                <w:sz w:val="20"/>
                <w:szCs w:val="20"/>
              </w:rPr>
              <w:br/>
              <w:t>Policy - Formalized Input from Families</w:t>
            </w:r>
          </w:p>
        </w:tc>
        <w:tc>
          <w:tcPr>
            <w:tcW w:w="3060" w:type="dxa"/>
            <w:tcBorders>
              <w:top w:val="nil"/>
              <w:left w:val="nil"/>
              <w:bottom w:val="single" w:sz="4" w:space="0" w:color="auto"/>
              <w:right w:val="single" w:sz="4" w:space="0" w:color="auto"/>
            </w:tcBorders>
            <w:shd w:val="clear" w:color="auto" w:fill="auto"/>
            <w:hideMark/>
          </w:tcPr>
          <w:p w14:paraId="76738C8B"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How families provide feedback about their experiences with services</w:t>
            </w:r>
          </w:p>
        </w:tc>
        <w:tc>
          <w:tcPr>
            <w:tcW w:w="6040" w:type="dxa"/>
            <w:tcBorders>
              <w:top w:val="nil"/>
              <w:left w:val="nil"/>
              <w:bottom w:val="single" w:sz="4" w:space="0" w:color="auto"/>
              <w:right w:val="single" w:sz="4" w:space="0" w:color="auto"/>
            </w:tcBorders>
            <w:shd w:val="clear" w:color="auto" w:fill="auto"/>
            <w:hideMark/>
          </w:tcPr>
          <w:p w14:paraId="49E3B113"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Submit Policy</w:t>
            </w:r>
          </w:p>
        </w:tc>
        <w:tc>
          <w:tcPr>
            <w:tcW w:w="2740" w:type="dxa"/>
            <w:vMerge w:val="restart"/>
            <w:tcBorders>
              <w:top w:val="nil"/>
              <w:left w:val="single" w:sz="4" w:space="0" w:color="auto"/>
              <w:bottom w:val="single" w:sz="4" w:space="0" w:color="auto"/>
              <w:right w:val="single" w:sz="8" w:space="0" w:color="auto"/>
            </w:tcBorders>
            <w:shd w:val="clear" w:color="auto" w:fill="auto"/>
            <w:hideMark/>
          </w:tcPr>
          <w:p w14:paraId="3F0CF40E" w14:textId="77777777" w:rsidR="0093544C" w:rsidRPr="003B5A7E" w:rsidRDefault="0093544C" w:rsidP="0093544C">
            <w:pPr>
              <w:rPr>
                <w:rFonts w:ascii="Calibri" w:hAnsi="Calibri" w:cs="Calibri"/>
                <w:sz w:val="20"/>
                <w:szCs w:val="20"/>
              </w:rPr>
            </w:pPr>
            <w:r w:rsidRPr="003B5A7E">
              <w:rPr>
                <w:rFonts w:ascii="Calibri" w:hAnsi="Calibri" w:cs="Calibri"/>
                <w:b/>
                <w:bCs/>
                <w:sz w:val="20"/>
                <w:szCs w:val="20"/>
              </w:rPr>
              <w:t xml:space="preserve">Interview: </w:t>
            </w:r>
            <w:r w:rsidRPr="003B5A7E">
              <w:rPr>
                <w:rFonts w:ascii="Calibri" w:hAnsi="Calibri" w:cs="Calibri"/>
                <w:b/>
                <w:bCs/>
                <w:sz w:val="20"/>
                <w:szCs w:val="20"/>
              </w:rPr>
              <w:br/>
            </w:r>
            <w:r w:rsidRPr="003B5A7E">
              <w:rPr>
                <w:rFonts w:ascii="Calibri" w:hAnsi="Calibri" w:cs="Calibri"/>
                <w:sz w:val="20"/>
                <w:szCs w:val="20"/>
              </w:rPr>
              <w:t>* Program Manager</w:t>
            </w:r>
            <w:r w:rsidRPr="003B5A7E">
              <w:rPr>
                <w:rFonts w:ascii="Calibri" w:hAnsi="Calibri" w:cs="Calibri"/>
                <w:sz w:val="20"/>
                <w:szCs w:val="20"/>
              </w:rPr>
              <w:br/>
              <w:t>* Supervisors</w:t>
            </w:r>
            <w:r w:rsidRPr="003B5A7E">
              <w:rPr>
                <w:rFonts w:ascii="Calibri" w:hAnsi="Calibri" w:cs="Calibri"/>
                <w:sz w:val="20"/>
                <w:szCs w:val="20"/>
              </w:rPr>
              <w:br/>
              <w:t>* Direct Service Staff</w:t>
            </w:r>
            <w:r w:rsidRPr="003B5A7E">
              <w:rPr>
                <w:rFonts w:ascii="Calibri" w:hAnsi="Calibri" w:cs="Calibri"/>
                <w:sz w:val="20"/>
                <w:szCs w:val="20"/>
              </w:rPr>
              <w:br/>
              <w:t>* Families</w:t>
            </w:r>
          </w:p>
        </w:tc>
      </w:tr>
      <w:tr w:rsidR="0093544C" w:rsidRPr="003B5A7E" w14:paraId="2C3F99FC" w14:textId="77777777" w:rsidTr="0093544C">
        <w:trPr>
          <w:divId w:val="854879145"/>
          <w:trHeight w:val="980"/>
        </w:trPr>
        <w:tc>
          <w:tcPr>
            <w:tcW w:w="1640" w:type="dxa"/>
            <w:tcBorders>
              <w:top w:val="nil"/>
              <w:left w:val="single" w:sz="8" w:space="0" w:color="auto"/>
              <w:bottom w:val="single" w:sz="4" w:space="0" w:color="auto"/>
              <w:right w:val="single" w:sz="4" w:space="0" w:color="auto"/>
            </w:tcBorders>
            <w:shd w:val="clear" w:color="auto" w:fill="auto"/>
            <w:hideMark/>
          </w:tcPr>
          <w:p w14:paraId="41B2181C"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GA-2.B </w:t>
            </w:r>
            <w:r w:rsidRPr="003B5A7E">
              <w:rPr>
                <w:rFonts w:ascii="Calibri" w:hAnsi="Calibri" w:cs="Calibri"/>
                <w:sz w:val="20"/>
                <w:szCs w:val="20"/>
              </w:rPr>
              <w:br/>
              <w:t>Formalized Input from Families</w:t>
            </w:r>
          </w:p>
        </w:tc>
        <w:tc>
          <w:tcPr>
            <w:tcW w:w="3060" w:type="dxa"/>
            <w:tcBorders>
              <w:top w:val="nil"/>
              <w:left w:val="nil"/>
              <w:bottom w:val="single" w:sz="4" w:space="0" w:color="auto"/>
              <w:right w:val="single" w:sz="4" w:space="0" w:color="auto"/>
            </w:tcBorders>
            <w:shd w:val="clear" w:color="auto" w:fill="auto"/>
            <w:hideMark/>
          </w:tcPr>
          <w:p w14:paraId="6853CAC1"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040" w:type="dxa"/>
            <w:tcBorders>
              <w:top w:val="nil"/>
              <w:left w:val="nil"/>
              <w:bottom w:val="single" w:sz="4" w:space="0" w:color="auto"/>
              <w:right w:val="single" w:sz="4" w:space="0" w:color="auto"/>
            </w:tcBorders>
            <w:shd w:val="clear" w:color="auto" w:fill="auto"/>
            <w:hideMark/>
          </w:tcPr>
          <w:p w14:paraId="71962D1F"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Please submit a narrative describing how input (include all mechanisms utilized) is obtained regarding services from families including a summary of results. </w:t>
            </w:r>
            <w:r w:rsidRPr="003B5A7E">
              <w:rPr>
                <w:rFonts w:ascii="Calibri" w:hAnsi="Calibri" w:cs="Calibri"/>
                <w:color w:val="000000"/>
                <w:sz w:val="20"/>
                <w:szCs w:val="20"/>
              </w:rPr>
              <w:br/>
            </w:r>
            <w:r w:rsidRPr="003B5A7E">
              <w:rPr>
                <w:rFonts w:ascii="Calibri" w:hAnsi="Calibri" w:cs="Calibri"/>
                <w:bCs/>
                <w:color w:val="0000FF"/>
                <w:sz w:val="20"/>
                <w:szCs w:val="20"/>
              </w:rPr>
              <w:t xml:space="preserve">Please note: </w:t>
            </w:r>
            <w:r w:rsidRPr="003B5A7E">
              <w:rPr>
                <w:rFonts w:ascii="Calibri" w:hAnsi="Calibri" w:cs="Calibri"/>
                <w:color w:val="0000FF"/>
                <w:sz w:val="20"/>
                <w:szCs w:val="20"/>
              </w:rPr>
              <w:t>Sample Family Survey available</w:t>
            </w:r>
          </w:p>
        </w:tc>
        <w:tc>
          <w:tcPr>
            <w:tcW w:w="2740" w:type="dxa"/>
            <w:vMerge/>
            <w:tcBorders>
              <w:top w:val="nil"/>
              <w:left w:val="single" w:sz="4" w:space="0" w:color="auto"/>
              <w:bottom w:val="single" w:sz="4" w:space="0" w:color="auto"/>
              <w:right w:val="single" w:sz="8" w:space="0" w:color="auto"/>
            </w:tcBorders>
            <w:vAlign w:val="center"/>
            <w:hideMark/>
          </w:tcPr>
          <w:p w14:paraId="294DE464" w14:textId="77777777" w:rsidR="0093544C" w:rsidRPr="003B5A7E" w:rsidRDefault="0093544C" w:rsidP="0093544C">
            <w:pPr>
              <w:rPr>
                <w:rFonts w:ascii="Calibri" w:hAnsi="Calibri" w:cs="Calibri"/>
                <w:sz w:val="20"/>
                <w:szCs w:val="20"/>
              </w:rPr>
            </w:pPr>
          </w:p>
        </w:tc>
      </w:tr>
      <w:tr w:rsidR="0093544C" w:rsidRPr="003B5A7E" w14:paraId="13359F1A" w14:textId="77777777" w:rsidTr="0093544C">
        <w:trPr>
          <w:divId w:val="854879145"/>
          <w:trHeight w:val="863"/>
        </w:trPr>
        <w:tc>
          <w:tcPr>
            <w:tcW w:w="1640" w:type="dxa"/>
            <w:tcBorders>
              <w:top w:val="nil"/>
              <w:left w:val="single" w:sz="8" w:space="0" w:color="auto"/>
              <w:bottom w:val="single" w:sz="4" w:space="0" w:color="auto"/>
              <w:right w:val="single" w:sz="4" w:space="0" w:color="auto"/>
            </w:tcBorders>
            <w:shd w:val="clear" w:color="auto" w:fill="auto"/>
            <w:hideMark/>
          </w:tcPr>
          <w:p w14:paraId="1F03213B"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GA-3.A </w:t>
            </w:r>
            <w:r w:rsidRPr="003B5A7E">
              <w:rPr>
                <w:rFonts w:ascii="Calibri" w:hAnsi="Calibri" w:cs="Calibri"/>
                <w:color w:val="000000"/>
                <w:sz w:val="20"/>
                <w:szCs w:val="20"/>
              </w:rPr>
              <w:br/>
              <w:t>Review of Progress of Goals &amp; Benchmarks</w:t>
            </w:r>
          </w:p>
        </w:tc>
        <w:tc>
          <w:tcPr>
            <w:tcW w:w="3060" w:type="dxa"/>
            <w:tcBorders>
              <w:top w:val="nil"/>
              <w:left w:val="nil"/>
              <w:bottom w:val="single" w:sz="4" w:space="0" w:color="auto"/>
              <w:right w:val="single" w:sz="4" w:space="0" w:color="auto"/>
            </w:tcBorders>
            <w:shd w:val="clear" w:color="auto" w:fill="auto"/>
            <w:hideMark/>
          </w:tcPr>
          <w:p w14:paraId="561E8F40"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w:t>
            </w:r>
          </w:p>
        </w:tc>
        <w:tc>
          <w:tcPr>
            <w:tcW w:w="6040" w:type="dxa"/>
            <w:tcBorders>
              <w:top w:val="nil"/>
              <w:left w:val="nil"/>
              <w:bottom w:val="single" w:sz="4" w:space="0" w:color="auto"/>
              <w:right w:val="single" w:sz="4" w:space="0" w:color="auto"/>
            </w:tcBorders>
            <w:shd w:val="clear" w:color="auto" w:fill="auto"/>
            <w:hideMark/>
          </w:tcPr>
          <w:p w14:paraId="6D6A7AA4"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Please submit site goals and benchmarks including the progress toward reaching goals and follow-up mechanism to address areas of improvement.</w:t>
            </w:r>
          </w:p>
        </w:tc>
        <w:tc>
          <w:tcPr>
            <w:tcW w:w="2740" w:type="dxa"/>
            <w:vMerge w:val="restart"/>
            <w:tcBorders>
              <w:top w:val="nil"/>
              <w:left w:val="single" w:sz="4" w:space="0" w:color="auto"/>
              <w:bottom w:val="single" w:sz="4" w:space="0" w:color="auto"/>
              <w:right w:val="single" w:sz="8" w:space="0" w:color="auto"/>
            </w:tcBorders>
            <w:shd w:val="clear" w:color="auto" w:fill="auto"/>
            <w:hideMark/>
          </w:tcPr>
          <w:p w14:paraId="28EFD11A" w14:textId="77777777" w:rsidR="0093544C" w:rsidRPr="003B5A7E" w:rsidRDefault="0093544C" w:rsidP="0093544C">
            <w:pPr>
              <w:rPr>
                <w:rFonts w:ascii="Calibri" w:hAnsi="Calibri" w:cs="Calibri"/>
                <w:color w:val="000000"/>
                <w:sz w:val="20"/>
                <w:szCs w:val="20"/>
              </w:rPr>
            </w:pPr>
            <w:r w:rsidRPr="003B5A7E">
              <w:rPr>
                <w:rFonts w:ascii="Calibri" w:hAnsi="Calibri" w:cs="Calibri"/>
                <w:b/>
                <w:bCs/>
                <w:color w:val="000000"/>
                <w:sz w:val="20"/>
                <w:szCs w:val="20"/>
              </w:rPr>
              <w:t>Interview:</w:t>
            </w:r>
            <w:r w:rsidRPr="003B5A7E">
              <w:rPr>
                <w:rFonts w:ascii="Calibri" w:hAnsi="Calibri" w:cs="Calibri"/>
                <w:color w:val="000000"/>
                <w:sz w:val="20"/>
                <w:szCs w:val="20"/>
              </w:rPr>
              <w:t xml:space="preserve"> </w:t>
            </w:r>
            <w:r w:rsidRPr="003B5A7E">
              <w:rPr>
                <w:rFonts w:ascii="Calibri" w:hAnsi="Calibri" w:cs="Calibri"/>
                <w:color w:val="000000"/>
                <w:sz w:val="20"/>
                <w:szCs w:val="20"/>
              </w:rPr>
              <w:br/>
              <w:t>* Program Manager</w:t>
            </w:r>
            <w:r w:rsidRPr="003B5A7E">
              <w:rPr>
                <w:rFonts w:ascii="Calibri" w:hAnsi="Calibri" w:cs="Calibri"/>
                <w:color w:val="000000"/>
                <w:sz w:val="20"/>
                <w:szCs w:val="20"/>
              </w:rPr>
              <w:br/>
              <w:t>* Supervisor</w:t>
            </w:r>
            <w:r w:rsidRPr="003B5A7E">
              <w:rPr>
                <w:rFonts w:ascii="Calibri" w:hAnsi="Calibri" w:cs="Calibri"/>
                <w:color w:val="000000"/>
                <w:sz w:val="20"/>
                <w:szCs w:val="20"/>
              </w:rPr>
              <w:br/>
              <w:t>* Direct Service Staff</w:t>
            </w:r>
            <w:r w:rsidRPr="003B5A7E">
              <w:rPr>
                <w:rFonts w:ascii="Calibri" w:hAnsi="Calibri" w:cs="Calibri"/>
                <w:color w:val="000000"/>
                <w:sz w:val="20"/>
                <w:szCs w:val="20"/>
              </w:rPr>
              <w:br/>
            </w:r>
            <w:r w:rsidRPr="003B5A7E">
              <w:rPr>
                <w:rFonts w:ascii="Calibri" w:hAnsi="Calibri" w:cs="Calibri"/>
                <w:b/>
                <w:bCs/>
                <w:color w:val="000000"/>
                <w:sz w:val="20"/>
                <w:szCs w:val="20"/>
              </w:rPr>
              <w:t xml:space="preserve">Review: </w:t>
            </w:r>
            <w:r w:rsidRPr="003B5A7E">
              <w:rPr>
                <w:rFonts w:ascii="Calibri" w:hAnsi="Calibri" w:cs="Calibri"/>
                <w:b/>
                <w:bCs/>
                <w:color w:val="000000"/>
                <w:sz w:val="20"/>
                <w:szCs w:val="20"/>
              </w:rPr>
              <w:br/>
            </w:r>
            <w:r w:rsidRPr="003B5A7E">
              <w:rPr>
                <w:rFonts w:ascii="Calibri" w:hAnsi="Calibri" w:cs="Calibri"/>
                <w:color w:val="000000"/>
                <w:sz w:val="20"/>
                <w:szCs w:val="20"/>
              </w:rPr>
              <w:t>* Completed QA forms/documentation - documentation may include: shadowing of staff, family file reviews, supervision reviews, review of evaluation results, etc.</w:t>
            </w:r>
          </w:p>
        </w:tc>
      </w:tr>
      <w:tr w:rsidR="0093544C" w:rsidRPr="003B5A7E" w14:paraId="6CE2110D" w14:textId="77777777" w:rsidTr="0093544C">
        <w:trPr>
          <w:divId w:val="854879145"/>
          <w:trHeight w:val="1910"/>
        </w:trPr>
        <w:tc>
          <w:tcPr>
            <w:tcW w:w="1640" w:type="dxa"/>
            <w:tcBorders>
              <w:top w:val="nil"/>
              <w:left w:val="single" w:sz="8" w:space="0" w:color="auto"/>
              <w:bottom w:val="single" w:sz="4" w:space="0" w:color="auto"/>
              <w:right w:val="single" w:sz="4" w:space="0" w:color="auto"/>
            </w:tcBorders>
            <w:shd w:val="clear" w:color="auto" w:fill="auto"/>
            <w:hideMark/>
          </w:tcPr>
          <w:p w14:paraId="0B2554F5"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GA-3.B </w:t>
            </w:r>
            <w:r w:rsidRPr="003B5A7E">
              <w:rPr>
                <w:rFonts w:ascii="Calibri" w:hAnsi="Calibri" w:cs="Calibri"/>
                <w:color w:val="000000"/>
                <w:sz w:val="20"/>
                <w:szCs w:val="20"/>
              </w:rPr>
              <w:br/>
              <w:t>Quality Assurance Plan</w:t>
            </w:r>
          </w:p>
        </w:tc>
        <w:tc>
          <w:tcPr>
            <w:tcW w:w="3060" w:type="dxa"/>
            <w:tcBorders>
              <w:top w:val="nil"/>
              <w:left w:val="nil"/>
              <w:bottom w:val="single" w:sz="4" w:space="0" w:color="auto"/>
              <w:right w:val="single" w:sz="4" w:space="0" w:color="auto"/>
            </w:tcBorders>
            <w:shd w:val="clear" w:color="auto" w:fill="auto"/>
            <w:hideMark/>
          </w:tcPr>
          <w:p w14:paraId="3238EA6F"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w:t>
            </w:r>
          </w:p>
        </w:tc>
        <w:tc>
          <w:tcPr>
            <w:tcW w:w="6040" w:type="dxa"/>
            <w:tcBorders>
              <w:top w:val="nil"/>
              <w:left w:val="nil"/>
              <w:bottom w:val="single" w:sz="4" w:space="0" w:color="auto"/>
              <w:right w:val="single" w:sz="4" w:space="0" w:color="auto"/>
            </w:tcBorders>
            <w:shd w:val="clear" w:color="auto" w:fill="auto"/>
            <w:hideMark/>
          </w:tcPr>
          <w:p w14:paraId="4C867D57"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Please submit the site’s Quality Assurance Plan including review of all aspects of site implementation (initial engagement, home visiting, supervision and management) and follow-up mechanisms to address identified areas of improvement.</w:t>
            </w:r>
            <w:r w:rsidRPr="003B5A7E">
              <w:rPr>
                <w:rFonts w:ascii="Calibri" w:hAnsi="Calibri" w:cs="Calibri"/>
                <w:color w:val="000000"/>
                <w:sz w:val="20"/>
                <w:szCs w:val="20"/>
              </w:rPr>
              <w:br/>
            </w:r>
            <w:r w:rsidRPr="003B5A7E">
              <w:rPr>
                <w:rFonts w:ascii="Calibri" w:hAnsi="Calibri" w:cs="Calibri"/>
                <w:bCs/>
                <w:color w:val="0000FF"/>
                <w:sz w:val="20"/>
                <w:szCs w:val="20"/>
              </w:rPr>
              <w:t>Please note:</w:t>
            </w:r>
            <w:r w:rsidRPr="003B5A7E">
              <w:rPr>
                <w:rFonts w:ascii="Calibri" w:hAnsi="Calibri" w:cs="Calibri"/>
                <w:color w:val="0000FF"/>
                <w:sz w:val="20"/>
                <w:szCs w:val="20"/>
              </w:rPr>
              <w:t xml:space="preserve"> Sample Staff and Family Surveys and Sample HFA QA Plan Template available</w:t>
            </w:r>
          </w:p>
        </w:tc>
        <w:tc>
          <w:tcPr>
            <w:tcW w:w="2740" w:type="dxa"/>
            <w:vMerge/>
            <w:tcBorders>
              <w:top w:val="nil"/>
              <w:left w:val="single" w:sz="4" w:space="0" w:color="auto"/>
              <w:bottom w:val="single" w:sz="4" w:space="0" w:color="auto"/>
              <w:right w:val="single" w:sz="8" w:space="0" w:color="auto"/>
            </w:tcBorders>
            <w:vAlign w:val="center"/>
            <w:hideMark/>
          </w:tcPr>
          <w:p w14:paraId="5E83445A" w14:textId="77777777" w:rsidR="0093544C" w:rsidRPr="003B5A7E" w:rsidRDefault="0093544C" w:rsidP="0093544C">
            <w:pPr>
              <w:rPr>
                <w:rFonts w:ascii="Calibri" w:hAnsi="Calibri" w:cs="Calibri"/>
                <w:color w:val="000000"/>
                <w:sz w:val="20"/>
                <w:szCs w:val="20"/>
              </w:rPr>
            </w:pPr>
          </w:p>
        </w:tc>
      </w:tr>
      <w:tr w:rsidR="0093544C" w:rsidRPr="003B5A7E" w14:paraId="3A875EE7" w14:textId="77777777" w:rsidTr="0093544C">
        <w:trPr>
          <w:divId w:val="854879145"/>
          <w:trHeight w:val="1196"/>
        </w:trPr>
        <w:tc>
          <w:tcPr>
            <w:tcW w:w="1640" w:type="dxa"/>
            <w:tcBorders>
              <w:top w:val="single" w:sz="4" w:space="0" w:color="auto"/>
              <w:left w:val="single" w:sz="8" w:space="0" w:color="auto"/>
              <w:bottom w:val="single" w:sz="4" w:space="0" w:color="auto"/>
              <w:right w:val="single" w:sz="4" w:space="0" w:color="auto"/>
            </w:tcBorders>
            <w:shd w:val="clear" w:color="auto" w:fill="auto"/>
            <w:hideMark/>
          </w:tcPr>
          <w:p w14:paraId="37B51031"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lastRenderedPageBreak/>
              <w:t>GA-4.A</w:t>
            </w:r>
            <w:r w:rsidRPr="003B5A7E">
              <w:rPr>
                <w:rFonts w:ascii="Calibri" w:hAnsi="Calibri" w:cs="Calibri"/>
                <w:color w:val="000000"/>
                <w:sz w:val="20"/>
                <w:szCs w:val="20"/>
              </w:rPr>
              <w:br/>
              <w:t>Policy - Research Proposals</w:t>
            </w:r>
          </w:p>
        </w:tc>
        <w:tc>
          <w:tcPr>
            <w:tcW w:w="3060" w:type="dxa"/>
            <w:tcBorders>
              <w:top w:val="single" w:sz="4" w:space="0" w:color="auto"/>
              <w:left w:val="nil"/>
              <w:bottom w:val="single" w:sz="4" w:space="0" w:color="auto"/>
              <w:right w:val="single" w:sz="4" w:space="0" w:color="auto"/>
            </w:tcBorders>
            <w:shd w:val="clear" w:color="auto" w:fill="auto"/>
            <w:hideMark/>
          </w:tcPr>
          <w:p w14:paraId="383AF401"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Process and timing for reviewing and recommending approval or denial of research proposals, whether internal or external, which involve past or present families.</w:t>
            </w:r>
          </w:p>
        </w:tc>
        <w:tc>
          <w:tcPr>
            <w:tcW w:w="6040" w:type="dxa"/>
            <w:tcBorders>
              <w:top w:val="single" w:sz="4" w:space="0" w:color="auto"/>
              <w:left w:val="nil"/>
              <w:bottom w:val="single" w:sz="4" w:space="0" w:color="auto"/>
              <w:right w:val="single" w:sz="4" w:space="0" w:color="auto"/>
            </w:tcBorders>
            <w:shd w:val="clear" w:color="auto" w:fill="auto"/>
            <w:hideMark/>
          </w:tcPr>
          <w:p w14:paraId="48AF99C9"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740" w:type="dxa"/>
            <w:vMerge w:val="restart"/>
            <w:tcBorders>
              <w:top w:val="single" w:sz="4" w:space="0" w:color="auto"/>
              <w:left w:val="single" w:sz="4" w:space="0" w:color="auto"/>
              <w:bottom w:val="single" w:sz="4" w:space="0" w:color="000000"/>
              <w:right w:val="single" w:sz="8" w:space="0" w:color="auto"/>
            </w:tcBorders>
            <w:shd w:val="clear" w:color="auto" w:fill="auto"/>
            <w:hideMark/>
          </w:tcPr>
          <w:p w14:paraId="13ABA28B" w14:textId="77777777" w:rsidR="0093544C" w:rsidRPr="003B5A7E" w:rsidRDefault="0093544C" w:rsidP="0093544C">
            <w:pPr>
              <w:rPr>
                <w:rFonts w:ascii="Calibri" w:hAnsi="Calibri" w:cs="Calibri"/>
                <w:b/>
                <w:bCs/>
                <w:sz w:val="20"/>
                <w:szCs w:val="20"/>
              </w:rPr>
            </w:pPr>
            <w:r w:rsidRPr="003B5A7E">
              <w:rPr>
                <w:rFonts w:ascii="Calibri" w:hAnsi="Calibri" w:cs="Calibri"/>
                <w:b/>
                <w:bCs/>
                <w:sz w:val="20"/>
                <w:szCs w:val="20"/>
              </w:rPr>
              <w:t xml:space="preserve">Interviews </w:t>
            </w:r>
            <w:r w:rsidRPr="003B5A7E">
              <w:rPr>
                <w:rFonts w:ascii="Calibri" w:hAnsi="Calibri" w:cs="Calibri"/>
                <w:sz w:val="20"/>
                <w:szCs w:val="20"/>
              </w:rPr>
              <w:t>if necessary</w:t>
            </w:r>
            <w:r w:rsidRPr="003B5A7E">
              <w:rPr>
                <w:rFonts w:ascii="Calibri" w:hAnsi="Calibri" w:cs="Calibri"/>
                <w:sz w:val="20"/>
                <w:szCs w:val="20"/>
              </w:rPr>
              <w:br/>
            </w:r>
            <w:r w:rsidRPr="003B5A7E">
              <w:rPr>
                <w:rFonts w:ascii="Calibri" w:hAnsi="Calibri" w:cs="Calibri"/>
                <w:sz w:val="20"/>
                <w:szCs w:val="20"/>
              </w:rPr>
              <w:br/>
              <w:t>Review:</w:t>
            </w:r>
            <w:r w:rsidRPr="003B5A7E">
              <w:rPr>
                <w:rFonts w:ascii="Calibri" w:hAnsi="Calibri" w:cs="Calibri"/>
                <w:b/>
                <w:bCs/>
                <w:sz w:val="20"/>
                <w:szCs w:val="20"/>
              </w:rPr>
              <w:t xml:space="preserve"> </w:t>
            </w:r>
            <w:r w:rsidRPr="003B5A7E">
              <w:rPr>
                <w:rFonts w:ascii="Calibri" w:hAnsi="Calibri" w:cs="Calibri"/>
                <w:b/>
                <w:bCs/>
                <w:sz w:val="20"/>
                <w:szCs w:val="20"/>
              </w:rPr>
              <w:br/>
            </w:r>
            <w:r w:rsidRPr="003B5A7E">
              <w:rPr>
                <w:rFonts w:ascii="Calibri" w:hAnsi="Calibri" w:cs="Calibri"/>
                <w:sz w:val="20"/>
                <w:szCs w:val="20"/>
              </w:rPr>
              <w:t>* Research proposals and outcome</w:t>
            </w:r>
          </w:p>
        </w:tc>
      </w:tr>
      <w:tr w:rsidR="0093544C" w:rsidRPr="003B5A7E" w14:paraId="3081CD5D" w14:textId="77777777" w:rsidTr="0093544C">
        <w:trPr>
          <w:divId w:val="854879145"/>
          <w:trHeight w:val="701"/>
        </w:trPr>
        <w:tc>
          <w:tcPr>
            <w:tcW w:w="1640" w:type="dxa"/>
            <w:tcBorders>
              <w:top w:val="nil"/>
              <w:left w:val="single" w:sz="8" w:space="0" w:color="auto"/>
              <w:bottom w:val="single" w:sz="4" w:space="0" w:color="auto"/>
              <w:right w:val="single" w:sz="4" w:space="0" w:color="auto"/>
            </w:tcBorders>
            <w:shd w:val="clear" w:color="auto" w:fill="auto"/>
            <w:hideMark/>
          </w:tcPr>
          <w:p w14:paraId="7650846E"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GA-4.B </w:t>
            </w:r>
            <w:r w:rsidRPr="003B5A7E">
              <w:rPr>
                <w:rFonts w:ascii="Calibri" w:hAnsi="Calibri" w:cs="Calibri"/>
                <w:color w:val="000000"/>
                <w:sz w:val="20"/>
                <w:szCs w:val="20"/>
              </w:rPr>
              <w:br/>
              <w:t xml:space="preserve">Research Proposals </w:t>
            </w:r>
          </w:p>
        </w:tc>
        <w:tc>
          <w:tcPr>
            <w:tcW w:w="3060" w:type="dxa"/>
            <w:tcBorders>
              <w:top w:val="nil"/>
              <w:left w:val="nil"/>
              <w:bottom w:val="single" w:sz="4" w:space="0" w:color="auto"/>
              <w:right w:val="single" w:sz="4" w:space="0" w:color="auto"/>
            </w:tcBorders>
            <w:shd w:val="clear" w:color="auto" w:fill="auto"/>
            <w:hideMark/>
          </w:tcPr>
          <w:p w14:paraId="09F558DD"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w:t>
            </w:r>
          </w:p>
        </w:tc>
        <w:tc>
          <w:tcPr>
            <w:tcW w:w="6040" w:type="dxa"/>
            <w:tcBorders>
              <w:top w:val="nil"/>
              <w:left w:val="nil"/>
              <w:bottom w:val="nil"/>
              <w:right w:val="nil"/>
            </w:tcBorders>
            <w:shd w:val="clear" w:color="auto" w:fill="auto"/>
            <w:hideMark/>
          </w:tcPr>
          <w:p w14:paraId="245ED527"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Pleases submit narrative describing all research proposals received by the site.  Please explain the process and outcome from the proposals.  Please indicate if no proposals have been received to date.  </w:t>
            </w:r>
          </w:p>
        </w:tc>
        <w:tc>
          <w:tcPr>
            <w:tcW w:w="2740" w:type="dxa"/>
            <w:vMerge/>
            <w:tcBorders>
              <w:top w:val="nil"/>
              <w:left w:val="single" w:sz="4" w:space="0" w:color="auto"/>
              <w:bottom w:val="single" w:sz="4" w:space="0" w:color="000000"/>
              <w:right w:val="single" w:sz="8" w:space="0" w:color="auto"/>
            </w:tcBorders>
            <w:vAlign w:val="center"/>
            <w:hideMark/>
          </w:tcPr>
          <w:p w14:paraId="6523FBDA" w14:textId="77777777" w:rsidR="0093544C" w:rsidRPr="003B5A7E" w:rsidRDefault="0093544C" w:rsidP="0093544C">
            <w:pPr>
              <w:rPr>
                <w:rFonts w:ascii="Calibri" w:hAnsi="Calibri" w:cs="Calibri"/>
                <w:b/>
                <w:bCs/>
                <w:sz w:val="20"/>
                <w:szCs w:val="20"/>
              </w:rPr>
            </w:pPr>
          </w:p>
        </w:tc>
      </w:tr>
      <w:tr w:rsidR="0093544C" w:rsidRPr="003B5A7E" w14:paraId="320EFD9B" w14:textId="77777777" w:rsidTr="0093544C">
        <w:trPr>
          <w:divId w:val="854879145"/>
          <w:trHeight w:val="1170"/>
        </w:trPr>
        <w:tc>
          <w:tcPr>
            <w:tcW w:w="1640" w:type="dxa"/>
            <w:tcBorders>
              <w:top w:val="nil"/>
              <w:left w:val="single" w:sz="8" w:space="0" w:color="auto"/>
              <w:bottom w:val="single" w:sz="4" w:space="0" w:color="auto"/>
              <w:right w:val="single" w:sz="4" w:space="0" w:color="auto"/>
            </w:tcBorders>
            <w:shd w:val="clear" w:color="auto" w:fill="auto"/>
            <w:hideMark/>
          </w:tcPr>
          <w:p w14:paraId="7EB0233A"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GA-4.C </w:t>
            </w:r>
            <w:r w:rsidRPr="003B5A7E">
              <w:rPr>
                <w:rFonts w:ascii="Calibri" w:hAnsi="Calibri" w:cs="Calibri"/>
                <w:color w:val="000000"/>
                <w:sz w:val="20"/>
                <w:szCs w:val="20"/>
              </w:rPr>
              <w:br/>
              <w:t>Participant Privacy and Voluntary Choice in Research</w:t>
            </w:r>
          </w:p>
        </w:tc>
        <w:tc>
          <w:tcPr>
            <w:tcW w:w="3060" w:type="dxa"/>
            <w:tcBorders>
              <w:top w:val="nil"/>
              <w:left w:val="nil"/>
              <w:bottom w:val="single" w:sz="4" w:space="0" w:color="auto"/>
              <w:right w:val="single" w:sz="4" w:space="0" w:color="auto"/>
            </w:tcBorders>
            <w:shd w:val="clear" w:color="auto" w:fill="auto"/>
            <w:hideMark/>
          </w:tcPr>
          <w:p w14:paraId="46445BFC"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w:t>
            </w:r>
          </w:p>
        </w:tc>
        <w:tc>
          <w:tcPr>
            <w:tcW w:w="6040" w:type="dxa"/>
            <w:tcBorders>
              <w:top w:val="single" w:sz="4" w:space="0" w:color="auto"/>
              <w:left w:val="nil"/>
              <w:bottom w:val="single" w:sz="4" w:space="0" w:color="auto"/>
              <w:right w:val="single" w:sz="4" w:space="0" w:color="auto"/>
            </w:tcBorders>
            <w:shd w:val="clear" w:color="auto" w:fill="auto"/>
            <w:hideMark/>
          </w:tcPr>
          <w:p w14:paraId="4789AC63"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Please submit copies of relevant forms related to protection of participant identify and privacy for research projects and the option not to participate in research.</w:t>
            </w:r>
          </w:p>
        </w:tc>
        <w:tc>
          <w:tcPr>
            <w:tcW w:w="2740" w:type="dxa"/>
            <w:tcBorders>
              <w:top w:val="nil"/>
              <w:left w:val="nil"/>
              <w:bottom w:val="single" w:sz="4" w:space="0" w:color="auto"/>
              <w:right w:val="single" w:sz="8" w:space="0" w:color="auto"/>
            </w:tcBorders>
            <w:shd w:val="clear" w:color="auto" w:fill="auto"/>
            <w:hideMark/>
          </w:tcPr>
          <w:p w14:paraId="07A723A4" w14:textId="77777777" w:rsidR="0093544C" w:rsidRPr="003B5A7E" w:rsidRDefault="0093544C" w:rsidP="0093544C">
            <w:pPr>
              <w:rPr>
                <w:rFonts w:ascii="Calibri" w:hAnsi="Calibri" w:cs="Calibri"/>
                <w:b/>
                <w:bCs/>
                <w:sz w:val="20"/>
                <w:szCs w:val="20"/>
              </w:rPr>
            </w:pPr>
            <w:r w:rsidRPr="003B5A7E">
              <w:rPr>
                <w:rFonts w:ascii="Calibri" w:hAnsi="Calibri" w:cs="Calibri"/>
                <w:b/>
                <w:bCs/>
                <w:sz w:val="20"/>
                <w:szCs w:val="20"/>
              </w:rPr>
              <w:t> </w:t>
            </w:r>
          </w:p>
        </w:tc>
      </w:tr>
      <w:tr w:rsidR="0093544C" w:rsidRPr="003B5A7E" w14:paraId="40F39E45" w14:textId="77777777" w:rsidTr="0093544C">
        <w:trPr>
          <w:divId w:val="854879145"/>
          <w:trHeight w:val="2690"/>
        </w:trPr>
        <w:tc>
          <w:tcPr>
            <w:tcW w:w="1640" w:type="dxa"/>
            <w:tcBorders>
              <w:top w:val="nil"/>
              <w:left w:val="single" w:sz="8" w:space="0" w:color="auto"/>
              <w:bottom w:val="single" w:sz="4" w:space="0" w:color="auto"/>
              <w:right w:val="single" w:sz="4" w:space="0" w:color="auto"/>
            </w:tcBorders>
            <w:shd w:val="clear" w:color="auto" w:fill="auto"/>
            <w:hideMark/>
          </w:tcPr>
          <w:p w14:paraId="0423F18A"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GA-5.A  </w:t>
            </w:r>
            <w:r w:rsidRPr="003B5A7E">
              <w:rPr>
                <w:rFonts w:ascii="Calibri" w:hAnsi="Calibri" w:cs="Calibri"/>
                <w:sz w:val="20"/>
                <w:szCs w:val="20"/>
              </w:rPr>
              <w:br/>
              <w:t xml:space="preserve">Policy - Family Rights &amp; Confidentiality,  Release of Information, and Families are Informed of Grievance Procedures </w:t>
            </w:r>
          </w:p>
        </w:tc>
        <w:tc>
          <w:tcPr>
            <w:tcW w:w="3060" w:type="dxa"/>
            <w:tcBorders>
              <w:top w:val="nil"/>
              <w:left w:val="nil"/>
              <w:bottom w:val="single" w:sz="4" w:space="0" w:color="auto"/>
              <w:right w:val="single" w:sz="4" w:space="0" w:color="auto"/>
            </w:tcBorders>
            <w:shd w:val="clear" w:color="auto" w:fill="auto"/>
            <w:hideMark/>
          </w:tcPr>
          <w:p w14:paraId="71F5E085"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How families are informed about their right to confidentiality before or on the first home visit. Policy and procedures also state how families are informed and sign written consent every time information is to be shared with a new external source. In addition, how families are informed of the right to file a grievance and the procedures for addressing grievances.</w:t>
            </w:r>
          </w:p>
        </w:tc>
        <w:tc>
          <w:tcPr>
            <w:tcW w:w="6040" w:type="dxa"/>
            <w:tcBorders>
              <w:top w:val="nil"/>
              <w:left w:val="nil"/>
              <w:bottom w:val="single" w:sz="4" w:space="0" w:color="auto"/>
              <w:right w:val="single" w:sz="4" w:space="0" w:color="auto"/>
            </w:tcBorders>
            <w:shd w:val="clear" w:color="auto" w:fill="auto"/>
            <w:hideMark/>
          </w:tcPr>
          <w:p w14:paraId="00B340A9"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740" w:type="dxa"/>
            <w:vMerge w:val="restart"/>
            <w:tcBorders>
              <w:top w:val="nil"/>
              <w:left w:val="single" w:sz="4" w:space="0" w:color="auto"/>
              <w:bottom w:val="single" w:sz="4" w:space="0" w:color="auto"/>
              <w:right w:val="single" w:sz="8" w:space="0" w:color="auto"/>
            </w:tcBorders>
            <w:shd w:val="clear" w:color="auto" w:fill="auto"/>
            <w:hideMark/>
          </w:tcPr>
          <w:p w14:paraId="77C44E0F" w14:textId="77777777" w:rsidR="0093544C" w:rsidRPr="003B5A7E" w:rsidRDefault="0093544C" w:rsidP="0093544C">
            <w:pPr>
              <w:rPr>
                <w:rFonts w:ascii="Calibri" w:hAnsi="Calibri" w:cs="Calibri"/>
                <w:color w:val="000000"/>
                <w:sz w:val="20"/>
                <w:szCs w:val="20"/>
              </w:rPr>
            </w:pPr>
            <w:r w:rsidRPr="003B5A7E">
              <w:rPr>
                <w:rFonts w:ascii="Calibri" w:hAnsi="Calibri" w:cs="Calibri"/>
                <w:b/>
                <w:bCs/>
                <w:color w:val="000000"/>
                <w:sz w:val="20"/>
                <w:szCs w:val="20"/>
              </w:rPr>
              <w:t>Interview:</w:t>
            </w:r>
            <w:r w:rsidRPr="003B5A7E">
              <w:rPr>
                <w:rFonts w:ascii="Calibri" w:hAnsi="Calibri" w:cs="Calibri"/>
                <w:color w:val="000000"/>
                <w:sz w:val="20"/>
                <w:szCs w:val="20"/>
              </w:rPr>
              <w:t xml:space="preserve"> </w:t>
            </w:r>
            <w:r w:rsidRPr="003B5A7E">
              <w:rPr>
                <w:rFonts w:ascii="Calibri" w:hAnsi="Calibri" w:cs="Calibri"/>
                <w:color w:val="000000"/>
                <w:sz w:val="20"/>
                <w:szCs w:val="20"/>
              </w:rPr>
              <w:br/>
              <w:t>* Program Manager</w:t>
            </w:r>
            <w:r w:rsidRPr="003B5A7E">
              <w:rPr>
                <w:rFonts w:ascii="Calibri" w:hAnsi="Calibri" w:cs="Calibri"/>
                <w:color w:val="000000"/>
                <w:sz w:val="20"/>
                <w:szCs w:val="20"/>
              </w:rPr>
              <w:br/>
              <w:t>* Supervisor</w:t>
            </w:r>
            <w:r w:rsidRPr="003B5A7E">
              <w:rPr>
                <w:rFonts w:ascii="Calibri" w:hAnsi="Calibri" w:cs="Calibri"/>
                <w:color w:val="000000"/>
                <w:sz w:val="20"/>
                <w:szCs w:val="20"/>
              </w:rPr>
              <w:br/>
              <w:t>* Direct Service Staff</w:t>
            </w:r>
            <w:r w:rsidRPr="003B5A7E">
              <w:rPr>
                <w:rFonts w:ascii="Calibri" w:hAnsi="Calibri" w:cs="Calibri"/>
                <w:color w:val="000000"/>
                <w:sz w:val="20"/>
                <w:szCs w:val="20"/>
              </w:rPr>
              <w:br/>
              <w:t>* Families</w:t>
            </w:r>
            <w:r w:rsidRPr="003B5A7E">
              <w:rPr>
                <w:rFonts w:ascii="Calibri" w:hAnsi="Calibri" w:cs="Calibri"/>
                <w:color w:val="000000"/>
                <w:sz w:val="20"/>
                <w:szCs w:val="20"/>
              </w:rPr>
              <w:br/>
            </w:r>
            <w:r w:rsidRPr="003B5A7E">
              <w:rPr>
                <w:rFonts w:ascii="Calibri" w:hAnsi="Calibri" w:cs="Calibri"/>
                <w:b/>
                <w:bCs/>
                <w:color w:val="000000"/>
                <w:sz w:val="20"/>
                <w:szCs w:val="20"/>
              </w:rPr>
              <w:t xml:space="preserve">Review: </w:t>
            </w:r>
            <w:r w:rsidRPr="003B5A7E">
              <w:rPr>
                <w:rFonts w:ascii="Calibri" w:hAnsi="Calibri" w:cs="Calibri"/>
                <w:b/>
                <w:bCs/>
                <w:color w:val="000000"/>
                <w:sz w:val="20"/>
                <w:szCs w:val="20"/>
              </w:rPr>
              <w:br/>
            </w:r>
            <w:r w:rsidRPr="003B5A7E">
              <w:rPr>
                <w:rFonts w:ascii="Calibri" w:hAnsi="Calibri" w:cs="Calibri"/>
                <w:color w:val="000000"/>
                <w:sz w:val="20"/>
                <w:szCs w:val="20"/>
              </w:rPr>
              <w:t>* Family Files</w:t>
            </w:r>
          </w:p>
        </w:tc>
      </w:tr>
      <w:tr w:rsidR="0093544C" w:rsidRPr="003B5A7E" w14:paraId="01F7C1AE" w14:textId="77777777" w:rsidTr="0093544C">
        <w:trPr>
          <w:divId w:val="854879145"/>
          <w:trHeight w:val="1190"/>
        </w:trPr>
        <w:tc>
          <w:tcPr>
            <w:tcW w:w="1640" w:type="dxa"/>
            <w:tcBorders>
              <w:top w:val="nil"/>
              <w:left w:val="single" w:sz="8" w:space="0" w:color="auto"/>
              <w:bottom w:val="single" w:sz="4" w:space="0" w:color="auto"/>
              <w:right w:val="single" w:sz="4" w:space="0" w:color="auto"/>
            </w:tcBorders>
            <w:shd w:val="clear" w:color="auto" w:fill="auto"/>
            <w:hideMark/>
          </w:tcPr>
          <w:p w14:paraId="5D0B9601" w14:textId="77777777" w:rsidR="0093544C" w:rsidRPr="003B5A7E" w:rsidRDefault="0093544C" w:rsidP="0093544C">
            <w:pPr>
              <w:rPr>
                <w:rFonts w:ascii="Calibri" w:hAnsi="Calibri" w:cs="Calibri"/>
                <w:b/>
                <w:bCs/>
                <w:sz w:val="20"/>
                <w:szCs w:val="20"/>
              </w:rPr>
            </w:pPr>
            <w:r w:rsidRPr="003B5A7E">
              <w:rPr>
                <w:rFonts w:ascii="Calibri" w:hAnsi="Calibri" w:cs="Calibri"/>
                <w:b/>
                <w:bCs/>
                <w:sz w:val="20"/>
                <w:szCs w:val="20"/>
              </w:rPr>
              <w:t xml:space="preserve">GA-5.B </w:t>
            </w:r>
            <w:r w:rsidRPr="003B5A7E">
              <w:rPr>
                <w:rFonts w:ascii="Calibri" w:hAnsi="Calibri" w:cs="Calibri"/>
                <w:b/>
                <w:bCs/>
                <w:sz w:val="20"/>
                <w:szCs w:val="20"/>
              </w:rPr>
              <w:br/>
              <w:t xml:space="preserve">Family Rights &amp; Confidentiality    </w:t>
            </w:r>
            <w:r w:rsidRPr="003B5A7E">
              <w:rPr>
                <w:rFonts w:ascii="Calibri" w:hAnsi="Calibri" w:cs="Calibri"/>
                <w:b/>
                <w:bCs/>
                <w:i/>
                <w:iCs/>
                <w:sz w:val="20"/>
                <w:szCs w:val="20"/>
              </w:rPr>
              <w:t xml:space="preserve">Sentinel Standard </w:t>
            </w:r>
          </w:p>
        </w:tc>
        <w:tc>
          <w:tcPr>
            <w:tcW w:w="3060" w:type="dxa"/>
            <w:tcBorders>
              <w:top w:val="nil"/>
              <w:left w:val="nil"/>
              <w:bottom w:val="single" w:sz="4" w:space="0" w:color="auto"/>
              <w:right w:val="single" w:sz="4" w:space="0" w:color="auto"/>
            </w:tcBorders>
            <w:shd w:val="clear" w:color="auto" w:fill="auto"/>
            <w:hideMark/>
          </w:tcPr>
          <w:p w14:paraId="20869582"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w:t>
            </w:r>
          </w:p>
        </w:tc>
        <w:tc>
          <w:tcPr>
            <w:tcW w:w="6040" w:type="dxa"/>
            <w:tcBorders>
              <w:top w:val="nil"/>
              <w:left w:val="nil"/>
              <w:bottom w:val="single" w:sz="4" w:space="0" w:color="auto"/>
              <w:right w:val="single" w:sz="4" w:space="0" w:color="auto"/>
            </w:tcBorders>
            <w:shd w:val="clear" w:color="auto" w:fill="auto"/>
            <w:hideMark/>
          </w:tcPr>
          <w:p w14:paraId="66225A57"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Please submit sample of relevant form(s) related to confidentiality, informing families of their rights and informing families of the grievance procedures.  Please provide a description of any grievances received during the past year and how these were handled by the site.  </w:t>
            </w:r>
          </w:p>
        </w:tc>
        <w:tc>
          <w:tcPr>
            <w:tcW w:w="2740" w:type="dxa"/>
            <w:vMerge/>
            <w:tcBorders>
              <w:top w:val="nil"/>
              <w:left w:val="single" w:sz="4" w:space="0" w:color="auto"/>
              <w:bottom w:val="single" w:sz="4" w:space="0" w:color="auto"/>
              <w:right w:val="single" w:sz="8" w:space="0" w:color="auto"/>
            </w:tcBorders>
            <w:vAlign w:val="center"/>
            <w:hideMark/>
          </w:tcPr>
          <w:p w14:paraId="4EF0ABB3" w14:textId="77777777" w:rsidR="0093544C" w:rsidRPr="003B5A7E" w:rsidRDefault="0093544C" w:rsidP="0093544C">
            <w:pPr>
              <w:rPr>
                <w:rFonts w:ascii="Calibri" w:hAnsi="Calibri" w:cs="Calibri"/>
                <w:color w:val="000000"/>
                <w:sz w:val="20"/>
                <w:szCs w:val="20"/>
              </w:rPr>
            </w:pPr>
          </w:p>
        </w:tc>
      </w:tr>
      <w:tr w:rsidR="0093544C" w:rsidRPr="003B5A7E" w14:paraId="607C2AAF" w14:textId="77777777" w:rsidTr="0093544C">
        <w:trPr>
          <w:divId w:val="854879145"/>
          <w:trHeight w:val="1160"/>
        </w:trPr>
        <w:tc>
          <w:tcPr>
            <w:tcW w:w="1640" w:type="dxa"/>
            <w:tcBorders>
              <w:top w:val="nil"/>
              <w:left w:val="single" w:sz="8" w:space="0" w:color="auto"/>
              <w:bottom w:val="single" w:sz="4" w:space="0" w:color="auto"/>
              <w:right w:val="single" w:sz="4" w:space="0" w:color="auto"/>
            </w:tcBorders>
            <w:shd w:val="clear" w:color="auto" w:fill="auto"/>
            <w:hideMark/>
          </w:tcPr>
          <w:p w14:paraId="18CDE6E9" w14:textId="77777777" w:rsidR="0093544C" w:rsidRPr="003B5A7E" w:rsidRDefault="0093544C" w:rsidP="0093544C">
            <w:pPr>
              <w:rPr>
                <w:rFonts w:ascii="Calibri" w:hAnsi="Calibri" w:cs="Calibri"/>
                <w:b/>
                <w:bCs/>
                <w:sz w:val="20"/>
                <w:szCs w:val="20"/>
              </w:rPr>
            </w:pPr>
            <w:r w:rsidRPr="003B5A7E">
              <w:rPr>
                <w:rFonts w:ascii="Calibri" w:hAnsi="Calibri" w:cs="Calibri"/>
                <w:b/>
                <w:bCs/>
                <w:sz w:val="20"/>
                <w:szCs w:val="20"/>
              </w:rPr>
              <w:t xml:space="preserve">GA-5.C </w:t>
            </w:r>
            <w:r w:rsidRPr="003B5A7E">
              <w:rPr>
                <w:rFonts w:ascii="Calibri" w:hAnsi="Calibri" w:cs="Calibri"/>
                <w:b/>
                <w:bCs/>
                <w:sz w:val="20"/>
                <w:szCs w:val="20"/>
              </w:rPr>
              <w:br/>
              <w:t xml:space="preserve">Informed &amp; Signed Consent  </w:t>
            </w:r>
            <w:r w:rsidRPr="003B5A7E">
              <w:rPr>
                <w:rFonts w:ascii="Calibri" w:hAnsi="Calibri" w:cs="Calibri"/>
                <w:b/>
                <w:bCs/>
                <w:sz w:val="20"/>
                <w:szCs w:val="20"/>
              </w:rPr>
              <w:br/>
            </w:r>
            <w:r w:rsidRPr="003B5A7E">
              <w:rPr>
                <w:rFonts w:ascii="Calibri" w:hAnsi="Calibri" w:cs="Calibri"/>
                <w:b/>
                <w:bCs/>
                <w:i/>
                <w:iCs/>
                <w:sz w:val="20"/>
                <w:szCs w:val="20"/>
              </w:rPr>
              <w:t>Sentinel Standard</w:t>
            </w:r>
          </w:p>
        </w:tc>
        <w:tc>
          <w:tcPr>
            <w:tcW w:w="3060" w:type="dxa"/>
            <w:tcBorders>
              <w:top w:val="nil"/>
              <w:left w:val="nil"/>
              <w:bottom w:val="single" w:sz="4" w:space="0" w:color="auto"/>
              <w:right w:val="single" w:sz="4" w:space="0" w:color="auto"/>
            </w:tcBorders>
            <w:shd w:val="clear" w:color="auto" w:fill="auto"/>
            <w:hideMark/>
          </w:tcPr>
          <w:p w14:paraId="2E20430D"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w:t>
            </w:r>
          </w:p>
        </w:tc>
        <w:tc>
          <w:tcPr>
            <w:tcW w:w="6040" w:type="dxa"/>
            <w:tcBorders>
              <w:top w:val="nil"/>
              <w:left w:val="nil"/>
              <w:bottom w:val="single" w:sz="4" w:space="0" w:color="auto"/>
              <w:right w:val="single" w:sz="4" w:space="0" w:color="auto"/>
            </w:tcBorders>
            <w:shd w:val="clear" w:color="auto" w:fill="auto"/>
            <w:hideMark/>
          </w:tcPr>
          <w:p w14:paraId="26B9225D"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Please submit sample of relevant form(s) related to informed consent when sharing information with other external sources (e.g., consent forms).</w:t>
            </w:r>
          </w:p>
        </w:tc>
        <w:tc>
          <w:tcPr>
            <w:tcW w:w="2740" w:type="dxa"/>
            <w:vMerge/>
            <w:tcBorders>
              <w:top w:val="nil"/>
              <w:left w:val="single" w:sz="4" w:space="0" w:color="auto"/>
              <w:bottom w:val="single" w:sz="4" w:space="0" w:color="auto"/>
              <w:right w:val="single" w:sz="8" w:space="0" w:color="auto"/>
            </w:tcBorders>
            <w:vAlign w:val="center"/>
            <w:hideMark/>
          </w:tcPr>
          <w:p w14:paraId="27681F0E" w14:textId="77777777" w:rsidR="0093544C" w:rsidRPr="003B5A7E" w:rsidRDefault="0093544C" w:rsidP="0093544C">
            <w:pPr>
              <w:rPr>
                <w:rFonts w:ascii="Calibri" w:hAnsi="Calibri" w:cs="Calibri"/>
                <w:color w:val="000000"/>
                <w:sz w:val="20"/>
                <w:szCs w:val="20"/>
              </w:rPr>
            </w:pPr>
          </w:p>
        </w:tc>
      </w:tr>
      <w:tr w:rsidR="0093544C" w:rsidRPr="003B5A7E" w14:paraId="501EB973" w14:textId="77777777" w:rsidTr="0093544C">
        <w:trPr>
          <w:divId w:val="854879145"/>
          <w:trHeight w:val="1736"/>
        </w:trPr>
        <w:tc>
          <w:tcPr>
            <w:tcW w:w="1640" w:type="dxa"/>
            <w:tcBorders>
              <w:top w:val="single" w:sz="4" w:space="0" w:color="auto"/>
              <w:left w:val="single" w:sz="8" w:space="0" w:color="auto"/>
              <w:bottom w:val="single" w:sz="4" w:space="0" w:color="auto"/>
              <w:right w:val="single" w:sz="4" w:space="0" w:color="auto"/>
            </w:tcBorders>
            <w:shd w:val="clear" w:color="auto" w:fill="auto"/>
            <w:hideMark/>
          </w:tcPr>
          <w:p w14:paraId="167E6A2C" w14:textId="77777777" w:rsidR="0093544C" w:rsidRPr="003B5A7E" w:rsidRDefault="0093544C" w:rsidP="0093544C">
            <w:pPr>
              <w:rPr>
                <w:rFonts w:ascii="Calibri" w:hAnsi="Calibri" w:cs="Calibri"/>
                <w:b/>
                <w:bCs/>
                <w:sz w:val="20"/>
                <w:szCs w:val="20"/>
              </w:rPr>
            </w:pPr>
            <w:r w:rsidRPr="003B5A7E">
              <w:rPr>
                <w:rFonts w:ascii="Calibri" w:hAnsi="Calibri" w:cs="Calibri"/>
                <w:b/>
                <w:bCs/>
                <w:sz w:val="20"/>
                <w:szCs w:val="20"/>
              </w:rPr>
              <w:lastRenderedPageBreak/>
              <w:t xml:space="preserve">GA-6.A </w:t>
            </w:r>
            <w:r w:rsidRPr="003B5A7E">
              <w:rPr>
                <w:rFonts w:ascii="Calibri" w:hAnsi="Calibri" w:cs="Calibri"/>
                <w:b/>
                <w:bCs/>
                <w:sz w:val="20"/>
                <w:szCs w:val="20"/>
              </w:rPr>
              <w:br/>
              <w:t xml:space="preserve">Policy - Criteria to Identify Child Abuse &amp; Neglect                                                                                                    </w:t>
            </w:r>
            <w:r w:rsidRPr="003B5A7E">
              <w:rPr>
                <w:rFonts w:ascii="Calibri" w:hAnsi="Calibri" w:cs="Calibri"/>
                <w:b/>
                <w:bCs/>
                <w:i/>
                <w:iCs/>
                <w:sz w:val="20"/>
                <w:szCs w:val="20"/>
              </w:rPr>
              <w:t>Safety Standard</w:t>
            </w:r>
          </w:p>
        </w:tc>
        <w:tc>
          <w:tcPr>
            <w:tcW w:w="3060" w:type="dxa"/>
            <w:tcBorders>
              <w:top w:val="single" w:sz="4" w:space="0" w:color="auto"/>
              <w:left w:val="nil"/>
              <w:bottom w:val="single" w:sz="4" w:space="0" w:color="auto"/>
              <w:right w:val="single" w:sz="4" w:space="0" w:color="auto"/>
            </w:tcBorders>
            <w:shd w:val="clear" w:color="auto" w:fill="auto"/>
            <w:hideMark/>
          </w:tcPr>
          <w:p w14:paraId="0ABBD15C"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Immediate notification of program manager and/or supervisor when reporting suspected cases of child abuse and neglect, and the criteria for reporting Child Abuse and Neglect clearly outlined or referenced</w:t>
            </w:r>
          </w:p>
        </w:tc>
        <w:tc>
          <w:tcPr>
            <w:tcW w:w="6040" w:type="dxa"/>
            <w:tcBorders>
              <w:top w:val="single" w:sz="4" w:space="0" w:color="auto"/>
              <w:left w:val="nil"/>
              <w:bottom w:val="single" w:sz="4" w:space="0" w:color="auto"/>
              <w:right w:val="single" w:sz="4" w:space="0" w:color="auto"/>
            </w:tcBorders>
            <w:shd w:val="clear" w:color="auto" w:fill="auto"/>
            <w:hideMark/>
          </w:tcPr>
          <w:p w14:paraId="625B72D0"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740" w:type="dxa"/>
            <w:vMerge w:val="restart"/>
            <w:tcBorders>
              <w:top w:val="single" w:sz="4" w:space="0" w:color="auto"/>
              <w:left w:val="single" w:sz="4" w:space="0" w:color="auto"/>
              <w:bottom w:val="single" w:sz="4" w:space="0" w:color="auto"/>
              <w:right w:val="single" w:sz="8" w:space="0" w:color="auto"/>
            </w:tcBorders>
            <w:shd w:val="clear" w:color="auto" w:fill="auto"/>
            <w:hideMark/>
          </w:tcPr>
          <w:p w14:paraId="69507ED6" w14:textId="77777777" w:rsidR="0093544C" w:rsidRPr="003B5A7E" w:rsidRDefault="0093544C" w:rsidP="0093544C">
            <w:pPr>
              <w:rPr>
                <w:rFonts w:ascii="Calibri" w:hAnsi="Calibri" w:cs="Calibri"/>
                <w:color w:val="000000"/>
                <w:sz w:val="20"/>
                <w:szCs w:val="20"/>
              </w:rPr>
            </w:pPr>
            <w:r w:rsidRPr="003B5A7E">
              <w:rPr>
                <w:rFonts w:ascii="Calibri" w:hAnsi="Calibri" w:cs="Calibri"/>
                <w:b/>
                <w:bCs/>
                <w:color w:val="000000"/>
                <w:sz w:val="20"/>
                <w:szCs w:val="20"/>
              </w:rPr>
              <w:t>Interview:</w:t>
            </w:r>
            <w:r w:rsidRPr="003B5A7E">
              <w:rPr>
                <w:rFonts w:ascii="Calibri" w:hAnsi="Calibri" w:cs="Calibri"/>
                <w:color w:val="000000"/>
                <w:sz w:val="20"/>
                <w:szCs w:val="20"/>
              </w:rPr>
              <w:t xml:space="preserve"> </w:t>
            </w:r>
            <w:r w:rsidRPr="003B5A7E">
              <w:rPr>
                <w:rFonts w:ascii="Calibri" w:hAnsi="Calibri" w:cs="Calibri"/>
                <w:color w:val="000000"/>
                <w:sz w:val="20"/>
                <w:szCs w:val="20"/>
              </w:rPr>
              <w:br/>
              <w:t>* Program Manager</w:t>
            </w:r>
            <w:r w:rsidRPr="003B5A7E">
              <w:rPr>
                <w:rFonts w:ascii="Calibri" w:hAnsi="Calibri" w:cs="Calibri"/>
                <w:color w:val="000000"/>
                <w:sz w:val="20"/>
                <w:szCs w:val="20"/>
              </w:rPr>
              <w:br/>
              <w:t>* Supervisor</w:t>
            </w:r>
            <w:r w:rsidRPr="003B5A7E">
              <w:rPr>
                <w:rFonts w:ascii="Calibri" w:hAnsi="Calibri" w:cs="Calibri"/>
                <w:color w:val="000000"/>
                <w:sz w:val="20"/>
                <w:szCs w:val="20"/>
              </w:rPr>
              <w:br/>
              <w:t>* Direct Service Staff</w:t>
            </w:r>
            <w:r w:rsidRPr="003B5A7E">
              <w:rPr>
                <w:rFonts w:ascii="Calibri" w:hAnsi="Calibri" w:cs="Calibri"/>
                <w:color w:val="000000"/>
                <w:sz w:val="20"/>
                <w:szCs w:val="20"/>
              </w:rPr>
              <w:br/>
            </w:r>
            <w:r w:rsidRPr="003B5A7E">
              <w:rPr>
                <w:rFonts w:ascii="Calibri" w:hAnsi="Calibri" w:cs="Calibri"/>
                <w:b/>
                <w:bCs/>
                <w:color w:val="000000"/>
                <w:sz w:val="20"/>
                <w:szCs w:val="20"/>
              </w:rPr>
              <w:t xml:space="preserve">Review: </w:t>
            </w:r>
            <w:r w:rsidRPr="003B5A7E">
              <w:rPr>
                <w:rFonts w:ascii="Calibri" w:hAnsi="Calibri" w:cs="Calibri"/>
                <w:b/>
                <w:bCs/>
                <w:color w:val="000000"/>
                <w:sz w:val="20"/>
                <w:szCs w:val="20"/>
              </w:rPr>
              <w:br/>
            </w:r>
            <w:r w:rsidRPr="003B5A7E">
              <w:rPr>
                <w:rFonts w:ascii="Calibri" w:hAnsi="Calibri" w:cs="Calibri"/>
                <w:color w:val="000000"/>
                <w:sz w:val="20"/>
                <w:szCs w:val="20"/>
              </w:rPr>
              <w:t>* Any Relevant Documentation</w:t>
            </w:r>
            <w:r w:rsidRPr="003B5A7E">
              <w:rPr>
                <w:rFonts w:ascii="Calibri" w:hAnsi="Calibri" w:cs="Calibri"/>
                <w:color w:val="000000"/>
                <w:sz w:val="20"/>
                <w:szCs w:val="20"/>
              </w:rPr>
              <w:br/>
              <w:t>* Staff Surveys</w:t>
            </w:r>
          </w:p>
        </w:tc>
      </w:tr>
      <w:tr w:rsidR="0093544C" w:rsidRPr="003B5A7E" w14:paraId="4E67391F" w14:textId="77777777" w:rsidTr="0093544C">
        <w:trPr>
          <w:divId w:val="854879145"/>
          <w:trHeight w:val="989"/>
        </w:trPr>
        <w:tc>
          <w:tcPr>
            <w:tcW w:w="1640" w:type="dxa"/>
            <w:tcBorders>
              <w:top w:val="nil"/>
              <w:left w:val="single" w:sz="8" w:space="0" w:color="auto"/>
              <w:bottom w:val="single" w:sz="4" w:space="0" w:color="auto"/>
              <w:right w:val="single" w:sz="4" w:space="0" w:color="auto"/>
            </w:tcBorders>
            <w:shd w:val="clear" w:color="auto" w:fill="auto"/>
            <w:hideMark/>
          </w:tcPr>
          <w:p w14:paraId="45BD4539" w14:textId="77777777" w:rsidR="0093544C" w:rsidRPr="003B5A7E" w:rsidRDefault="0093544C" w:rsidP="0093544C">
            <w:pPr>
              <w:rPr>
                <w:rFonts w:ascii="Calibri" w:hAnsi="Calibri" w:cs="Calibri"/>
                <w:b/>
                <w:bCs/>
                <w:sz w:val="20"/>
                <w:szCs w:val="20"/>
              </w:rPr>
            </w:pPr>
            <w:r w:rsidRPr="003B5A7E">
              <w:rPr>
                <w:rFonts w:ascii="Calibri" w:hAnsi="Calibri" w:cs="Calibri"/>
                <w:b/>
                <w:bCs/>
                <w:sz w:val="20"/>
                <w:szCs w:val="20"/>
              </w:rPr>
              <w:t xml:space="preserve">GA-6.B </w:t>
            </w:r>
            <w:r w:rsidRPr="003B5A7E">
              <w:rPr>
                <w:rFonts w:ascii="Calibri" w:hAnsi="Calibri" w:cs="Calibri"/>
                <w:b/>
                <w:bCs/>
                <w:sz w:val="20"/>
                <w:szCs w:val="20"/>
              </w:rPr>
              <w:br/>
              <w:t xml:space="preserve">Child Abuse Reporting      </w:t>
            </w:r>
            <w:r w:rsidRPr="003B5A7E">
              <w:rPr>
                <w:rFonts w:ascii="Calibri" w:hAnsi="Calibri" w:cs="Calibri"/>
                <w:b/>
                <w:bCs/>
                <w:sz w:val="20"/>
                <w:szCs w:val="20"/>
              </w:rPr>
              <w:br/>
            </w:r>
            <w:r w:rsidRPr="003B5A7E">
              <w:rPr>
                <w:rFonts w:ascii="Calibri" w:hAnsi="Calibri" w:cs="Calibri"/>
                <w:b/>
                <w:bCs/>
                <w:i/>
                <w:iCs/>
                <w:sz w:val="20"/>
                <w:szCs w:val="20"/>
              </w:rPr>
              <w:t>Safety Standard</w:t>
            </w:r>
          </w:p>
        </w:tc>
        <w:tc>
          <w:tcPr>
            <w:tcW w:w="3060" w:type="dxa"/>
            <w:tcBorders>
              <w:top w:val="nil"/>
              <w:left w:val="nil"/>
              <w:bottom w:val="single" w:sz="4" w:space="0" w:color="auto"/>
              <w:right w:val="single" w:sz="4" w:space="0" w:color="auto"/>
            </w:tcBorders>
            <w:shd w:val="clear" w:color="auto" w:fill="auto"/>
            <w:hideMark/>
          </w:tcPr>
          <w:p w14:paraId="09156A63"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w:t>
            </w:r>
          </w:p>
        </w:tc>
        <w:tc>
          <w:tcPr>
            <w:tcW w:w="6040" w:type="dxa"/>
            <w:tcBorders>
              <w:top w:val="nil"/>
              <w:left w:val="nil"/>
              <w:bottom w:val="single" w:sz="4" w:space="0" w:color="auto"/>
              <w:right w:val="single" w:sz="4" w:space="0" w:color="auto"/>
            </w:tcBorders>
            <w:shd w:val="clear" w:color="auto" w:fill="auto"/>
            <w:hideMark/>
          </w:tcPr>
          <w:p w14:paraId="159F00CE"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 xml:space="preserve">Please submit narrative (if not outlined in policy &amp; procedures), describing the site’s process for identifying and reporting child abuse and neglect and describe any reports that have occurred within the past year. </w:t>
            </w:r>
          </w:p>
        </w:tc>
        <w:tc>
          <w:tcPr>
            <w:tcW w:w="2740" w:type="dxa"/>
            <w:vMerge/>
            <w:tcBorders>
              <w:top w:val="nil"/>
              <w:left w:val="single" w:sz="4" w:space="0" w:color="auto"/>
              <w:bottom w:val="single" w:sz="4" w:space="0" w:color="auto"/>
              <w:right w:val="single" w:sz="8" w:space="0" w:color="auto"/>
            </w:tcBorders>
            <w:vAlign w:val="center"/>
            <w:hideMark/>
          </w:tcPr>
          <w:p w14:paraId="0FEE9217" w14:textId="77777777" w:rsidR="0093544C" w:rsidRPr="003B5A7E" w:rsidRDefault="0093544C" w:rsidP="0093544C">
            <w:pPr>
              <w:rPr>
                <w:rFonts w:ascii="Calibri" w:hAnsi="Calibri" w:cs="Calibri"/>
                <w:color w:val="000000"/>
                <w:sz w:val="20"/>
                <w:szCs w:val="20"/>
              </w:rPr>
            </w:pPr>
          </w:p>
        </w:tc>
      </w:tr>
      <w:tr w:rsidR="0093544C" w:rsidRPr="003B5A7E" w14:paraId="635211AB" w14:textId="77777777" w:rsidTr="0093544C">
        <w:trPr>
          <w:divId w:val="854879145"/>
          <w:trHeight w:val="1250"/>
        </w:trPr>
        <w:tc>
          <w:tcPr>
            <w:tcW w:w="1640" w:type="dxa"/>
            <w:tcBorders>
              <w:top w:val="nil"/>
              <w:left w:val="single" w:sz="8" w:space="0" w:color="auto"/>
              <w:bottom w:val="single" w:sz="4" w:space="0" w:color="auto"/>
              <w:right w:val="single" w:sz="4" w:space="0" w:color="auto"/>
            </w:tcBorders>
            <w:shd w:val="clear" w:color="auto" w:fill="auto"/>
            <w:hideMark/>
          </w:tcPr>
          <w:p w14:paraId="69074003"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GA-7.A </w:t>
            </w:r>
            <w:r w:rsidRPr="003B5A7E">
              <w:rPr>
                <w:rFonts w:ascii="Calibri" w:hAnsi="Calibri" w:cs="Calibri"/>
                <w:color w:val="000000"/>
                <w:sz w:val="20"/>
                <w:szCs w:val="20"/>
              </w:rPr>
              <w:br/>
              <w:t xml:space="preserve">Policy - Participant Death &amp; Grief Counseling </w:t>
            </w:r>
          </w:p>
        </w:tc>
        <w:tc>
          <w:tcPr>
            <w:tcW w:w="3060" w:type="dxa"/>
            <w:tcBorders>
              <w:top w:val="nil"/>
              <w:left w:val="nil"/>
              <w:bottom w:val="single" w:sz="4" w:space="0" w:color="auto"/>
              <w:right w:val="single" w:sz="4" w:space="0" w:color="auto"/>
            </w:tcBorders>
            <w:shd w:val="clear" w:color="auto" w:fill="auto"/>
            <w:hideMark/>
          </w:tcPr>
          <w:p w14:paraId="562FA68E"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Immediate notification of program manager and/or supervisor in the instance of a participant death, and provision of support to staff and family.</w:t>
            </w:r>
          </w:p>
        </w:tc>
        <w:tc>
          <w:tcPr>
            <w:tcW w:w="6040" w:type="dxa"/>
            <w:tcBorders>
              <w:top w:val="nil"/>
              <w:left w:val="nil"/>
              <w:bottom w:val="single" w:sz="4" w:space="0" w:color="auto"/>
              <w:right w:val="single" w:sz="4" w:space="0" w:color="auto"/>
            </w:tcBorders>
            <w:shd w:val="clear" w:color="auto" w:fill="auto"/>
            <w:noWrap/>
            <w:hideMark/>
          </w:tcPr>
          <w:p w14:paraId="7D156BE6" w14:textId="77777777" w:rsidR="0093544C" w:rsidRPr="003B5A7E" w:rsidRDefault="0093544C" w:rsidP="0093544C">
            <w:pPr>
              <w:rPr>
                <w:rFonts w:ascii="Calibri" w:hAnsi="Calibri" w:cs="Calibri"/>
                <w:sz w:val="20"/>
                <w:szCs w:val="20"/>
              </w:rPr>
            </w:pPr>
            <w:r w:rsidRPr="003B5A7E">
              <w:rPr>
                <w:rFonts w:ascii="Calibri" w:hAnsi="Calibri" w:cs="Calibri"/>
                <w:sz w:val="20"/>
                <w:szCs w:val="20"/>
              </w:rPr>
              <w:t>Please Submit Policy</w:t>
            </w:r>
          </w:p>
        </w:tc>
        <w:tc>
          <w:tcPr>
            <w:tcW w:w="2740" w:type="dxa"/>
            <w:vMerge w:val="restart"/>
            <w:tcBorders>
              <w:top w:val="nil"/>
              <w:left w:val="single" w:sz="4" w:space="0" w:color="auto"/>
              <w:bottom w:val="single" w:sz="4" w:space="0" w:color="000000"/>
              <w:right w:val="single" w:sz="8" w:space="0" w:color="auto"/>
            </w:tcBorders>
            <w:shd w:val="clear" w:color="auto" w:fill="auto"/>
            <w:hideMark/>
          </w:tcPr>
          <w:p w14:paraId="39D96059" w14:textId="77777777" w:rsidR="0093544C" w:rsidRPr="003B5A7E" w:rsidRDefault="0093544C" w:rsidP="0093544C">
            <w:pPr>
              <w:rPr>
                <w:rFonts w:ascii="Calibri" w:hAnsi="Calibri" w:cs="Calibri"/>
                <w:color w:val="000000"/>
                <w:sz w:val="20"/>
                <w:szCs w:val="20"/>
              </w:rPr>
            </w:pPr>
            <w:r w:rsidRPr="003B5A7E">
              <w:rPr>
                <w:rFonts w:ascii="Calibri" w:hAnsi="Calibri" w:cs="Calibri"/>
                <w:b/>
                <w:bCs/>
                <w:color w:val="000000"/>
                <w:sz w:val="20"/>
                <w:szCs w:val="20"/>
              </w:rPr>
              <w:t>Interview:</w:t>
            </w:r>
            <w:r w:rsidRPr="003B5A7E">
              <w:rPr>
                <w:rFonts w:ascii="Calibri" w:hAnsi="Calibri" w:cs="Calibri"/>
                <w:color w:val="000000"/>
                <w:sz w:val="20"/>
                <w:szCs w:val="20"/>
              </w:rPr>
              <w:t xml:space="preserve"> </w:t>
            </w:r>
            <w:r w:rsidRPr="003B5A7E">
              <w:rPr>
                <w:rFonts w:ascii="Calibri" w:hAnsi="Calibri" w:cs="Calibri"/>
                <w:color w:val="000000"/>
                <w:sz w:val="20"/>
                <w:szCs w:val="20"/>
              </w:rPr>
              <w:br/>
              <w:t>* Program Manager</w:t>
            </w:r>
            <w:r w:rsidRPr="003B5A7E">
              <w:rPr>
                <w:rFonts w:ascii="Calibri" w:hAnsi="Calibri" w:cs="Calibri"/>
                <w:color w:val="000000"/>
                <w:sz w:val="20"/>
                <w:szCs w:val="20"/>
              </w:rPr>
              <w:br/>
              <w:t>* Supervisor</w:t>
            </w:r>
            <w:r w:rsidRPr="003B5A7E">
              <w:rPr>
                <w:rFonts w:ascii="Calibri" w:hAnsi="Calibri" w:cs="Calibri"/>
                <w:color w:val="000000"/>
                <w:sz w:val="20"/>
                <w:szCs w:val="20"/>
              </w:rPr>
              <w:br/>
              <w:t>* Direct Service Staff</w:t>
            </w:r>
            <w:r w:rsidRPr="003B5A7E">
              <w:rPr>
                <w:rFonts w:ascii="Calibri" w:hAnsi="Calibri" w:cs="Calibri"/>
                <w:color w:val="000000"/>
                <w:sz w:val="20"/>
                <w:szCs w:val="20"/>
              </w:rPr>
              <w:br/>
            </w:r>
            <w:r w:rsidRPr="003B5A7E">
              <w:rPr>
                <w:rFonts w:ascii="Calibri" w:hAnsi="Calibri" w:cs="Calibri"/>
                <w:b/>
                <w:bCs/>
                <w:color w:val="000000"/>
                <w:sz w:val="20"/>
                <w:szCs w:val="20"/>
              </w:rPr>
              <w:t xml:space="preserve">Review: </w:t>
            </w:r>
            <w:r w:rsidRPr="003B5A7E">
              <w:rPr>
                <w:rFonts w:ascii="Calibri" w:hAnsi="Calibri" w:cs="Calibri"/>
                <w:b/>
                <w:bCs/>
                <w:color w:val="000000"/>
                <w:sz w:val="20"/>
                <w:szCs w:val="20"/>
              </w:rPr>
              <w:br/>
            </w:r>
            <w:r w:rsidRPr="003B5A7E">
              <w:rPr>
                <w:rFonts w:ascii="Calibri" w:hAnsi="Calibri" w:cs="Calibri"/>
                <w:color w:val="000000"/>
                <w:sz w:val="20"/>
                <w:szCs w:val="20"/>
              </w:rPr>
              <w:t>* Any Relevant Documentation</w:t>
            </w:r>
          </w:p>
        </w:tc>
      </w:tr>
      <w:tr w:rsidR="0093544C" w:rsidRPr="003B5A7E" w14:paraId="661A77DE" w14:textId="77777777" w:rsidTr="0093544C">
        <w:trPr>
          <w:divId w:val="854879145"/>
          <w:trHeight w:val="1040"/>
        </w:trPr>
        <w:tc>
          <w:tcPr>
            <w:tcW w:w="1640" w:type="dxa"/>
            <w:tcBorders>
              <w:top w:val="nil"/>
              <w:left w:val="single" w:sz="8" w:space="0" w:color="auto"/>
              <w:bottom w:val="single" w:sz="4" w:space="0" w:color="auto"/>
              <w:right w:val="single" w:sz="4" w:space="0" w:color="auto"/>
            </w:tcBorders>
            <w:shd w:val="clear" w:color="auto" w:fill="auto"/>
            <w:hideMark/>
          </w:tcPr>
          <w:p w14:paraId="5E7CB711"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GA-7.B </w:t>
            </w:r>
            <w:r w:rsidRPr="003B5A7E">
              <w:rPr>
                <w:rFonts w:ascii="Calibri" w:hAnsi="Calibri" w:cs="Calibri"/>
                <w:color w:val="000000"/>
                <w:sz w:val="20"/>
                <w:szCs w:val="20"/>
              </w:rPr>
              <w:br/>
              <w:t xml:space="preserve">Participant Death &amp; Grief Counseling </w:t>
            </w:r>
          </w:p>
        </w:tc>
        <w:tc>
          <w:tcPr>
            <w:tcW w:w="3060" w:type="dxa"/>
            <w:tcBorders>
              <w:top w:val="nil"/>
              <w:left w:val="nil"/>
              <w:bottom w:val="single" w:sz="4" w:space="0" w:color="auto"/>
              <w:right w:val="single" w:sz="4" w:space="0" w:color="auto"/>
            </w:tcBorders>
            <w:shd w:val="clear" w:color="auto" w:fill="auto"/>
            <w:hideMark/>
          </w:tcPr>
          <w:p w14:paraId="7188013B"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w:t>
            </w:r>
          </w:p>
        </w:tc>
        <w:tc>
          <w:tcPr>
            <w:tcW w:w="6040" w:type="dxa"/>
            <w:tcBorders>
              <w:top w:val="nil"/>
              <w:left w:val="nil"/>
              <w:bottom w:val="single" w:sz="4" w:space="0" w:color="auto"/>
              <w:right w:val="single" w:sz="4" w:space="0" w:color="auto"/>
            </w:tcBorders>
            <w:shd w:val="clear" w:color="auto" w:fill="auto"/>
            <w:hideMark/>
          </w:tcPr>
          <w:p w14:paraId="09A43085" w14:textId="77777777" w:rsidR="0093544C" w:rsidRPr="003B5A7E" w:rsidRDefault="0093544C" w:rsidP="0093544C">
            <w:pPr>
              <w:jc w:val="both"/>
              <w:rPr>
                <w:rFonts w:ascii="Calibri" w:hAnsi="Calibri" w:cs="Calibri"/>
                <w:sz w:val="20"/>
                <w:szCs w:val="20"/>
              </w:rPr>
            </w:pPr>
            <w:r w:rsidRPr="003B5A7E">
              <w:rPr>
                <w:rFonts w:ascii="Calibri" w:hAnsi="Calibri" w:cs="Calibri"/>
                <w:sz w:val="20"/>
                <w:szCs w:val="20"/>
              </w:rPr>
              <w:t xml:space="preserve"> Please submit narrative indicating any incidents of participant death that have occurred within the past year. </w:t>
            </w:r>
          </w:p>
        </w:tc>
        <w:tc>
          <w:tcPr>
            <w:tcW w:w="2740" w:type="dxa"/>
            <w:vMerge/>
            <w:tcBorders>
              <w:top w:val="nil"/>
              <w:left w:val="single" w:sz="4" w:space="0" w:color="auto"/>
              <w:bottom w:val="single" w:sz="4" w:space="0" w:color="000000"/>
              <w:right w:val="single" w:sz="8" w:space="0" w:color="auto"/>
            </w:tcBorders>
            <w:vAlign w:val="center"/>
            <w:hideMark/>
          </w:tcPr>
          <w:p w14:paraId="7AE609FF" w14:textId="77777777" w:rsidR="0093544C" w:rsidRPr="003B5A7E" w:rsidRDefault="0093544C" w:rsidP="0093544C">
            <w:pPr>
              <w:rPr>
                <w:rFonts w:ascii="Calibri" w:hAnsi="Calibri" w:cs="Calibri"/>
                <w:color w:val="000000"/>
                <w:sz w:val="20"/>
                <w:szCs w:val="20"/>
              </w:rPr>
            </w:pPr>
          </w:p>
        </w:tc>
      </w:tr>
      <w:tr w:rsidR="0093544C" w:rsidRPr="003B5A7E" w14:paraId="2A0A53BF" w14:textId="77777777" w:rsidTr="0093544C">
        <w:trPr>
          <w:divId w:val="854879145"/>
          <w:trHeight w:val="1930"/>
        </w:trPr>
        <w:tc>
          <w:tcPr>
            <w:tcW w:w="1640" w:type="dxa"/>
            <w:tcBorders>
              <w:top w:val="nil"/>
              <w:left w:val="single" w:sz="8" w:space="0" w:color="auto"/>
              <w:bottom w:val="single" w:sz="4" w:space="0" w:color="auto"/>
              <w:right w:val="single" w:sz="4" w:space="0" w:color="auto"/>
            </w:tcBorders>
            <w:shd w:val="clear" w:color="auto" w:fill="auto"/>
            <w:hideMark/>
          </w:tcPr>
          <w:p w14:paraId="20755FC9"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GA-8 </w:t>
            </w:r>
            <w:r w:rsidRPr="003B5A7E">
              <w:rPr>
                <w:rFonts w:ascii="Calibri" w:hAnsi="Calibri" w:cs="Calibri"/>
                <w:color w:val="000000"/>
                <w:sz w:val="20"/>
                <w:szCs w:val="20"/>
              </w:rPr>
              <w:br/>
              <w:t>Policy &amp; Procedure Manual</w:t>
            </w:r>
          </w:p>
        </w:tc>
        <w:tc>
          <w:tcPr>
            <w:tcW w:w="3060" w:type="dxa"/>
            <w:tcBorders>
              <w:top w:val="nil"/>
              <w:left w:val="nil"/>
              <w:bottom w:val="single" w:sz="4" w:space="0" w:color="auto"/>
              <w:right w:val="single" w:sz="4" w:space="0" w:color="auto"/>
            </w:tcBorders>
            <w:shd w:val="clear" w:color="auto" w:fill="auto"/>
            <w:hideMark/>
          </w:tcPr>
          <w:p w14:paraId="51E85738"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w:t>
            </w:r>
          </w:p>
        </w:tc>
        <w:tc>
          <w:tcPr>
            <w:tcW w:w="6040" w:type="dxa"/>
            <w:tcBorders>
              <w:top w:val="nil"/>
              <w:left w:val="nil"/>
              <w:bottom w:val="single" w:sz="4" w:space="0" w:color="auto"/>
              <w:right w:val="single" w:sz="4" w:space="0" w:color="auto"/>
            </w:tcBorders>
            <w:shd w:val="clear" w:color="auto" w:fill="auto"/>
            <w:hideMark/>
          </w:tcPr>
          <w:p w14:paraId="5966D7D5" w14:textId="77777777" w:rsidR="0093544C" w:rsidRPr="003B5A7E" w:rsidRDefault="0093544C" w:rsidP="0093544C">
            <w:pPr>
              <w:rPr>
                <w:rFonts w:ascii="Calibri" w:hAnsi="Calibri" w:cs="Calibri"/>
                <w:color w:val="0000FF"/>
                <w:sz w:val="20"/>
                <w:szCs w:val="20"/>
                <w:u w:val="single"/>
              </w:rPr>
            </w:pPr>
            <w:r w:rsidRPr="003B5A7E">
              <w:rPr>
                <w:rFonts w:ascii="Calibri" w:hAnsi="Calibri" w:cs="Calibri"/>
                <w:sz w:val="20"/>
                <w:szCs w:val="20"/>
              </w:rPr>
              <w:t xml:space="preserve">Please submit narrative describing how staff are updated on revised or new policies. </w:t>
            </w:r>
            <w:r w:rsidRPr="003B5A7E">
              <w:rPr>
                <w:rFonts w:ascii="Calibri" w:hAnsi="Calibri" w:cs="Calibri"/>
                <w:sz w:val="20"/>
                <w:szCs w:val="20"/>
              </w:rPr>
              <w:br/>
              <w:t>Please note: HFA Policy and Procedure Template including sample policy language is</w:t>
            </w:r>
            <w:r w:rsidRPr="003B5A7E">
              <w:rPr>
                <w:rFonts w:ascii="Calibri" w:hAnsi="Calibri" w:cs="Calibri"/>
                <w:b/>
                <w:bCs/>
                <w:color w:val="0000FF"/>
                <w:sz w:val="20"/>
                <w:szCs w:val="20"/>
              </w:rPr>
              <w:t xml:space="preserve"> available, </w:t>
            </w:r>
            <w:r w:rsidRPr="003B5A7E">
              <w:rPr>
                <w:rFonts w:ascii="Calibri" w:hAnsi="Calibri" w:cs="Calibri"/>
                <w:color w:val="0000FF"/>
                <w:sz w:val="20"/>
                <w:szCs w:val="20"/>
              </w:rPr>
              <w:t>as well</w:t>
            </w:r>
            <w:r w:rsidRPr="003B5A7E">
              <w:rPr>
                <w:rFonts w:ascii="Calibri" w:hAnsi="Calibri" w:cs="Calibri"/>
                <w:color w:val="0000FF"/>
                <w:sz w:val="20"/>
                <w:szCs w:val="20"/>
                <w:u w:val="single"/>
              </w:rPr>
              <w:t xml:space="preserve"> as Policy and </w:t>
            </w:r>
            <w:r w:rsidRPr="003B5A7E">
              <w:rPr>
                <w:rFonts w:ascii="Calibri" w:hAnsi="Calibri" w:cs="Calibri"/>
                <w:color w:val="0000FF"/>
                <w:sz w:val="20"/>
                <w:szCs w:val="20"/>
              </w:rPr>
              <w:t xml:space="preserve">Procedure Checklist to ensure all required components of all policy </w:t>
            </w:r>
            <w:r w:rsidRPr="003B5A7E">
              <w:rPr>
                <w:rFonts w:ascii="Calibri" w:hAnsi="Calibri" w:cs="Calibri"/>
                <w:color w:val="0000FF"/>
                <w:sz w:val="20"/>
                <w:szCs w:val="20"/>
                <w:u w:val="single"/>
              </w:rPr>
              <w:t>standards are included</w:t>
            </w:r>
          </w:p>
        </w:tc>
        <w:tc>
          <w:tcPr>
            <w:tcW w:w="2740" w:type="dxa"/>
            <w:tcBorders>
              <w:top w:val="nil"/>
              <w:left w:val="nil"/>
              <w:bottom w:val="single" w:sz="4" w:space="0" w:color="auto"/>
              <w:right w:val="single" w:sz="8" w:space="0" w:color="auto"/>
            </w:tcBorders>
            <w:shd w:val="clear" w:color="auto" w:fill="auto"/>
            <w:hideMark/>
          </w:tcPr>
          <w:p w14:paraId="5972F413" w14:textId="77777777" w:rsidR="0093544C" w:rsidRPr="003B5A7E" w:rsidRDefault="0093544C" w:rsidP="0093544C">
            <w:pPr>
              <w:rPr>
                <w:rFonts w:ascii="Calibri" w:hAnsi="Calibri" w:cs="Calibri"/>
                <w:color w:val="000000"/>
                <w:sz w:val="20"/>
                <w:szCs w:val="20"/>
              </w:rPr>
            </w:pPr>
            <w:r w:rsidRPr="003B5A7E">
              <w:rPr>
                <w:rFonts w:ascii="Calibri" w:hAnsi="Calibri" w:cs="Calibri"/>
                <w:b/>
                <w:bCs/>
                <w:color w:val="000000"/>
                <w:sz w:val="20"/>
                <w:szCs w:val="20"/>
              </w:rPr>
              <w:t>Interview:</w:t>
            </w:r>
            <w:r w:rsidRPr="003B5A7E">
              <w:rPr>
                <w:rFonts w:ascii="Calibri" w:hAnsi="Calibri" w:cs="Calibri"/>
                <w:color w:val="000000"/>
                <w:sz w:val="20"/>
                <w:szCs w:val="20"/>
              </w:rPr>
              <w:t xml:space="preserve"> </w:t>
            </w:r>
            <w:r w:rsidRPr="003B5A7E">
              <w:rPr>
                <w:rFonts w:ascii="Calibri" w:hAnsi="Calibri" w:cs="Calibri"/>
                <w:color w:val="000000"/>
                <w:sz w:val="20"/>
                <w:szCs w:val="20"/>
              </w:rPr>
              <w:br/>
              <w:t>* Program Manager</w:t>
            </w:r>
            <w:r w:rsidRPr="003B5A7E">
              <w:rPr>
                <w:rFonts w:ascii="Calibri" w:hAnsi="Calibri" w:cs="Calibri"/>
                <w:color w:val="000000"/>
                <w:sz w:val="20"/>
                <w:szCs w:val="20"/>
              </w:rPr>
              <w:br/>
              <w:t>* Supervisor</w:t>
            </w:r>
            <w:r w:rsidRPr="003B5A7E">
              <w:rPr>
                <w:rFonts w:ascii="Calibri" w:hAnsi="Calibri" w:cs="Calibri"/>
                <w:color w:val="000000"/>
                <w:sz w:val="20"/>
                <w:szCs w:val="20"/>
              </w:rPr>
              <w:br/>
              <w:t>* Direct Service Staff</w:t>
            </w:r>
            <w:r w:rsidRPr="003B5A7E">
              <w:rPr>
                <w:rFonts w:ascii="Calibri" w:hAnsi="Calibri" w:cs="Calibri"/>
                <w:color w:val="000000"/>
                <w:sz w:val="20"/>
                <w:szCs w:val="20"/>
              </w:rPr>
              <w:br/>
            </w:r>
            <w:r w:rsidRPr="003B5A7E">
              <w:rPr>
                <w:rFonts w:ascii="Calibri" w:hAnsi="Calibri" w:cs="Calibri"/>
                <w:b/>
                <w:bCs/>
                <w:color w:val="000000"/>
                <w:sz w:val="20"/>
                <w:szCs w:val="20"/>
              </w:rPr>
              <w:t xml:space="preserve">Review: </w:t>
            </w:r>
            <w:r w:rsidRPr="003B5A7E">
              <w:rPr>
                <w:rFonts w:ascii="Calibri" w:hAnsi="Calibri" w:cs="Calibri"/>
                <w:b/>
                <w:bCs/>
                <w:color w:val="000000"/>
                <w:sz w:val="20"/>
                <w:szCs w:val="20"/>
              </w:rPr>
              <w:br/>
            </w:r>
            <w:r w:rsidRPr="003B5A7E">
              <w:rPr>
                <w:rFonts w:ascii="Calibri" w:hAnsi="Calibri" w:cs="Calibri"/>
                <w:color w:val="000000"/>
                <w:sz w:val="20"/>
                <w:szCs w:val="20"/>
              </w:rPr>
              <w:t>* Any Relevant Documentation</w:t>
            </w:r>
            <w:r w:rsidRPr="003B5A7E">
              <w:rPr>
                <w:rFonts w:ascii="Calibri" w:hAnsi="Calibri" w:cs="Calibri"/>
                <w:color w:val="000000"/>
                <w:sz w:val="20"/>
                <w:szCs w:val="20"/>
              </w:rPr>
              <w:br/>
              <w:t>* Staff &amp; Advisory Surveys</w:t>
            </w:r>
          </w:p>
        </w:tc>
      </w:tr>
      <w:tr w:rsidR="0093544C" w:rsidRPr="003B5A7E" w14:paraId="43CB56A5" w14:textId="77777777" w:rsidTr="0093544C">
        <w:trPr>
          <w:divId w:val="854879145"/>
          <w:trHeight w:val="1420"/>
        </w:trPr>
        <w:tc>
          <w:tcPr>
            <w:tcW w:w="1640" w:type="dxa"/>
            <w:tcBorders>
              <w:top w:val="nil"/>
              <w:left w:val="single" w:sz="8" w:space="0" w:color="auto"/>
              <w:bottom w:val="single" w:sz="8" w:space="0" w:color="auto"/>
              <w:right w:val="single" w:sz="4" w:space="0" w:color="auto"/>
            </w:tcBorders>
            <w:shd w:val="clear" w:color="000000" w:fill="F2F2F2"/>
            <w:hideMark/>
          </w:tcPr>
          <w:p w14:paraId="693B8DDE"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xml:space="preserve">GA-9 </w:t>
            </w:r>
            <w:r w:rsidRPr="003B5A7E">
              <w:rPr>
                <w:rFonts w:ascii="Calibri" w:hAnsi="Calibri" w:cs="Calibri"/>
                <w:color w:val="000000"/>
                <w:sz w:val="20"/>
                <w:szCs w:val="20"/>
              </w:rPr>
              <w:br/>
              <w:t>National Office Requirements</w:t>
            </w:r>
          </w:p>
        </w:tc>
        <w:tc>
          <w:tcPr>
            <w:tcW w:w="3060" w:type="dxa"/>
            <w:tcBorders>
              <w:top w:val="nil"/>
              <w:left w:val="nil"/>
              <w:bottom w:val="single" w:sz="8" w:space="0" w:color="auto"/>
              <w:right w:val="single" w:sz="4" w:space="0" w:color="auto"/>
            </w:tcBorders>
            <w:shd w:val="clear" w:color="000000" w:fill="F2F2F2"/>
            <w:hideMark/>
          </w:tcPr>
          <w:p w14:paraId="2CBE626E" w14:textId="77777777" w:rsidR="0093544C" w:rsidRPr="003B5A7E" w:rsidRDefault="0093544C" w:rsidP="0093544C">
            <w:pPr>
              <w:rPr>
                <w:rFonts w:ascii="Calibri" w:hAnsi="Calibri" w:cs="Calibri"/>
                <w:color w:val="000000"/>
                <w:sz w:val="20"/>
                <w:szCs w:val="20"/>
              </w:rPr>
            </w:pPr>
            <w:r w:rsidRPr="003B5A7E">
              <w:rPr>
                <w:rFonts w:ascii="Calibri" w:hAnsi="Calibri" w:cs="Calibri"/>
                <w:color w:val="000000"/>
                <w:sz w:val="20"/>
                <w:szCs w:val="20"/>
              </w:rPr>
              <w:t> </w:t>
            </w:r>
          </w:p>
        </w:tc>
        <w:tc>
          <w:tcPr>
            <w:tcW w:w="6040" w:type="dxa"/>
            <w:tcBorders>
              <w:top w:val="nil"/>
              <w:left w:val="nil"/>
              <w:bottom w:val="single" w:sz="8" w:space="0" w:color="auto"/>
              <w:right w:val="single" w:sz="4" w:space="0" w:color="auto"/>
            </w:tcBorders>
            <w:shd w:val="clear" w:color="000000" w:fill="F2F2F2"/>
            <w:hideMark/>
          </w:tcPr>
          <w:p w14:paraId="1ED2D534" w14:textId="77777777" w:rsidR="0093544C" w:rsidRPr="003B5A7E" w:rsidRDefault="0093544C" w:rsidP="0093544C">
            <w:pPr>
              <w:jc w:val="both"/>
              <w:rPr>
                <w:rFonts w:ascii="Calibri" w:hAnsi="Calibri" w:cs="Calibri"/>
                <w:sz w:val="20"/>
                <w:szCs w:val="20"/>
              </w:rPr>
            </w:pPr>
            <w:r w:rsidRPr="003B5A7E">
              <w:rPr>
                <w:rFonts w:ascii="Calibri" w:hAnsi="Calibri" w:cs="Calibri"/>
                <w:sz w:val="20"/>
                <w:szCs w:val="20"/>
              </w:rPr>
              <w:t>No documentation required pre-site</w:t>
            </w:r>
          </w:p>
        </w:tc>
        <w:tc>
          <w:tcPr>
            <w:tcW w:w="2740" w:type="dxa"/>
            <w:tcBorders>
              <w:top w:val="nil"/>
              <w:left w:val="nil"/>
              <w:bottom w:val="single" w:sz="8" w:space="0" w:color="auto"/>
              <w:right w:val="single" w:sz="8" w:space="0" w:color="auto"/>
            </w:tcBorders>
            <w:shd w:val="clear" w:color="000000" w:fill="F2F2F2"/>
            <w:hideMark/>
          </w:tcPr>
          <w:p w14:paraId="1949EB0F" w14:textId="77777777" w:rsidR="0093544C" w:rsidRPr="003B5A7E" w:rsidRDefault="0093544C" w:rsidP="0093544C">
            <w:pPr>
              <w:rPr>
                <w:rFonts w:ascii="Calibri" w:hAnsi="Calibri" w:cs="Calibri"/>
                <w:i/>
                <w:iCs/>
                <w:color w:val="000000"/>
                <w:sz w:val="20"/>
                <w:szCs w:val="20"/>
              </w:rPr>
            </w:pPr>
            <w:r w:rsidRPr="003B5A7E">
              <w:rPr>
                <w:rFonts w:ascii="Calibri" w:hAnsi="Calibri" w:cs="Calibri"/>
                <w:b/>
                <w:bCs/>
                <w:i/>
                <w:iCs/>
                <w:color w:val="000000"/>
                <w:sz w:val="20"/>
                <w:szCs w:val="20"/>
              </w:rPr>
              <w:t xml:space="preserve">National Office Staff Review: </w:t>
            </w:r>
            <w:r w:rsidRPr="003B5A7E">
              <w:rPr>
                <w:rFonts w:ascii="Calibri" w:hAnsi="Calibri" w:cs="Calibri"/>
                <w:b/>
                <w:bCs/>
                <w:i/>
                <w:iCs/>
                <w:color w:val="000000"/>
                <w:sz w:val="20"/>
                <w:szCs w:val="20"/>
              </w:rPr>
              <w:br/>
            </w:r>
            <w:r w:rsidRPr="003B5A7E">
              <w:rPr>
                <w:rFonts w:ascii="Calibri" w:hAnsi="Calibri" w:cs="Calibri"/>
                <w:i/>
                <w:iCs/>
                <w:color w:val="000000"/>
                <w:sz w:val="20"/>
                <w:szCs w:val="20"/>
              </w:rPr>
              <w:t>* HFAST status</w:t>
            </w:r>
            <w:r w:rsidRPr="003B5A7E">
              <w:rPr>
                <w:rFonts w:ascii="Calibri" w:hAnsi="Calibri" w:cs="Calibri"/>
                <w:i/>
                <w:iCs/>
                <w:color w:val="000000"/>
                <w:sz w:val="20"/>
                <w:szCs w:val="20"/>
              </w:rPr>
              <w:br/>
              <w:t>* Payment status</w:t>
            </w:r>
            <w:r w:rsidRPr="003B5A7E">
              <w:rPr>
                <w:rFonts w:ascii="Calibri" w:hAnsi="Calibri" w:cs="Calibri"/>
                <w:i/>
                <w:iCs/>
                <w:color w:val="000000"/>
                <w:sz w:val="20"/>
                <w:szCs w:val="20"/>
              </w:rPr>
              <w:br/>
              <w:t>*Appropriate use of HFA logo</w:t>
            </w:r>
            <w:r w:rsidRPr="003B5A7E">
              <w:rPr>
                <w:rFonts w:ascii="Calibri" w:hAnsi="Calibri" w:cs="Calibri"/>
                <w:i/>
                <w:iCs/>
                <w:color w:val="000000"/>
                <w:sz w:val="20"/>
                <w:szCs w:val="20"/>
              </w:rPr>
              <w:br/>
              <w:t xml:space="preserve">  and name</w:t>
            </w:r>
          </w:p>
        </w:tc>
      </w:tr>
    </w:tbl>
    <w:p w14:paraId="2C4A658D" w14:textId="06FCA8F0" w:rsidR="00AF5B56" w:rsidRPr="00A7535F" w:rsidRDefault="001D070F" w:rsidP="00A7535F">
      <w:r w:rsidRPr="003B5A7E">
        <w:fldChar w:fldCharType="end"/>
      </w:r>
    </w:p>
    <w:sectPr w:rsidR="00AF5B56" w:rsidRPr="00A7535F" w:rsidSect="00AF5B56">
      <w:footerReference w:type="default" r:id="rId127"/>
      <w:pgSz w:w="15840" w:h="12240" w:orient="landscape"/>
      <w:pgMar w:top="864" w:right="1008" w:bottom="864"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1BFDE" w14:textId="77777777" w:rsidR="00C0545C" w:rsidRDefault="00C0545C" w:rsidP="002610A6">
      <w:r>
        <w:separator/>
      </w:r>
    </w:p>
  </w:endnote>
  <w:endnote w:type="continuationSeparator" w:id="0">
    <w:p w14:paraId="677E8910" w14:textId="77777777" w:rsidR="00C0545C" w:rsidRDefault="00C0545C" w:rsidP="0026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9827" w14:textId="77777777" w:rsidR="004A717A" w:rsidRDefault="004A717A">
    <w:pPr>
      <w:pStyle w:val="Footer"/>
    </w:pPr>
    <w:r>
      <w:tab/>
    </w:r>
    <w:r>
      <w:tab/>
    </w:r>
    <w:r>
      <w:tab/>
      <w:t xml:space="preserve">- </w:t>
    </w:r>
    <w:r>
      <w:fldChar w:fldCharType="begin"/>
    </w:r>
    <w:r>
      <w:instrText xml:space="preserve"> PAGE </w:instrText>
    </w:r>
    <w:r>
      <w:fldChar w:fldCharType="separate"/>
    </w:r>
    <w:r w:rsidR="005C0D0E">
      <w:rPr>
        <w:noProof/>
      </w:rPr>
      <w:t>4</w:t>
    </w:r>
    <w:r>
      <w:rPr>
        <w:noProof/>
      </w:rPr>
      <w:fldChar w:fldCharType="end"/>
    </w:r>
    <w:r>
      <w:t xml:space="preserve"> -</w:t>
    </w:r>
    <w:r>
      <w:rPr>
        <w:noProof/>
      </w:rPr>
      <w:drawing>
        <wp:anchor distT="0" distB="0" distL="114300" distR="114300" simplePos="0" relativeHeight="251679744" behindDoc="0" locked="0" layoutInCell="1" allowOverlap="1" wp14:anchorId="2BB80C92" wp14:editId="4EC719E0">
          <wp:simplePos x="0" y="0"/>
          <wp:positionH relativeFrom="column">
            <wp:posOffset>118745</wp:posOffset>
          </wp:positionH>
          <wp:positionV relativeFrom="paragraph">
            <wp:posOffset>152400</wp:posOffset>
          </wp:positionV>
          <wp:extent cx="6412230" cy="457200"/>
          <wp:effectExtent l="0" t="0" r="0" b="0"/>
          <wp:wrapNone/>
          <wp:docPr id="3" name="Picture 3" descr="Quality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ality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2230" cy="457200"/>
                  </a:xfrm>
                  <a:prstGeom prst="rect">
                    <a:avLst/>
                  </a:prstGeom>
                  <a:noFill/>
                </pic:spPr>
              </pic:pic>
            </a:graphicData>
          </a:graphic>
        </wp:anchor>
      </w:drawing>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CF80" w14:textId="77777777" w:rsidR="004A717A" w:rsidRDefault="004A717A">
    <w:pPr>
      <w:pStyle w:val="Footer"/>
    </w:pPr>
    <w:r>
      <w:rPr>
        <w:noProof/>
      </w:rPr>
      <w:drawing>
        <wp:anchor distT="0" distB="0" distL="114300" distR="114300" simplePos="0" relativeHeight="251681792" behindDoc="0" locked="0" layoutInCell="1" allowOverlap="1" wp14:anchorId="47046A8A" wp14:editId="0F78003C">
          <wp:simplePos x="0" y="0"/>
          <wp:positionH relativeFrom="column">
            <wp:posOffset>118745</wp:posOffset>
          </wp:positionH>
          <wp:positionV relativeFrom="paragraph">
            <wp:posOffset>152400</wp:posOffset>
          </wp:positionV>
          <wp:extent cx="6320790" cy="457200"/>
          <wp:effectExtent l="0" t="0" r="3810" b="0"/>
          <wp:wrapNone/>
          <wp:docPr id="23" name="Picture 23" descr="Quality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0790" cy="457200"/>
                  </a:xfrm>
                  <a:prstGeom prst="rect">
                    <a:avLst/>
                  </a:prstGeom>
                  <a:noFill/>
                </pic:spPr>
              </pic:pic>
            </a:graphicData>
          </a:graphic>
          <wp14:sizeRelH relativeFrom="margin">
            <wp14:pctWidth>0</wp14:pctWidth>
          </wp14:sizeRelH>
        </wp:anchor>
      </w:drawing>
    </w:r>
    <w:r>
      <w:tab/>
    </w:r>
    <w:r>
      <w:tab/>
    </w:r>
    <w:r>
      <w:tab/>
      <w:t xml:space="preserve">- </w:t>
    </w:r>
    <w:r>
      <w:fldChar w:fldCharType="begin"/>
    </w:r>
    <w:r>
      <w:instrText xml:space="preserve"> PAGE </w:instrText>
    </w:r>
    <w:r>
      <w:fldChar w:fldCharType="separate"/>
    </w:r>
    <w:r w:rsidR="005C0D0E">
      <w:rPr>
        <w:noProof/>
      </w:rPr>
      <w:t>90</w:t>
    </w:r>
    <w:r>
      <w:rPr>
        <w:noProof/>
      </w:rP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0CE3A" w14:textId="77777777" w:rsidR="004A717A" w:rsidRDefault="004A717A">
    <w:pPr>
      <w:pStyle w:val="Footer"/>
    </w:pPr>
    <w:r>
      <w:rPr>
        <w:noProof/>
      </w:rPr>
      <w:drawing>
        <wp:anchor distT="0" distB="0" distL="114300" distR="114300" simplePos="0" relativeHeight="251676672" behindDoc="0" locked="0" layoutInCell="1" allowOverlap="1" wp14:anchorId="5AD5C5D4" wp14:editId="56134608">
          <wp:simplePos x="0" y="0"/>
          <wp:positionH relativeFrom="column">
            <wp:posOffset>121919</wp:posOffset>
          </wp:positionH>
          <wp:positionV relativeFrom="paragraph">
            <wp:posOffset>156210</wp:posOffset>
          </wp:positionV>
          <wp:extent cx="6886575" cy="457200"/>
          <wp:effectExtent l="0" t="0" r="9525" b="0"/>
          <wp:wrapNone/>
          <wp:docPr id="24" name="Picture 1" descr="Quality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575" cy="457200"/>
                  </a:xfrm>
                  <a:prstGeom prst="rect">
                    <a:avLst/>
                  </a:prstGeom>
                  <a:noFill/>
                </pic:spPr>
              </pic:pic>
            </a:graphicData>
          </a:graphic>
          <wp14:sizeRelH relativeFrom="margin">
            <wp14:pctWidth>0</wp14:pctWidth>
          </wp14:sizeRelH>
        </wp:anchor>
      </w:drawing>
    </w:r>
    <w:r>
      <w:tab/>
      <w:t xml:space="preserve">                                                                                                                                                                      - </w:t>
    </w:r>
    <w:r>
      <w:fldChar w:fldCharType="begin"/>
    </w:r>
    <w:r>
      <w:instrText xml:space="preserve"> PAGE </w:instrText>
    </w:r>
    <w:r>
      <w:fldChar w:fldCharType="separate"/>
    </w:r>
    <w:r w:rsidR="005C0D0E">
      <w:rPr>
        <w:noProof/>
      </w:rPr>
      <w:t>102</w:t>
    </w:r>
    <w:r>
      <w:rPr>
        <w:noProof/>
      </w:rP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8F4B" w14:textId="77777777" w:rsidR="004A717A" w:rsidRDefault="004A717A" w:rsidP="002B4F4C">
    <w:pPr>
      <w:pStyle w:val="Footer"/>
      <w:tabs>
        <w:tab w:val="clear" w:pos="8640"/>
        <w:tab w:val="right" w:pos="13320"/>
      </w:tabs>
    </w:pPr>
    <w:r>
      <w:rPr>
        <w:noProof/>
      </w:rPr>
      <w:drawing>
        <wp:anchor distT="0" distB="0" distL="114300" distR="114300" simplePos="0" relativeHeight="251660288" behindDoc="0" locked="0" layoutInCell="1" allowOverlap="1" wp14:anchorId="3C728FF3" wp14:editId="12093E76">
          <wp:simplePos x="0" y="0"/>
          <wp:positionH relativeFrom="column">
            <wp:posOffset>121920</wp:posOffset>
          </wp:positionH>
          <wp:positionV relativeFrom="paragraph">
            <wp:posOffset>156210</wp:posOffset>
          </wp:positionV>
          <wp:extent cx="8496300" cy="457200"/>
          <wp:effectExtent l="0" t="0" r="0" b="0"/>
          <wp:wrapNone/>
          <wp:docPr id="8" name="Picture 1" descr="Quality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300" cy="457200"/>
                  </a:xfrm>
                  <a:prstGeom prst="rect">
                    <a:avLst/>
                  </a:prstGeom>
                  <a:noFill/>
                </pic:spPr>
              </pic:pic>
            </a:graphicData>
          </a:graphic>
          <wp14:sizeRelH relativeFrom="margin">
            <wp14:pctWidth>0</wp14:pctWidth>
          </wp14:sizeRelH>
        </wp:anchor>
      </w:drawing>
    </w:r>
    <w:r>
      <w:tab/>
    </w:r>
    <w:r>
      <w:tab/>
      <w:t xml:space="preserve">- </w:t>
    </w:r>
    <w:r>
      <w:fldChar w:fldCharType="begin"/>
    </w:r>
    <w:r>
      <w:instrText xml:space="preserve"> PAGE </w:instrText>
    </w:r>
    <w:r>
      <w:fldChar w:fldCharType="separate"/>
    </w:r>
    <w:r w:rsidR="003B5A7E">
      <w:rPr>
        <w:noProof/>
      </w:rPr>
      <w:t>210</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36EE6" w14:textId="77777777" w:rsidR="004A717A" w:rsidRDefault="004A717A">
    <w:pPr>
      <w:pStyle w:val="Footer"/>
    </w:pPr>
    <w:r>
      <w:tab/>
    </w:r>
    <w:r>
      <w:tab/>
    </w:r>
    <w:r>
      <w:tab/>
    </w:r>
    <w:r>
      <w:tab/>
    </w:r>
    <w:r>
      <w:tab/>
    </w:r>
    <w:r>
      <w:fldChar w:fldCharType="begin"/>
    </w:r>
    <w:r>
      <w:instrText xml:space="preserve"> PAGE </w:instrText>
    </w:r>
    <w:r>
      <w:fldChar w:fldCharType="separate"/>
    </w:r>
    <w:r w:rsidR="005C0D0E">
      <w:rPr>
        <w:noProof/>
      </w:rPr>
      <w:t>2</w:t>
    </w:r>
    <w:r>
      <w:rPr>
        <w:noProof/>
      </w:rPr>
      <w:fldChar w:fldCharType="end"/>
    </w:r>
    <w:r>
      <w:t xml:space="preserve"> -</w:t>
    </w:r>
    <w:r>
      <w:tab/>
    </w:r>
    <w:r>
      <w:tab/>
    </w:r>
    <w:r>
      <w:tab/>
      <w:t xml:space="preserve"> </w:t>
    </w:r>
    <w:r>
      <w:rPr>
        <w:noProof/>
      </w:rPr>
      <w:drawing>
        <wp:anchor distT="0" distB="0" distL="114300" distR="114300" simplePos="0" relativeHeight="251678720" behindDoc="0" locked="0" layoutInCell="1" allowOverlap="1" wp14:anchorId="4738823D" wp14:editId="5DE92C29">
          <wp:simplePos x="0" y="0"/>
          <wp:positionH relativeFrom="column">
            <wp:posOffset>0</wp:posOffset>
          </wp:positionH>
          <wp:positionV relativeFrom="paragraph">
            <wp:posOffset>38100</wp:posOffset>
          </wp:positionV>
          <wp:extent cx="6412230" cy="457200"/>
          <wp:effectExtent l="0" t="0" r="0" b="0"/>
          <wp:wrapNone/>
          <wp:docPr id="4" name="Picture 4" descr="Quality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ality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2230" cy="45720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3B14" w14:textId="77777777" w:rsidR="004A717A" w:rsidRDefault="004A717A" w:rsidP="00007C35">
    <w:pPr>
      <w:pStyle w:val="Footer"/>
      <w:tabs>
        <w:tab w:val="clear" w:pos="8640"/>
        <w:tab w:val="right" w:pos="12870"/>
      </w:tabs>
    </w:pPr>
    <w:r>
      <w:rPr>
        <w:noProof/>
      </w:rPr>
      <w:drawing>
        <wp:anchor distT="0" distB="0" distL="114300" distR="114300" simplePos="0" relativeHeight="251656192" behindDoc="0" locked="0" layoutInCell="1" allowOverlap="1" wp14:anchorId="554FFE1B" wp14:editId="78D42A25">
          <wp:simplePos x="0" y="0"/>
          <wp:positionH relativeFrom="column">
            <wp:posOffset>121919</wp:posOffset>
          </wp:positionH>
          <wp:positionV relativeFrom="paragraph">
            <wp:posOffset>156210</wp:posOffset>
          </wp:positionV>
          <wp:extent cx="8791575" cy="457200"/>
          <wp:effectExtent l="0" t="0" r="9525" b="0"/>
          <wp:wrapNone/>
          <wp:docPr id="16" name="Picture 1" descr="Quality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1575" cy="457200"/>
                  </a:xfrm>
                  <a:prstGeom prst="rect">
                    <a:avLst/>
                  </a:prstGeom>
                  <a:noFill/>
                </pic:spPr>
              </pic:pic>
            </a:graphicData>
          </a:graphic>
          <wp14:sizeRelH relativeFrom="margin">
            <wp14:pctWidth>0</wp14:pctWidth>
          </wp14:sizeRelH>
        </wp:anchor>
      </w:drawing>
    </w:r>
    <w:r>
      <w:tab/>
    </w:r>
    <w:r>
      <w:tab/>
    </w:r>
    <w:r>
      <w:tab/>
      <w:t xml:space="preserve">- </w:t>
    </w:r>
    <w:r>
      <w:fldChar w:fldCharType="begin"/>
    </w:r>
    <w:r>
      <w:instrText xml:space="preserve"> PAGE </w:instrText>
    </w:r>
    <w:r>
      <w:fldChar w:fldCharType="separate"/>
    </w:r>
    <w:r w:rsidR="005C0D0E">
      <w:rPr>
        <w:noProof/>
      </w:rPr>
      <w:t>54</w:t>
    </w:r>
    <w:r>
      <w:rPr>
        <w:noProof/>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057A" w14:textId="77777777" w:rsidR="004A717A" w:rsidRDefault="004A717A">
    <w:pPr>
      <w:pStyle w:val="Footer"/>
    </w:pPr>
    <w:r>
      <w:rPr>
        <w:noProof/>
      </w:rPr>
      <w:drawing>
        <wp:anchor distT="0" distB="0" distL="114300" distR="114300" simplePos="0" relativeHeight="251662336" behindDoc="0" locked="0" layoutInCell="1" allowOverlap="1" wp14:anchorId="744D419A" wp14:editId="52DA9B7E">
          <wp:simplePos x="0" y="0"/>
          <wp:positionH relativeFrom="column">
            <wp:posOffset>118745</wp:posOffset>
          </wp:positionH>
          <wp:positionV relativeFrom="paragraph">
            <wp:posOffset>152400</wp:posOffset>
          </wp:positionV>
          <wp:extent cx="6320790" cy="457200"/>
          <wp:effectExtent l="0" t="0" r="3810" b="0"/>
          <wp:wrapNone/>
          <wp:docPr id="17" name="Picture 1" descr="Quality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0790" cy="457200"/>
                  </a:xfrm>
                  <a:prstGeom prst="rect">
                    <a:avLst/>
                  </a:prstGeom>
                  <a:noFill/>
                </pic:spPr>
              </pic:pic>
            </a:graphicData>
          </a:graphic>
          <wp14:sizeRelH relativeFrom="margin">
            <wp14:pctWidth>0</wp14:pctWidth>
          </wp14:sizeRelH>
        </wp:anchor>
      </w:drawing>
    </w:r>
    <w:r>
      <w:tab/>
    </w:r>
    <w:r>
      <w:tab/>
    </w:r>
    <w:r>
      <w:tab/>
      <w:t xml:space="preserve">- </w:t>
    </w:r>
    <w:r>
      <w:fldChar w:fldCharType="begin"/>
    </w:r>
    <w:r>
      <w:instrText xml:space="preserve"> PAGE </w:instrText>
    </w:r>
    <w:r>
      <w:fldChar w:fldCharType="separate"/>
    </w:r>
    <w:r w:rsidR="005C0D0E">
      <w:rPr>
        <w:noProof/>
      </w:rPr>
      <w:t>58</w:t>
    </w:r>
    <w:r>
      <w:rPr>
        <w:noProof/>
      </w:rP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A1325" w14:textId="77777777" w:rsidR="004A717A" w:rsidRDefault="004A717A" w:rsidP="0062256A">
    <w:pPr>
      <w:pStyle w:val="Footer"/>
      <w:tabs>
        <w:tab w:val="clear" w:pos="8640"/>
        <w:tab w:val="right" w:pos="12780"/>
      </w:tabs>
    </w:pPr>
    <w:r>
      <w:rPr>
        <w:noProof/>
      </w:rPr>
      <w:drawing>
        <wp:anchor distT="0" distB="0" distL="114300" distR="114300" simplePos="0" relativeHeight="251664384" behindDoc="0" locked="0" layoutInCell="1" allowOverlap="1" wp14:anchorId="278C1601" wp14:editId="4434E70D">
          <wp:simplePos x="0" y="0"/>
          <wp:positionH relativeFrom="column">
            <wp:posOffset>121920</wp:posOffset>
          </wp:positionH>
          <wp:positionV relativeFrom="paragraph">
            <wp:posOffset>156210</wp:posOffset>
          </wp:positionV>
          <wp:extent cx="8496300" cy="457200"/>
          <wp:effectExtent l="0" t="0" r="0" b="0"/>
          <wp:wrapNone/>
          <wp:docPr id="18" name="Picture 1" descr="Quality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300" cy="457200"/>
                  </a:xfrm>
                  <a:prstGeom prst="rect">
                    <a:avLst/>
                  </a:prstGeom>
                  <a:noFill/>
                </pic:spPr>
              </pic:pic>
            </a:graphicData>
          </a:graphic>
          <wp14:sizeRelH relativeFrom="margin">
            <wp14:pctWidth>0</wp14:pctWidth>
          </wp14:sizeRelH>
        </wp:anchor>
      </w:drawing>
    </w:r>
    <w:r>
      <w:tab/>
    </w:r>
    <w:r>
      <w:tab/>
    </w:r>
    <w:r>
      <w:tab/>
      <w:t xml:space="preserve">- </w:t>
    </w:r>
    <w:r>
      <w:fldChar w:fldCharType="begin"/>
    </w:r>
    <w:r>
      <w:instrText xml:space="preserve"> PAGE </w:instrText>
    </w:r>
    <w:r>
      <w:fldChar w:fldCharType="separate"/>
    </w:r>
    <w:r w:rsidR="005C0D0E">
      <w:rPr>
        <w:noProof/>
      </w:rPr>
      <w:t>59</w:t>
    </w:r>
    <w:r>
      <w:rPr>
        <w:noProof/>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C5E9" w14:textId="77777777" w:rsidR="004A717A" w:rsidRDefault="004A717A">
    <w:pPr>
      <w:pStyle w:val="Footer"/>
    </w:pPr>
    <w:r>
      <w:rPr>
        <w:noProof/>
      </w:rPr>
      <w:drawing>
        <wp:anchor distT="0" distB="0" distL="114300" distR="114300" simplePos="0" relativeHeight="251666432" behindDoc="0" locked="0" layoutInCell="1" allowOverlap="1" wp14:anchorId="3C90AA86" wp14:editId="14EAB77D">
          <wp:simplePos x="0" y="0"/>
          <wp:positionH relativeFrom="column">
            <wp:posOffset>118745</wp:posOffset>
          </wp:positionH>
          <wp:positionV relativeFrom="paragraph">
            <wp:posOffset>152400</wp:posOffset>
          </wp:positionV>
          <wp:extent cx="6320790" cy="457200"/>
          <wp:effectExtent l="0" t="0" r="3810" b="0"/>
          <wp:wrapNone/>
          <wp:docPr id="19" name="Picture 1" descr="Quality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0790" cy="457200"/>
                  </a:xfrm>
                  <a:prstGeom prst="rect">
                    <a:avLst/>
                  </a:prstGeom>
                  <a:noFill/>
                </pic:spPr>
              </pic:pic>
            </a:graphicData>
          </a:graphic>
          <wp14:sizeRelH relativeFrom="margin">
            <wp14:pctWidth>0</wp14:pctWidth>
          </wp14:sizeRelH>
        </wp:anchor>
      </w:drawing>
    </w:r>
    <w:r>
      <w:tab/>
    </w:r>
    <w:r>
      <w:tab/>
    </w:r>
    <w:r>
      <w:tab/>
      <w:t xml:space="preserve">- </w:t>
    </w:r>
    <w:r>
      <w:fldChar w:fldCharType="begin"/>
    </w:r>
    <w:r>
      <w:instrText xml:space="preserve"> PAGE </w:instrText>
    </w:r>
    <w:r>
      <w:fldChar w:fldCharType="separate"/>
    </w:r>
    <w:r w:rsidR="005C0D0E">
      <w:rPr>
        <w:noProof/>
      </w:rPr>
      <w:t>68</w:t>
    </w:r>
    <w:r>
      <w:rPr>
        <w:noProof/>
      </w:rP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0E747" w14:textId="77777777" w:rsidR="004A717A" w:rsidRDefault="004A717A" w:rsidP="00086C2B">
    <w:pPr>
      <w:pStyle w:val="Footer"/>
      <w:tabs>
        <w:tab w:val="clear" w:pos="8640"/>
        <w:tab w:val="left" w:pos="12690"/>
      </w:tabs>
    </w:pPr>
    <w:r>
      <w:rPr>
        <w:noProof/>
      </w:rPr>
      <w:drawing>
        <wp:anchor distT="0" distB="0" distL="114300" distR="114300" simplePos="0" relativeHeight="251668480" behindDoc="0" locked="0" layoutInCell="1" allowOverlap="1" wp14:anchorId="0B8E03F7" wp14:editId="623ACE21">
          <wp:simplePos x="0" y="0"/>
          <wp:positionH relativeFrom="column">
            <wp:posOffset>121920</wp:posOffset>
          </wp:positionH>
          <wp:positionV relativeFrom="paragraph">
            <wp:posOffset>156210</wp:posOffset>
          </wp:positionV>
          <wp:extent cx="8477250" cy="457200"/>
          <wp:effectExtent l="0" t="0" r="0" b="0"/>
          <wp:wrapNone/>
          <wp:docPr id="20" name="Picture 1" descr="Quality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0" cy="457200"/>
                  </a:xfrm>
                  <a:prstGeom prst="rect">
                    <a:avLst/>
                  </a:prstGeom>
                  <a:noFill/>
                </pic:spPr>
              </pic:pic>
            </a:graphicData>
          </a:graphic>
          <wp14:sizeRelH relativeFrom="margin">
            <wp14:pctWidth>0</wp14:pctWidth>
          </wp14:sizeRelH>
        </wp:anchor>
      </w:drawing>
    </w:r>
    <w:r>
      <w:tab/>
    </w:r>
    <w:r>
      <w:tab/>
    </w:r>
    <w:r>
      <w:tab/>
      <w:t xml:space="preserve">- </w:t>
    </w:r>
    <w:r>
      <w:fldChar w:fldCharType="begin"/>
    </w:r>
    <w:r>
      <w:instrText xml:space="preserve"> PAGE </w:instrText>
    </w:r>
    <w:r>
      <w:fldChar w:fldCharType="separate"/>
    </w:r>
    <w:r w:rsidR="005C0D0E">
      <w:rPr>
        <w:noProof/>
      </w:rPr>
      <w:t>70</w:t>
    </w:r>
    <w:r>
      <w:rPr>
        <w:noProof/>
      </w:rP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1558C" w14:textId="77777777" w:rsidR="004A717A" w:rsidRDefault="004A717A">
    <w:pPr>
      <w:pStyle w:val="Footer"/>
    </w:pPr>
    <w:r>
      <w:rPr>
        <w:noProof/>
      </w:rPr>
      <w:drawing>
        <wp:anchor distT="0" distB="0" distL="114300" distR="114300" simplePos="0" relativeHeight="251670528" behindDoc="0" locked="0" layoutInCell="1" allowOverlap="1" wp14:anchorId="0502B90F" wp14:editId="54822B98">
          <wp:simplePos x="0" y="0"/>
          <wp:positionH relativeFrom="column">
            <wp:posOffset>118745</wp:posOffset>
          </wp:positionH>
          <wp:positionV relativeFrom="paragraph">
            <wp:posOffset>152400</wp:posOffset>
          </wp:positionV>
          <wp:extent cx="6320790" cy="457200"/>
          <wp:effectExtent l="0" t="0" r="3810" b="0"/>
          <wp:wrapNone/>
          <wp:docPr id="21" name="Picture 1" descr="Quality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0790" cy="457200"/>
                  </a:xfrm>
                  <a:prstGeom prst="rect">
                    <a:avLst/>
                  </a:prstGeom>
                  <a:noFill/>
                </pic:spPr>
              </pic:pic>
            </a:graphicData>
          </a:graphic>
          <wp14:sizeRelH relativeFrom="margin">
            <wp14:pctWidth>0</wp14:pctWidth>
          </wp14:sizeRelH>
        </wp:anchor>
      </w:drawing>
    </w:r>
    <w:r>
      <w:tab/>
    </w:r>
    <w:r>
      <w:tab/>
    </w:r>
    <w:r>
      <w:tab/>
      <w:t xml:space="preserve">- </w:t>
    </w:r>
    <w:r>
      <w:fldChar w:fldCharType="begin"/>
    </w:r>
    <w:r>
      <w:instrText xml:space="preserve"> PAGE </w:instrText>
    </w:r>
    <w:r>
      <w:fldChar w:fldCharType="separate"/>
    </w:r>
    <w:r w:rsidR="005C0D0E">
      <w:rPr>
        <w:noProof/>
      </w:rPr>
      <w:t>80</w:t>
    </w:r>
    <w:r>
      <w:rPr>
        <w:noProof/>
      </w:rP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63A2" w14:textId="77777777" w:rsidR="004A717A" w:rsidRDefault="004A717A" w:rsidP="00822988">
    <w:pPr>
      <w:pStyle w:val="Footer"/>
      <w:tabs>
        <w:tab w:val="left" w:pos="9300"/>
      </w:tabs>
    </w:pPr>
    <w:r>
      <w:rPr>
        <w:noProof/>
      </w:rPr>
      <w:drawing>
        <wp:anchor distT="0" distB="0" distL="114300" distR="114300" simplePos="0" relativeHeight="251672576" behindDoc="0" locked="0" layoutInCell="1" allowOverlap="1" wp14:anchorId="20CF5A6F" wp14:editId="4DCD2399">
          <wp:simplePos x="0" y="0"/>
          <wp:positionH relativeFrom="column">
            <wp:posOffset>121919</wp:posOffset>
          </wp:positionH>
          <wp:positionV relativeFrom="paragraph">
            <wp:posOffset>156210</wp:posOffset>
          </wp:positionV>
          <wp:extent cx="8658225" cy="457200"/>
          <wp:effectExtent l="0" t="0" r="9525" b="0"/>
          <wp:wrapNone/>
          <wp:docPr id="22" name="Picture 1" descr="Quality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8225" cy="457200"/>
                  </a:xfrm>
                  <a:prstGeom prst="rect">
                    <a:avLst/>
                  </a:prstGeom>
                  <a:noFill/>
                </pic:spPr>
              </pic:pic>
            </a:graphicData>
          </a:graphic>
          <wp14:sizeRelH relativeFrom="margin">
            <wp14:pctWidth>0</wp14:pctWidth>
          </wp14:sizeRelH>
        </wp:anchor>
      </w:drawing>
    </w:r>
    <w:r>
      <w:tab/>
    </w:r>
    <w:r>
      <w:tab/>
    </w:r>
    <w:r>
      <w:tab/>
    </w:r>
    <w:r>
      <w:tab/>
    </w:r>
    <w:r>
      <w:tab/>
    </w:r>
    <w:r>
      <w:tab/>
    </w:r>
    <w:r>
      <w:tab/>
    </w:r>
    <w:r>
      <w:tab/>
      <w:t xml:space="preserve"> </w:t>
    </w:r>
    <w:r>
      <w:tab/>
      <w:t xml:space="preserve">    - </w:t>
    </w:r>
    <w:r>
      <w:fldChar w:fldCharType="begin"/>
    </w:r>
    <w:r>
      <w:instrText xml:space="preserve"> PAGE </w:instrText>
    </w:r>
    <w:r>
      <w:fldChar w:fldCharType="separate"/>
    </w:r>
    <w:r w:rsidR="005C0D0E">
      <w:rPr>
        <w:noProof/>
      </w:rPr>
      <w:t>83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94F58" w14:textId="77777777" w:rsidR="00C0545C" w:rsidRDefault="00C0545C" w:rsidP="002610A6">
      <w:r>
        <w:separator/>
      </w:r>
    </w:p>
  </w:footnote>
  <w:footnote w:type="continuationSeparator" w:id="0">
    <w:p w14:paraId="224FCCB8" w14:textId="77777777" w:rsidR="00C0545C" w:rsidRDefault="00C0545C" w:rsidP="0026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190B7" w14:textId="77777777" w:rsidR="004A717A" w:rsidRDefault="004A717A" w:rsidP="00476E0E">
    <w:pPr>
      <w:pStyle w:val="Header"/>
      <w:rPr>
        <w:rFonts w:ascii="Arial" w:hAnsi="Arial" w:cs="Arial"/>
        <w:b/>
        <w:sz w:val="20"/>
      </w:rPr>
    </w:pPr>
    <w:r>
      <w:rPr>
        <w:rFonts w:ascii="Arial" w:hAnsi="Arial" w:cs="Arial"/>
        <w:b/>
        <w:sz w:val="20"/>
      </w:rPr>
      <w:t>HFA Best Practice Standards</w:t>
    </w:r>
  </w:p>
  <w:p w14:paraId="4969B736" w14:textId="36AC4CF6" w:rsidR="004A717A" w:rsidRPr="00CE3BE0" w:rsidRDefault="004A717A" w:rsidP="00476E0E">
    <w:pPr>
      <w:pStyle w:val="Header"/>
      <w:rPr>
        <w:i/>
      </w:rPr>
    </w:pPr>
    <w:r>
      <w:rPr>
        <w:rFonts w:ascii="Arial" w:hAnsi="Arial" w:cs="Arial"/>
        <w:b/>
        <w:sz w:val="20"/>
      </w:rPr>
      <w:t>© Prevent Child Abuse America Updated 6/</w:t>
    </w:r>
    <w:r w:rsidRPr="00BB4F2F">
      <w:rPr>
        <w:rFonts w:ascii="Arial" w:hAnsi="Arial" w:cs="Arial"/>
        <w:b/>
        <w:sz w:val="20"/>
      </w:rPr>
      <w:t>1/1</w:t>
    </w:r>
    <w:r>
      <w:rPr>
        <w:rFonts w:ascii="Arial" w:hAnsi="Arial" w:cs="Arial"/>
        <w:b/>
        <w:sz w:val="20"/>
      </w:rPr>
      <w:t>8</w:t>
    </w:r>
    <w:r w:rsidRPr="00BB4F2F">
      <w:rPr>
        <w:rFonts w:ascii="Arial" w:hAnsi="Arial" w:cs="Arial"/>
        <w:b/>
        <w:sz w:val="20"/>
      </w:rPr>
      <w:t xml:space="preserve"> </w:t>
    </w:r>
  </w:p>
  <w:p w14:paraId="77A680D5" w14:textId="77777777" w:rsidR="004A717A" w:rsidRPr="00273E7C" w:rsidRDefault="004A717A" w:rsidP="00476E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F94B0" w14:textId="77777777" w:rsidR="004A717A" w:rsidRPr="00A27EBA" w:rsidRDefault="004A717A" w:rsidP="00D820B1">
    <w:pPr>
      <w:pStyle w:val="Header"/>
      <w:rPr>
        <w:rFonts w:ascii="Arial" w:hAnsi="Arial" w:cs="Arial"/>
        <w:b/>
        <w:color w:val="FF0000"/>
        <w:sz w:val="20"/>
      </w:rPr>
    </w:pPr>
    <w:r>
      <w:rPr>
        <w:rFonts w:ascii="Arial" w:hAnsi="Arial" w:cs="Arial"/>
        <w:b/>
        <w:sz w:val="20"/>
      </w:rPr>
      <w:t>HFA Best Practice Standards</w:t>
    </w:r>
  </w:p>
  <w:p w14:paraId="46F809EA" w14:textId="6B1835F4" w:rsidR="004A717A" w:rsidRPr="00A17B45" w:rsidRDefault="004A717A" w:rsidP="00D820B1">
    <w:pPr>
      <w:pStyle w:val="Header"/>
      <w:rPr>
        <w:rFonts w:ascii="Arial" w:hAnsi="Arial" w:cs="Arial"/>
        <w:b/>
        <w:sz w:val="20"/>
      </w:rPr>
    </w:pPr>
    <w:r>
      <w:rPr>
        <w:rFonts w:ascii="Arial" w:hAnsi="Arial" w:cs="Arial"/>
        <w:b/>
        <w:sz w:val="20"/>
      </w:rPr>
      <w:t>© Prevent Child Abuse America Updated 6/1/18</w:t>
    </w:r>
    <w:r>
      <w:rPr>
        <w:rFonts w:ascii="Arial" w:hAnsi="Arial" w:cs="Arial"/>
        <w:b/>
        <w:i/>
        <w:sz w:val="20"/>
      </w:rPr>
      <w:t xml:space="preserve">  </w:t>
    </w:r>
  </w:p>
  <w:p w14:paraId="34A13817" w14:textId="77777777" w:rsidR="004A717A" w:rsidRDefault="004A717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D339" w14:textId="77777777" w:rsidR="004A717A" w:rsidRPr="00A27EBA" w:rsidRDefault="004A717A" w:rsidP="00D820B1">
    <w:pPr>
      <w:pStyle w:val="Header"/>
      <w:rPr>
        <w:rFonts w:ascii="Arial" w:hAnsi="Arial" w:cs="Arial"/>
        <w:b/>
        <w:color w:val="FF0000"/>
        <w:sz w:val="20"/>
      </w:rPr>
    </w:pPr>
    <w:r>
      <w:rPr>
        <w:rFonts w:ascii="Arial" w:hAnsi="Arial" w:cs="Arial"/>
        <w:b/>
        <w:sz w:val="20"/>
      </w:rPr>
      <w:t>HFA Best Practice Standards</w:t>
    </w:r>
  </w:p>
  <w:p w14:paraId="515A2924" w14:textId="568ECA5A" w:rsidR="004A717A" w:rsidRPr="00A17B45" w:rsidRDefault="004A717A" w:rsidP="00D820B1">
    <w:pPr>
      <w:pStyle w:val="Header"/>
      <w:rPr>
        <w:rFonts w:ascii="Arial" w:hAnsi="Arial" w:cs="Arial"/>
        <w:b/>
        <w:sz w:val="20"/>
      </w:rPr>
    </w:pPr>
    <w:r>
      <w:rPr>
        <w:rFonts w:ascii="Arial" w:hAnsi="Arial" w:cs="Arial"/>
        <w:b/>
        <w:sz w:val="20"/>
      </w:rPr>
      <w:t>© Prevent Child Abuse America Updated 6/1/18</w:t>
    </w:r>
    <w:r>
      <w:rPr>
        <w:rFonts w:ascii="Arial" w:hAnsi="Arial" w:cs="Arial"/>
        <w:b/>
        <w:i/>
        <w:sz w:val="20"/>
      </w:rPr>
      <w:t xml:space="preserve">  </w:t>
    </w:r>
  </w:p>
  <w:p w14:paraId="0AE9389A" w14:textId="77777777" w:rsidR="004A717A" w:rsidRDefault="004A71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6935" w14:textId="77777777" w:rsidR="004A717A" w:rsidRPr="00A27EBA" w:rsidRDefault="004A717A" w:rsidP="00D820B1">
    <w:pPr>
      <w:pStyle w:val="Header"/>
      <w:rPr>
        <w:rFonts w:ascii="Arial" w:hAnsi="Arial" w:cs="Arial"/>
        <w:b/>
        <w:color w:val="FF0000"/>
        <w:sz w:val="20"/>
      </w:rPr>
    </w:pPr>
    <w:r>
      <w:rPr>
        <w:rFonts w:ascii="Arial" w:hAnsi="Arial" w:cs="Arial"/>
        <w:b/>
        <w:sz w:val="20"/>
      </w:rPr>
      <w:t>HFA Best Practice Standards</w:t>
    </w:r>
  </w:p>
  <w:p w14:paraId="5DC1FF27" w14:textId="74DD441E" w:rsidR="004A717A" w:rsidRPr="00A17B45" w:rsidRDefault="004A717A" w:rsidP="00D820B1">
    <w:pPr>
      <w:pStyle w:val="Header"/>
      <w:rPr>
        <w:rFonts w:ascii="Arial" w:hAnsi="Arial" w:cs="Arial"/>
        <w:b/>
        <w:sz w:val="20"/>
      </w:rPr>
    </w:pPr>
    <w:r>
      <w:rPr>
        <w:rFonts w:ascii="Arial" w:hAnsi="Arial" w:cs="Arial"/>
        <w:b/>
        <w:sz w:val="20"/>
      </w:rPr>
      <w:t>© Prevent Child Abuse America Updated 6/1/18</w:t>
    </w:r>
    <w:r>
      <w:rPr>
        <w:rFonts w:ascii="Arial" w:hAnsi="Arial" w:cs="Arial"/>
        <w:b/>
        <w:i/>
        <w:sz w:val="20"/>
      </w:rPr>
      <w:t xml:space="preserve">  </w:t>
    </w:r>
  </w:p>
  <w:p w14:paraId="76666065" w14:textId="77777777" w:rsidR="004A717A" w:rsidRDefault="004A717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A4F9" w14:textId="77777777" w:rsidR="004A717A" w:rsidRPr="00A27EBA" w:rsidRDefault="004A717A" w:rsidP="00D820B1">
    <w:pPr>
      <w:pStyle w:val="Header"/>
      <w:rPr>
        <w:rFonts w:ascii="Arial" w:hAnsi="Arial" w:cs="Arial"/>
        <w:b/>
        <w:color w:val="FF0000"/>
        <w:sz w:val="20"/>
      </w:rPr>
    </w:pPr>
    <w:r>
      <w:rPr>
        <w:rFonts w:ascii="Arial" w:hAnsi="Arial" w:cs="Arial"/>
        <w:b/>
        <w:sz w:val="20"/>
      </w:rPr>
      <w:t>HFA Best Practice Standards</w:t>
    </w:r>
  </w:p>
  <w:p w14:paraId="3691D334" w14:textId="0847AD8A" w:rsidR="004A717A" w:rsidRPr="00A17B45" w:rsidRDefault="004A717A" w:rsidP="00D820B1">
    <w:pPr>
      <w:pStyle w:val="Header"/>
      <w:rPr>
        <w:rFonts w:ascii="Arial" w:hAnsi="Arial" w:cs="Arial"/>
        <w:b/>
        <w:sz w:val="20"/>
      </w:rPr>
    </w:pPr>
    <w:r>
      <w:rPr>
        <w:rFonts w:ascii="Arial" w:hAnsi="Arial" w:cs="Arial"/>
        <w:b/>
        <w:sz w:val="20"/>
      </w:rPr>
      <w:t>© Prevent Child Abuse America Updated 6/1/18</w:t>
    </w:r>
    <w:r>
      <w:rPr>
        <w:rFonts w:ascii="Arial" w:hAnsi="Arial" w:cs="Arial"/>
        <w:b/>
        <w:i/>
        <w:sz w:val="20"/>
      </w:rPr>
      <w:t xml:space="preserve">  </w:t>
    </w:r>
  </w:p>
  <w:p w14:paraId="13603734" w14:textId="77777777" w:rsidR="004A717A" w:rsidRDefault="004A717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0376" w14:textId="77777777" w:rsidR="004A717A" w:rsidRPr="00A27EBA" w:rsidRDefault="004A717A" w:rsidP="00D820B1">
    <w:pPr>
      <w:pStyle w:val="Header"/>
      <w:rPr>
        <w:rFonts w:ascii="Arial" w:hAnsi="Arial" w:cs="Arial"/>
        <w:b/>
        <w:color w:val="FF0000"/>
        <w:sz w:val="20"/>
      </w:rPr>
    </w:pPr>
    <w:r>
      <w:rPr>
        <w:rFonts w:ascii="Arial" w:hAnsi="Arial" w:cs="Arial"/>
        <w:b/>
        <w:sz w:val="20"/>
      </w:rPr>
      <w:t>HFA Best Practice Standards</w:t>
    </w:r>
  </w:p>
  <w:p w14:paraId="2891BB0F" w14:textId="6648DFC2" w:rsidR="004A717A" w:rsidRPr="00A17B45" w:rsidRDefault="004A717A" w:rsidP="00D820B1">
    <w:pPr>
      <w:pStyle w:val="Header"/>
      <w:rPr>
        <w:rFonts w:ascii="Arial" w:hAnsi="Arial" w:cs="Arial"/>
        <w:b/>
        <w:sz w:val="20"/>
      </w:rPr>
    </w:pPr>
    <w:r>
      <w:rPr>
        <w:rFonts w:ascii="Arial" w:hAnsi="Arial" w:cs="Arial"/>
        <w:b/>
        <w:sz w:val="20"/>
      </w:rPr>
      <w:t>© Prevent Child Abuse America Updated 6/1/18</w:t>
    </w:r>
    <w:r>
      <w:rPr>
        <w:rFonts w:ascii="Arial" w:hAnsi="Arial" w:cs="Arial"/>
        <w:b/>
        <w:i/>
        <w:sz w:val="20"/>
      </w:rPr>
      <w:t xml:space="preserve">  </w:t>
    </w:r>
  </w:p>
  <w:p w14:paraId="79C1E538" w14:textId="77777777" w:rsidR="004A717A" w:rsidRPr="00551FFE" w:rsidRDefault="004A717A">
    <w:pPr>
      <w:pStyle w:val="Header"/>
      <w:rPr>
        <w:sz w:val="10"/>
        <w:szCs w:val="1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81C4C" w14:textId="77777777" w:rsidR="004A717A" w:rsidRPr="00A27EBA" w:rsidRDefault="004A717A" w:rsidP="00D820B1">
    <w:pPr>
      <w:pStyle w:val="Header"/>
      <w:rPr>
        <w:rFonts w:ascii="Arial" w:hAnsi="Arial" w:cs="Arial"/>
        <w:b/>
        <w:color w:val="FF0000"/>
        <w:sz w:val="20"/>
      </w:rPr>
    </w:pPr>
    <w:r>
      <w:rPr>
        <w:rFonts w:ascii="Arial" w:hAnsi="Arial" w:cs="Arial"/>
        <w:b/>
        <w:sz w:val="20"/>
      </w:rPr>
      <w:t>HFA Best Practice Standards</w:t>
    </w:r>
  </w:p>
  <w:p w14:paraId="12F255E5" w14:textId="3396D5A9" w:rsidR="004A717A" w:rsidRPr="00A17B45" w:rsidRDefault="004A717A" w:rsidP="00D820B1">
    <w:pPr>
      <w:pStyle w:val="Header"/>
      <w:rPr>
        <w:rFonts w:ascii="Arial" w:hAnsi="Arial" w:cs="Arial"/>
        <w:b/>
        <w:sz w:val="20"/>
      </w:rPr>
    </w:pPr>
    <w:r>
      <w:rPr>
        <w:rFonts w:ascii="Arial" w:hAnsi="Arial" w:cs="Arial"/>
        <w:b/>
        <w:sz w:val="20"/>
      </w:rPr>
      <w:t>© Prevent Child Abuse America Updated 6/1/18</w:t>
    </w:r>
    <w:r>
      <w:rPr>
        <w:rFonts w:ascii="Arial" w:hAnsi="Arial" w:cs="Arial"/>
        <w:b/>
        <w:i/>
        <w:sz w:val="20"/>
      </w:rPr>
      <w:t xml:space="preserve">  </w:t>
    </w:r>
  </w:p>
  <w:p w14:paraId="75D5F433" w14:textId="77777777" w:rsidR="004A717A" w:rsidRDefault="004A717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5DEE" w14:textId="77777777" w:rsidR="004A717A" w:rsidRPr="00A27EBA" w:rsidRDefault="004A717A" w:rsidP="00D820B1">
    <w:pPr>
      <w:pStyle w:val="Header"/>
      <w:rPr>
        <w:rFonts w:ascii="Arial" w:hAnsi="Arial" w:cs="Arial"/>
        <w:b/>
        <w:color w:val="FF0000"/>
        <w:sz w:val="20"/>
      </w:rPr>
    </w:pPr>
    <w:r>
      <w:rPr>
        <w:rFonts w:ascii="Arial" w:hAnsi="Arial" w:cs="Arial"/>
        <w:b/>
        <w:sz w:val="20"/>
      </w:rPr>
      <w:t>HFA Best Practice Standards</w:t>
    </w:r>
  </w:p>
  <w:p w14:paraId="0E8E1748" w14:textId="176CD344" w:rsidR="004A717A" w:rsidRPr="00A17B45" w:rsidRDefault="004A717A" w:rsidP="00D820B1">
    <w:pPr>
      <w:pStyle w:val="Header"/>
      <w:rPr>
        <w:rFonts w:ascii="Arial" w:hAnsi="Arial" w:cs="Arial"/>
        <w:b/>
        <w:sz w:val="20"/>
      </w:rPr>
    </w:pPr>
    <w:r>
      <w:rPr>
        <w:rFonts w:ascii="Arial" w:hAnsi="Arial" w:cs="Arial"/>
        <w:b/>
        <w:sz w:val="20"/>
      </w:rPr>
      <w:t>© Prevent Child Abuse America Updated 6/1/18</w:t>
    </w:r>
    <w:r>
      <w:rPr>
        <w:rFonts w:ascii="Arial" w:hAnsi="Arial" w:cs="Arial"/>
        <w:b/>
        <w:i/>
        <w:sz w:val="20"/>
      </w:rPr>
      <w:t xml:space="preserve">  </w:t>
    </w:r>
  </w:p>
  <w:p w14:paraId="7C1FD1E3" w14:textId="77777777" w:rsidR="004A717A" w:rsidRDefault="004A717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03E9" w14:textId="77777777" w:rsidR="004A717A" w:rsidRPr="00A27EBA" w:rsidRDefault="004A717A" w:rsidP="00D820B1">
    <w:pPr>
      <w:pStyle w:val="Header"/>
      <w:rPr>
        <w:rFonts w:ascii="Arial" w:hAnsi="Arial" w:cs="Arial"/>
        <w:b/>
        <w:color w:val="FF0000"/>
        <w:sz w:val="20"/>
      </w:rPr>
    </w:pPr>
    <w:r>
      <w:rPr>
        <w:rFonts w:ascii="Arial" w:hAnsi="Arial" w:cs="Arial"/>
        <w:b/>
        <w:sz w:val="20"/>
      </w:rPr>
      <w:t>HFA Best Practice Standards</w:t>
    </w:r>
  </w:p>
  <w:p w14:paraId="20BCD498" w14:textId="56897EF2" w:rsidR="004A717A" w:rsidRPr="00A17B45" w:rsidRDefault="004A717A" w:rsidP="00D820B1">
    <w:pPr>
      <w:pStyle w:val="Header"/>
      <w:rPr>
        <w:rFonts w:ascii="Arial" w:hAnsi="Arial" w:cs="Arial"/>
        <w:b/>
        <w:sz w:val="20"/>
      </w:rPr>
    </w:pPr>
    <w:r>
      <w:rPr>
        <w:rFonts w:ascii="Arial" w:hAnsi="Arial" w:cs="Arial"/>
        <w:b/>
        <w:sz w:val="20"/>
      </w:rPr>
      <w:t>© Prevent Child Abuse America Updated 6/1/18</w:t>
    </w:r>
    <w:r>
      <w:rPr>
        <w:rFonts w:ascii="Arial" w:hAnsi="Arial" w:cs="Arial"/>
        <w:b/>
        <w:i/>
        <w:sz w:val="20"/>
      </w:rPr>
      <w:t xml:space="preserve">  </w:t>
    </w:r>
  </w:p>
  <w:p w14:paraId="0734819F" w14:textId="77777777" w:rsidR="004A717A" w:rsidRDefault="004A717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925F" w14:textId="77777777" w:rsidR="004A717A" w:rsidRPr="00A27EBA" w:rsidRDefault="004A717A" w:rsidP="00D820B1">
    <w:pPr>
      <w:pStyle w:val="Header"/>
      <w:rPr>
        <w:rFonts w:ascii="Arial" w:hAnsi="Arial" w:cs="Arial"/>
        <w:b/>
        <w:color w:val="FF0000"/>
        <w:sz w:val="20"/>
      </w:rPr>
    </w:pPr>
    <w:r>
      <w:rPr>
        <w:rFonts w:ascii="Arial" w:hAnsi="Arial" w:cs="Arial"/>
        <w:b/>
        <w:sz w:val="20"/>
      </w:rPr>
      <w:t>HFA Best Practice Standards</w:t>
    </w:r>
  </w:p>
  <w:p w14:paraId="4284FCFC" w14:textId="1625BA97" w:rsidR="004A717A" w:rsidRPr="00A17B45" w:rsidRDefault="004A717A" w:rsidP="00D820B1">
    <w:pPr>
      <w:pStyle w:val="Header"/>
      <w:rPr>
        <w:rFonts w:ascii="Arial" w:hAnsi="Arial" w:cs="Arial"/>
        <w:b/>
        <w:sz w:val="20"/>
      </w:rPr>
    </w:pPr>
    <w:r>
      <w:rPr>
        <w:rFonts w:ascii="Arial" w:hAnsi="Arial" w:cs="Arial"/>
        <w:b/>
        <w:sz w:val="20"/>
      </w:rPr>
      <w:t>© Prevent Child Abuse America Updated 6/1/18</w:t>
    </w:r>
    <w:r>
      <w:rPr>
        <w:rFonts w:ascii="Arial" w:hAnsi="Arial" w:cs="Arial"/>
        <w:b/>
        <w:i/>
        <w:sz w:val="20"/>
      </w:rPr>
      <w:t xml:space="preserve">  </w:t>
    </w:r>
  </w:p>
  <w:p w14:paraId="02EA2B6A" w14:textId="77777777" w:rsidR="004A717A" w:rsidRDefault="004A717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7FCF" w14:textId="77777777" w:rsidR="004A717A" w:rsidRPr="00A27EBA" w:rsidRDefault="004A717A" w:rsidP="00D820B1">
    <w:pPr>
      <w:pStyle w:val="Header"/>
      <w:rPr>
        <w:rFonts w:ascii="Arial" w:hAnsi="Arial" w:cs="Arial"/>
        <w:b/>
        <w:color w:val="FF0000"/>
        <w:sz w:val="20"/>
      </w:rPr>
    </w:pPr>
    <w:r>
      <w:rPr>
        <w:rFonts w:ascii="Arial" w:hAnsi="Arial" w:cs="Arial"/>
        <w:b/>
        <w:sz w:val="20"/>
      </w:rPr>
      <w:t>HFA Best Practice Standards</w:t>
    </w:r>
  </w:p>
  <w:p w14:paraId="0CB1EFAF" w14:textId="2BB9C172" w:rsidR="004A717A" w:rsidRPr="00A17B45" w:rsidRDefault="004A717A" w:rsidP="00D820B1">
    <w:pPr>
      <w:pStyle w:val="Header"/>
      <w:rPr>
        <w:rFonts w:ascii="Arial" w:hAnsi="Arial" w:cs="Arial"/>
        <w:b/>
        <w:sz w:val="20"/>
      </w:rPr>
    </w:pPr>
    <w:r>
      <w:rPr>
        <w:rFonts w:ascii="Arial" w:hAnsi="Arial" w:cs="Arial"/>
        <w:b/>
        <w:sz w:val="20"/>
      </w:rPr>
      <w:t>© Prevent Child Abuse America Updated 6/1/18</w:t>
    </w:r>
    <w:r>
      <w:rPr>
        <w:rFonts w:ascii="Arial" w:hAnsi="Arial" w:cs="Arial"/>
        <w:b/>
        <w:i/>
        <w:sz w:val="20"/>
      </w:rPr>
      <w:t xml:space="preserve">  </w:t>
    </w:r>
  </w:p>
  <w:p w14:paraId="2144CAFE" w14:textId="77777777" w:rsidR="004A717A" w:rsidRDefault="004A7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955D" w14:textId="77777777" w:rsidR="004A717A" w:rsidRPr="00F070D3" w:rsidRDefault="004A717A" w:rsidP="00476E0E">
    <w:pPr>
      <w:pStyle w:val="Header"/>
      <w:rPr>
        <w:rFonts w:ascii="Arial" w:hAnsi="Arial" w:cs="Arial"/>
        <w:b/>
        <w:color w:val="FF0000"/>
        <w:sz w:val="20"/>
      </w:rPr>
    </w:pPr>
    <w:r>
      <w:rPr>
        <w:rFonts w:ascii="Arial" w:hAnsi="Arial" w:cs="Arial"/>
        <w:b/>
        <w:sz w:val="20"/>
      </w:rPr>
      <w:t>HFA Best Practice Standards</w:t>
    </w:r>
  </w:p>
  <w:p w14:paraId="39DA0047" w14:textId="224A3B76" w:rsidR="004A717A" w:rsidRDefault="004A717A">
    <w:pPr>
      <w:pStyle w:val="Header"/>
    </w:pPr>
    <w:r>
      <w:rPr>
        <w:rFonts w:ascii="Arial" w:hAnsi="Arial" w:cs="Arial"/>
        <w:b/>
        <w:sz w:val="20"/>
      </w:rPr>
      <w:t>© Prevent Child Abuse America Updated 6/1/18</w:t>
    </w:r>
    <w:r w:rsidRPr="00BB4F2F">
      <w:rPr>
        <w:rFonts w:ascii="Arial" w:hAnsi="Arial" w:cs="Arial"/>
        <w:b/>
        <w:sz w:val="20"/>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4DA7" w14:textId="77777777" w:rsidR="004A717A" w:rsidRPr="00A27EBA" w:rsidRDefault="004A717A" w:rsidP="00D820B1">
    <w:pPr>
      <w:pStyle w:val="Header"/>
      <w:rPr>
        <w:rFonts w:ascii="Arial" w:hAnsi="Arial" w:cs="Arial"/>
        <w:b/>
        <w:color w:val="FF0000"/>
        <w:sz w:val="20"/>
      </w:rPr>
    </w:pPr>
    <w:r>
      <w:rPr>
        <w:rFonts w:ascii="Arial" w:hAnsi="Arial" w:cs="Arial"/>
        <w:b/>
        <w:sz w:val="20"/>
      </w:rPr>
      <w:t>HFA Best Practice Standards</w:t>
    </w:r>
  </w:p>
  <w:p w14:paraId="6EBAEF15" w14:textId="16FB9EA8" w:rsidR="004A717A" w:rsidRPr="00A17B45" w:rsidRDefault="004A717A" w:rsidP="00D820B1">
    <w:pPr>
      <w:pStyle w:val="Header"/>
      <w:rPr>
        <w:rFonts w:ascii="Arial" w:hAnsi="Arial" w:cs="Arial"/>
        <w:b/>
        <w:sz w:val="20"/>
      </w:rPr>
    </w:pPr>
    <w:r>
      <w:rPr>
        <w:rFonts w:ascii="Arial" w:hAnsi="Arial" w:cs="Arial"/>
        <w:b/>
        <w:sz w:val="20"/>
      </w:rPr>
      <w:t>© Prevent Child Abuse America Updated 6/1/18</w:t>
    </w:r>
    <w:r>
      <w:rPr>
        <w:rFonts w:ascii="Arial" w:hAnsi="Arial" w:cs="Arial"/>
        <w:b/>
        <w:i/>
        <w:sz w:val="20"/>
      </w:rPr>
      <w:t xml:space="preserve">  </w:t>
    </w:r>
  </w:p>
  <w:p w14:paraId="1472FCBB" w14:textId="77777777" w:rsidR="004A717A" w:rsidRDefault="004A7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1CB5" w14:textId="77777777" w:rsidR="004A717A" w:rsidRDefault="004A71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7EEA" w14:textId="77777777" w:rsidR="004A717A" w:rsidRPr="00A27EBA" w:rsidRDefault="004A717A" w:rsidP="00D820B1">
    <w:pPr>
      <w:pStyle w:val="Header"/>
      <w:rPr>
        <w:rFonts w:ascii="Arial" w:hAnsi="Arial" w:cs="Arial"/>
        <w:b/>
        <w:color w:val="FF0000"/>
        <w:sz w:val="20"/>
      </w:rPr>
    </w:pPr>
    <w:r>
      <w:rPr>
        <w:rFonts w:ascii="Arial" w:hAnsi="Arial" w:cs="Arial"/>
        <w:b/>
        <w:sz w:val="20"/>
      </w:rPr>
      <w:t>HFA Best Practice Standards</w:t>
    </w:r>
  </w:p>
  <w:p w14:paraId="122BB20C" w14:textId="305924F5" w:rsidR="004A717A" w:rsidRDefault="004A717A" w:rsidP="00873377">
    <w:pPr>
      <w:pStyle w:val="Header"/>
      <w:rPr>
        <w:rFonts w:ascii="Arial" w:hAnsi="Arial" w:cs="Arial"/>
        <w:b/>
        <w:sz w:val="20"/>
      </w:rPr>
    </w:pPr>
    <w:r>
      <w:rPr>
        <w:rFonts w:ascii="Arial" w:hAnsi="Arial" w:cs="Arial"/>
        <w:b/>
        <w:sz w:val="20"/>
      </w:rPr>
      <w:t>© Prevent Child Abuse America Updated 6/1/18</w:t>
    </w:r>
  </w:p>
  <w:p w14:paraId="315A4470" w14:textId="77777777" w:rsidR="004A717A" w:rsidRPr="00561526" w:rsidRDefault="004A717A" w:rsidP="00873377">
    <w:pPr>
      <w:pStyle w:val="Header"/>
      <w:rPr>
        <w:rFonts w:ascii="Arial" w:hAnsi="Arial" w:cs="Arial"/>
        <w:b/>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0387B" w14:textId="77777777" w:rsidR="004A717A" w:rsidRDefault="004A71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320DB" w14:textId="77777777" w:rsidR="004A717A" w:rsidRPr="00A27EBA" w:rsidRDefault="004A717A" w:rsidP="00476E0E">
    <w:pPr>
      <w:pStyle w:val="Header"/>
      <w:rPr>
        <w:rFonts w:ascii="Arial" w:hAnsi="Arial" w:cs="Arial"/>
        <w:b/>
        <w:color w:val="FF0000"/>
        <w:sz w:val="20"/>
      </w:rPr>
    </w:pPr>
    <w:r>
      <w:rPr>
        <w:rFonts w:ascii="Arial" w:hAnsi="Arial" w:cs="Arial"/>
        <w:b/>
        <w:sz w:val="20"/>
      </w:rPr>
      <w:t>HFA Best Practice Standards</w:t>
    </w:r>
  </w:p>
  <w:p w14:paraId="78B06EC3" w14:textId="75E6C941" w:rsidR="004A717A" w:rsidRPr="00A17B45" w:rsidRDefault="004A717A" w:rsidP="00476E0E">
    <w:pPr>
      <w:pStyle w:val="Header"/>
      <w:rPr>
        <w:rFonts w:ascii="Arial" w:hAnsi="Arial" w:cs="Arial"/>
        <w:b/>
        <w:sz w:val="20"/>
      </w:rPr>
    </w:pPr>
    <w:r>
      <w:rPr>
        <w:rFonts w:ascii="Arial" w:hAnsi="Arial" w:cs="Arial"/>
        <w:b/>
        <w:sz w:val="20"/>
      </w:rPr>
      <w:t>© Prevent Child Abuse America Updated 6/1/18</w:t>
    </w:r>
  </w:p>
  <w:p w14:paraId="23961CB0" w14:textId="77777777" w:rsidR="004A717A" w:rsidRDefault="004A71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20409" w14:textId="77777777" w:rsidR="004A717A" w:rsidRPr="00A27EBA" w:rsidRDefault="004A717A" w:rsidP="00D820B1">
    <w:pPr>
      <w:pStyle w:val="Header"/>
      <w:rPr>
        <w:rFonts w:ascii="Arial" w:hAnsi="Arial" w:cs="Arial"/>
        <w:b/>
        <w:color w:val="FF0000"/>
        <w:sz w:val="20"/>
      </w:rPr>
    </w:pPr>
    <w:r>
      <w:rPr>
        <w:rFonts w:ascii="Arial" w:hAnsi="Arial" w:cs="Arial"/>
        <w:b/>
        <w:sz w:val="20"/>
      </w:rPr>
      <w:t>HFA Best Practice Standards</w:t>
    </w:r>
  </w:p>
  <w:p w14:paraId="5B71D0EB" w14:textId="3D0A49C6" w:rsidR="004A717A" w:rsidRPr="00A17B45" w:rsidRDefault="004A717A" w:rsidP="00D820B1">
    <w:pPr>
      <w:pStyle w:val="Header"/>
      <w:rPr>
        <w:rFonts w:ascii="Arial" w:hAnsi="Arial" w:cs="Arial"/>
        <w:b/>
        <w:sz w:val="20"/>
      </w:rPr>
    </w:pPr>
    <w:r>
      <w:rPr>
        <w:rFonts w:ascii="Arial" w:hAnsi="Arial" w:cs="Arial"/>
        <w:b/>
        <w:sz w:val="20"/>
      </w:rPr>
      <w:t>© Prevent Child Abuse America Updated 6/1/18</w:t>
    </w:r>
  </w:p>
  <w:p w14:paraId="3868A6C1" w14:textId="77777777" w:rsidR="004A717A" w:rsidRPr="00D75121" w:rsidRDefault="004A717A">
    <w:pPr>
      <w:pStyle w:val="Header"/>
      <w:rPr>
        <w:sz w:val="10"/>
        <w:szCs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49A2F" w14:textId="77777777" w:rsidR="004A717A" w:rsidRPr="00A27EBA" w:rsidRDefault="004A717A" w:rsidP="00D820B1">
    <w:pPr>
      <w:pStyle w:val="Header"/>
      <w:rPr>
        <w:rFonts w:ascii="Arial" w:hAnsi="Arial" w:cs="Arial"/>
        <w:b/>
        <w:color w:val="FF0000"/>
        <w:sz w:val="20"/>
      </w:rPr>
    </w:pPr>
    <w:r>
      <w:rPr>
        <w:rFonts w:ascii="Arial" w:hAnsi="Arial" w:cs="Arial"/>
        <w:b/>
        <w:sz w:val="20"/>
      </w:rPr>
      <w:t>HFA Best Practice Standards</w:t>
    </w:r>
  </w:p>
  <w:p w14:paraId="09BBC0AA" w14:textId="474A029B" w:rsidR="004A717A" w:rsidRPr="00A17B45" w:rsidRDefault="004A717A" w:rsidP="00D820B1">
    <w:pPr>
      <w:pStyle w:val="Header"/>
      <w:rPr>
        <w:rFonts w:ascii="Arial" w:hAnsi="Arial" w:cs="Arial"/>
        <w:b/>
        <w:sz w:val="20"/>
      </w:rPr>
    </w:pPr>
    <w:r>
      <w:rPr>
        <w:rFonts w:ascii="Arial" w:hAnsi="Arial" w:cs="Arial"/>
        <w:b/>
        <w:sz w:val="20"/>
      </w:rPr>
      <w:t>© Prevent Child Abuse America Updated 6/1/18</w:t>
    </w:r>
    <w:r>
      <w:rPr>
        <w:rFonts w:ascii="Arial" w:hAnsi="Arial" w:cs="Arial"/>
        <w:b/>
        <w:i/>
        <w:sz w:val="20"/>
      </w:rPr>
      <w:t xml:space="preserve">  </w:t>
    </w:r>
  </w:p>
  <w:p w14:paraId="02DAE718" w14:textId="77777777" w:rsidR="004A717A" w:rsidRDefault="004A71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31F4" w14:textId="77777777" w:rsidR="004A717A" w:rsidRPr="00A27EBA" w:rsidRDefault="004A717A" w:rsidP="00D820B1">
    <w:pPr>
      <w:pStyle w:val="Header"/>
      <w:rPr>
        <w:rFonts w:ascii="Arial" w:hAnsi="Arial" w:cs="Arial"/>
        <w:b/>
        <w:color w:val="FF0000"/>
        <w:sz w:val="20"/>
      </w:rPr>
    </w:pPr>
    <w:r>
      <w:rPr>
        <w:rFonts w:ascii="Arial" w:hAnsi="Arial" w:cs="Arial"/>
        <w:b/>
        <w:sz w:val="20"/>
      </w:rPr>
      <w:t>HFA Best Practice Standards</w:t>
    </w:r>
  </w:p>
  <w:p w14:paraId="37CD2426" w14:textId="6DD22CEE" w:rsidR="004A717A" w:rsidRPr="00A17B45" w:rsidRDefault="004A717A" w:rsidP="00D820B1">
    <w:pPr>
      <w:pStyle w:val="Header"/>
      <w:rPr>
        <w:rFonts w:ascii="Arial" w:hAnsi="Arial" w:cs="Arial"/>
        <w:b/>
        <w:sz w:val="20"/>
      </w:rPr>
    </w:pPr>
    <w:r>
      <w:rPr>
        <w:rFonts w:ascii="Arial" w:hAnsi="Arial" w:cs="Arial"/>
        <w:b/>
        <w:sz w:val="20"/>
      </w:rPr>
      <w:t>© Prevent Child Abuse America Updated 6/1/18</w:t>
    </w:r>
    <w:r>
      <w:rPr>
        <w:rFonts w:ascii="Arial" w:hAnsi="Arial" w:cs="Arial"/>
        <w:b/>
        <w:i/>
        <w:sz w:val="20"/>
      </w:rPr>
      <w:t xml:space="preserve">  </w:t>
    </w:r>
  </w:p>
  <w:p w14:paraId="53F09CB8" w14:textId="77777777" w:rsidR="004A717A" w:rsidRDefault="004A7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C59"/>
    <w:multiLevelType w:val="hybridMultilevel"/>
    <w:tmpl w:val="39D2A7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645E16"/>
    <w:multiLevelType w:val="hybridMultilevel"/>
    <w:tmpl w:val="651200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58468D"/>
    <w:multiLevelType w:val="hybridMultilevel"/>
    <w:tmpl w:val="A7CE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60CCC"/>
    <w:multiLevelType w:val="hybridMultilevel"/>
    <w:tmpl w:val="59F0ABB6"/>
    <w:lvl w:ilvl="0" w:tplc="0688CCEA">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AD0D7B"/>
    <w:multiLevelType w:val="hybridMultilevel"/>
    <w:tmpl w:val="9E2A61B2"/>
    <w:lvl w:ilvl="0" w:tplc="04090001">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SimSun"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SimSun"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SimSun"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5" w15:restartNumberingAfterBreak="0">
    <w:nsid w:val="0A1C069C"/>
    <w:multiLevelType w:val="hybridMultilevel"/>
    <w:tmpl w:val="715098EA"/>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0B6421E4"/>
    <w:multiLevelType w:val="hybridMultilevel"/>
    <w:tmpl w:val="E98AF4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imSu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imSun"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imSun"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0CC35354"/>
    <w:multiLevelType w:val="hybridMultilevel"/>
    <w:tmpl w:val="ED1624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8D7BD1"/>
    <w:multiLevelType w:val="hybridMultilevel"/>
    <w:tmpl w:val="82D8F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7409AF"/>
    <w:multiLevelType w:val="hybridMultilevel"/>
    <w:tmpl w:val="76E6EB3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FE32954"/>
    <w:multiLevelType w:val="multilevel"/>
    <w:tmpl w:val="A8AC49E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1800E95"/>
    <w:multiLevelType w:val="hybridMultilevel"/>
    <w:tmpl w:val="13C6E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4635F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58A16D6"/>
    <w:multiLevelType w:val="hybridMultilevel"/>
    <w:tmpl w:val="97785B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8F81819"/>
    <w:multiLevelType w:val="multilevel"/>
    <w:tmpl w:val="D66A3818"/>
    <w:lvl w:ilvl="0">
      <w:start w:val="9"/>
      <w:numFmt w:val="decimal"/>
      <w:lvlText w:val="%1-"/>
      <w:lvlJc w:val="left"/>
      <w:pPr>
        <w:ind w:left="360" w:hanging="360"/>
      </w:pPr>
      <w:rPr>
        <w:rFonts w:hint="default"/>
        <w:u w:val="none"/>
      </w:rPr>
    </w:lvl>
    <w:lvl w:ilvl="1">
      <w:start w:val="2"/>
      <w:numFmt w:val="decimal"/>
      <w:lvlText w:val="%1-%2."/>
      <w:lvlJc w:val="left"/>
      <w:pPr>
        <w:ind w:left="720" w:hanging="720"/>
      </w:pPr>
      <w:rPr>
        <w:rFonts w:hint="default"/>
        <w:b/>
        <w:u w:val="none"/>
      </w:rPr>
    </w:lvl>
    <w:lvl w:ilvl="2">
      <w:start w:val="1"/>
      <w:numFmt w:val="upperLetter"/>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1B205B54"/>
    <w:multiLevelType w:val="hybridMultilevel"/>
    <w:tmpl w:val="D430D904"/>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C6808"/>
    <w:multiLevelType w:val="hybridMultilevel"/>
    <w:tmpl w:val="DBC23E86"/>
    <w:lvl w:ilvl="0" w:tplc="19B47B9E">
      <w:start w:val="1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1FAE204B"/>
    <w:multiLevelType w:val="hybridMultilevel"/>
    <w:tmpl w:val="1DD4B30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24325D11"/>
    <w:multiLevelType w:val="hybridMultilevel"/>
    <w:tmpl w:val="33E2E1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5BE367F"/>
    <w:multiLevelType w:val="hybridMultilevel"/>
    <w:tmpl w:val="E4A4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E65BA3"/>
    <w:multiLevelType w:val="hybridMultilevel"/>
    <w:tmpl w:val="11ECF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imSu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32D45A02">
      <w:start w:val="2"/>
      <w:numFmt w:val="bullet"/>
      <w:lvlText w:val="-"/>
      <w:lvlJc w:val="left"/>
      <w:pPr>
        <w:ind w:left="3240" w:hanging="360"/>
      </w:pPr>
      <w:rPr>
        <w:rFonts w:ascii="Arial" w:eastAsia="Times New Roman" w:hAnsi="Arial"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83B10F1"/>
    <w:multiLevelType w:val="hybridMultilevel"/>
    <w:tmpl w:val="4AD2B00C"/>
    <w:lvl w:ilvl="0" w:tplc="2B86FABE">
      <w:start w:val="1"/>
      <w:numFmt w:val="decimal"/>
      <w:lvlText w:val="%1."/>
      <w:lvlJc w:val="left"/>
      <w:pPr>
        <w:tabs>
          <w:tab w:val="num" w:pos="2520"/>
        </w:tabs>
        <w:ind w:left="2520" w:hanging="360"/>
      </w:pPr>
      <w:rPr>
        <w:rFonts w:hint="default"/>
        <w:color w:val="auto"/>
      </w:rPr>
    </w:lvl>
    <w:lvl w:ilvl="1" w:tplc="04090003">
      <w:start w:val="1"/>
      <w:numFmt w:val="bullet"/>
      <w:lvlText w:val="o"/>
      <w:lvlJc w:val="left"/>
      <w:pPr>
        <w:tabs>
          <w:tab w:val="num" w:pos="3240"/>
        </w:tabs>
        <w:ind w:left="3240" w:hanging="360"/>
      </w:pPr>
      <w:rPr>
        <w:rFonts w:ascii="Courier New" w:hAnsi="Courier New" w:cs="SimSu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SimSun"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SimSun"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2BA64AB0"/>
    <w:multiLevelType w:val="hybridMultilevel"/>
    <w:tmpl w:val="FFA27E88"/>
    <w:lvl w:ilvl="0" w:tplc="41523D2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3090D79"/>
    <w:multiLevelType w:val="hybridMultilevel"/>
    <w:tmpl w:val="3EA6D0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60A4C7B"/>
    <w:multiLevelType w:val="hybridMultilevel"/>
    <w:tmpl w:val="9F40DDB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15:restartNumberingAfterBreak="0">
    <w:nsid w:val="365E7B0B"/>
    <w:multiLevelType w:val="hybridMultilevel"/>
    <w:tmpl w:val="6F02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AA34E4"/>
    <w:multiLevelType w:val="hybridMultilevel"/>
    <w:tmpl w:val="75E0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8C75C7"/>
    <w:multiLevelType w:val="hybridMultilevel"/>
    <w:tmpl w:val="3FA4C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1D3C9C"/>
    <w:multiLevelType w:val="hybridMultilevel"/>
    <w:tmpl w:val="D4F2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A33076"/>
    <w:multiLevelType w:val="hybridMultilevel"/>
    <w:tmpl w:val="97EEF0E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SimSu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imSun"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imSun"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3CA95187"/>
    <w:multiLevelType w:val="hybridMultilevel"/>
    <w:tmpl w:val="E208E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E05C06"/>
    <w:multiLevelType w:val="hybridMultilevel"/>
    <w:tmpl w:val="9D80D77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07F7D87"/>
    <w:multiLevelType w:val="multilevel"/>
    <w:tmpl w:val="02C6C036"/>
    <w:lvl w:ilvl="0">
      <w:start w:val="10"/>
      <w:numFmt w:val="decimal"/>
      <w:lvlText w:val="%1-"/>
      <w:lvlJc w:val="left"/>
      <w:pPr>
        <w:ind w:left="492" w:hanging="492"/>
      </w:pPr>
      <w:rPr>
        <w:rFonts w:hint="default"/>
      </w:rPr>
    </w:lvl>
    <w:lvl w:ilvl="1">
      <w:start w:val="1"/>
      <w:numFmt w:val="decimal"/>
      <w:lvlText w:val="%1-%2."/>
      <w:lvlJc w:val="left"/>
      <w:pPr>
        <w:ind w:left="720" w:hanging="72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2E77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4790BC4"/>
    <w:multiLevelType w:val="hybridMultilevel"/>
    <w:tmpl w:val="09E88D8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49D250E0"/>
    <w:multiLevelType w:val="hybridMultilevel"/>
    <w:tmpl w:val="0DBEAC36"/>
    <w:lvl w:ilvl="0" w:tplc="CEF297D4">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4C4C3F3C"/>
    <w:multiLevelType w:val="hybridMultilevel"/>
    <w:tmpl w:val="1DAE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9410FC"/>
    <w:multiLevelType w:val="hybridMultilevel"/>
    <w:tmpl w:val="B324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7D5BA1"/>
    <w:multiLevelType w:val="hybridMultilevel"/>
    <w:tmpl w:val="75223B1A"/>
    <w:lvl w:ilvl="0" w:tplc="CCBAA57A">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9136E8"/>
    <w:multiLevelType w:val="hybridMultilevel"/>
    <w:tmpl w:val="31923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0CD0A69"/>
    <w:multiLevelType w:val="hybridMultilevel"/>
    <w:tmpl w:val="10FAAE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29151ED"/>
    <w:multiLevelType w:val="multilevel"/>
    <w:tmpl w:val="4EDA7A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54F87DA9"/>
    <w:multiLevelType w:val="hybridMultilevel"/>
    <w:tmpl w:val="7AE8A0FA"/>
    <w:lvl w:ilvl="0" w:tplc="5D3C1A90">
      <w:start w:val="1"/>
      <w:numFmt w:val="decimal"/>
      <w:lvlText w:val="%1"/>
      <w:lvlJc w:val="left"/>
      <w:pPr>
        <w:tabs>
          <w:tab w:val="num" w:pos="1800"/>
        </w:tabs>
        <w:ind w:left="1800" w:hanging="360"/>
      </w:pPr>
      <w:rPr>
        <w:rFonts w:hint="default"/>
        <w:color w:val="00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55A863F7"/>
    <w:multiLevelType w:val="hybridMultilevel"/>
    <w:tmpl w:val="3F14774E"/>
    <w:lvl w:ilvl="0" w:tplc="06F2ABFA">
      <w:start w:val="1"/>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6E716AA"/>
    <w:multiLevelType w:val="hybridMultilevel"/>
    <w:tmpl w:val="5C0E0AC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5" w15:restartNumberingAfterBreak="0">
    <w:nsid w:val="59B9543E"/>
    <w:multiLevelType w:val="hybridMultilevel"/>
    <w:tmpl w:val="3A52B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C143F6"/>
    <w:multiLevelType w:val="hybridMultilevel"/>
    <w:tmpl w:val="448C29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SimSun"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imSun"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imSun"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7" w15:restartNumberingAfterBreak="0">
    <w:nsid w:val="5D666715"/>
    <w:multiLevelType w:val="hybridMultilevel"/>
    <w:tmpl w:val="C360CCD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imSu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imSun"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imSun"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5E8C59B8"/>
    <w:multiLevelType w:val="hybridMultilevel"/>
    <w:tmpl w:val="05B09E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15:restartNumberingAfterBreak="0">
    <w:nsid w:val="5F4A5DBB"/>
    <w:multiLevelType w:val="hybridMultilevel"/>
    <w:tmpl w:val="28EE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C09D1"/>
    <w:multiLevelType w:val="hybridMultilevel"/>
    <w:tmpl w:val="85EC5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B45F7B"/>
    <w:multiLevelType w:val="hybridMultilevel"/>
    <w:tmpl w:val="60AAB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B1C6AD1"/>
    <w:multiLevelType w:val="hybridMultilevel"/>
    <w:tmpl w:val="259C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75027D"/>
    <w:multiLevelType w:val="hybridMultilevel"/>
    <w:tmpl w:val="348AF5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6FAE486B"/>
    <w:multiLevelType w:val="hybridMultilevel"/>
    <w:tmpl w:val="0CAEB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2C07CD7"/>
    <w:multiLevelType w:val="hybridMultilevel"/>
    <w:tmpl w:val="D22A1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imSu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76D69F0"/>
    <w:multiLevelType w:val="hybridMultilevel"/>
    <w:tmpl w:val="ECDE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B177CD"/>
    <w:multiLevelType w:val="hybridMultilevel"/>
    <w:tmpl w:val="37123B3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start w:val="1"/>
      <w:numFmt w:val="bullet"/>
      <w:lvlText w:val=""/>
      <w:lvlJc w:val="left"/>
      <w:pPr>
        <w:tabs>
          <w:tab w:val="num" w:pos="2520"/>
        </w:tabs>
        <w:ind w:left="2520" w:hanging="360"/>
      </w:pPr>
      <w:rPr>
        <w:rFonts w:ascii="Wingdings" w:hAnsi="Wingdings" w:hint="default"/>
      </w:rPr>
    </w:lvl>
    <w:lvl w:ilvl="3" w:tplc="0409000F">
      <w:start w:val="1"/>
      <w:numFmt w:val="decimal"/>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C103B80"/>
    <w:multiLevelType w:val="hybridMultilevel"/>
    <w:tmpl w:val="B590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866D76"/>
    <w:multiLevelType w:val="hybridMultilevel"/>
    <w:tmpl w:val="1B0628B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20"/>
  </w:num>
  <w:num w:numId="2">
    <w:abstractNumId w:val="55"/>
  </w:num>
  <w:num w:numId="3">
    <w:abstractNumId w:val="10"/>
  </w:num>
  <w:num w:numId="4">
    <w:abstractNumId w:val="41"/>
  </w:num>
  <w:num w:numId="5">
    <w:abstractNumId w:val="9"/>
  </w:num>
  <w:num w:numId="6">
    <w:abstractNumId w:val="5"/>
  </w:num>
  <w:num w:numId="7">
    <w:abstractNumId w:val="31"/>
  </w:num>
  <w:num w:numId="8">
    <w:abstractNumId w:val="34"/>
  </w:num>
  <w:num w:numId="9">
    <w:abstractNumId w:val="12"/>
  </w:num>
  <w:num w:numId="10">
    <w:abstractNumId w:val="33"/>
  </w:num>
  <w:num w:numId="11">
    <w:abstractNumId w:val="6"/>
  </w:num>
  <w:num w:numId="12">
    <w:abstractNumId w:val="40"/>
  </w:num>
  <w:num w:numId="13">
    <w:abstractNumId w:val="7"/>
  </w:num>
  <w:num w:numId="14">
    <w:abstractNumId w:val="35"/>
  </w:num>
  <w:num w:numId="15">
    <w:abstractNumId w:val="22"/>
  </w:num>
  <w:num w:numId="16">
    <w:abstractNumId w:val="42"/>
  </w:num>
  <w:num w:numId="17">
    <w:abstractNumId w:val="4"/>
  </w:num>
  <w:num w:numId="18">
    <w:abstractNumId w:val="29"/>
  </w:num>
  <w:num w:numId="19">
    <w:abstractNumId w:val="47"/>
  </w:num>
  <w:num w:numId="20">
    <w:abstractNumId w:val="11"/>
  </w:num>
  <w:num w:numId="21">
    <w:abstractNumId w:val="36"/>
  </w:num>
  <w:num w:numId="22">
    <w:abstractNumId w:val="2"/>
  </w:num>
  <w:num w:numId="23">
    <w:abstractNumId w:val="56"/>
  </w:num>
  <w:num w:numId="24">
    <w:abstractNumId w:val="18"/>
  </w:num>
  <w:num w:numId="25">
    <w:abstractNumId w:val="59"/>
  </w:num>
  <w:num w:numId="26">
    <w:abstractNumId w:val="23"/>
  </w:num>
  <w:num w:numId="27">
    <w:abstractNumId w:val="53"/>
  </w:num>
  <w:num w:numId="28">
    <w:abstractNumId w:val="14"/>
  </w:num>
  <w:num w:numId="29">
    <w:abstractNumId w:val="43"/>
  </w:num>
  <w:num w:numId="30">
    <w:abstractNumId w:val="0"/>
  </w:num>
  <w:num w:numId="31">
    <w:abstractNumId w:val="51"/>
  </w:num>
  <w:num w:numId="32">
    <w:abstractNumId w:val="21"/>
  </w:num>
  <w:num w:numId="33">
    <w:abstractNumId w:val="38"/>
  </w:num>
  <w:num w:numId="34">
    <w:abstractNumId w:val="44"/>
  </w:num>
  <w:num w:numId="35">
    <w:abstractNumId w:val="32"/>
  </w:num>
  <w:num w:numId="36">
    <w:abstractNumId w:val="48"/>
  </w:num>
  <w:num w:numId="37">
    <w:abstractNumId w:val="24"/>
  </w:num>
  <w:num w:numId="38">
    <w:abstractNumId w:val="17"/>
  </w:num>
  <w:num w:numId="39">
    <w:abstractNumId w:val="1"/>
  </w:num>
  <w:num w:numId="40">
    <w:abstractNumId w:val="19"/>
  </w:num>
  <w:num w:numId="41">
    <w:abstractNumId w:val="16"/>
  </w:num>
  <w:num w:numId="42">
    <w:abstractNumId w:val="54"/>
  </w:num>
  <w:num w:numId="43">
    <w:abstractNumId w:val="15"/>
  </w:num>
  <w:num w:numId="44">
    <w:abstractNumId w:val="13"/>
  </w:num>
  <w:num w:numId="45">
    <w:abstractNumId w:val="46"/>
  </w:num>
  <w:num w:numId="46">
    <w:abstractNumId w:val="8"/>
  </w:num>
  <w:num w:numId="47">
    <w:abstractNumId w:val="57"/>
  </w:num>
  <w:num w:numId="48">
    <w:abstractNumId w:val="3"/>
  </w:num>
  <w:num w:numId="49">
    <w:abstractNumId w:val="30"/>
  </w:num>
  <w:num w:numId="50">
    <w:abstractNumId w:val="27"/>
  </w:num>
  <w:num w:numId="51">
    <w:abstractNumId w:val="50"/>
  </w:num>
  <w:num w:numId="52">
    <w:abstractNumId w:val="39"/>
  </w:num>
  <w:num w:numId="53">
    <w:abstractNumId w:val="52"/>
  </w:num>
  <w:num w:numId="54">
    <w:abstractNumId w:val="28"/>
  </w:num>
  <w:num w:numId="55">
    <w:abstractNumId w:val="49"/>
  </w:num>
  <w:num w:numId="56">
    <w:abstractNumId w:val="37"/>
  </w:num>
  <w:num w:numId="57">
    <w:abstractNumId w:val="58"/>
  </w:num>
  <w:num w:numId="58">
    <w:abstractNumId w:val="26"/>
  </w:num>
  <w:num w:numId="59">
    <w:abstractNumId w:val="25"/>
  </w:num>
  <w:num w:numId="60">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AE8"/>
    <w:rsid w:val="00002D37"/>
    <w:rsid w:val="000034F1"/>
    <w:rsid w:val="00007B9C"/>
    <w:rsid w:val="00007C35"/>
    <w:rsid w:val="00010095"/>
    <w:rsid w:val="00010990"/>
    <w:rsid w:val="000109F5"/>
    <w:rsid w:val="00010ABD"/>
    <w:rsid w:val="00012936"/>
    <w:rsid w:val="00012A12"/>
    <w:rsid w:val="00012A32"/>
    <w:rsid w:val="00012C8D"/>
    <w:rsid w:val="000133D5"/>
    <w:rsid w:val="0001409A"/>
    <w:rsid w:val="0001698B"/>
    <w:rsid w:val="00017D3B"/>
    <w:rsid w:val="0002154E"/>
    <w:rsid w:val="00021D25"/>
    <w:rsid w:val="00022713"/>
    <w:rsid w:val="00023A3A"/>
    <w:rsid w:val="00023C73"/>
    <w:rsid w:val="00025170"/>
    <w:rsid w:val="000257E5"/>
    <w:rsid w:val="00025CF6"/>
    <w:rsid w:val="0002620D"/>
    <w:rsid w:val="00030393"/>
    <w:rsid w:val="000324AD"/>
    <w:rsid w:val="000324F4"/>
    <w:rsid w:val="0003445A"/>
    <w:rsid w:val="000348FB"/>
    <w:rsid w:val="0003626A"/>
    <w:rsid w:val="00037DC4"/>
    <w:rsid w:val="0004016B"/>
    <w:rsid w:val="00041570"/>
    <w:rsid w:val="00043235"/>
    <w:rsid w:val="000433BD"/>
    <w:rsid w:val="000442C1"/>
    <w:rsid w:val="00044611"/>
    <w:rsid w:val="00044D05"/>
    <w:rsid w:val="00046D0D"/>
    <w:rsid w:val="00047649"/>
    <w:rsid w:val="000521E8"/>
    <w:rsid w:val="000533E2"/>
    <w:rsid w:val="00054CC3"/>
    <w:rsid w:val="00055B5F"/>
    <w:rsid w:val="00055F1F"/>
    <w:rsid w:val="00057D4A"/>
    <w:rsid w:val="00057E5B"/>
    <w:rsid w:val="00060306"/>
    <w:rsid w:val="00060588"/>
    <w:rsid w:val="00060B41"/>
    <w:rsid w:val="000615D7"/>
    <w:rsid w:val="00061668"/>
    <w:rsid w:val="0006394B"/>
    <w:rsid w:val="000639F2"/>
    <w:rsid w:val="00064FE0"/>
    <w:rsid w:val="000659B4"/>
    <w:rsid w:val="00070170"/>
    <w:rsid w:val="00070703"/>
    <w:rsid w:val="00071912"/>
    <w:rsid w:val="00072101"/>
    <w:rsid w:val="00072D4F"/>
    <w:rsid w:val="00072F82"/>
    <w:rsid w:val="000738BE"/>
    <w:rsid w:val="00074270"/>
    <w:rsid w:val="0007640F"/>
    <w:rsid w:val="00076A5A"/>
    <w:rsid w:val="00077199"/>
    <w:rsid w:val="00077D73"/>
    <w:rsid w:val="00077F84"/>
    <w:rsid w:val="0008072C"/>
    <w:rsid w:val="00081F72"/>
    <w:rsid w:val="00085A72"/>
    <w:rsid w:val="00086C2B"/>
    <w:rsid w:val="00090072"/>
    <w:rsid w:val="000902D0"/>
    <w:rsid w:val="000910DF"/>
    <w:rsid w:val="00091A54"/>
    <w:rsid w:val="0009347F"/>
    <w:rsid w:val="00093947"/>
    <w:rsid w:val="000940EE"/>
    <w:rsid w:val="000948AA"/>
    <w:rsid w:val="000958AD"/>
    <w:rsid w:val="00096223"/>
    <w:rsid w:val="00096988"/>
    <w:rsid w:val="00097BF0"/>
    <w:rsid w:val="00097F79"/>
    <w:rsid w:val="000A056A"/>
    <w:rsid w:val="000A1BFA"/>
    <w:rsid w:val="000A3643"/>
    <w:rsid w:val="000A78B4"/>
    <w:rsid w:val="000B0182"/>
    <w:rsid w:val="000B0494"/>
    <w:rsid w:val="000B2000"/>
    <w:rsid w:val="000B22B1"/>
    <w:rsid w:val="000B2393"/>
    <w:rsid w:val="000B3DDA"/>
    <w:rsid w:val="000B53E9"/>
    <w:rsid w:val="000B5F5D"/>
    <w:rsid w:val="000B6625"/>
    <w:rsid w:val="000B69A6"/>
    <w:rsid w:val="000C063D"/>
    <w:rsid w:val="000C1858"/>
    <w:rsid w:val="000C1919"/>
    <w:rsid w:val="000C544A"/>
    <w:rsid w:val="000C5AEF"/>
    <w:rsid w:val="000C5D88"/>
    <w:rsid w:val="000D07CF"/>
    <w:rsid w:val="000D09AD"/>
    <w:rsid w:val="000D0F0E"/>
    <w:rsid w:val="000D239E"/>
    <w:rsid w:val="000D252B"/>
    <w:rsid w:val="000D2690"/>
    <w:rsid w:val="000D358B"/>
    <w:rsid w:val="000D3EA6"/>
    <w:rsid w:val="000D3F2A"/>
    <w:rsid w:val="000D4222"/>
    <w:rsid w:val="000D48D5"/>
    <w:rsid w:val="000D64D3"/>
    <w:rsid w:val="000D6837"/>
    <w:rsid w:val="000D6E89"/>
    <w:rsid w:val="000D72FA"/>
    <w:rsid w:val="000D7600"/>
    <w:rsid w:val="000E014A"/>
    <w:rsid w:val="000E199B"/>
    <w:rsid w:val="000E1EBA"/>
    <w:rsid w:val="000E22FD"/>
    <w:rsid w:val="000E3792"/>
    <w:rsid w:val="000E455A"/>
    <w:rsid w:val="000E534E"/>
    <w:rsid w:val="000E5540"/>
    <w:rsid w:val="000E6C7F"/>
    <w:rsid w:val="000E7BD1"/>
    <w:rsid w:val="000E7E29"/>
    <w:rsid w:val="000F05FF"/>
    <w:rsid w:val="000F1F15"/>
    <w:rsid w:val="000F2054"/>
    <w:rsid w:val="000F2C8F"/>
    <w:rsid w:val="000F4E8D"/>
    <w:rsid w:val="00101E93"/>
    <w:rsid w:val="00102376"/>
    <w:rsid w:val="001029B5"/>
    <w:rsid w:val="0010310B"/>
    <w:rsid w:val="00103851"/>
    <w:rsid w:val="00105604"/>
    <w:rsid w:val="00106856"/>
    <w:rsid w:val="00106F57"/>
    <w:rsid w:val="0011105C"/>
    <w:rsid w:val="00111F2B"/>
    <w:rsid w:val="00112F22"/>
    <w:rsid w:val="00114DE6"/>
    <w:rsid w:val="00115686"/>
    <w:rsid w:val="00116663"/>
    <w:rsid w:val="00117131"/>
    <w:rsid w:val="00120190"/>
    <w:rsid w:val="0012040B"/>
    <w:rsid w:val="00121C65"/>
    <w:rsid w:val="00121CFB"/>
    <w:rsid w:val="00121FFB"/>
    <w:rsid w:val="00123454"/>
    <w:rsid w:val="00123FA1"/>
    <w:rsid w:val="001255A2"/>
    <w:rsid w:val="00127B36"/>
    <w:rsid w:val="00127FDC"/>
    <w:rsid w:val="001300EE"/>
    <w:rsid w:val="00131ED0"/>
    <w:rsid w:val="001330C7"/>
    <w:rsid w:val="001331D8"/>
    <w:rsid w:val="001346D3"/>
    <w:rsid w:val="001346E6"/>
    <w:rsid w:val="0013492D"/>
    <w:rsid w:val="00136508"/>
    <w:rsid w:val="00136718"/>
    <w:rsid w:val="00136B55"/>
    <w:rsid w:val="00136F4E"/>
    <w:rsid w:val="00137147"/>
    <w:rsid w:val="001373EF"/>
    <w:rsid w:val="00142280"/>
    <w:rsid w:val="00144367"/>
    <w:rsid w:val="001443DF"/>
    <w:rsid w:val="0014533C"/>
    <w:rsid w:val="00146A30"/>
    <w:rsid w:val="00147574"/>
    <w:rsid w:val="00147CF3"/>
    <w:rsid w:val="00150125"/>
    <w:rsid w:val="00150296"/>
    <w:rsid w:val="00150E31"/>
    <w:rsid w:val="001525A8"/>
    <w:rsid w:val="00153034"/>
    <w:rsid w:val="00153FA1"/>
    <w:rsid w:val="0015445E"/>
    <w:rsid w:val="00154C94"/>
    <w:rsid w:val="00155F24"/>
    <w:rsid w:val="0015639C"/>
    <w:rsid w:val="00156878"/>
    <w:rsid w:val="0015687B"/>
    <w:rsid w:val="001570AD"/>
    <w:rsid w:val="001606A6"/>
    <w:rsid w:val="00160838"/>
    <w:rsid w:val="00160BEC"/>
    <w:rsid w:val="00162198"/>
    <w:rsid w:val="001628AE"/>
    <w:rsid w:val="001633AF"/>
    <w:rsid w:val="0016359D"/>
    <w:rsid w:val="00163C80"/>
    <w:rsid w:val="00163E66"/>
    <w:rsid w:val="0016433E"/>
    <w:rsid w:val="00164526"/>
    <w:rsid w:val="00164CDE"/>
    <w:rsid w:val="00165CEC"/>
    <w:rsid w:val="001709A6"/>
    <w:rsid w:val="00170A0A"/>
    <w:rsid w:val="001718D3"/>
    <w:rsid w:val="001720B5"/>
    <w:rsid w:val="0017256A"/>
    <w:rsid w:val="0017308F"/>
    <w:rsid w:val="00180BEC"/>
    <w:rsid w:val="00180FB5"/>
    <w:rsid w:val="0018202D"/>
    <w:rsid w:val="001829D2"/>
    <w:rsid w:val="00183014"/>
    <w:rsid w:val="00183DF0"/>
    <w:rsid w:val="001845CB"/>
    <w:rsid w:val="00184C0A"/>
    <w:rsid w:val="00186F6D"/>
    <w:rsid w:val="00187372"/>
    <w:rsid w:val="00190CCA"/>
    <w:rsid w:val="00191352"/>
    <w:rsid w:val="001924B6"/>
    <w:rsid w:val="00192EAC"/>
    <w:rsid w:val="00192F7B"/>
    <w:rsid w:val="001961F9"/>
    <w:rsid w:val="001A0031"/>
    <w:rsid w:val="001A07F1"/>
    <w:rsid w:val="001A10AA"/>
    <w:rsid w:val="001A15F5"/>
    <w:rsid w:val="001A395E"/>
    <w:rsid w:val="001A43AD"/>
    <w:rsid w:val="001A4DC6"/>
    <w:rsid w:val="001A5228"/>
    <w:rsid w:val="001A5701"/>
    <w:rsid w:val="001A5D68"/>
    <w:rsid w:val="001A77AB"/>
    <w:rsid w:val="001B0B61"/>
    <w:rsid w:val="001B42A4"/>
    <w:rsid w:val="001B76DF"/>
    <w:rsid w:val="001B7E02"/>
    <w:rsid w:val="001C1284"/>
    <w:rsid w:val="001C1D7E"/>
    <w:rsid w:val="001C263F"/>
    <w:rsid w:val="001C2BDB"/>
    <w:rsid w:val="001C36D0"/>
    <w:rsid w:val="001C47DE"/>
    <w:rsid w:val="001C4804"/>
    <w:rsid w:val="001C4A8A"/>
    <w:rsid w:val="001C51F8"/>
    <w:rsid w:val="001C6362"/>
    <w:rsid w:val="001C7A16"/>
    <w:rsid w:val="001C7F47"/>
    <w:rsid w:val="001D0542"/>
    <w:rsid w:val="001D070F"/>
    <w:rsid w:val="001D07FD"/>
    <w:rsid w:val="001D1300"/>
    <w:rsid w:val="001D1679"/>
    <w:rsid w:val="001D188A"/>
    <w:rsid w:val="001D1997"/>
    <w:rsid w:val="001D1C4B"/>
    <w:rsid w:val="001D2775"/>
    <w:rsid w:val="001D2BD1"/>
    <w:rsid w:val="001D48D6"/>
    <w:rsid w:val="001D55D5"/>
    <w:rsid w:val="001D577A"/>
    <w:rsid w:val="001D617B"/>
    <w:rsid w:val="001D678A"/>
    <w:rsid w:val="001D7146"/>
    <w:rsid w:val="001D7194"/>
    <w:rsid w:val="001D7D6A"/>
    <w:rsid w:val="001D7F14"/>
    <w:rsid w:val="001E09D2"/>
    <w:rsid w:val="001E0AA2"/>
    <w:rsid w:val="001E0AEA"/>
    <w:rsid w:val="001E2E34"/>
    <w:rsid w:val="001E55C4"/>
    <w:rsid w:val="001E5A8A"/>
    <w:rsid w:val="001E5F83"/>
    <w:rsid w:val="001E61E6"/>
    <w:rsid w:val="001E656B"/>
    <w:rsid w:val="001E6B05"/>
    <w:rsid w:val="001E7467"/>
    <w:rsid w:val="001E74C0"/>
    <w:rsid w:val="001E7B23"/>
    <w:rsid w:val="001F1161"/>
    <w:rsid w:val="001F2573"/>
    <w:rsid w:val="001F322B"/>
    <w:rsid w:val="001F344D"/>
    <w:rsid w:val="001F4163"/>
    <w:rsid w:val="001F4232"/>
    <w:rsid w:val="001F486B"/>
    <w:rsid w:val="001F4B38"/>
    <w:rsid w:val="001F656B"/>
    <w:rsid w:val="002013EC"/>
    <w:rsid w:val="00202756"/>
    <w:rsid w:val="0020444F"/>
    <w:rsid w:val="00204C31"/>
    <w:rsid w:val="002063DD"/>
    <w:rsid w:val="002065DD"/>
    <w:rsid w:val="002074F4"/>
    <w:rsid w:val="00207774"/>
    <w:rsid w:val="0021101C"/>
    <w:rsid w:val="0021207A"/>
    <w:rsid w:val="00214031"/>
    <w:rsid w:val="002142F9"/>
    <w:rsid w:val="00214986"/>
    <w:rsid w:val="00214C30"/>
    <w:rsid w:val="00220626"/>
    <w:rsid w:val="00220E39"/>
    <w:rsid w:val="002211A0"/>
    <w:rsid w:val="00222227"/>
    <w:rsid w:val="0022568A"/>
    <w:rsid w:val="002265E6"/>
    <w:rsid w:val="002266D5"/>
    <w:rsid w:val="00226E65"/>
    <w:rsid w:val="002277C7"/>
    <w:rsid w:val="00227E04"/>
    <w:rsid w:val="002300C5"/>
    <w:rsid w:val="002304CA"/>
    <w:rsid w:val="002322AD"/>
    <w:rsid w:val="00233346"/>
    <w:rsid w:val="002333C8"/>
    <w:rsid w:val="00234D3E"/>
    <w:rsid w:val="00234DC8"/>
    <w:rsid w:val="00234EAC"/>
    <w:rsid w:val="00234F3D"/>
    <w:rsid w:val="00235518"/>
    <w:rsid w:val="00236847"/>
    <w:rsid w:val="00237174"/>
    <w:rsid w:val="00240455"/>
    <w:rsid w:val="002422B2"/>
    <w:rsid w:val="0024269C"/>
    <w:rsid w:val="002426E1"/>
    <w:rsid w:val="002436B1"/>
    <w:rsid w:val="00243FF5"/>
    <w:rsid w:val="00244A2F"/>
    <w:rsid w:val="00246F43"/>
    <w:rsid w:val="0024717A"/>
    <w:rsid w:val="00247896"/>
    <w:rsid w:val="00247959"/>
    <w:rsid w:val="00252876"/>
    <w:rsid w:val="00253154"/>
    <w:rsid w:val="00254103"/>
    <w:rsid w:val="00254E38"/>
    <w:rsid w:val="00255646"/>
    <w:rsid w:val="00256B09"/>
    <w:rsid w:val="0025796D"/>
    <w:rsid w:val="00257AC6"/>
    <w:rsid w:val="00260F99"/>
    <w:rsid w:val="002610A6"/>
    <w:rsid w:val="002610F1"/>
    <w:rsid w:val="00262497"/>
    <w:rsid w:val="00262F88"/>
    <w:rsid w:val="0026326D"/>
    <w:rsid w:val="00264A3C"/>
    <w:rsid w:val="002652B6"/>
    <w:rsid w:val="002654D0"/>
    <w:rsid w:val="002654ED"/>
    <w:rsid w:val="00265B66"/>
    <w:rsid w:val="00266D56"/>
    <w:rsid w:val="00267F22"/>
    <w:rsid w:val="002703AD"/>
    <w:rsid w:val="002704F3"/>
    <w:rsid w:val="00270930"/>
    <w:rsid w:val="00272338"/>
    <w:rsid w:val="00272B76"/>
    <w:rsid w:val="00273E7C"/>
    <w:rsid w:val="00275174"/>
    <w:rsid w:val="00275499"/>
    <w:rsid w:val="00275E02"/>
    <w:rsid w:val="00276EFE"/>
    <w:rsid w:val="002771A3"/>
    <w:rsid w:val="00280E49"/>
    <w:rsid w:val="00282219"/>
    <w:rsid w:val="00282513"/>
    <w:rsid w:val="00283628"/>
    <w:rsid w:val="0028378C"/>
    <w:rsid w:val="00284407"/>
    <w:rsid w:val="00284728"/>
    <w:rsid w:val="00286289"/>
    <w:rsid w:val="00290997"/>
    <w:rsid w:val="00290B6E"/>
    <w:rsid w:val="002917A7"/>
    <w:rsid w:val="0029260E"/>
    <w:rsid w:val="00292E95"/>
    <w:rsid w:val="00293323"/>
    <w:rsid w:val="00293607"/>
    <w:rsid w:val="002937D0"/>
    <w:rsid w:val="00294859"/>
    <w:rsid w:val="00295867"/>
    <w:rsid w:val="00295A19"/>
    <w:rsid w:val="002964EF"/>
    <w:rsid w:val="00296781"/>
    <w:rsid w:val="00296D93"/>
    <w:rsid w:val="002A1177"/>
    <w:rsid w:val="002A1511"/>
    <w:rsid w:val="002A1E25"/>
    <w:rsid w:val="002A2B19"/>
    <w:rsid w:val="002A44BF"/>
    <w:rsid w:val="002A472F"/>
    <w:rsid w:val="002A4D7B"/>
    <w:rsid w:val="002A5E7C"/>
    <w:rsid w:val="002A5EA3"/>
    <w:rsid w:val="002A5FB4"/>
    <w:rsid w:val="002A60FC"/>
    <w:rsid w:val="002A613C"/>
    <w:rsid w:val="002A6CB8"/>
    <w:rsid w:val="002A7064"/>
    <w:rsid w:val="002A7D3C"/>
    <w:rsid w:val="002B0347"/>
    <w:rsid w:val="002B0DDE"/>
    <w:rsid w:val="002B1DA8"/>
    <w:rsid w:val="002B217E"/>
    <w:rsid w:val="002B4D8E"/>
    <w:rsid w:val="002B4F4C"/>
    <w:rsid w:val="002B52A0"/>
    <w:rsid w:val="002B544F"/>
    <w:rsid w:val="002B609D"/>
    <w:rsid w:val="002B610C"/>
    <w:rsid w:val="002B688B"/>
    <w:rsid w:val="002C084D"/>
    <w:rsid w:val="002C1006"/>
    <w:rsid w:val="002C258F"/>
    <w:rsid w:val="002C40FE"/>
    <w:rsid w:val="002C4ECA"/>
    <w:rsid w:val="002C4ED5"/>
    <w:rsid w:val="002C6FF6"/>
    <w:rsid w:val="002C7C8C"/>
    <w:rsid w:val="002D06FD"/>
    <w:rsid w:val="002D0CAE"/>
    <w:rsid w:val="002D1663"/>
    <w:rsid w:val="002D176C"/>
    <w:rsid w:val="002D29F2"/>
    <w:rsid w:val="002D4796"/>
    <w:rsid w:val="002D5FF8"/>
    <w:rsid w:val="002D60A7"/>
    <w:rsid w:val="002D6669"/>
    <w:rsid w:val="002D68F1"/>
    <w:rsid w:val="002D740D"/>
    <w:rsid w:val="002E27B0"/>
    <w:rsid w:val="002E3233"/>
    <w:rsid w:val="002E3B0E"/>
    <w:rsid w:val="002E70D5"/>
    <w:rsid w:val="002E7353"/>
    <w:rsid w:val="002E743C"/>
    <w:rsid w:val="002F0A4E"/>
    <w:rsid w:val="002F1F30"/>
    <w:rsid w:val="002F2D40"/>
    <w:rsid w:val="002F331F"/>
    <w:rsid w:val="002F433B"/>
    <w:rsid w:val="002F57EA"/>
    <w:rsid w:val="002F60A3"/>
    <w:rsid w:val="002F6C4A"/>
    <w:rsid w:val="002F7187"/>
    <w:rsid w:val="00300E57"/>
    <w:rsid w:val="00300F12"/>
    <w:rsid w:val="00301E51"/>
    <w:rsid w:val="00302E44"/>
    <w:rsid w:val="00303655"/>
    <w:rsid w:val="00303A67"/>
    <w:rsid w:val="00303CCD"/>
    <w:rsid w:val="003040F7"/>
    <w:rsid w:val="0030410C"/>
    <w:rsid w:val="003045C2"/>
    <w:rsid w:val="00304827"/>
    <w:rsid w:val="00306BAA"/>
    <w:rsid w:val="00306CFB"/>
    <w:rsid w:val="00306E1B"/>
    <w:rsid w:val="00307D74"/>
    <w:rsid w:val="003104FD"/>
    <w:rsid w:val="00310853"/>
    <w:rsid w:val="003111D5"/>
    <w:rsid w:val="00311A91"/>
    <w:rsid w:val="0031216C"/>
    <w:rsid w:val="00313863"/>
    <w:rsid w:val="00316322"/>
    <w:rsid w:val="0031668F"/>
    <w:rsid w:val="00320707"/>
    <w:rsid w:val="00320AF9"/>
    <w:rsid w:val="00320F52"/>
    <w:rsid w:val="00321E05"/>
    <w:rsid w:val="00322C7F"/>
    <w:rsid w:val="003233F3"/>
    <w:rsid w:val="00324293"/>
    <w:rsid w:val="003262A4"/>
    <w:rsid w:val="0032654A"/>
    <w:rsid w:val="00326AAE"/>
    <w:rsid w:val="00327122"/>
    <w:rsid w:val="003273A0"/>
    <w:rsid w:val="00327CF0"/>
    <w:rsid w:val="00330567"/>
    <w:rsid w:val="003307EF"/>
    <w:rsid w:val="00331AC1"/>
    <w:rsid w:val="003342EA"/>
    <w:rsid w:val="00340DD7"/>
    <w:rsid w:val="00341086"/>
    <w:rsid w:val="003422C8"/>
    <w:rsid w:val="0034434C"/>
    <w:rsid w:val="00345214"/>
    <w:rsid w:val="003459BF"/>
    <w:rsid w:val="00346CFB"/>
    <w:rsid w:val="00347BCF"/>
    <w:rsid w:val="00347C04"/>
    <w:rsid w:val="0035161C"/>
    <w:rsid w:val="00352E56"/>
    <w:rsid w:val="0035301D"/>
    <w:rsid w:val="003532DA"/>
    <w:rsid w:val="003567E4"/>
    <w:rsid w:val="003571F4"/>
    <w:rsid w:val="00360725"/>
    <w:rsid w:val="00361901"/>
    <w:rsid w:val="00362A3E"/>
    <w:rsid w:val="00363432"/>
    <w:rsid w:val="0036455D"/>
    <w:rsid w:val="00366137"/>
    <w:rsid w:val="00370505"/>
    <w:rsid w:val="00370D78"/>
    <w:rsid w:val="00370E55"/>
    <w:rsid w:val="003719C2"/>
    <w:rsid w:val="00372115"/>
    <w:rsid w:val="00375E3A"/>
    <w:rsid w:val="00377924"/>
    <w:rsid w:val="00381191"/>
    <w:rsid w:val="00384FDF"/>
    <w:rsid w:val="00385462"/>
    <w:rsid w:val="0038566B"/>
    <w:rsid w:val="00385CD4"/>
    <w:rsid w:val="003860A0"/>
    <w:rsid w:val="00387221"/>
    <w:rsid w:val="00387354"/>
    <w:rsid w:val="00387F00"/>
    <w:rsid w:val="0039007A"/>
    <w:rsid w:val="00390804"/>
    <w:rsid w:val="00390B52"/>
    <w:rsid w:val="003935EE"/>
    <w:rsid w:val="00395165"/>
    <w:rsid w:val="00397437"/>
    <w:rsid w:val="00397D21"/>
    <w:rsid w:val="003A0424"/>
    <w:rsid w:val="003A0D27"/>
    <w:rsid w:val="003A0E7F"/>
    <w:rsid w:val="003A171D"/>
    <w:rsid w:val="003A214F"/>
    <w:rsid w:val="003A4442"/>
    <w:rsid w:val="003A4ED9"/>
    <w:rsid w:val="003A4FC7"/>
    <w:rsid w:val="003A63EA"/>
    <w:rsid w:val="003A6A13"/>
    <w:rsid w:val="003A6BE5"/>
    <w:rsid w:val="003A7719"/>
    <w:rsid w:val="003A7FDD"/>
    <w:rsid w:val="003B084B"/>
    <w:rsid w:val="003B2E5F"/>
    <w:rsid w:val="003B3130"/>
    <w:rsid w:val="003B3BB7"/>
    <w:rsid w:val="003B3EE7"/>
    <w:rsid w:val="003B4BE4"/>
    <w:rsid w:val="003B5A7E"/>
    <w:rsid w:val="003B6B77"/>
    <w:rsid w:val="003B78DD"/>
    <w:rsid w:val="003C0002"/>
    <w:rsid w:val="003C01F2"/>
    <w:rsid w:val="003C0982"/>
    <w:rsid w:val="003C417D"/>
    <w:rsid w:val="003C42A6"/>
    <w:rsid w:val="003C43A8"/>
    <w:rsid w:val="003C4556"/>
    <w:rsid w:val="003C5D18"/>
    <w:rsid w:val="003C68EB"/>
    <w:rsid w:val="003C73CF"/>
    <w:rsid w:val="003D12F3"/>
    <w:rsid w:val="003D2D24"/>
    <w:rsid w:val="003D31A6"/>
    <w:rsid w:val="003D3865"/>
    <w:rsid w:val="003D3CBC"/>
    <w:rsid w:val="003D48BA"/>
    <w:rsid w:val="003D4A12"/>
    <w:rsid w:val="003D5011"/>
    <w:rsid w:val="003D6372"/>
    <w:rsid w:val="003D6A58"/>
    <w:rsid w:val="003D6B16"/>
    <w:rsid w:val="003D7E79"/>
    <w:rsid w:val="003E0D57"/>
    <w:rsid w:val="003E33CE"/>
    <w:rsid w:val="003E3E2F"/>
    <w:rsid w:val="003E4887"/>
    <w:rsid w:val="003E50BE"/>
    <w:rsid w:val="003E51E3"/>
    <w:rsid w:val="003E526C"/>
    <w:rsid w:val="003E612A"/>
    <w:rsid w:val="003E72D6"/>
    <w:rsid w:val="003F0132"/>
    <w:rsid w:val="003F1087"/>
    <w:rsid w:val="003F1A6A"/>
    <w:rsid w:val="003F2001"/>
    <w:rsid w:val="003F24B6"/>
    <w:rsid w:val="003F4678"/>
    <w:rsid w:val="003F6111"/>
    <w:rsid w:val="003F6C77"/>
    <w:rsid w:val="00400692"/>
    <w:rsid w:val="00400983"/>
    <w:rsid w:val="00400D5B"/>
    <w:rsid w:val="00401AF1"/>
    <w:rsid w:val="00402D82"/>
    <w:rsid w:val="00403C9F"/>
    <w:rsid w:val="00404653"/>
    <w:rsid w:val="00404D4F"/>
    <w:rsid w:val="00407518"/>
    <w:rsid w:val="00407FC8"/>
    <w:rsid w:val="00411875"/>
    <w:rsid w:val="004124D6"/>
    <w:rsid w:val="004125F6"/>
    <w:rsid w:val="004129E2"/>
    <w:rsid w:val="00412D7C"/>
    <w:rsid w:val="00412D7D"/>
    <w:rsid w:val="004133E4"/>
    <w:rsid w:val="004139DE"/>
    <w:rsid w:val="00414894"/>
    <w:rsid w:val="00414E1D"/>
    <w:rsid w:val="00415366"/>
    <w:rsid w:val="004157C3"/>
    <w:rsid w:val="00420293"/>
    <w:rsid w:val="004248AB"/>
    <w:rsid w:val="00424E47"/>
    <w:rsid w:val="00425481"/>
    <w:rsid w:val="00425ED2"/>
    <w:rsid w:val="00431103"/>
    <w:rsid w:val="004315C1"/>
    <w:rsid w:val="00431826"/>
    <w:rsid w:val="004339CB"/>
    <w:rsid w:val="0043437B"/>
    <w:rsid w:val="00434567"/>
    <w:rsid w:val="00434D89"/>
    <w:rsid w:val="0043507E"/>
    <w:rsid w:val="004357A4"/>
    <w:rsid w:val="00435D37"/>
    <w:rsid w:val="00435FF0"/>
    <w:rsid w:val="00437B4E"/>
    <w:rsid w:val="00440B8A"/>
    <w:rsid w:val="00441174"/>
    <w:rsid w:val="00442908"/>
    <w:rsid w:val="0044321C"/>
    <w:rsid w:val="00446294"/>
    <w:rsid w:val="004472F1"/>
    <w:rsid w:val="00447413"/>
    <w:rsid w:val="00450360"/>
    <w:rsid w:val="0045089A"/>
    <w:rsid w:val="00450F15"/>
    <w:rsid w:val="004521FB"/>
    <w:rsid w:val="00453FC3"/>
    <w:rsid w:val="00454416"/>
    <w:rsid w:val="00455301"/>
    <w:rsid w:val="00455639"/>
    <w:rsid w:val="0045614A"/>
    <w:rsid w:val="0046024C"/>
    <w:rsid w:val="00460297"/>
    <w:rsid w:val="00461CE3"/>
    <w:rsid w:val="00462AF5"/>
    <w:rsid w:val="00462FFB"/>
    <w:rsid w:val="00463271"/>
    <w:rsid w:val="004636BC"/>
    <w:rsid w:val="004640FE"/>
    <w:rsid w:val="00466164"/>
    <w:rsid w:val="00466DB7"/>
    <w:rsid w:val="004675D4"/>
    <w:rsid w:val="004678A3"/>
    <w:rsid w:val="00470BEE"/>
    <w:rsid w:val="00470D37"/>
    <w:rsid w:val="004712C4"/>
    <w:rsid w:val="00471C52"/>
    <w:rsid w:val="00471F34"/>
    <w:rsid w:val="00474139"/>
    <w:rsid w:val="00474BCB"/>
    <w:rsid w:val="00476E0E"/>
    <w:rsid w:val="0047755F"/>
    <w:rsid w:val="00480015"/>
    <w:rsid w:val="00480218"/>
    <w:rsid w:val="00480EE5"/>
    <w:rsid w:val="00481214"/>
    <w:rsid w:val="00481244"/>
    <w:rsid w:val="004814D6"/>
    <w:rsid w:val="0048195F"/>
    <w:rsid w:val="00481E62"/>
    <w:rsid w:val="00482DF6"/>
    <w:rsid w:val="0048326E"/>
    <w:rsid w:val="00483F43"/>
    <w:rsid w:val="00485A61"/>
    <w:rsid w:val="0048622A"/>
    <w:rsid w:val="0048768E"/>
    <w:rsid w:val="00487DB5"/>
    <w:rsid w:val="00491492"/>
    <w:rsid w:val="004914F3"/>
    <w:rsid w:val="00491DD6"/>
    <w:rsid w:val="00491FE2"/>
    <w:rsid w:val="00493A63"/>
    <w:rsid w:val="004940A4"/>
    <w:rsid w:val="00495B58"/>
    <w:rsid w:val="00495B7C"/>
    <w:rsid w:val="00497910"/>
    <w:rsid w:val="004A1922"/>
    <w:rsid w:val="004A20DF"/>
    <w:rsid w:val="004A2791"/>
    <w:rsid w:val="004A28F3"/>
    <w:rsid w:val="004A317B"/>
    <w:rsid w:val="004A31DD"/>
    <w:rsid w:val="004A3FEC"/>
    <w:rsid w:val="004A460A"/>
    <w:rsid w:val="004A5038"/>
    <w:rsid w:val="004A6934"/>
    <w:rsid w:val="004A717A"/>
    <w:rsid w:val="004B0A24"/>
    <w:rsid w:val="004B1F78"/>
    <w:rsid w:val="004B2938"/>
    <w:rsid w:val="004B3435"/>
    <w:rsid w:val="004B4687"/>
    <w:rsid w:val="004B5858"/>
    <w:rsid w:val="004B5CF5"/>
    <w:rsid w:val="004B78FC"/>
    <w:rsid w:val="004C012E"/>
    <w:rsid w:val="004C0B1F"/>
    <w:rsid w:val="004C15BA"/>
    <w:rsid w:val="004C1641"/>
    <w:rsid w:val="004C26F1"/>
    <w:rsid w:val="004C32EB"/>
    <w:rsid w:val="004C3721"/>
    <w:rsid w:val="004C3F66"/>
    <w:rsid w:val="004C4505"/>
    <w:rsid w:val="004C4E7D"/>
    <w:rsid w:val="004C509C"/>
    <w:rsid w:val="004C5A19"/>
    <w:rsid w:val="004C627D"/>
    <w:rsid w:val="004C6BF9"/>
    <w:rsid w:val="004C76B7"/>
    <w:rsid w:val="004D180A"/>
    <w:rsid w:val="004D1B87"/>
    <w:rsid w:val="004D2433"/>
    <w:rsid w:val="004D33FC"/>
    <w:rsid w:val="004D3CF4"/>
    <w:rsid w:val="004D3F2C"/>
    <w:rsid w:val="004D42E8"/>
    <w:rsid w:val="004D440C"/>
    <w:rsid w:val="004D4612"/>
    <w:rsid w:val="004D52FD"/>
    <w:rsid w:val="004D5CFC"/>
    <w:rsid w:val="004D6958"/>
    <w:rsid w:val="004D6F43"/>
    <w:rsid w:val="004D7587"/>
    <w:rsid w:val="004D7C65"/>
    <w:rsid w:val="004E0F1F"/>
    <w:rsid w:val="004E1759"/>
    <w:rsid w:val="004E1EB8"/>
    <w:rsid w:val="004E4A08"/>
    <w:rsid w:val="004E4F43"/>
    <w:rsid w:val="004E6C78"/>
    <w:rsid w:val="004E6EF6"/>
    <w:rsid w:val="004F04D2"/>
    <w:rsid w:val="004F0531"/>
    <w:rsid w:val="004F0D49"/>
    <w:rsid w:val="004F1166"/>
    <w:rsid w:val="004F258E"/>
    <w:rsid w:val="004F38BF"/>
    <w:rsid w:val="004F3C45"/>
    <w:rsid w:val="004F4815"/>
    <w:rsid w:val="004F4B1E"/>
    <w:rsid w:val="004F67D1"/>
    <w:rsid w:val="004F78C5"/>
    <w:rsid w:val="005017D4"/>
    <w:rsid w:val="00501B57"/>
    <w:rsid w:val="00502054"/>
    <w:rsid w:val="00502492"/>
    <w:rsid w:val="0050350C"/>
    <w:rsid w:val="00503A9C"/>
    <w:rsid w:val="00505992"/>
    <w:rsid w:val="00505AF4"/>
    <w:rsid w:val="005065EC"/>
    <w:rsid w:val="005066A4"/>
    <w:rsid w:val="0050749F"/>
    <w:rsid w:val="00507937"/>
    <w:rsid w:val="00511021"/>
    <w:rsid w:val="00512B10"/>
    <w:rsid w:val="00513151"/>
    <w:rsid w:val="005134B8"/>
    <w:rsid w:val="0051399C"/>
    <w:rsid w:val="005151FB"/>
    <w:rsid w:val="0051534B"/>
    <w:rsid w:val="005155AC"/>
    <w:rsid w:val="00516B6E"/>
    <w:rsid w:val="00520EBE"/>
    <w:rsid w:val="00520FDA"/>
    <w:rsid w:val="005224ED"/>
    <w:rsid w:val="00524A6D"/>
    <w:rsid w:val="0052545F"/>
    <w:rsid w:val="00526ABC"/>
    <w:rsid w:val="00526C65"/>
    <w:rsid w:val="005273B6"/>
    <w:rsid w:val="00532C2B"/>
    <w:rsid w:val="005351EE"/>
    <w:rsid w:val="00535E89"/>
    <w:rsid w:val="00536B97"/>
    <w:rsid w:val="005379A9"/>
    <w:rsid w:val="005422F6"/>
    <w:rsid w:val="005424C1"/>
    <w:rsid w:val="00542666"/>
    <w:rsid w:val="00542CD4"/>
    <w:rsid w:val="0054659A"/>
    <w:rsid w:val="005469A8"/>
    <w:rsid w:val="00546A93"/>
    <w:rsid w:val="00546C89"/>
    <w:rsid w:val="00546D74"/>
    <w:rsid w:val="0055043E"/>
    <w:rsid w:val="005512F6"/>
    <w:rsid w:val="0055180C"/>
    <w:rsid w:val="00551E86"/>
    <w:rsid w:val="00551FFE"/>
    <w:rsid w:val="005534A2"/>
    <w:rsid w:val="005556C2"/>
    <w:rsid w:val="0055604A"/>
    <w:rsid w:val="00556371"/>
    <w:rsid w:val="00556B14"/>
    <w:rsid w:val="00561526"/>
    <w:rsid w:val="00561B06"/>
    <w:rsid w:val="00563106"/>
    <w:rsid w:val="0056366B"/>
    <w:rsid w:val="0056372D"/>
    <w:rsid w:val="0056435F"/>
    <w:rsid w:val="00565580"/>
    <w:rsid w:val="00566AC3"/>
    <w:rsid w:val="00566BA1"/>
    <w:rsid w:val="00566C19"/>
    <w:rsid w:val="005718E2"/>
    <w:rsid w:val="00571AF9"/>
    <w:rsid w:val="00572136"/>
    <w:rsid w:val="00572389"/>
    <w:rsid w:val="00572E40"/>
    <w:rsid w:val="0057399B"/>
    <w:rsid w:val="0057524C"/>
    <w:rsid w:val="0057659A"/>
    <w:rsid w:val="00576828"/>
    <w:rsid w:val="00576C0D"/>
    <w:rsid w:val="00576D2B"/>
    <w:rsid w:val="005772B3"/>
    <w:rsid w:val="005775A6"/>
    <w:rsid w:val="00577ABA"/>
    <w:rsid w:val="00577DB4"/>
    <w:rsid w:val="00580DD1"/>
    <w:rsid w:val="005819BC"/>
    <w:rsid w:val="00584506"/>
    <w:rsid w:val="00585374"/>
    <w:rsid w:val="00585BE1"/>
    <w:rsid w:val="00585E42"/>
    <w:rsid w:val="005907E7"/>
    <w:rsid w:val="0059278C"/>
    <w:rsid w:val="005941DD"/>
    <w:rsid w:val="005950B2"/>
    <w:rsid w:val="0059516E"/>
    <w:rsid w:val="0059596B"/>
    <w:rsid w:val="00596E7F"/>
    <w:rsid w:val="005A075A"/>
    <w:rsid w:val="005A1F22"/>
    <w:rsid w:val="005A47D4"/>
    <w:rsid w:val="005A6031"/>
    <w:rsid w:val="005B057F"/>
    <w:rsid w:val="005B0B5D"/>
    <w:rsid w:val="005B1AF8"/>
    <w:rsid w:val="005B3545"/>
    <w:rsid w:val="005B39D5"/>
    <w:rsid w:val="005B47ED"/>
    <w:rsid w:val="005B5B42"/>
    <w:rsid w:val="005B734B"/>
    <w:rsid w:val="005B74CA"/>
    <w:rsid w:val="005C0D0E"/>
    <w:rsid w:val="005C199C"/>
    <w:rsid w:val="005C1D2B"/>
    <w:rsid w:val="005C2B6F"/>
    <w:rsid w:val="005C3026"/>
    <w:rsid w:val="005C3FB5"/>
    <w:rsid w:val="005C4228"/>
    <w:rsid w:val="005C6324"/>
    <w:rsid w:val="005C6B08"/>
    <w:rsid w:val="005C6E57"/>
    <w:rsid w:val="005C74B4"/>
    <w:rsid w:val="005C7CEB"/>
    <w:rsid w:val="005D06F0"/>
    <w:rsid w:val="005D12A0"/>
    <w:rsid w:val="005D1397"/>
    <w:rsid w:val="005D163E"/>
    <w:rsid w:val="005D271B"/>
    <w:rsid w:val="005D2B68"/>
    <w:rsid w:val="005D3050"/>
    <w:rsid w:val="005D3141"/>
    <w:rsid w:val="005D342D"/>
    <w:rsid w:val="005D383F"/>
    <w:rsid w:val="005D42B9"/>
    <w:rsid w:val="005D6DA0"/>
    <w:rsid w:val="005D7258"/>
    <w:rsid w:val="005D73A7"/>
    <w:rsid w:val="005D7F15"/>
    <w:rsid w:val="005E48D1"/>
    <w:rsid w:val="005E4C9A"/>
    <w:rsid w:val="005E53B7"/>
    <w:rsid w:val="005E6389"/>
    <w:rsid w:val="005E6920"/>
    <w:rsid w:val="005E7729"/>
    <w:rsid w:val="005E7EDC"/>
    <w:rsid w:val="005F0A4E"/>
    <w:rsid w:val="005F16C6"/>
    <w:rsid w:val="005F18D2"/>
    <w:rsid w:val="005F1D7E"/>
    <w:rsid w:val="005F3FF3"/>
    <w:rsid w:val="005F415E"/>
    <w:rsid w:val="005F43F8"/>
    <w:rsid w:val="005F55D2"/>
    <w:rsid w:val="005F71C9"/>
    <w:rsid w:val="005F7E2C"/>
    <w:rsid w:val="006009F3"/>
    <w:rsid w:val="006010C6"/>
    <w:rsid w:val="00601389"/>
    <w:rsid w:val="00601461"/>
    <w:rsid w:val="006017C4"/>
    <w:rsid w:val="00602098"/>
    <w:rsid w:val="006036A7"/>
    <w:rsid w:val="00604008"/>
    <w:rsid w:val="00607215"/>
    <w:rsid w:val="00613C2B"/>
    <w:rsid w:val="00615F1F"/>
    <w:rsid w:val="006162E4"/>
    <w:rsid w:val="006163B1"/>
    <w:rsid w:val="006165B2"/>
    <w:rsid w:val="0062000A"/>
    <w:rsid w:val="006208C9"/>
    <w:rsid w:val="00620B40"/>
    <w:rsid w:val="0062189D"/>
    <w:rsid w:val="0062256A"/>
    <w:rsid w:val="006227BA"/>
    <w:rsid w:val="0062283F"/>
    <w:rsid w:val="006234DA"/>
    <w:rsid w:val="00623C72"/>
    <w:rsid w:val="006249B4"/>
    <w:rsid w:val="006251BC"/>
    <w:rsid w:val="00625AE6"/>
    <w:rsid w:val="00625CA7"/>
    <w:rsid w:val="006263BA"/>
    <w:rsid w:val="00626B91"/>
    <w:rsid w:val="0062772A"/>
    <w:rsid w:val="00627CAF"/>
    <w:rsid w:val="0063168F"/>
    <w:rsid w:val="00633402"/>
    <w:rsid w:val="0063497F"/>
    <w:rsid w:val="00634BCC"/>
    <w:rsid w:val="006355A7"/>
    <w:rsid w:val="00635959"/>
    <w:rsid w:val="00635CE6"/>
    <w:rsid w:val="0063659D"/>
    <w:rsid w:val="00636A70"/>
    <w:rsid w:val="00636C5D"/>
    <w:rsid w:val="0064027C"/>
    <w:rsid w:val="00640483"/>
    <w:rsid w:val="00641191"/>
    <w:rsid w:val="00641687"/>
    <w:rsid w:val="006449C5"/>
    <w:rsid w:val="00645C9F"/>
    <w:rsid w:val="0064606A"/>
    <w:rsid w:val="00647809"/>
    <w:rsid w:val="00647A7F"/>
    <w:rsid w:val="00647D9A"/>
    <w:rsid w:val="00650E69"/>
    <w:rsid w:val="00651E3F"/>
    <w:rsid w:val="00651EBB"/>
    <w:rsid w:val="00653353"/>
    <w:rsid w:val="006551E6"/>
    <w:rsid w:val="0065569B"/>
    <w:rsid w:val="006559C4"/>
    <w:rsid w:val="00656059"/>
    <w:rsid w:val="00656A41"/>
    <w:rsid w:val="00660EAB"/>
    <w:rsid w:val="0066187C"/>
    <w:rsid w:val="006636D5"/>
    <w:rsid w:val="006641C7"/>
    <w:rsid w:val="00664718"/>
    <w:rsid w:val="0066671D"/>
    <w:rsid w:val="00666911"/>
    <w:rsid w:val="00667231"/>
    <w:rsid w:val="00673948"/>
    <w:rsid w:val="00674131"/>
    <w:rsid w:val="00675792"/>
    <w:rsid w:val="00675C4D"/>
    <w:rsid w:val="0067699B"/>
    <w:rsid w:val="0067756F"/>
    <w:rsid w:val="00680ECB"/>
    <w:rsid w:val="00681879"/>
    <w:rsid w:val="0068227E"/>
    <w:rsid w:val="00682E1C"/>
    <w:rsid w:val="0068374F"/>
    <w:rsid w:val="006846FC"/>
    <w:rsid w:val="006847E5"/>
    <w:rsid w:val="0068684B"/>
    <w:rsid w:val="006906CE"/>
    <w:rsid w:val="006907AF"/>
    <w:rsid w:val="00692971"/>
    <w:rsid w:val="006932AA"/>
    <w:rsid w:val="006949C9"/>
    <w:rsid w:val="00694C40"/>
    <w:rsid w:val="00694E29"/>
    <w:rsid w:val="00695BFC"/>
    <w:rsid w:val="006961E3"/>
    <w:rsid w:val="00696909"/>
    <w:rsid w:val="0069726C"/>
    <w:rsid w:val="006A0BA3"/>
    <w:rsid w:val="006A20C1"/>
    <w:rsid w:val="006A26B6"/>
    <w:rsid w:val="006A2F6C"/>
    <w:rsid w:val="006A34ED"/>
    <w:rsid w:val="006A4887"/>
    <w:rsid w:val="006A4D09"/>
    <w:rsid w:val="006A4E7E"/>
    <w:rsid w:val="006A5927"/>
    <w:rsid w:val="006A61B5"/>
    <w:rsid w:val="006A72EB"/>
    <w:rsid w:val="006B088E"/>
    <w:rsid w:val="006B1601"/>
    <w:rsid w:val="006B1AF8"/>
    <w:rsid w:val="006B1B83"/>
    <w:rsid w:val="006B20B0"/>
    <w:rsid w:val="006B2FB0"/>
    <w:rsid w:val="006B330D"/>
    <w:rsid w:val="006B3362"/>
    <w:rsid w:val="006B353A"/>
    <w:rsid w:val="006B54A6"/>
    <w:rsid w:val="006B79EE"/>
    <w:rsid w:val="006B7FA7"/>
    <w:rsid w:val="006C0C59"/>
    <w:rsid w:val="006C0DFB"/>
    <w:rsid w:val="006C209E"/>
    <w:rsid w:val="006C2B2E"/>
    <w:rsid w:val="006C2FCF"/>
    <w:rsid w:val="006C31A4"/>
    <w:rsid w:val="006C3428"/>
    <w:rsid w:val="006C5C88"/>
    <w:rsid w:val="006C6232"/>
    <w:rsid w:val="006D093A"/>
    <w:rsid w:val="006D0B5B"/>
    <w:rsid w:val="006D1105"/>
    <w:rsid w:val="006D2368"/>
    <w:rsid w:val="006D2669"/>
    <w:rsid w:val="006D3FFE"/>
    <w:rsid w:val="006D472D"/>
    <w:rsid w:val="006D56E5"/>
    <w:rsid w:val="006E1DA0"/>
    <w:rsid w:val="006E2949"/>
    <w:rsid w:val="006E3A4B"/>
    <w:rsid w:val="006E4D37"/>
    <w:rsid w:val="006E767E"/>
    <w:rsid w:val="006F169C"/>
    <w:rsid w:val="006F16FB"/>
    <w:rsid w:val="006F1BD7"/>
    <w:rsid w:val="006F22CE"/>
    <w:rsid w:val="006F3596"/>
    <w:rsid w:val="006F37A4"/>
    <w:rsid w:val="006F3AD9"/>
    <w:rsid w:val="006F462E"/>
    <w:rsid w:val="006F4A51"/>
    <w:rsid w:val="006F6766"/>
    <w:rsid w:val="006F6ECC"/>
    <w:rsid w:val="006F71BF"/>
    <w:rsid w:val="007013C1"/>
    <w:rsid w:val="00701796"/>
    <w:rsid w:val="007032FC"/>
    <w:rsid w:val="00703C91"/>
    <w:rsid w:val="00703FEF"/>
    <w:rsid w:val="00705BCF"/>
    <w:rsid w:val="007073B0"/>
    <w:rsid w:val="00707F13"/>
    <w:rsid w:val="007113BE"/>
    <w:rsid w:val="00711489"/>
    <w:rsid w:val="00711A84"/>
    <w:rsid w:val="00712F5E"/>
    <w:rsid w:val="007135DB"/>
    <w:rsid w:val="007137B1"/>
    <w:rsid w:val="00713AEA"/>
    <w:rsid w:val="0071458A"/>
    <w:rsid w:val="00715D2D"/>
    <w:rsid w:val="00716493"/>
    <w:rsid w:val="00716718"/>
    <w:rsid w:val="00716A7C"/>
    <w:rsid w:val="00717C88"/>
    <w:rsid w:val="007207B4"/>
    <w:rsid w:val="00722218"/>
    <w:rsid w:val="00722794"/>
    <w:rsid w:val="00726098"/>
    <w:rsid w:val="00726613"/>
    <w:rsid w:val="00726CDB"/>
    <w:rsid w:val="007271A9"/>
    <w:rsid w:val="00727E48"/>
    <w:rsid w:val="0073115D"/>
    <w:rsid w:val="007319D6"/>
    <w:rsid w:val="00732299"/>
    <w:rsid w:val="00732302"/>
    <w:rsid w:val="007323DE"/>
    <w:rsid w:val="00732431"/>
    <w:rsid w:val="00733282"/>
    <w:rsid w:val="007335B3"/>
    <w:rsid w:val="00734F75"/>
    <w:rsid w:val="00735563"/>
    <w:rsid w:val="007355C2"/>
    <w:rsid w:val="00736CC3"/>
    <w:rsid w:val="007374C0"/>
    <w:rsid w:val="00740970"/>
    <w:rsid w:val="007434B7"/>
    <w:rsid w:val="00745DE2"/>
    <w:rsid w:val="007466DD"/>
    <w:rsid w:val="00747272"/>
    <w:rsid w:val="007476F1"/>
    <w:rsid w:val="00753B9A"/>
    <w:rsid w:val="00755545"/>
    <w:rsid w:val="00755EF2"/>
    <w:rsid w:val="007560BF"/>
    <w:rsid w:val="00756D68"/>
    <w:rsid w:val="00756F92"/>
    <w:rsid w:val="00757E1D"/>
    <w:rsid w:val="00757F9A"/>
    <w:rsid w:val="00760A1F"/>
    <w:rsid w:val="00760BB0"/>
    <w:rsid w:val="00760DF5"/>
    <w:rsid w:val="00761875"/>
    <w:rsid w:val="00762185"/>
    <w:rsid w:val="00762E41"/>
    <w:rsid w:val="007630CD"/>
    <w:rsid w:val="00764868"/>
    <w:rsid w:val="00764EF2"/>
    <w:rsid w:val="00766A08"/>
    <w:rsid w:val="00767D2D"/>
    <w:rsid w:val="00771213"/>
    <w:rsid w:val="00772092"/>
    <w:rsid w:val="007727F0"/>
    <w:rsid w:val="00775159"/>
    <w:rsid w:val="00775561"/>
    <w:rsid w:val="0077575E"/>
    <w:rsid w:val="00776B6E"/>
    <w:rsid w:val="007775AC"/>
    <w:rsid w:val="0077788E"/>
    <w:rsid w:val="00780984"/>
    <w:rsid w:val="007812CE"/>
    <w:rsid w:val="00781424"/>
    <w:rsid w:val="00783D3A"/>
    <w:rsid w:val="007844D2"/>
    <w:rsid w:val="007866B6"/>
    <w:rsid w:val="00786FAA"/>
    <w:rsid w:val="00791DAC"/>
    <w:rsid w:val="007930E9"/>
    <w:rsid w:val="00793925"/>
    <w:rsid w:val="007940DF"/>
    <w:rsid w:val="0079430C"/>
    <w:rsid w:val="007949F2"/>
    <w:rsid w:val="00794B1B"/>
    <w:rsid w:val="00795B7B"/>
    <w:rsid w:val="00795CC3"/>
    <w:rsid w:val="0079712E"/>
    <w:rsid w:val="007976DC"/>
    <w:rsid w:val="007A0F9E"/>
    <w:rsid w:val="007A159F"/>
    <w:rsid w:val="007A1BDD"/>
    <w:rsid w:val="007A276B"/>
    <w:rsid w:val="007A3041"/>
    <w:rsid w:val="007A3347"/>
    <w:rsid w:val="007A4A58"/>
    <w:rsid w:val="007A54E4"/>
    <w:rsid w:val="007A769F"/>
    <w:rsid w:val="007B0192"/>
    <w:rsid w:val="007B076B"/>
    <w:rsid w:val="007B1019"/>
    <w:rsid w:val="007B1057"/>
    <w:rsid w:val="007B107E"/>
    <w:rsid w:val="007B162A"/>
    <w:rsid w:val="007B1B5C"/>
    <w:rsid w:val="007B2567"/>
    <w:rsid w:val="007B2ABC"/>
    <w:rsid w:val="007B32AC"/>
    <w:rsid w:val="007B3A12"/>
    <w:rsid w:val="007B3C62"/>
    <w:rsid w:val="007B6769"/>
    <w:rsid w:val="007B74CD"/>
    <w:rsid w:val="007B7AE8"/>
    <w:rsid w:val="007C075F"/>
    <w:rsid w:val="007C0C95"/>
    <w:rsid w:val="007C0EDD"/>
    <w:rsid w:val="007C11CB"/>
    <w:rsid w:val="007C1790"/>
    <w:rsid w:val="007C330A"/>
    <w:rsid w:val="007C3672"/>
    <w:rsid w:val="007C3B16"/>
    <w:rsid w:val="007C426A"/>
    <w:rsid w:val="007C4FF4"/>
    <w:rsid w:val="007C73E9"/>
    <w:rsid w:val="007C7B52"/>
    <w:rsid w:val="007D089F"/>
    <w:rsid w:val="007D0FE7"/>
    <w:rsid w:val="007D1129"/>
    <w:rsid w:val="007D1B95"/>
    <w:rsid w:val="007D2410"/>
    <w:rsid w:val="007D2831"/>
    <w:rsid w:val="007D3191"/>
    <w:rsid w:val="007D3C76"/>
    <w:rsid w:val="007D5476"/>
    <w:rsid w:val="007D5B2F"/>
    <w:rsid w:val="007D5CD7"/>
    <w:rsid w:val="007D6556"/>
    <w:rsid w:val="007D69FB"/>
    <w:rsid w:val="007E005F"/>
    <w:rsid w:val="007E1113"/>
    <w:rsid w:val="007E231A"/>
    <w:rsid w:val="007E2D2D"/>
    <w:rsid w:val="007E32FD"/>
    <w:rsid w:val="007E4AED"/>
    <w:rsid w:val="007E4D57"/>
    <w:rsid w:val="007E53CA"/>
    <w:rsid w:val="007E5D54"/>
    <w:rsid w:val="007E60CC"/>
    <w:rsid w:val="007E60E6"/>
    <w:rsid w:val="007E649F"/>
    <w:rsid w:val="007E690F"/>
    <w:rsid w:val="007E6BED"/>
    <w:rsid w:val="007E6EEC"/>
    <w:rsid w:val="007E7760"/>
    <w:rsid w:val="007F2BD6"/>
    <w:rsid w:val="007F42CC"/>
    <w:rsid w:val="007F446D"/>
    <w:rsid w:val="007F79E4"/>
    <w:rsid w:val="00800A01"/>
    <w:rsid w:val="00804159"/>
    <w:rsid w:val="00804FDD"/>
    <w:rsid w:val="00805612"/>
    <w:rsid w:val="008059DA"/>
    <w:rsid w:val="00810311"/>
    <w:rsid w:val="00810F7E"/>
    <w:rsid w:val="00812057"/>
    <w:rsid w:val="0081298B"/>
    <w:rsid w:val="00813C5D"/>
    <w:rsid w:val="008142CC"/>
    <w:rsid w:val="008147A9"/>
    <w:rsid w:val="00814DD7"/>
    <w:rsid w:val="00816424"/>
    <w:rsid w:val="008166D9"/>
    <w:rsid w:val="008178AE"/>
    <w:rsid w:val="00817AFF"/>
    <w:rsid w:val="0082046D"/>
    <w:rsid w:val="008208FC"/>
    <w:rsid w:val="008217D4"/>
    <w:rsid w:val="00822988"/>
    <w:rsid w:val="00823E49"/>
    <w:rsid w:val="00825014"/>
    <w:rsid w:val="0082633F"/>
    <w:rsid w:val="008312A8"/>
    <w:rsid w:val="00832282"/>
    <w:rsid w:val="0083724A"/>
    <w:rsid w:val="0084125A"/>
    <w:rsid w:val="00841B0C"/>
    <w:rsid w:val="008420E2"/>
    <w:rsid w:val="0084252F"/>
    <w:rsid w:val="00842A51"/>
    <w:rsid w:val="0084348D"/>
    <w:rsid w:val="008462A3"/>
    <w:rsid w:val="00846AF4"/>
    <w:rsid w:val="00847779"/>
    <w:rsid w:val="0085002B"/>
    <w:rsid w:val="008506A7"/>
    <w:rsid w:val="00850D81"/>
    <w:rsid w:val="0085149B"/>
    <w:rsid w:val="00851689"/>
    <w:rsid w:val="008516FF"/>
    <w:rsid w:val="008529B8"/>
    <w:rsid w:val="00852EE4"/>
    <w:rsid w:val="0085309C"/>
    <w:rsid w:val="00853D0B"/>
    <w:rsid w:val="00854DE2"/>
    <w:rsid w:val="00855348"/>
    <w:rsid w:val="00857E76"/>
    <w:rsid w:val="00860349"/>
    <w:rsid w:val="00863CC6"/>
    <w:rsid w:val="00865903"/>
    <w:rsid w:val="008663CD"/>
    <w:rsid w:val="0086685E"/>
    <w:rsid w:val="00866B18"/>
    <w:rsid w:val="00870137"/>
    <w:rsid w:val="00871D50"/>
    <w:rsid w:val="00871E8C"/>
    <w:rsid w:val="00873377"/>
    <w:rsid w:val="008750FC"/>
    <w:rsid w:val="008753C2"/>
    <w:rsid w:val="00876049"/>
    <w:rsid w:val="00876B6F"/>
    <w:rsid w:val="008774C0"/>
    <w:rsid w:val="00880E84"/>
    <w:rsid w:val="00881119"/>
    <w:rsid w:val="0088209A"/>
    <w:rsid w:val="00882DE0"/>
    <w:rsid w:val="00883767"/>
    <w:rsid w:val="0088586D"/>
    <w:rsid w:val="00885FA9"/>
    <w:rsid w:val="008860D8"/>
    <w:rsid w:val="008864C4"/>
    <w:rsid w:val="00887113"/>
    <w:rsid w:val="00890F99"/>
    <w:rsid w:val="00891D5E"/>
    <w:rsid w:val="00894664"/>
    <w:rsid w:val="008948AF"/>
    <w:rsid w:val="0089545E"/>
    <w:rsid w:val="008958D1"/>
    <w:rsid w:val="008965FF"/>
    <w:rsid w:val="00897096"/>
    <w:rsid w:val="008973E6"/>
    <w:rsid w:val="00897AB9"/>
    <w:rsid w:val="008A089D"/>
    <w:rsid w:val="008A0E94"/>
    <w:rsid w:val="008A1357"/>
    <w:rsid w:val="008A21EC"/>
    <w:rsid w:val="008A277A"/>
    <w:rsid w:val="008A2D96"/>
    <w:rsid w:val="008A69C3"/>
    <w:rsid w:val="008A71D9"/>
    <w:rsid w:val="008B1044"/>
    <w:rsid w:val="008B2970"/>
    <w:rsid w:val="008B31D1"/>
    <w:rsid w:val="008B4387"/>
    <w:rsid w:val="008B4B16"/>
    <w:rsid w:val="008B551E"/>
    <w:rsid w:val="008B65C3"/>
    <w:rsid w:val="008B6B41"/>
    <w:rsid w:val="008B7642"/>
    <w:rsid w:val="008C049B"/>
    <w:rsid w:val="008C0BBE"/>
    <w:rsid w:val="008C1A07"/>
    <w:rsid w:val="008C45C7"/>
    <w:rsid w:val="008C5891"/>
    <w:rsid w:val="008C7432"/>
    <w:rsid w:val="008C7BA7"/>
    <w:rsid w:val="008D006E"/>
    <w:rsid w:val="008D0FB4"/>
    <w:rsid w:val="008D1E9D"/>
    <w:rsid w:val="008D4705"/>
    <w:rsid w:val="008D556E"/>
    <w:rsid w:val="008D56D8"/>
    <w:rsid w:val="008D5E19"/>
    <w:rsid w:val="008D5EF3"/>
    <w:rsid w:val="008D7256"/>
    <w:rsid w:val="008D7AFE"/>
    <w:rsid w:val="008D7D47"/>
    <w:rsid w:val="008E29D0"/>
    <w:rsid w:val="008E2D39"/>
    <w:rsid w:val="008E48FB"/>
    <w:rsid w:val="008E71F5"/>
    <w:rsid w:val="008F0578"/>
    <w:rsid w:val="008F0E27"/>
    <w:rsid w:val="008F172B"/>
    <w:rsid w:val="008F29DB"/>
    <w:rsid w:val="008F3E2B"/>
    <w:rsid w:val="008F4EFB"/>
    <w:rsid w:val="008F5332"/>
    <w:rsid w:val="008F5686"/>
    <w:rsid w:val="008F63E8"/>
    <w:rsid w:val="008F64CE"/>
    <w:rsid w:val="008F67EB"/>
    <w:rsid w:val="008F78F0"/>
    <w:rsid w:val="008F7E84"/>
    <w:rsid w:val="00900218"/>
    <w:rsid w:val="009002D8"/>
    <w:rsid w:val="0090077F"/>
    <w:rsid w:val="009011C2"/>
    <w:rsid w:val="009016CF"/>
    <w:rsid w:val="00901B24"/>
    <w:rsid w:val="00903155"/>
    <w:rsid w:val="009031F7"/>
    <w:rsid w:val="0090450F"/>
    <w:rsid w:val="00905828"/>
    <w:rsid w:val="0090592B"/>
    <w:rsid w:val="00905AE3"/>
    <w:rsid w:val="00905E49"/>
    <w:rsid w:val="00906A9C"/>
    <w:rsid w:val="00910770"/>
    <w:rsid w:val="00910DCA"/>
    <w:rsid w:val="0091133D"/>
    <w:rsid w:val="00911A39"/>
    <w:rsid w:val="009120E6"/>
    <w:rsid w:val="009124E3"/>
    <w:rsid w:val="009131C8"/>
    <w:rsid w:val="00913CD1"/>
    <w:rsid w:val="009147AC"/>
    <w:rsid w:val="009157DD"/>
    <w:rsid w:val="00915D8E"/>
    <w:rsid w:val="00915E59"/>
    <w:rsid w:val="00915EC4"/>
    <w:rsid w:val="00916AEF"/>
    <w:rsid w:val="00916E29"/>
    <w:rsid w:val="009174F9"/>
    <w:rsid w:val="00920B27"/>
    <w:rsid w:val="00921C05"/>
    <w:rsid w:val="00921E71"/>
    <w:rsid w:val="00924F3E"/>
    <w:rsid w:val="009258EF"/>
    <w:rsid w:val="00926244"/>
    <w:rsid w:val="0092699A"/>
    <w:rsid w:val="00927329"/>
    <w:rsid w:val="0092740E"/>
    <w:rsid w:val="00927A33"/>
    <w:rsid w:val="00927E6B"/>
    <w:rsid w:val="0093040D"/>
    <w:rsid w:val="00931BD9"/>
    <w:rsid w:val="00933657"/>
    <w:rsid w:val="009337BA"/>
    <w:rsid w:val="0093544C"/>
    <w:rsid w:val="009358DE"/>
    <w:rsid w:val="00936847"/>
    <w:rsid w:val="00942A30"/>
    <w:rsid w:val="0094356B"/>
    <w:rsid w:val="009436B7"/>
    <w:rsid w:val="00943901"/>
    <w:rsid w:val="00945957"/>
    <w:rsid w:val="00945E26"/>
    <w:rsid w:val="00946FE9"/>
    <w:rsid w:val="00952194"/>
    <w:rsid w:val="0095254A"/>
    <w:rsid w:val="0095285C"/>
    <w:rsid w:val="009528C9"/>
    <w:rsid w:val="00953789"/>
    <w:rsid w:val="00953A19"/>
    <w:rsid w:val="00953B53"/>
    <w:rsid w:val="00955883"/>
    <w:rsid w:val="009573F9"/>
    <w:rsid w:val="009579DF"/>
    <w:rsid w:val="00957EB5"/>
    <w:rsid w:val="00960537"/>
    <w:rsid w:val="009608E6"/>
    <w:rsid w:val="00960EF8"/>
    <w:rsid w:val="009613E8"/>
    <w:rsid w:val="009619E3"/>
    <w:rsid w:val="009630DB"/>
    <w:rsid w:val="009636C0"/>
    <w:rsid w:val="00963D58"/>
    <w:rsid w:val="00964288"/>
    <w:rsid w:val="009668A6"/>
    <w:rsid w:val="009677F1"/>
    <w:rsid w:val="00967F7A"/>
    <w:rsid w:val="00971FED"/>
    <w:rsid w:val="009728EB"/>
    <w:rsid w:val="00972BF2"/>
    <w:rsid w:val="00972F0C"/>
    <w:rsid w:val="009730F2"/>
    <w:rsid w:val="00973E20"/>
    <w:rsid w:val="00973EA8"/>
    <w:rsid w:val="00973F01"/>
    <w:rsid w:val="00975844"/>
    <w:rsid w:val="00976DAF"/>
    <w:rsid w:val="009776AE"/>
    <w:rsid w:val="00981A59"/>
    <w:rsid w:val="00983D35"/>
    <w:rsid w:val="00985AAF"/>
    <w:rsid w:val="00986348"/>
    <w:rsid w:val="00986669"/>
    <w:rsid w:val="0098741C"/>
    <w:rsid w:val="00990349"/>
    <w:rsid w:val="00990888"/>
    <w:rsid w:val="00992084"/>
    <w:rsid w:val="0099244A"/>
    <w:rsid w:val="00992519"/>
    <w:rsid w:val="00993054"/>
    <w:rsid w:val="009932C6"/>
    <w:rsid w:val="009940F7"/>
    <w:rsid w:val="0099496A"/>
    <w:rsid w:val="009959B0"/>
    <w:rsid w:val="009963AA"/>
    <w:rsid w:val="009970C6"/>
    <w:rsid w:val="00997DF4"/>
    <w:rsid w:val="009A0BA6"/>
    <w:rsid w:val="009A0D3C"/>
    <w:rsid w:val="009A1313"/>
    <w:rsid w:val="009A21A5"/>
    <w:rsid w:val="009A3387"/>
    <w:rsid w:val="009A3852"/>
    <w:rsid w:val="009A403F"/>
    <w:rsid w:val="009A49B2"/>
    <w:rsid w:val="009A706E"/>
    <w:rsid w:val="009B1C63"/>
    <w:rsid w:val="009B3510"/>
    <w:rsid w:val="009B439A"/>
    <w:rsid w:val="009B47B2"/>
    <w:rsid w:val="009B59C6"/>
    <w:rsid w:val="009B6CCB"/>
    <w:rsid w:val="009C07EA"/>
    <w:rsid w:val="009C1837"/>
    <w:rsid w:val="009C1AA8"/>
    <w:rsid w:val="009C239E"/>
    <w:rsid w:val="009C2AF8"/>
    <w:rsid w:val="009C2AFB"/>
    <w:rsid w:val="009C55CC"/>
    <w:rsid w:val="009C560A"/>
    <w:rsid w:val="009C7A49"/>
    <w:rsid w:val="009D19C8"/>
    <w:rsid w:val="009D1E61"/>
    <w:rsid w:val="009D253B"/>
    <w:rsid w:val="009D3D7E"/>
    <w:rsid w:val="009D582F"/>
    <w:rsid w:val="009D5A6F"/>
    <w:rsid w:val="009D689D"/>
    <w:rsid w:val="009D6A45"/>
    <w:rsid w:val="009D6EA2"/>
    <w:rsid w:val="009D705D"/>
    <w:rsid w:val="009D78C3"/>
    <w:rsid w:val="009E099C"/>
    <w:rsid w:val="009E09A0"/>
    <w:rsid w:val="009E0BCF"/>
    <w:rsid w:val="009E2064"/>
    <w:rsid w:val="009E22DE"/>
    <w:rsid w:val="009E3562"/>
    <w:rsid w:val="009E3AD9"/>
    <w:rsid w:val="009E3C3B"/>
    <w:rsid w:val="009E4501"/>
    <w:rsid w:val="009E4F0D"/>
    <w:rsid w:val="009E540F"/>
    <w:rsid w:val="009E791F"/>
    <w:rsid w:val="009F131F"/>
    <w:rsid w:val="009F247F"/>
    <w:rsid w:val="009F35CF"/>
    <w:rsid w:val="009F4B65"/>
    <w:rsid w:val="009F530D"/>
    <w:rsid w:val="009F60AC"/>
    <w:rsid w:val="009F690F"/>
    <w:rsid w:val="009F71D6"/>
    <w:rsid w:val="009F76EA"/>
    <w:rsid w:val="00A00194"/>
    <w:rsid w:val="00A008F4"/>
    <w:rsid w:val="00A009FF"/>
    <w:rsid w:val="00A00CCF"/>
    <w:rsid w:val="00A0108B"/>
    <w:rsid w:val="00A011C5"/>
    <w:rsid w:val="00A01EE4"/>
    <w:rsid w:val="00A03A40"/>
    <w:rsid w:val="00A04431"/>
    <w:rsid w:val="00A04AA5"/>
    <w:rsid w:val="00A057BF"/>
    <w:rsid w:val="00A05AA3"/>
    <w:rsid w:val="00A06511"/>
    <w:rsid w:val="00A07821"/>
    <w:rsid w:val="00A10395"/>
    <w:rsid w:val="00A10723"/>
    <w:rsid w:val="00A10B8C"/>
    <w:rsid w:val="00A11EDC"/>
    <w:rsid w:val="00A1238D"/>
    <w:rsid w:val="00A12635"/>
    <w:rsid w:val="00A1291F"/>
    <w:rsid w:val="00A15136"/>
    <w:rsid w:val="00A1712C"/>
    <w:rsid w:val="00A17B45"/>
    <w:rsid w:val="00A20090"/>
    <w:rsid w:val="00A203F5"/>
    <w:rsid w:val="00A21186"/>
    <w:rsid w:val="00A2272F"/>
    <w:rsid w:val="00A22B6E"/>
    <w:rsid w:val="00A23A97"/>
    <w:rsid w:val="00A23DC3"/>
    <w:rsid w:val="00A26251"/>
    <w:rsid w:val="00A26DAF"/>
    <w:rsid w:val="00A27C49"/>
    <w:rsid w:val="00A27EBA"/>
    <w:rsid w:val="00A30187"/>
    <w:rsid w:val="00A3063E"/>
    <w:rsid w:val="00A30A7D"/>
    <w:rsid w:val="00A30EBD"/>
    <w:rsid w:val="00A31707"/>
    <w:rsid w:val="00A326F7"/>
    <w:rsid w:val="00A330F2"/>
    <w:rsid w:val="00A34AEA"/>
    <w:rsid w:val="00A3639C"/>
    <w:rsid w:val="00A37AC3"/>
    <w:rsid w:val="00A40FD1"/>
    <w:rsid w:val="00A41170"/>
    <w:rsid w:val="00A4184B"/>
    <w:rsid w:val="00A41E47"/>
    <w:rsid w:val="00A42A0D"/>
    <w:rsid w:val="00A42EFE"/>
    <w:rsid w:val="00A436EA"/>
    <w:rsid w:val="00A449F6"/>
    <w:rsid w:val="00A44C1F"/>
    <w:rsid w:val="00A4788B"/>
    <w:rsid w:val="00A47E4B"/>
    <w:rsid w:val="00A50800"/>
    <w:rsid w:val="00A51ECC"/>
    <w:rsid w:val="00A53D3D"/>
    <w:rsid w:val="00A556A5"/>
    <w:rsid w:val="00A5743A"/>
    <w:rsid w:val="00A65471"/>
    <w:rsid w:val="00A65B9C"/>
    <w:rsid w:val="00A66564"/>
    <w:rsid w:val="00A66697"/>
    <w:rsid w:val="00A668C6"/>
    <w:rsid w:val="00A66971"/>
    <w:rsid w:val="00A67572"/>
    <w:rsid w:val="00A675BD"/>
    <w:rsid w:val="00A7046E"/>
    <w:rsid w:val="00A70BED"/>
    <w:rsid w:val="00A71888"/>
    <w:rsid w:val="00A71A0D"/>
    <w:rsid w:val="00A71DAD"/>
    <w:rsid w:val="00A74621"/>
    <w:rsid w:val="00A74849"/>
    <w:rsid w:val="00A7485E"/>
    <w:rsid w:val="00A7535F"/>
    <w:rsid w:val="00A762BA"/>
    <w:rsid w:val="00A763BE"/>
    <w:rsid w:val="00A778F3"/>
    <w:rsid w:val="00A77A67"/>
    <w:rsid w:val="00A81D9B"/>
    <w:rsid w:val="00A81FBA"/>
    <w:rsid w:val="00A82AD3"/>
    <w:rsid w:val="00A83EA1"/>
    <w:rsid w:val="00A84A48"/>
    <w:rsid w:val="00A84BB6"/>
    <w:rsid w:val="00A85DD4"/>
    <w:rsid w:val="00A86CF7"/>
    <w:rsid w:val="00A92123"/>
    <w:rsid w:val="00A92D53"/>
    <w:rsid w:val="00A944FA"/>
    <w:rsid w:val="00A949DC"/>
    <w:rsid w:val="00A9569A"/>
    <w:rsid w:val="00A966FB"/>
    <w:rsid w:val="00A968D4"/>
    <w:rsid w:val="00A97344"/>
    <w:rsid w:val="00AA26EB"/>
    <w:rsid w:val="00AA28AB"/>
    <w:rsid w:val="00AA2BB2"/>
    <w:rsid w:val="00AA3719"/>
    <w:rsid w:val="00AA49BD"/>
    <w:rsid w:val="00AA5D0D"/>
    <w:rsid w:val="00AA6165"/>
    <w:rsid w:val="00AA6858"/>
    <w:rsid w:val="00AA6FE2"/>
    <w:rsid w:val="00AA72D8"/>
    <w:rsid w:val="00AB13A7"/>
    <w:rsid w:val="00AB2123"/>
    <w:rsid w:val="00AB2D0E"/>
    <w:rsid w:val="00AB49E9"/>
    <w:rsid w:val="00AB4E6C"/>
    <w:rsid w:val="00AB6DC5"/>
    <w:rsid w:val="00AB706E"/>
    <w:rsid w:val="00AB73B8"/>
    <w:rsid w:val="00AC13D9"/>
    <w:rsid w:val="00AC1AA7"/>
    <w:rsid w:val="00AC1C2F"/>
    <w:rsid w:val="00AC2DA6"/>
    <w:rsid w:val="00AC4465"/>
    <w:rsid w:val="00AC48FE"/>
    <w:rsid w:val="00AC51C5"/>
    <w:rsid w:val="00AC5305"/>
    <w:rsid w:val="00AC5CD8"/>
    <w:rsid w:val="00AC6BF3"/>
    <w:rsid w:val="00AD4D4A"/>
    <w:rsid w:val="00AD5C14"/>
    <w:rsid w:val="00AE0B33"/>
    <w:rsid w:val="00AE19D5"/>
    <w:rsid w:val="00AE34C8"/>
    <w:rsid w:val="00AE380A"/>
    <w:rsid w:val="00AE3AC7"/>
    <w:rsid w:val="00AE4652"/>
    <w:rsid w:val="00AE4BA1"/>
    <w:rsid w:val="00AE51E5"/>
    <w:rsid w:val="00AE6368"/>
    <w:rsid w:val="00AE6E43"/>
    <w:rsid w:val="00AE78F9"/>
    <w:rsid w:val="00AE7D87"/>
    <w:rsid w:val="00AF01C6"/>
    <w:rsid w:val="00AF084E"/>
    <w:rsid w:val="00AF0CBA"/>
    <w:rsid w:val="00AF246A"/>
    <w:rsid w:val="00AF2726"/>
    <w:rsid w:val="00AF4719"/>
    <w:rsid w:val="00AF54E7"/>
    <w:rsid w:val="00AF5B56"/>
    <w:rsid w:val="00AF64C1"/>
    <w:rsid w:val="00AF7414"/>
    <w:rsid w:val="00AF7658"/>
    <w:rsid w:val="00AF7F36"/>
    <w:rsid w:val="00B00743"/>
    <w:rsid w:val="00B0203D"/>
    <w:rsid w:val="00B0485C"/>
    <w:rsid w:val="00B04A20"/>
    <w:rsid w:val="00B053DC"/>
    <w:rsid w:val="00B0602A"/>
    <w:rsid w:val="00B076B8"/>
    <w:rsid w:val="00B07B86"/>
    <w:rsid w:val="00B10024"/>
    <w:rsid w:val="00B1115B"/>
    <w:rsid w:val="00B124C7"/>
    <w:rsid w:val="00B12E8E"/>
    <w:rsid w:val="00B13611"/>
    <w:rsid w:val="00B13954"/>
    <w:rsid w:val="00B143ED"/>
    <w:rsid w:val="00B16A85"/>
    <w:rsid w:val="00B22217"/>
    <w:rsid w:val="00B23410"/>
    <w:rsid w:val="00B23F14"/>
    <w:rsid w:val="00B242C8"/>
    <w:rsid w:val="00B24533"/>
    <w:rsid w:val="00B24B83"/>
    <w:rsid w:val="00B25250"/>
    <w:rsid w:val="00B2594F"/>
    <w:rsid w:val="00B2597B"/>
    <w:rsid w:val="00B27676"/>
    <w:rsid w:val="00B27925"/>
    <w:rsid w:val="00B27A39"/>
    <w:rsid w:val="00B30764"/>
    <w:rsid w:val="00B30B74"/>
    <w:rsid w:val="00B32997"/>
    <w:rsid w:val="00B357DC"/>
    <w:rsid w:val="00B3666C"/>
    <w:rsid w:val="00B3728F"/>
    <w:rsid w:val="00B37362"/>
    <w:rsid w:val="00B402EB"/>
    <w:rsid w:val="00B41BB6"/>
    <w:rsid w:val="00B420FB"/>
    <w:rsid w:val="00B4458F"/>
    <w:rsid w:val="00B458D4"/>
    <w:rsid w:val="00B4629B"/>
    <w:rsid w:val="00B46C12"/>
    <w:rsid w:val="00B472A9"/>
    <w:rsid w:val="00B47329"/>
    <w:rsid w:val="00B47E53"/>
    <w:rsid w:val="00B50493"/>
    <w:rsid w:val="00B509A8"/>
    <w:rsid w:val="00B51C69"/>
    <w:rsid w:val="00B51E39"/>
    <w:rsid w:val="00B51FE8"/>
    <w:rsid w:val="00B54447"/>
    <w:rsid w:val="00B54667"/>
    <w:rsid w:val="00B54B76"/>
    <w:rsid w:val="00B54B8F"/>
    <w:rsid w:val="00B57CC9"/>
    <w:rsid w:val="00B603CC"/>
    <w:rsid w:val="00B6101D"/>
    <w:rsid w:val="00B6305F"/>
    <w:rsid w:val="00B6315A"/>
    <w:rsid w:val="00B6337C"/>
    <w:rsid w:val="00B640C0"/>
    <w:rsid w:val="00B64CBF"/>
    <w:rsid w:val="00B65C49"/>
    <w:rsid w:val="00B70E46"/>
    <w:rsid w:val="00B719A6"/>
    <w:rsid w:val="00B72816"/>
    <w:rsid w:val="00B73A46"/>
    <w:rsid w:val="00B75E54"/>
    <w:rsid w:val="00B763C7"/>
    <w:rsid w:val="00B76880"/>
    <w:rsid w:val="00B77BE0"/>
    <w:rsid w:val="00B803C1"/>
    <w:rsid w:val="00B80EEE"/>
    <w:rsid w:val="00B8163F"/>
    <w:rsid w:val="00B820D2"/>
    <w:rsid w:val="00B8254B"/>
    <w:rsid w:val="00B82581"/>
    <w:rsid w:val="00B8355B"/>
    <w:rsid w:val="00B83DE6"/>
    <w:rsid w:val="00B84045"/>
    <w:rsid w:val="00B84434"/>
    <w:rsid w:val="00B852E9"/>
    <w:rsid w:val="00B8538C"/>
    <w:rsid w:val="00B8602C"/>
    <w:rsid w:val="00B86AE1"/>
    <w:rsid w:val="00B872E1"/>
    <w:rsid w:val="00B87888"/>
    <w:rsid w:val="00B9197B"/>
    <w:rsid w:val="00B91F3D"/>
    <w:rsid w:val="00B927DE"/>
    <w:rsid w:val="00B93BE2"/>
    <w:rsid w:val="00B94CC5"/>
    <w:rsid w:val="00B95345"/>
    <w:rsid w:val="00B9543F"/>
    <w:rsid w:val="00B95511"/>
    <w:rsid w:val="00B9676C"/>
    <w:rsid w:val="00B96C65"/>
    <w:rsid w:val="00B96D80"/>
    <w:rsid w:val="00BA04EC"/>
    <w:rsid w:val="00BA091C"/>
    <w:rsid w:val="00BA229A"/>
    <w:rsid w:val="00BA2FBF"/>
    <w:rsid w:val="00BA417E"/>
    <w:rsid w:val="00BA44CB"/>
    <w:rsid w:val="00BA7E4A"/>
    <w:rsid w:val="00BB01E0"/>
    <w:rsid w:val="00BB063D"/>
    <w:rsid w:val="00BB06D1"/>
    <w:rsid w:val="00BB2F99"/>
    <w:rsid w:val="00BB3E12"/>
    <w:rsid w:val="00BB4356"/>
    <w:rsid w:val="00BB4CBD"/>
    <w:rsid w:val="00BB4F2F"/>
    <w:rsid w:val="00BB568F"/>
    <w:rsid w:val="00BB6604"/>
    <w:rsid w:val="00BB7687"/>
    <w:rsid w:val="00BB7859"/>
    <w:rsid w:val="00BC02FF"/>
    <w:rsid w:val="00BC2CB6"/>
    <w:rsid w:val="00BC380F"/>
    <w:rsid w:val="00BC47AE"/>
    <w:rsid w:val="00BC6D45"/>
    <w:rsid w:val="00BD0BE5"/>
    <w:rsid w:val="00BD0DAD"/>
    <w:rsid w:val="00BD0DE9"/>
    <w:rsid w:val="00BD1866"/>
    <w:rsid w:val="00BD3481"/>
    <w:rsid w:val="00BD4930"/>
    <w:rsid w:val="00BD54DE"/>
    <w:rsid w:val="00BD604E"/>
    <w:rsid w:val="00BE007E"/>
    <w:rsid w:val="00BE0672"/>
    <w:rsid w:val="00BE252F"/>
    <w:rsid w:val="00BE2671"/>
    <w:rsid w:val="00BE2684"/>
    <w:rsid w:val="00BE42D3"/>
    <w:rsid w:val="00BE4B90"/>
    <w:rsid w:val="00BE5985"/>
    <w:rsid w:val="00BF0A39"/>
    <w:rsid w:val="00BF16B9"/>
    <w:rsid w:val="00BF28EE"/>
    <w:rsid w:val="00BF2DEB"/>
    <w:rsid w:val="00BF3020"/>
    <w:rsid w:val="00BF326B"/>
    <w:rsid w:val="00BF422A"/>
    <w:rsid w:val="00BF4D3D"/>
    <w:rsid w:val="00BF5600"/>
    <w:rsid w:val="00BF5F82"/>
    <w:rsid w:val="00BF60BC"/>
    <w:rsid w:val="00BF6200"/>
    <w:rsid w:val="00C0134E"/>
    <w:rsid w:val="00C01651"/>
    <w:rsid w:val="00C01B5A"/>
    <w:rsid w:val="00C04BB7"/>
    <w:rsid w:val="00C0545C"/>
    <w:rsid w:val="00C057EE"/>
    <w:rsid w:val="00C0689B"/>
    <w:rsid w:val="00C06A54"/>
    <w:rsid w:val="00C06BA0"/>
    <w:rsid w:val="00C125D0"/>
    <w:rsid w:val="00C12733"/>
    <w:rsid w:val="00C139C4"/>
    <w:rsid w:val="00C144CE"/>
    <w:rsid w:val="00C15549"/>
    <w:rsid w:val="00C15B8E"/>
    <w:rsid w:val="00C15E0F"/>
    <w:rsid w:val="00C16294"/>
    <w:rsid w:val="00C17647"/>
    <w:rsid w:val="00C2069C"/>
    <w:rsid w:val="00C218DB"/>
    <w:rsid w:val="00C22C2C"/>
    <w:rsid w:val="00C24A43"/>
    <w:rsid w:val="00C24CAE"/>
    <w:rsid w:val="00C2520E"/>
    <w:rsid w:val="00C2614E"/>
    <w:rsid w:val="00C2663D"/>
    <w:rsid w:val="00C26BBF"/>
    <w:rsid w:val="00C27811"/>
    <w:rsid w:val="00C3042F"/>
    <w:rsid w:val="00C31939"/>
    <w:rsid w:val="00C3280B"/>
    <w:rsid w:val="00C32D0F"/>
    <w:rsid w:val="00C33332"/>
    <w:rsid w:val="00C340DB"/>
    <w:rsid w:val="00C371C8"/>
    <w:rsid w:val="00C42D89"/>
    <w:rsid w:val="00C47D69"/>
    <w:rsid w:val="00C502FD"/>
    <w:rsid w:val="00C51EDE"/>
    <w:rsid w:val="00C53964"/>
    <w:rsid w:val="00C549A1"/>
    <w:rsid w:val="00C5523D"/>
    <w:rsid w:val="00C5629F"/>
    <w:rsid w:val="00C57482"/>
    <w:rsid w:val="00C57FF6"/>
    <w:rsid w:val="00C61433"/>
    <w:rsid w:val="00C61AF7"/>
    <w:rsid w:val="00C6215F"/>
    <w:rsid w:val="00C646FB"/>
    <w:rsid w:val="00C64772"/>
    <w:rsid w:val="00C64AA4"/>
    <w:rsid w:val="00C64E9C"/>
    <w:rsid w:val="00C653C7"/>
    <w:rsid w:val="00C661EC"/>
    <w:rsid w:val="00C66757"/>
    <w:rsid w:val="00C70117"/>
    <w:rsid w:val="00C7026A"/>
    <w:rsid w:val="00C70435"/>
    <w:rsid w:val="00C7077A"/>
    <w:rsid w:val="00C710A2"/>
    <w:rsid w:val="00C71D5D"/>
    <w:rsid w:val="00C72D6B"/>
    <w:rsid w:val="00C73E9C"/>
    <w:rsid w:val="00C74121"/>
    <w:rsid w:val="00C74CE5"/>
    <w:rsid w:val="00C75B6B"/>
    <w:rsid w:val="00C75CD8"/>
    <w:rsid w:val="00C75D50"/>
    <w:rsid w:val="00C76BBA"/>
    <w:rsid w:val="00C771C1"/>
    <w:rsid w:val="00C774D7"/>
    <w:rsid w:val="00C80984"/>
    <w:rsid w:val="00C8194F"/>
    <w:rsid w:val="00C81FA3"/>
    <w:rsid w:val="00C82713"/>
    <w:rsid w:val="00C839DF"/>
    <w:rsid w:val="00C83FAD"/>
    <w:rsid w:val="00C841F9"/>
    <w:rsid w:val="00C85E8C"/>
    <w:rsid w:val="00C86EED"/>
    <w:rsid w:val="00C8733C"/>
    <w:rsid w:val="00C87669"/>
    <w:rsid w:val="00C87D84"/>
    <w:rsid w:val="00C902B0"/>
    <w:rsid w:val="00C91BA1"/>
    <w:rsid w:val="00C943DA"/>
    <w:rsid w:val="00C956E2"/>
    <w:rsid w:val="00C957CE"/>
    <w:rsid w:val="00C959CE"/>
    <w:rsid w:val="00C95E27"/>
    <w:rsid w:val="00C96665"/>
    <w:rsid w:val="00C96EDF"/>
    <w:rsid w:val="00C97779"/>
    <w:rsid w:val="00CA0D6D"/>
    <w:rsid w:val="00CA4458"/>
    <w:rsid w:val="00CA4B78"/>
    <w:rsid w:val="00CA52F0"/>
    <w:rsid w:val="00CA5623"/>
    <w:rsid w:val="00CA5902"/>
    <w:rsid w:val="00CA605D"/>
    <w:rsid w:val="00CA773B"/>
    <w:rsid w:val="00CA79D8"/>
    <w:rsid w:val="00CB462A"/>
    <w:rsid w:val="00CB5A40"/>
    <w:rsid w:val="00CB6746"/>
    <w:rsid w:val="00CB7087"/>
    <w:rsid w:val="00CB73FF"/>
    <w:rsid w:val="00CB7DF2"/>
    <w:rsid w:val="00CC015E"/>
    <w:rsid w:val="00CC1FCD"/>
    <w:rsid w:val="00CC2F4E"/>
    <w:rsid w:val="00CC5BB3"/>
    <w:rsid w:val="00CC5EBB"/>
    <w:rsid w:val="00CC6D1F"/>
    <w:rsid w:val="00CD05D2"/>
    <w:rsid w:val="00CD0F99"/>
    <w:rsid w:val="00CD22EE"/>
    <w:rsid w:val="00CD2DF1"/>
    <w:rsid w:val="00CD306B"/>
    <w:rsid w:val="00CD3248"/>
    <w:rsid w:val="00CD4F66"/>
    <w:rsid w:val="00CD737E"/>
    <w:rsid w:val="00CD7D8F"/>
    <w:rsid w:val="00CE0703"/>
    <w:rsid w:val="00CE0AA9"/>
    <w:rsid w:val="00CE246D"/>
    <w:rsid w:val="00CE2A2E"/>
    <w:rsid w:val="00CE3973"/>
    <w:rsid w:val="00CE3BE0"/>
    <w:rsid w:val="00CE3C46"/>
    <w:rsid w:val="00CE56D2"/>
    <w:rsid w:val="00CE633F"/>
    <w:rsid w:val="00CE638E"/>
    <w:rsid w:val="00CE6760"/>
    <w:rsid w:val="00CE73AF"/>
    <w:rsid w:val="00CE7B62"/>
    <w:rsid w:val="00CF19FA"/>
    <w:rsid w:val="00CF20D6"/>
    <w:rsid w:val="00CF3A42"/>
    <w:rsid w:val="00CF3D49"/>
    <w:rsid w:val="00CF512E"/>
    <w:rsid w:val="00CF5390"/>
    <w:rsid w:val="00CF58CE"/>
    <w:rsid w:val="00CF68D1"/>
    <w:rsid w:val="00CF6B71"/>
    <w:rsid w:val="00CF7953"/>
    <w:rsid w:val="00D00562"/>
    <w:rsid w:val="00D006B2"/>
    <w:rsid w:val="00D02623"/>
    <w:rsid w:val="00D030FD"/>
    <w:rsid w:val="00D03185"/>
    <w:rsid w:val="00D0531F"/>
    <w:rsid w:val="00D05C1F"/>
    <w:rsid w:val="00D05DD7"/>
    <w:rsid w:val="00D0795B"/>
    <w:rsid w:val="00D07CF4"/>
    <w:rsid w:val="00D1111A"/>
    <w:rsid w:val="00D1118F"/>
    <w:rsid w:val="00D117B4"/>
    <w:rsid w:val="00D1202D"/>
    <w:rsid w:val="00D124D5"/>
    <w:rsid w:val="00D128B2"/>
    <w:rsid w:val="00D135F7"/>
    <w:rsid w:val="00D1517C"/>
    <w:rsid w:val="00D157A1"/>
    <w:rsid w:val="00D15E48"/>
    <w:rsid w:val="00D17955"/>
    <w:rsid w:val="00D209B4"/>
    <w:rsid w:val="00D20CD4"/>
    <w:rsid w:val="00D20EBC"/>
    <w:rsid w:val="00D22DCA"/>
    <w:rsid w:val="00D231DC"/>
    <w:rsid w:val="00D244EC"/>
    <w:rsid w:val="00D246A1"/>
    <w:rsid w:val="00D24927"/>
    <w:rsid w:val="00D25F1F"/>
    <w:rsid w:val="00D25F73"/>
    <w:rsid w:val="00D30512"/>
    <w:rsid w:val="00D312DD"/>
    <w:rsid w:val="00D31AE2"/>
    <w:rsid w:val="00D31E4B"/>
    <w:rsid w:val="00D32FEC"/>
    <w:rsid w:val="00D33163"/>
    <w:rsid w:val="00D33F70"/>
    <w:rsid w:val="00D348C7"/>
    <w:rsid w:val="00D34AE8"/>
    <w:rsid w:val="00D3749A"/>
    <w:rsid w:val="00D379BE"/>
    <w:rsid w:val="00D40A3A"/>
    <w:rsid w:val="00D41C7B"/>
    <w:rsid w:val="00D42A68"/>
    <w:rsid w:val="00D46542"/>
    <w:rsid w:val="00D4697D"/>
    <w:rsid w:val="00D47335"/>
    <w:rsid w:val="00D50667"/>
    <w:rsid w:val="00D5151A"/>
    <w:rsid w:val="00D52081"/>
    <w:rsid w:val="00D535D6"/>
    <w:rsid w:val="00D53D2B"/>
    <w:rsid w:val="00D53DA7"/>
    <w:rsid w:val="00D542B8"/>
    <w:rsid w:val="00D5597D"/>
    <w:rsid w:val="00D55F52"/>
    <w:rsid w:val="00D55F88"/>
    <w:rsid w:val="00D562B0"/>
    <w:rsid w:val="00D62F97"/>
    <w:rsid w:val="00D64233"/>
    <w:rsid w:val="00D6590A"/>
    <w:rsid w:val="00D65FEB"/>
    <w:rsid w:val="00D7037B"/>
    <w:rsid w:val="00D71CAA"/>
    <w:rsid w:val="00D74837"/>
    <w:rsid w:val="00D74B4F"/>
    <w:rsid w:val="00D74DAF"/>
    <w:rsid w:val="00D75121"/>
    <w:rsid w:val="00D77739"/>
    <w:rsid w:val="00D77B7A"/>
    <w:rsid w:val="00D80D8D"/>
    <w:rsid w:val="00D81967"/>
    <w:rsid w:val="00D820B1"/>
    <w:rsid w:val="00D8221F"/>
    <w:rsid w:val="00D82EC6"/>
    <w:rsid w:val="00D84400"/>
    <w:rsid w:val="00D847E2"/>
    <w:rsid w:val="00D84816"/>
    <w:rsid w:val="00D870E4"/>
    <w:rsid w:val="00D90F0E"/>
    <w:rsid w:val="00D90F51"/>
    <w:rsid w:val="00D9188A"/>
    <w:rsid w:val="00D9190F"/>
    <w:rsid w:val="00D924A7"/>
    <w:rsid w:val="00D925FF"/>
    <w:rsid w:val="00D92B82"/>
    <w:rsid w:val="00D92C39"/>
    <w:rsid w:val="00D931F8"/>
    <w:rsid w:val="00D9322A"/>
    <w:rsid w:val="00D95145"/>
    <w:rsid w:val="00D95731"/>
    <w:rsid w:val="00D95D8B"/>
    <w:rsid w:val="00D95E4F"/>
    <w:rsid w:val="00D97018"/>
    <w:rsid w:val="00D97EDD"/>
    <w:rsid w:val="00D97F78"/>
    <w:rsid w:val="00DA0C8B"/>
    <w:rsid w:val="00DA135C"/>
    <w:rsid w:val="00DA54E5"/>
    <w:rsid w:val="00DA5852"/>
    <w:rsid w:val="00DA5E63"/>
    <w:rsid w:val="00DA6082"/>
    <w:rsid w:val="00DA62DD"/>
    <w:rsid w:val="00DA6E38"/>
    <w:rsid w:val="00DB030F"/>
    <w:rsid w:val="00DB3D01"/>
    <w:rsid w:val="00DB4E9A"/>
    <w:rsid w:val="00DB5E18"/>
    <w:rsid w:val="00DB69FB"/>
    <w:rsid w:val="00DB6E84"/>
    <w:rsid w:val="00DB70AC"/>
    <w:rsid w:val="00DB7C4E"/>
    <w:rsid w:val="00DC006E"/>
    <w:rsid w:val="00DC027F"/>
    <w:rsid w:val="00DC02F5"/>
    <w:rsid w:val="00DC054F"/>
    <w:rsid w:val="00DC1D6F"/>
    <w:rsid w:val="00DC2CCF"/>
    <w:rsid w:val="00DC45AF"/>
    <w:rsid w:val="00DC4B61"/>
    <w:rsid w:val="00DC6290"/>
    <w:rsid w:val="00DC6E3F"/>
    <w:rsid w:val="00DC722C"/>
    <w:rsid w:val="00DC7C92"/>
    <w:rsid w:val="00DD0052"/>
    <w:rsid w:val="00DD190D"/>
    <w:rsid w:val="00DD194B"/>
    <w:rsid w:val="00DD1D9C"/>
    <w:rsid w:val="00DD1FAA"/>
    <w:rsid w:val="00DD2DF0"/>
    <w:rsid w:val="00DD32BB"/>
    <w:rsid w:val="00DD4EC5"/>
    <w:rsid w:val="00DD6CBF"/>
    <w:rsid w:val="00DD70C4"/>
    <w:rsid w:val="00DD7122"/>
    <w:rsid w:val="00DD71FD"/>
    <w:rsid w:val="00DE086A"/>
    <w:rsid w:val="00DE08F4"/>
    <w:rsid w:val="00DE2FD4"/>
    <w:rsid w:val="00DE4F1A"/>
    <w:rsid w:val="00DE4FB0"/>
    <w:rsid w:val="00DE6BB2"/>
    <w:rsid w:val="00DE6DC9"/>
    <w:rsid w:val="00DF2AC0"/>
    <w:rsid w:val="00DF2F3C"/>
    <w:rsid w:val="00DF322B"/>
    <w:rsid w:val="00DF4A3E"/>
    <w:rsid w:val="00DF4C46"/>
    <w:rsid w:val="00DF69ED"/>
    <w:rsid w:val="00DF6F06"/>
    <w:rsid w:val="00DF78EF"/>
    <w:rsid w:val="00DF7AAD"/>
    <w:rsid w:val="00E00E87"/>
    <w:rsid w:val="00E025B0"/>
    <w:rsid w:val="00E04534"/>
    <w:rsid w:val="00E05075"/>
    <w:rsid w:val="00E069B2"/>
    <w:rsid w:val="00E10146"/>
    <w:rsid w:val="00E108C6"/>
    <w:rsid w:val="00E11193"/>
    <w:rsid w:val="00E113E0"/>
    <w:rsid w:val="00E136F4"/>
    <w:rsid w:val="00E14CA0"/>
    <w:rsid w:val="00E15AD5"/>
    <w:rsid w:val="00E174FB"/>
    <w:rsid w:val="00E17E60"/>
    <w:rsid w:val="00E20F99"/>
    <w:rsid w:val="00E21784"/>
    <w:rsid w:val="00E21B2A"/>
    <w:rsid w:val="00E21BDF"/>
    <w:rsid w:val="00E2592E"/>
    <w:rsid w:val="00E25DD0"/>
    <w:rsid w:val="00E26456"/>
    <w:rsid w:val="00E26D72"/>
    <w:rsid w:val="00E275BC"/>
    <w:rsid w:val="00E30542"/>
    <w:rsid w:val="00E3072C"/>
    <w:rsid w:val="00E31CB5"/>
    <w:rsid w:val="00E31E4A"/>
    <w:rsid w:val="00E32221"/>
    <w:rsid w:val="00E3270E"/>
    <w:rsid w:val="00E3359C"/>
    <w:rsid w:val="00E3490F"/>
    <w:rsid w:val="00E35E54"/>
    <w:rsid w:val="00E3672E"/>
    <w:rsid w:val="00E3738D"/>
    <w:rsid w:val="00E40045"/>
    <w:rsid w:val="00E414E3"/>
    <w:rsid w:val="00E437D2"/>
    <w:rsid w:val="00E44057"/>
    <w:rsid w:val="00E45731"/>
    <w:rsid w:val="00E45C0F"/>
    <w:rsid w:val="00E45C27"/>
    <w:rsid w:val="00E45C49"/>
    <w:rsid w:val="00E463E8"/>
    <w:rsid w:val="00E465A2"/>
    <w:rsid w:val="00E477E4"/>
    <w:rsid w:val="00E5006A"/>
    <w:rsid w:val="00E51871"/>
    <w:rsid w:val="00E51EBD"/>
    <w:rsid w:val="00E52264"/>
    <w:rsid w:val="00E533BC"/>
    <w:rsid w:val="00E53C4F"/>
    <w:rsid w:val="00E53E05"/>
    <w:rsid w:val="00E54490"/>
    <w:rsid w:val="00E54F6D"/>
    <w:rsid w:val="00E553C6"/>
    <w:rsid w:val="00E571E1"/>
    <w:rsid w:val="00E61A1C"/>
    <w:rsid w:val="00E61D0E"/>
    <w:rsid w:val="00E61D3A"/>
    <w:rsid w:val="00E61EAC"/>
    <w:rsid w:val="00E620F2"/>
    <w:rsid w:val="00E62C84"/>
    <w:rsid w:val="00E631BD"/>
    <w:rsid w:val="00E64DFC"/>
    <w:rsid w:val="00E65149"/>
    <w:rsid w:val="00E6545B"/>
    <w:rsid w:val="00E665B0"/>
    <w:rsid w:val="00E678CD"/>
    <w:rsid w:val="00E67EEB"/>
    <w:rsid w:val="00E711C3"/>
    <w:rsid w:val="00E75501"/>
    <w:rsid w:val="00E7602C"/>
    <w:rsid w:val="00E77793"/>
    <w:rsid w:val="00E77D15"/>
    <w:rsid w:val="00E8071F"/>
    <w:rsid w:val="00E81700"/>
    <w:rsid w:val="00E829D5"/>
    <w:rsid w:val="00E82F4C"/>
    <w:rsid w:val="00E86156"/>
    <w:rsid w:val="00E8686F"/>
    <w:rsid w:val="00E90719"/>
    <w:rsid w:val="00E931D9"/>
    <w:rsid w:val="00E931E3"/>
    <w:rsid w:val="00E93F5D"/>
    <w:rsid w:val="00E95B26"/>
    <w:rsid w:val="00EA0EEE"/>
    <w:rsid w:val="00EA13C2"/>
    <w:rsid w:val="00EA296C"/>
    <w:rsid w:val="00EA2E84"/>
    <w:rsid w:val="00EA46C8"/>
    <w:rsid w:val="00EA4F75"/>
    <w:rsid w:val="00EA6072"/>
    <w:rsid w:val="00EA62B0"/>
    <w:rsid w:val="00EA6E96"/>
    <w:rsid w:val="00EA71B0"/>
    <w:rsid w:val="00EA7A0E"/>
    <w:rsid w:val="00EB0F29"/>
    <w:rsid w:val="00EB26D1"/>
    <w:rsid w:val="00EB29E8"/>
    <w:rsid w:val="00EB3175"/>
    <w:rsid w:val="00EB3454"/>
    <w:rsid w:val="00EB47C1"/>
    <w:rsid w:val="00EB5104"/>
    <w:rsid w:val="00EB752D"/>
    <w:rsid w:val="00EC03B8"/>
    <w:rsid w:val="00EC0E99"/>
    <w:rsid w:val="00EC1525"/>
    <w:rsid w:val="00EC5396"/>
    <w:rsid w:val="00EC5556"/>
    <w:rsid w:val="00EC5D22"/>
    <w:rsid w:val="00EC671B"/>
    <w:rsid w:val="00EC6912"/>
    <w:rsid w:val="00EC7172"/>
    <w:rsid w:val="00EC7247"/>
    <w:rsid w:val="00EC7507"/>
    <w:rsid w:val="00EC7B29"/>
    <w:rsid w:val="00EC7BB1"/>
    <w:rsid w:val="00EC7BB8"/>
    <w:rsid w:val="00EC7F57"/>
    <w:rsid w:val="00EC7FD5"/>
    <w:rsid w:val="00ED0F31"/>
    <w:rsid w:val="00ED31FD"/>
    <w:rsid w:val="00ED35E8"/>
    <w:rsid w:val="00ED3AC9"/>
    <w:rsid w:val="00ED3E72"/>
    <w:rsid w:val="00ED4F64"/>
    <w:rsid w:val="00ED5565"/>
    <w:rsid w:val="00ED5FC3"/>
    <w:rsid w:val="00ED6192"/>
    <w:rsid w:val="00ED680F"/>
    <w:rsid w:val="00EE0350"/>
    <w:rsid w:val="00EE1977"/>
    <w:rsid w:val="00EE21CD"/>
    <w:rsid w:val="00EE24F3"/>
    <w:rsid w:val="00EE2B08"/>
    <w:rsid w:val="00EE2E98"/>
    <w:rsid w:val="00EE35D0"/>
    <w:rsid w:val="00EE4AD8"/>
    <w:rsid w:val="00EE62C2"/>
    <w:rsid w:val="00EE65D2"/>
    <w:rsid w:val="00EE683B"/>
    <w:rsid w:val="00EE7639"/>
    <w:rsid w:val="00EF0579"/>
    <w:rsid w:val="00EF0808"/>
    <w:rsid w:val="00EF1604"/>
    <w:rsid w:val="00EF230A"/>
    <w:rsid w:val="00EF39CE"/>
    <w:rsid w:val="00EF3A6A"/>
    <w:rsid w:val="00EF4521"/>
    <w:rsid w:val="00EF4F0B"/>
    <w:rsid w:val="00EF59CC"/>
    <w:rsid w:val="00EF6DE9"/>
    <w:rsid w:val="00EF7FBB"/>
    <w:rsid w:val="00F00C86"/>
    <w:rsid w:val="00F0429A"/>
    <w:rsid w:val="00F0480D"/>
    <w:rsid w:val="00F0510F"/>
    <w:rsid w:val="00F0536C"/>
    <w:rsid w:val="00F069CF"/>
    <w:rsid w:val="00F06BFB"/>
    <w:rsid w:val="00F070D3"/>
    <w:rsid w:val="00F07F65"/>
    <w:rsid w:val="00F105AC"/>
    <w:rsid w:val="00F10F29"/>
    <w:rsid w:val="00F11151"/>
    <w:rsid w:val="00F122E8"/>
    <w:rsid w:val="00F132BA"/>
    <w:rsid w:val="00F140C4"/>
    <w:rsid w:val="00F140E4"/>
    <w:rsid w:val="00F15AB4"/>
    <w:rsid w:val="00F16144"/>
    <w:rsid w:val="00F163C4"/>
    <w:rsid w:val="00F2039A"/>
    <w:rsid w:val="00F209D2"/>
    <w:rsid w:val="00F20B22"/>
    <w:rsid w:val="00F24C83"/>
    <w:rsid w:val="00F24E0A"/>
    <w:rsid w:val="00F253C1"/>
    <w:rsid w:val="00F26147"/>
    <w:rsid w:val="00F264C8"/>
    <w:rsid w:val="00F27055"/>
    <w:rsid w:val="00F275F8"/>
    <w:rsid w:val="00F276B6"/>
    <w:rsid w:val="00F27A64"/>
    <w:rsid w:val="00F30146"/>
    <w:rsid w:val="00F30CFD"/>
    <w:rsid w:val="00F31D76"/>
    <w:rsid w:val="00F324C8"/>
    <w:rsid w:val="00F32DA0"/>
    <w:rsid w:val="00F32E0D"/>
    <w:rsid w:val="00F33D7F"/>
    <w:rsid w:val="00F34015"/>
    <w:rsid w:val="00F354D3"/>
    <w:rsid w:val="00F373C0"/>
    <w:rsid w:val="00F37B2E"/>
    <w:rsid w:val="00F40DCC"/>
    <w:rsid w:val="00F41ED1"/>
    <w:rsid w:val="00F441CA"/>
    <w:rsid w:val="00F4425F"/>
    <w:rsid w:val="00F4753C"/>
    <w:rsid w:val="00F47722"/>
    <w:rsid w:val="00F47A1C"/>
    <w:rsid w:val="00F47F22"/>
    <w:rsid w:val="00F50E26"/>
    <w:rsid w:val="00F51328"/>
    <w:rsid w:val="00F516F7"/>
    <w:rsid w:val="00F5266F"/>
    <w:rsid w:val="00F52EAF"/>
    <w:rsid w:val="00F53A2B"/>
    <w:rsid w:val="00F56543"/>
    <w:rsid w:val="00F60D8D"/>
    <w:rsid w:val="00F61DC5"/>
    <w:rsid w:val="00F62286"/>
    <w:rsid w:val="00F63B68"/>
    <w:rsid w:val="00F6737F"/>
    <w:rsid w:val="00F7249B"/>
    <w:rsid w:val="00F72CFB"/>
    <w:rsid w:val="00F74B81"/>
    <w:rsid w:val="00F7552C"/>
    <w:rsid w:val="00F77D4E"/>
    <w:rsid w:val="00F81244"/>
    <w:rsid w:val="00F8156D"/>
    <w:rsid w:val="00F81A91"/>
    <w:rsid w:val="00F81C03"/>
    <w:rsid w:val="00F8241E"/>
    <w:rsid w:val="00F82F3E"/>
    <w:rsid w:val="00F83905"/>
    <w:rsid w:val="00F83AFC"/>
    <w:rsid w:val="00F84FB3"/>
    <w:rsid w:val="00F85025"/>
    <w:rsid w:val="00F852D6"/>
    <w:rsid w:val="00F864D6"/>
    <w:rsid w:val="00F87410"/>
    <w:rsid w:val="00F8750B"/>
    <w:rsid w:val="00F90C7D"/>
    <w:rsid w:val="00F91A09"/>
    <w:rsid w:val="00F9300B"/>
    <w:rsid w:val="00F9386F"/>
    <w:rsid w:val="00F94C54"/>
    <w:rsid w:val="00F957B8"/>
    <w:rsid w:val="00F95DCC"/>
    <w:rsid w:val="00F96E09"/>
    <w:rsid w:val="00F975E8"/>
    <w:rsid w:val="00F97A25"/>
    <w:rsid w:val="00F97B5F"/>
    <w:rsid w:val="00FA0F52"/>
    <w:rsid w:val="00FA1379"/>
    <w:rsid w:val="00FA14E5"/>
    <w:rsid w:val="00FA2FAD"/>
    <w:rsid w:val="00FA3E20"/>
    <w:rsid w:val="00FA51DF"/>
    <w:rsid w:val="00FA57CA"/>
    <w:rsid w:val="00FA670A"/>
    <w:rsid w:val="00FA69B2"/>
    <w:rsid w:val="00FA73AC"/>
    <w:rsid w:val="00FB048B"/>
    <w:rsid w:val="00FB1FAC"/>
    <w:rsid w:val="00FB2C2E"/>
    <w:rsid w:val="00FB2F70"/>
    <w:rsid w:val="00FB422E"/>
    <w:rsid w:val="00FB486E"/>
    <w:rsid w:val="00FB6137"/>
    <w:rsid w:val="00FB7014"/>
    <w:rsid w:val="00FC163F"/>
    <w:rsid w:val="00FC251E"/>
    <w:rsid w:val="00FC335C"/>
    <w:rsid w:val="00FC4117"/>
    <w:rsid w:val="00FC5C97"/>
    <w:rsid w:val="00FD1120"/>
    <w:rsid w:val="00FD1323"/>
    <w:rsid w:val="00FD14B6"/>
    <w:rsid w:val="00FD16C6"/>
    <w:rsid w:val="00FD1B5A"/>
    <w:rsid w:val="00FD2293"/>
    <w:rsid w:val="00FD27A0"/>
    <w:rsid w:val="00FD2970"/>
    <w:rsid w:val="00FD3A9C"/>
    <w:rsid w:val="00FD60C0"/>
    <w:rsid w:val="00FD7210"/>
    <w:rsid w:val="00FD758E"/>
    <w:rsid w:val="00FE1456"/>
    <w:rsid w:val="00FE14E8"/>
    <w:rsid w:val="00FE2AE5"/>
    <w:rsid w:val="00FE65D1"/>
    <w:rsid w:val="00FF082D"/>
    <w:rsid w:val="00FF0F91"/>
    <w:rsid w:val="00FF1BFA"/>
    <w:rsid w:val="00FF4516"/>
    <w:rsid w:val="00FF458D"/>
    <w:rsid w:val="00FF50D8"/>
    <w:rsid w:val="00FF5B1A"/>
    <w:rsid w:val="00FF6556"/>
    <w:rsid w:val="00FF67AB"/>
    <w:rsid w:val="00FF6F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91882B7"/>
  <w15:docId w15:val="{84A3C3F6-ADFB-4BAE-9772-9A23CC3A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C0F"/>
    <w:rPr>
      <w:rFonts w:ascii="Times New Roman" w:eastAsia="Times New Roman" w:hAnsi="Times New Roman" w:cs="Times New Roman"/>
      <w:sz w:val="24"/>
      <w:szCs w:val="24"/>
      <w:lang w:eastAsia="en-US"/>
    </w:rPr>
  </w:style>
  <w:style w:type="paragraph" w:styleId="Heading1">
    <w:name w:val="heading 1"/>
    <w:basedOn w:val="ListParagraph"/>
    <w:next w:val="Normal"/>
    <w:link w:val="Heading1Char"/>
    <w:autoRedefine/>
    <w:qFormat/>
    <w:rsid w:val="00D47335"/>
    <w:pPr>
      <w:ind w:left="0"/>
      <w:jc w:val="center"/>
      <w:outlineLvl w:val="0"/>
    </w:pPr>
    <w:rPr>
      <w:rFonts w:ascii="Arial" w:hAnsi="Arial" w:cs="Arial"/>
      <w:b/>
      <w:i/>
      <w:color w:val="000000" w:themeColor="text1"/>
      <w:lang w:val="en"/>
    </w:rPr>
  </w:style>
  <w:style w:type="paragraph" w:styleId="Heading2">
    <w:name w:val="heading 2"/>
    <w:basedOn w:val="Footer"/>
    <w:next w:val="Normal"/>
    <w:link w:val="Heading2Char"/>
    <w:qFormat/>
    <w:rsid w:val="000E3792"/>
    <w:pPr>
      <w:tabs>
        <w:tab w:val="clear" w:pos="4320"/>
        <w:tab w:val="clear" w:pos="8640"/>
      </w:tabs>
      <w:ind w:left="720" w:hanging="720"/>
      <w:jc w:val="both"/>
      <w:outlineLvl w:val="1"/>
    </w:pPr>
    <w:rPr>
      <w:rFonts w:ascii="Arial" w:hAnsi="Arial" w:cs="Arial"/>
      <w:b/>
      <w:sz w:val="21"/>
      <w:szCs w:val="21"/>
    </w:rPr>
  </w:style>
  <w:style w:type="paragraph" w:styleId="Heading3">
    <w:name w:val="heading 3"/>
    <w:basedOn w:val="Footer"/>
    <w:next w:val="Normal"/>
    <w:link w:val="Heading3Char"/>
    <w:qFormat/>
    <w:rsid w:val="000E3792"/>
    <w:pPr>
      <w:tabs>
        <w:tab w:val="clear" w:pos="4320"/>
        <w:tab w:val="clear" w:pos="8640"/>
      </w:tabs>
      <w:ind w:left="1440" w:hanging="720"/>
      <w:outlineLvl w:val="2"/>
    </w:pPr>
    <w:rPr>
      <w:rFonts w:ascii="Arial" w:hAnsi="Arial" w:cs="Arial"/>
      <w:b/>
      <w:sz w:val="21"/>
      <w:szCs w:val="21"/>
    </w:rPr>
  </w:style>
  <w:style w:type="paragraph" w:styleId="Heading4">
    <w:name w:val="heading 4"/>
    <w:basedOn w:val="Normal"/>
    <w:next w:val="Normal"/>
    <w:link w:val="Heading4Char"/>
    <w:qFormat/>
    <w:rsid w:val="00D34AE8"/>
    <w:pPr>
      <w:keepNext/>
      <w:widowControl w:val="0"/>
      <w:jc w:val="center"/>
      <w:outlineLvl w:val="3"/>
    </w:pPr>
    <w:rPr>
      <w:b/>
      <w:snapToGrid w:val="0"/>
      <w:sz w:val="22"/>
      <w:szCs w:val="20"/>
    </w:rPr>
  </w:style>
  <w:style w:type="paragraph" w:styleId="Heading5">
    <w:name w:val="heading 5"/>
    <w:basedOn w:val="Normal"/>
    <w:next w:val="Normal"/>
    <w:link w:val="Heading5Char"/>
    <w:qFormat/>
    <w:rsid w:val="00D34AE8"/>
    <w:pPr>
      <w:keepNext/>
      <w:widowControl w:val="0"/>
      <w:jc w:val="center"/>
      <w:outlineLvl w:val="4"/>
    </w:pPr>
    <w:rPr>
      <w:b/>
      <w:snapToGrid w:val="0"/>
      <w:sz w:val="28"/>
      <w:szCs w:val="20"/>
    </w:rPr>
  </w:style>
  <w:style w:type="paragraph" w:styleId="Heading6">
    <w:name w:val="heading 6"/>
    <w:basedOn w:val="Normal"/>
    <w:next w:val="Normal"/>
    <w:link w:val="Heading6Char"/>
    <w:qFormat/>
    <w:rsid w:val="00D34AE8"/>
    <w:pPr>
      <w:keepNext/>
      <w:shd w:val="pct10" w:color="000000" w:fill="FFFFFF"/>
      <w:tabs>
        <w:tab w:val="left" w:pos="90"/>
      </w:tabs>
      <w:ind w:left="2520" w:hanging="1080"/>
      <w:jc w:val="both"/>
      <w:outlineLvl w:val="5"/>
    </w:pPr>
    <w:rPr>
      <w:rFonts w:ascii="Arial" w:hAnsi="Arial"/>
      <w:b/>
      <w:sz w:val="20"/>
      <w:szCs w:val="20"/>
      <w:u w:val="single"/>
    </w:rPr>
  </w:style>
  <w:style w:type="paragraph" w:styleId="Heading7">
    <w:name w:val="heading 7"/>
    <w:basedOn w:val="Normal"/>
    <w:next w:val="Normal"/>
    <w:link w:val="Heading7Char"/>
    <w:qFormat/>
    <w:rsid w:val="00D34AE8"/>
    <w:pPr>
      <w:keepNext/>
      <w:ind w:left="1440" w:right="1440"/>
      <w:jc w:val="center"/>
      <w:outlineLvl w:val="6"/>
    </w:pPr>
    <w:rPr>
      <w:rFonts w:ascii="Arial" w:hAnsi="Arial" w:cs="Arial"/>
      <w:b/>
      <w:bCs/>
      <w:sz w:val="22"/>
      <w:szCs w:val="20"/>
    </w:rPr>
  </w:style>
  <w:style w:type="paragraph" w:styleId="Heading8">
    <w:name w:val="heading 8"/>
    <w:basedOn w:val="Normal"/>
    <w:next w:val="Normal"/>
    <w:link w:val="Heading8Char"/>
    <w:qFormat/>
    <w:rsid w:val="00D34AE8"/>
    <w:pPr>
      <w:keepNext/>
      <w:shd w:val="pct10" w:color="000000" w:fill="FFFFFF"/>
      <w:tabs>
        <w:tab w:val="left" w:pos="1980"/>
      </w:tabs>
      <w:ind w:left="2520" w:hanging="1080"/>
      <w:jc w:val="both"/>
      <w:outlineLvl w:val="7"/>
    </w:pPr>
    <w:rPr>
      <w:rFonts w:ascii="Arial" w:hAnsi="Arial" w:cs="Arial"/>
      <w:b/>
      <w:bCs/>
      <w:color w:val="FF0000"/>
      <w:sz w:val="20"/>
      <w:szCs w:val="20"/>
    </w:rPr>
  </w:style>
  <w:style w:type="paragraph" w:styleId="Heading9">
    <w:name w:val="heading 9"/>
    <w:basedOn w:val="Normal"/>
    <w:next w:val="Normal"/>
    <w:link w:val="Heading9Char"/>
    <w:qFormat/>
    <w:rsid w:val="00D34AE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335"/>
    <w:rPr>
      <w:rFonts w:ascii="Arial" w:eastAsia="Times New Roman" w:hAnsi="Arial" w:cs="Arial"/>
      <w:b/>
      <w:i/>
      <w:color w:val="000000" w:themeColor="text1"/>
      <w:sz w:val="24"/>
      <w:szCs w:val="24"/>
      <w:lang w:val="en" w:eastAsia="en-US"/>
    </w:rPr>
  </w:style>
  <w:style w:type="character" w:customStyle="1" w:styleId="Heading2Char">
    <w:name w:val="Heading 2 Char"/>
    <w:basedOn w:val="DefaultParagraphFont"/>
    <w:link w:val="Heading2"/>
    <w:rsid w:val="000E3792"/>
    <w:rPr>
      <w:rFonts w:ascii="Arial" w:eastAsia="Times New Roman" w:hAnsi="Arial" w:cs="Arial"/>
      <w:b/>
      <w:sz w:val="21"/>
      <w:szCs w:val="21"/>
      <w:lang w:eastAsia="en-US"/>
    </w:rPr>
  </w:style>
  <w:style w:type="character" w:customStyle="1" w:styleId="Heading3Char">
    <w:name w:val="Heading 3 Char"/>
    <w:basedOn w:val="DefaultParagraphFont"/>
    <w:link w:val="Heading3"/>
    <w:rsid w:val="000E3792"/>
    <w:rPr>
      <w:rFonts w:ascii="Arial" w:eastAsia="Times New Roman" w:hAnsi="Arial" w:cs="Arial"/>
      <w:b/>
      <w:sz w:val="21"/>
      <w:szCs w:val="21"/>
      <w:lang w:eastAsia="en-US"/>
    </w:rPr>
  </w:style>
  <w:style w:type="character" w:customStyle="1" w:styleId="Heading4Char">
    <w:name w:val="Heading 4 Char"/>
    <w:basedOn w:val="DefaultParagraphFont"/>
    <w:link w:val="Heading4"/>
    <w:rsid w:val="00D34AE8"/>
    <w:rPr>
      <w:rFonts w:ascii="Times New Roman" w:eastAsia="Times New Roman" w:hAnsi="Times New Roman" w:cs="Times New Roman"/>
      <w:b/>
      <w:snapToGrid w:val="0"/>
      <w:sz w:val="22"/>
      <w:lang w:eastAsia="en-US"/>
    </w:rPr>
  </w:style>
  <w:style w:type="character" w:customStyle="1" w:styleId="Heading5Char">
    <w:name w:val="Heading 5 Char"/>
    <w:basedOn w:val="DefaultParagraphFont"/>
    <w:link w:val="Heading5"/>
    <w:rsid w:val="00D34AE8"/>
    <w:rPr>
      <w:rFonts w:ascii="Times New Roman" w:eastAsia="Times New Roman" w:hAnsi="Times New Roman" w:cs="Times New Roman"/>
      <w:b/>
      <w:snapToGrid w:val="0"/>
      <w:sz w:val="28"/>
      <w:lang w:eastAsia="en-US"/>
    </w:rPr>
  </w:style>
  <w:style w:type="character" w:customStyle="1" w:styleId="Heading6Char">
    <w:name w:val="Heading 6 Char"/>
    <w:basedOn w:val="DefaultParagraphFont"/>
    <w:link w:val="Heading6"/>
    <w:rsid w:val="00D34AE8"/>
    <w:rPr>
      <w:rFonts w:ascii="Arial" w:eastAsia="Times New Roman" w:hAnsi="Arial" w:cs="Times New Roman"/>
      <w:b/>
      <w:u w:val="single"/>
      <w:shd w:val="pct10" w:color="000000" w:fill="FFFFFF"/>
      <w:lang w:eastAsia="en-US"/>
    </w:rPr>
  </w:style>
  <w:style w:type="character" w:customStyle="1" w:styleId="Heading7Char">
    <w:name w:val="Heading 7 Char"/>
    <w:basedOn w:val="DefaultParagraphFont"/>
    <w:link w:val="Heading7"/>
    <w:rsid w:val="00D34AE8"/>
    <w:rPr>
      <w:rFonts w:ascii="Arial" w:eastAsia="Times New Roman" w:hAnsi="Arial" w:cs="Arial"/>
      <w:b/>
      <w:bCs/>
      <w:sz w:val="22"/>
      <w:lang w:eastAsia="en-US"/>
    </w:rPr>
  </w:style>
  <w:style w:type="character" w:customStyle="1" w:styleId="Heading8Char">
    <w:name w:val="Heading 8 Char"/>
    <w:basedOn w:val="DefaultParagraphFont"/>
    <w:link w:val="Heading8"/>
    <w:rsid w:val="00D34AE8"/>
    <w:rPr>
      <w:rFonts w:ascii="Arial" w:eastAsia="Times New Roman" w:hAnsi="Arial" w:cs="Arial"/>
      <w:b/>
      <w:bCs/>
      <w:color w:val="FF0000"/>
      <w:shd w:val="pct10" w:color="000000" w:fill="FFFFFF"/>
      <w:lang w:eastAsia="en-US"/>
    </w:rPr>
  </w:style>
  <w:style w:type="character" w:customStyle="1" w:styleId="Heading9Char">
    <w:name w:val="Heading 9 Char"/>
    <w:basedOn w:val="DefaultParagraphFont"/>
    <w:link w:val="Heading9"/>
    <w:rsid w:val="00D34AE8"/>
    <w:rPr>
      <w:rFonts w:ascii="Arial" w:eastAsia="Times New Roman" w:hAnsi="Arial" w:cs="Arial"/>
      <w:sz w:val="22"/>
      <w:szCs w:val="22"/>
      <w:lang w:eastAsia="en-US"/>
    </w:rPr>
  </w:style>
  <w:style w:type="paragraph" w:styleId="Header">
    <w:name w:val="header"/>
    <w:basedOn w:val="Normal"/>
    <w:link w:val="HeaderChar"/>
    <w:rsid w:val="00D34AE8"/>
    <w:pPr>
      <w:tabs>
        <w:tab w:val="center" w:pos="4320"/>
        <w:tab w:val="right" w:pos="8640"/>
      </w:tabs>
    </w:pPr>
  </w:style>
  <w:style w:type="character" w:customStyle="1" w:styleId="HeaderChar">
    <w:name w:val="Header Char"/>
    <w:basedOn w:val="DefaultParagraphFont"/>
    <w:link w:val="Header"/>
    <w:rsid w:val="00D34AE8"/>
    <w:rPr>
      <w:rFonts w:ascii="Times New Roman" w:eastAsia="Times New Roman" w:hAnsi="Times New Roman" w:cs="Times New Roman"/>
      <w:sz w:val="24"/>
      <w:szCs w:val="24"/>
      <w:lang w:eastAsia="en-US"/>
    </w:rPr>
  </w:style>
  <w:style w:type="paragraph" w:styleId="Footer">
    <w:name w:val="footer"/>
    <w:basedOn w:val="Normal"/>
    <w:link w:val="FooterChar"/>
    <w:rsid w:val="00D34AE8"/>
    <w:pPr>
      <w:tabs>
        <w:tab w:val="center" w:pos="4320"/>
        <w:tab w:val="right" w:pos="8640"/>
      </w:tabs>
    </w:pPr>
  </w:style>
  <w:style w:type="character" w:customStyle="1" w:styleId="FooterChar">
    <w:name w:val="Footer Char"/>
    <w:basedOn w:val="DefaultParagraphFont"/>
    <w:link w:val="Footer"/>
    <w:rsid w:val="00D34AE8"/>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D34AE8"/>
    <w:pPr>
      <w:widowControl w:val="0"/>
      <w:ind w:left="1440" w:hanging="720"/>
    </w:pPr>
    <w:rPr>
      <w:snapToGrid w:val="0"/>
      <w:szCs w:val="20"/>
    </w:rPr>
  </w:style>
  <w:style w:type="character" w:customStyle="1" w:styleId="BodyTextIndentChar">
    <w:name w:val="Body Text Indent Char"/>
    <w:basedOn w:val="DefaultParagraphFont"/>
    <w:link w:val="BodyTextIndent"/>
    <w:rsid w:val="00D34AE8"/>
    <w:rPr>
      <w:rFonts w:ascii="Times New Roman" w:eastAsia="Times New Roman" w:hAnsi="Times New Roman" w:cs="Times New Roman"/>
      <w:snapToGrid w:val="0"/>
      <w:sz w:val="24"/>
      <w:lang w:eastAsia="en-US"/>
    </w:rPr>
  </w:style>
  <w:style w:type="character" w:styleId="PageNumber">
    <w:name w:val="page number"/>
    <w:basedOn w:val="DefaultParagraphFont"/>
    <w:rsid w:val="00D34AE8"/>
  </w:style>
  <w:style w:type="paragraph" w:styleId="BalloonText">
    <w:name w:val="Balloon Text"/>
    <w:basedOn w:val="Normal"/>
    <w:link w:val="BalloonTextChar"/>
    <w:semiHidden/>
    <w:rsid w:val="00D34AE8"/>
    <w:rPr>
      <w:rFonts w:ascii="Tahoma" w:hAnsi="Tahoma" w:cs="Tahoma"/>
      <w:sz w:val="16"/>
      <w:szCs w:val="16"/>
    </w:rPr>
  </w:style>
  <w:style w:type="character" w:customStyle="1" w:styleId="BalloonTextChar">
    <w:name w:val="Balloon Text Char"/>
    <w:basedOn w:val="DefaultParagraphFont"/>
    <w:link w:val="BalloonText"/>
    <w:semiHidden/>
    <w:rsid w:val="00D34AE8"/>
    <w:rPr>
      <w:rFonts w:ascii="Tahoma" w:eastAsia="Times New Roman" w:hAnsi="Tahoma" w:cs="Tahoma"/>
      <w:sz w:val="16"/>
      <w:szCs w:val="16"/>
      <w:lang w:eastAsia="en-US"/>
    </w:rPr>
  </w:style>
  <w:style w:type="paragraph" w:styleId="BodyText">
    <w:name w:val="Body Text"/>
    <w:basedOn w:val="Normal"/>
    <w:link w:val="BodyTextChar"/>
    <w:uiPriority w:val="1"/>
    <w:qFormat/>
    <w:rsid w:val="00D34AE8"/>
    <w:pPr>
      <w:widowControl w:val="0"/>
      <w:shd w:val="pct15" w:color="000000" w:fill="FFFFFF"/>
    </w:pPr>
    <w:rPr>
      <w:snapToGrid w:val="0"/>
      <w:szCs w:val="20"/>
    </w:rPr>
  </w:style>
  <w:style w:type="character" w:customStyle="1" w:styleId="BodyTextChar">
    <w:name w:val="Body Text Char"/>
    <w:basedOn w:val="DefaultParagraphFont"/>
    <w:link w:val="BodyText"/>
    <w:uiPriority w:val="1"/>
    <w:rsid w:val="00D34AE8"/>
    <w:rPr>
      <w:rFonts w:ascii="Times New Roman" w:eastAsia="Times New Roman" w:hAnsi="Times New Roman" w:cs="Times New Roman"/>
      <w:snapToGrid w:val="0"/>
      <w:sz w:val="24"/>
      <w:shd w:val="pct15" w:color="000000" w:fill="FFFFFF"/>
      <w:lang w:eastAsia="en-US"/>
    </w:rPr>
  </w:style>
  <w:style w:type="paragraph" w:styleId="BodyTextIndent3">
    <w:name w:val="Body Text Indent 3"/>
    <w:basedOn w:val="Normal"/>
    <w:link w:val="BodyTextIndent3Char"/>
    <w:rsid w:val="00D34AE8"/>
    <w:pPr>
      <w:widowControl w:val="0"/>
      <w:ind w:left="2880" w:hanging="1440"/>
    </w:pPr>
    <w:rPr>
      <w:snapToGrid w:val="0"/>
      <w:szCs w:val="20"/>
    </w:rPr>
  </w:style>
  <w:style w:type="character" w:customStyle="1" w:styleId="BodyTextIndent3Char">
    <w:name w:val="Body Text Indent 3 Char"/>
    <w:basedOn w:val="DefaultParagraphFont"/>
    <w:link w:val="BodyTextIndent3"/>
    <w:rsid w:val="00D34AE8"/>
    <w:rPr>
      <w:rFonts w:ascii="Times New Roman" w:eastAsia="Times New Roman" w:hAnsi="Times New Roman" w:cs="Times New Roman"/>
      <w:snapToGrid w:val="0"/>
      <w:sz w:val="24"/>
      <w:lang w:eastAsia="en-US"/>
    </w:rPr>
  </w:style>
  <w:style w:type="paragraph" w:customStyle="1" w:styleId="a">
    <w:name w:val="_"/>
    <w:basedOn w:val="Normal"/>
    <w:rsid w:val="00D34AE8"/>
    <w:pPr>
      <w:widowControl w:val="0"/>
      <w:ind w:left="720" w:hanging="720"/>
    </w:pPr>
    <w:rPr>
      <w:snapToGrid w:val="0"/>
      <w:szCs w:val="20"/>
    </w:rPr>
  </w:style>
  <w:style w:type="paragraph" w:styleId="BodyTextIndent2">
    <w:name w:val="Body Text Indent 2"/>
    <w:basedOn w:val="Normal"/>
    <w:link w:val="BodyTextIndent2Char"/>
    <w:rsid w:val="00D34AE8"/>
    <w:pPr>
      <w:shd w:val="pct10" w:color="000000" w:fill="FFFFFF"/>
      <w:tabs>
        <w:tab w:val="left" w:pos="90"/>
      </w:tabs>
      <w:ind w:left="2520" w:hanging="1080"/>
      <w:jc w:val="both"/>
    </w:pPr>
    <w:rPr>
      <w:rFonts w:ascii="Arial" w:hAnsi="Arial"/>
      <w:strike/>
      <w:sz w:val="20"/>
      <w:szCs w:val="20"/>
    </w:rPr>
  </w:style>
  <w:style w:type="character" w:customStyle="1" w:styleId="BodyTextIndent2Char">
    <w:name w:val="Body Text Indent 2 Char"/>
    <w:basedOn w:val="DefaultParagraphFont"/>
    <w:link w:val="BodyTextIndent2"/>
    <w:rsid w:val="00D34AE8"/>
    <w:rPr>
      <w:rFonts w:ascii="Arial" w:eastAsia="Times New Roman" w:hAnsi="Arial" w:cs="Times New Roman"/>
      <w:strike/>
      <w:shd w:val="pct10" w:color="000000" w:fill="FFFFFF"/>
      <w:lang w:eastAsia="en-US"/>
    </w:rPr>
  </w:style>
  <w:style w:type="paragraph" w:styleId="BodyText2">
    <w:name w:val="Body Text 2"/>
    <w:basedOn w:val="Normal"/>
    <w:link w:val="BodyText2Char"/>
    <w:rsid w:val="00D34AE8"/>
    <w:pPr>
      <w:tabs>
        <w:tab w:val="left" w:pos="5580"/>
      </w:tabs>
      <w:ind w:right="60"/>
    </w:pPr>
    <w:rPr>
      <w:rFonts w:ascii="Arial" w:hAnsi="Arial"/>
      <w:sz w:val="20"/>
      <w:szCs w:val="20"/>
    </w:rPr>
  </w:style>
  <w:style w:type="character" w:customStyle="1" w:styleId="BodyText2Char">
    <w:name w:val="Body Text 2 Char"/>
    <w:basedOn w:val="DefaultParagraphFont"/>
    <w:link w:val="BodyText2"/>
    <w:rsid w:val="00D34AE8"/>
    <w:rPr>
      <w:rFonts w:ascii="Arial" w:eastAsia="Times New Roman" w:hAnsi="Arial" w:cs="Times New Roman"/>
      <w:lang w:eastAsia="en-US"/>
    </w:rPr>
  </w:style>
  <w:style w:type="paragraph" w:styleId="BlockText">
    <w:name w:val="Block Text"/>
    <w:basedOn w:val="Normal"/>
    <w:rsid w:val="00D34AE8"/>
    <w:pPr>
      <w:shd w:val="pct10" w:color="000000" w:fill="FFFFFF"/>
      <w:tabs>
        <w:tab w:val="left" w:pos="1260"/>
      </w:tabs>
      <w:ind w:left="1800" w:right="-180" w:hanging="1080"/>
    </w:pPr>
    <w:rPr>
      <w:rFonts w:ascii="Arial" w:hAnsi="Arial"/>
      <w:sz w:val="20"/>
      <w:szCs w:val="20"/>
    </w:rPr>
  </w:style>
  <w:style w:type="paragraph" w:customStyle="1" w:styleId="1">
    <w:name w:val="_1"/>
    <w:basedOn w:val="Normal"/>
    <w:rsid w:val="00D34AE8"/>
    <w:pPr>
      <w:widowControl w:val="0"/>
      <w:ind w:left="2160" w:hanging="720"/>
    </w:pPr>
    <w:rPr>
      <w:snapToGrid w:val="0"/>
      <w:szCs w:val="20"/>
    </w:rPr>
  </w:style>
  <w:style w:type="paragraph" w:styleId="BodyText3">
    <w:name w:val="Body Text 3"/>
    <w:basedOn w:val="Normal"/>
    <w:link w:val="BodyText3Char"/>
    <w:rsid w:val="00D34AE8"/>
    <w:pPr>
      <w:widowControl w:val="0"/>
    </w:pPr>
    <w:rPr>
      <w:snapToGrid w:val="0"/>
      <w:sz w:val="20"/>
      <w:szCs w:val="20"/>
    </w:rPr>
  </w:style>
  <w:style w:type="character" w:customStyle="1" w:styleId="BodyText3Char">
    <w:name w:val="Body Text 3 Char"/>
    <w:basedOn w:val="DefaultParagraphFont"/>
    <w:link w:val="BodyText3"/>
    <w:rsid w:val="00D34AE8"/>
    <w:rPr>
      <w:rFonts w:ascii="Times New Roman" w:eastAsia="Times New Roman" w:hAnsi="Times New Roman" w:cs="Times New Roman"/>
      <w:snapToGrid w:val="0"/>
      <w:lang w:eastAsia="en-US"/>
    </w:rPr>
  </w:style>
  <w:style w:type="paragraph" w:styleId="Title">
    <w:name w:val="Title"/>
    <w:basedOn w:val="Normal"/>
    <w:link w:val="TitleChar"/>
    <w:qFormat/>
    <w:rsid w:val="00D34AE8"/>
    <w:pPr>
      <w:widowControl w:val="0"/>
      <w:pBdr>
        <w:top w:val="double" w:sz="4" w:space="1" w:color="auto"/>
        <w:left w:val="double" w:sz="4" w:space="0" w:color="auto"/>
        <w:bottom w:val="double" w:sz="4" w:space="1" w:color="auto"/>
        <w:right w:val="double" w:sz="4" w:space="0" w:color="auto"/>
      </w:pBdr>
      <w:ind w:left="1440" w:right="1440"/>
      <w:jc w:val="center"/>
    </w:pPr>
    <w:rPr>
      <w:b/>
      <w:snapToGrid w:val="0"/>
      <w:sz w:val="28"/>
      <w:szCs w:val="20"/>
    </w:rPr>
  </w:style>
  <w:style w:type="character" w:customStyle="1" w:styleId="TitleChar">
    <w:name w:val="Title Char"/>
    <w:basedOn w:val="DefaultParagraphFont"/>
    <w:link w:val="Title"/>
    <w:rsid w:val="00D34AE8"/>
    <w:rPr>
      <w:rFonts w:ascii="Times New Roman" w:eastAsia="Times New Roman" w:hAnsi="Times New Roman" w:cs="Times New Roman"/>
      <w:b/>
      <w:snapToGrid w:val="0"/>
      <w:sz w:val="28"/>
      <w:lang w:eastAsia="en-US"/>
    </w:rPr>
  </w:style>
  <w:style w:type="paragraph" w:customStyle="1" w:styleId="NormalDarkTeal">
    <w:name w:val="Normal + Dark Teal"/>
    <w:basedOn w:val="Normal"/>
    <w:rsid w:val="00D34AE8"/>
    <w:pPr>
      <w:jc w:val="both"/>
    </w:pPr>
    <w:rPr>
      <w:rFonts w:ascii="Arial" w:hAnsi="Arial" w:cs="Arial"/>
      <w:color w:val="003366"/>
      <w:sz w:val="20"/>
      <w:szCs w:val="20"/>
    </w:rPr>
  </w:style>
  <w:style w:type="table" w:styleId="TableGrid">
    <w:name w:val="Table Grid"/>
    <w:basedOn w:val="TableNormal"/>
    <w:rsid w:val="00D34AE8"/>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D34A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34AE8"/>
    <w:rPr>
      <w:rFonts w:ascii="Tahoma" w:eastAsia="Times New Roman" w:hAnsi="Tahoma" w:cs="Tahoma"/>
      <w:shd w:val="clear" w:color="auto" w:fill="000080"/>
      <w:lang w:eastAsia="en-US"/>
    </w:rPr>
  </w:style>
  <w:style w:type="character" w:customStyle="1" w:styleId="sensecontent1">
    <w:name w:val="sense_content1"/>
    <w:rsid w:val="00D34AE8"/>
    <w:rPr>
      <w:rFonts w:ascii="Times New Roman" w:hAnsi="Times New Roman" w:cs="Times New Roman" w:hint="default"/>
      <w:b w:val="0"/>
      <w:bCs w:val="0"/>
      <w:vanish w:val="0"/>
      <w:webHidden w:val="0"/>
      <w:specVanish w:val="0"/>
    </w:rPr>
  </w:style>
  <w:style w:type="character" w:customStyle="1" w:styleId="apple-style-span">
    <w:name w:val="apple-style-span"/>
    <w:basedOn w:val="DefaultParagraphFont"/>
    <w:rsid w:val="00D34AE8"/>
  </w:style>
  <w:style w:type="character" w:customStyle="1" w:styleId="apple-converted-space">
    <w:name w:val="apple-converted-space"/>
    <w:basedOn w:val="DefaultParagraphFont"/>
    <w:rsid w:val="00D34AE8"/>
  </w:style>
  <w:style w:type="paragraph" w:styleId="PlainText">
    <w:name w:val="Plain Text"/>
    <w:basedOn w:val="Normal"/>
    <w:link w:val="PlainTextChar"/>
    <w:rsid w:val="00D34AE8"/>
    <w:rPr>
      <w:rFonts w:ascii="Courier New" w:hAnsi="Courier New"/>
      <w:sz w:val="20"/>
      <w:szCs w:val="20"/>
      <w:lang w:val="x-none" w:eastAsia="x-none"/>
    </w:rPr>
  </w:style>
  <w:style w:type="character" w:customStyle="1" w:styleId="PlainTextChar">
    <w:name w:val="Plain Text Char"/>
    <w:basedOn w:val="DefaultParagraphFont"/>
    <w:link w:val="PlainText"/>
    <w:rsid w:val="00D34AE8"/>
    <w:rPr>
      <w:rFonts w:ascii="Courier New" w:eastAsia="Times New Roman" w:hAnsi="Courier New" w:cs="Times New Roman"/>
      <w:lang w:val="x-none" w:eastAsia="x-none"/>
    </w:rPr>
  </w:style>
  <w:style w:type="character" w:styleId="CommentReference">
    <w:name w:val="annotation reference"/>
    <w:uiPriority w:val="99"/>
    <w:rsid w:val="00D34AE8"/>
    <w:rPr>
      <w:sz w:val="16"/>
      <w:szCs w:val="16"/>
    </w:rPr>
  </w:style>
  <w:style w:type="paragraph" w:styleId="CommentText">
    <w:name w:val="annotation text"/>
    <w:basedOn w:val="Normal"/>
    <w:link w:val="CommentTextChar"/>
    <w:uiPriority w:val="99"/>
    <w:rsid w:val="00D34AE8"/>
    <w:rPr>
      <w:sz w:val="20"/>
      <w:szCs w:val="20"/>
    </w:rPr>
  </w:style>
  <w:style w:type="character" w:customStyle="1" w:styleId="CommentTextChar">
    <w:name w:val="Comment Text Char"/>
    <w:basedOn w:val="DefaultParagraphFont"/>
    <w:link w:val="CommentText"/>
    <w:uiPriority w:val="99"/>
    <w:rsid w:val="00D34AE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rsid w:val="00D34AE8"/>
    <w:rPr>
      <w:b/>
      <w:bCs/>
    </w:rPr>
  </w:style>
  <w:style w:type="character" w:customStyle="1" w:styleId="CommentSubjectChar">
    <w:name w:val="Comment Subject Char"/>
    <w:basedOn w:val="CommentTextChar"/>
    <w:link w:val="CommentSubject"/>
    <w:rsid w:val="00D34AE8"/>
    <w:rPr>
      <w:rFonts w:ascii="Times New Roman" w:eastAsia="Times New Roman" w:hAnsi="Times New Roman" w:cs="Times New Roman"/>
      <w:b/>
      <w:bCs/>
      <w:lang w:eastAsia="en-US"/>
    </w:rPr>
  </w:style>
  <w:style w:type="paragraph" w:styleId="ListParagraph">
    <w:name w:val="List Paragraph"/>
    <w:basedOn w:val="Normal"/>
    <w:uiPriority w:val="1"/>
    <w:qFormat/>
    <w:rsid w:val="00B54B8F"/>
    <w:pPr>
      <w:ind w:left="720"/>
      <w:contextualSpacing/>
    </w:pPr>
  </w:style>
  <w:style w:type="paragraph" w:styleId="NoSpacing">
    <w:name w:val="No Spacing"/>
    <w:uiPriority w:val="1"/>
    <w:qFormat/>
    <w:rsid w:val="00EA46C8"/>
    <w:rPr>
      <w:rFonts w:eastAsiaTheme="minorHAnsi"/>
      <w:sz w:val="22"/>
      <w:szCs w:val="22"/>
      <w:lang w:eastAsia="en-US"/>
    </w:rPr>
  </w:style>
  <w:style w:type="character" w:styleId="Hyperlink">
    <w:name w:val="Hyperlink"/>
    <w:basedOn w:val="DefaultParagraphFont"/>
    <w:uiPriority w:val="99"/>
    <w:unhideWhenUsed/>
    <w:rsid w:val="00FD1120"/>
    <w:rPr>
      <w:color w:val="0000FF" w:themeColor="hyperlink"/>
      <w:u w:val="single"/>
    </w:rPr>
  </w:style>
  <w:style w:type="paragraph" w:styleId="NormalWeb">
    <w:name w:val="Normal (Web)"/>
    <w:basedOn w:val="Normal"/>
    <w:uiPriority w:val="99"/>
    <w:unhideWhenUsed/>
    <w:rsid w:val="00F0510F"/>
    <w:pPr>
      <w:spacing w:before="100" w:beforeAutospacing="1" w:after="100" w:afterAutospacing="1"/>
    </w:pPr>
  </w:style>
  <w:style w:type="character" w:customStyle="1" w:styleId="citation">
    <w:name w:val="citation"/>
    <w:basedOn w:val="DefaultParagraphFont"/>
    <w:rsid w:val="00F0510F"/>
  </w:style>
  <w:style w:type="character" w:styleId="FollowedHyperlink">
    <w:name w:val="FollowedHyperlink"/>
    <w:basedOn w:val="DefaultParagraphFont"/>
    <w:uiPriority w:val="99"/>
    <w:semiHidden/>
    <w:unhideWhenUsed/>
    <w:rsid w:val="00712F5E"/>
    <w:rPr>
      <w:color w:val="800080" w:themeColor="followedHyperlink"/>
      <w:u w:val="single"/>
    </w:rPr>
  </w:style>
  <w:style w:type="paragraph" w:customStyle="1" w:styleId="TableParagraph">
    <w:name w:val="Table Paragraph"/>
    <w:basedOn w:val="Normal"/>
    <w:uiPriority w:val="1"/>
    <w:qFormat/>
    <w:rsid w:val="00C96EDF"/>
    <w:pPr>
      <w:widowControl w:val="0"/>
    </w:pPr>
    <w:rPr>
      <w:rFonts w:asciiTheme="minorHAnsi" w:eastAsiaTheme="minorHAnsi" w:hAnsiTheme="minorHAnsi" w:cstheme="minorBidi"/>
      <w:sz w:val="22"/>
      <w:szCs w:val="22"/>
    </w:rPr>
  </w:style>
  <w:style w:type="character" w:customStyle="1" w:styleId="il">
    <w:name w:val="il"/>
    <w:basedOn w:val="DefaultParagraphFont"/>
    <w:rsid w:val="0038566B"/>
  </w:style>
  <w:style w:type="paragraph" w:styleId="TOCHeading">
    <w:name w:val="TOC Heading"/>
    <w:basedOn w:val="Heading1"/>
    <w:next w:val="Normal"/>
    <w:uiPriority w:val="39"/>
    <w:unhideWhenUsed/>
    <w:qFormat/>
    <w:rsid w:val="00117131"/>
    <w:pPr>
      <w:keepLines/>
      <w:spacing w:line="259" w:lineRule="auto"/>
      <w:contextualSpacing w:val="0"/>
      <w:outlineLvl w:val="9"/>
    </w:pPr>
    <w:rPr>
      <w:rFonts w:asciiTheme="majorHAnsi" w:eastAsiaTheme="majorEastAsia" w:hAnsiTheme="majorHAnsi" w:cstheme="majorBidi"/>
      <w:b w:val="0"/>
      <w:bCs/>
      <w:color w:val="365F91" w:themeColor="accent1" w:themeShade="BF"/>
      <w:sz w:val="32"/>
      <w:szCs w:val="32"/>
    </w:rPr>
  </w:style>
  <w:style w:type="paragraph" w:styleId="TOC2">
    <w:name w:val="toc 2"/>
    <w:basedOn w:val="Normal"/>
    <w:next w:val="Normal"/>
    <w:autoRedefine/>
    <w:uiPriority w:val="39"/>
    <w:unhideWhenUsed/>
    <w:rsid w:val="00117131"/>
    <w:pPr>
      <w:ind w:left="240"/>
    </w:pPr>
    <w:rPr>
      <w:rFonts w:asciiTheme="minorHAnsi" w:hAnsiTheme="minorHAnsi"/>
      <w:smallCaps/>
      <w:sz w:val="20"/>
      <w:szCs w:val="20"/>
    </w:rPr>
  </w:style>
  <w:style w:type="paragraph" w:styleId="TOC1">
    <w:name w:val="toc 1"/>
    <w:basedOn w:val="Normal"/>
    <w:next w:val="Normal"/>
    <w:autoRedefine/>
    <w:uiPriority w:val="39"/>
    <w:unhideWhenUsed/>
    <w:rsid w:val="00117131"/>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rsid w:val="00117131"/>
    <w:pPr>
      <w:ind w:left="480"/>
    </w:pPr>
    <w:rPr>
      <w:rFonts w:asciiTheme="minorHAnsi" w:hAnsiTheme="minorHAnsi"/>
      <w:i/>
      <w:iCs/>
      <w:sz w:val="20"/>
      <w:szCs w:val="20"/>
    </w:rPr>
  </w:style>
  <w:style w:type="paragraph" w:styleId="TOC4">
    <w:name w:val="toc 4"/>
    <w:basedOn w:val="Normal"/>
    <w:next w:val="Normal"/>
    <w:autoRedefine/>
    <w:uiPriority w:val="39"/>
    <w:unhideWhenUsed/>
    <w:rsid w:val="00556B14"/>
    <w:pPr>
      <w:ind w:left="720"/>
    </w:pPr>
    <w:rPr>
      <w:rFonts w:asciiTheme="minorHAnsi" w:hAnsiTheme="minorHAnsi"/>
      <w:sz w:val="18"/>
      <w:szCs w:val="18"/>
    </w:rPr>
  </w:style>
  <w:style w:type="paragraph" w:styleId="TOC5">
    <w:name w:val="toc 5"/>
    <w:basedOn w:val="Normal"/>
    <w:next w:val="Normal"/>
    <w:autoRedefine/>
    <w:uiPriority w:val="39"/>
    <w:unhideWhenUsed/>
    <w:rsid w:val="00556B14"/>
    <w:pPr>
      <w:ind w:left="960"/>
    </w:pPr>
    <w:rPr>
      <w:rFonts w:asciiTheme="minorHAnsi" w:hAnsiTheme="minorHAnsi"/>
      <w:sz w:val="18"/>
      <w:szCs w:val="18"/>
    </w:rPr>
  </w:style>
  <w:style w:type="paragraph" w:styleId="TOC6">
    <w:name w:val="toc 6"/>
    <w:basedOn w:val="Normal"/>
    <w:next w:val="Normal"/>
    <w:autoRedefine/>
    <w:uiPriority w:val="39"/>
    <w:unhideWhenUsed/>
    <w:rsid w:val="00556B14"/>
    <w:pPr>
      <w:ind w:left="1200"/>
    </w:pPr>
    <w:rPr>
      <w:rFonts w:asciiTheme="minorHAnsi" w:hAnsiTheme="minorHAnsi"/>
      <w:sz w:val="18"/>
      <w:szCs w:val="18"/>
    </w:rPr>
  </w:style>
  <w:style w:type="paragraph" w:styleId="TOC7">
    <w:name w:val="toc 7"/>
    <w:basedOn w:val="Normal"/>
    <w:next w:val="Normal"/>
    <w:autoRedefine/>
    <w:uiPriority w:val="39"/>
    <w:unhideWhenUsed/>
    <w:rsid w:val="00556B14"/>
    <w:pPr>
      <w:ind w:left="1440"/>
    </w:pPr>
    <w:rPr>
      <w:rFonts w:asciiTheme="minorHAnsi" w:hAnsiTheme="minorHAnsi"/>
      <w:sz w:val="18"/>
      <w:szCs w:val="18"/>
    </w:rPr>
  </w:style>
  <w:style w:type="paragraph" w:styleId="TOC8">
    <w:name w:val="toc 8"/>
    <w:basedOn w:val="Normal"/>
    <w:next w:val="Normal"/>
    <w:autoRedefine/>
    <w:uiPriority w:val="39"/>
    <w:unhideWhenUsed/>
    <w:rsid w:val="00556B14"/>
    <w:pPr>
      <w:ind w:left="1680"/>
    </w:pPr>
    <w:rPr>
      <w:rFonts w:asciiTheme="minorHAnsi" w:hAnsiTheme="minorHAnsi"/>
      <w:sz w:val="18"/>
      <w:szCs w:val="18"/>
    </w:rPr>
  </w:style>
  <w:style w:type="paragraph" w:styleId="TOC9">
    <w:name w:val="toc 9"/>
    <w:basedOn w:val="Normal"/>
    <w:next w:val="Normal"/>
    <w:autoRedefine/>
    <w:uiPriority w:val="39"/>
    <w:unhideWhenUsed/>
    <w:rsid w:val="00556B14"/>
    <w:pPr>
      <w:ind w:left="1920"/>
    </w:pPr>
    <w:rPr>
      <w:rFonts w:asciiTheme="minorHAnsi" w:hAnsiTheme="minorHAnsi"/>
      <w:sz w:val="18"/>
      <w:szCs w:val="18"/>
    </w:rPr>
  </w:style>
  <w:style w:type="character" w:customStyle="1" w:styleId="xapple-style-span">
    <w:name w:val="x_apple-style-span"/>
    <w:basedOn w:val="DefaultParagraphFont"/>
    <w:rsid w:val="002B688B"/>
  </w:style>
  <w:style w:type="paragraph" w:styleId="Revision">
    <w:name w:val="Revision"/>
    <w:hidden/>
    <w:uiPriority w:val="99"/>
    <w:semiHidden/>
    <w:rsid w:val="000B6625"/>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3950">
      <w:bodyDiv w:val="1"/>
      <w:marLeft w:val="0"/>
      <w:marRight w:val="0"/>
      <w:marTop w:val="0"/>
      <w:marBottom w:val="0"/>
      <w:divBdr>
        <w:top w:val="none" w:sz="0" w:space="0" w:color="auto"/>
        <w:left w:val="none" w:sz="0" w:space="0" w:color="auto"/>
        <w:bottom w:val="none" w:sz="0" w:space="0" w:color="auto"/>
        <w:right w:val="none" w:sz="0" w:space="0" w:color="auto"/>
      </w:divBdr>
    </w:div>
    <w:div w:id="29696820">
      <w:bodyDiv w:val="1"/>
      <w:marLeft w:val="0"/>
      <w:marRight w:val="0"/>
      <w:marTop w:val="0"/>
      <w:marBottom w:val="0"/>
      <w:divBdr>
        <w:top w:val="none" w:sz="0" w:space="0" w:color="auto"/>
        <w:left w:val="none" w:sz="0" w:space="0" w:color="auto"/>
        <w:bottom w:val="none" w:sz="0" w:space="0" w:color="auto"/>
        <w:right w:val="none" w:sz="0" w:space="0" w:color="auto"/>
      </w:divBdr>
    </w:div>
    <w:div w:id="34429559">
      <w:bodyDiv w:val="1"/>
      <w:marLeft w:val="0"/>
      <w:marRight w:val="0"/>
      <w:marTop w:val="0"/>
      <w:marBottom w:val="0"/>
      <w:divBdr>
        <w:top w:val="none" w:sz="0" w:space="0" w:color="auto"/>
        <w:left w:val="none" w:sz="0" w:space="0" w:color="auto"/>
        <w:bottom w:val="none" w:sz="0" w:space="0" w:color="auto"/>
        <w:right w:val="none" w:sz="0" w:space="0" w:color="auto"/>
      </w:divBdr>
    </w:div>
    <w:div w:id="48505676">
      <w:bodyDiv w:val="1"/>
      <w:marLeft w:val="0"/>
      <w:marRight w:val="0"/>
      <w:marTop w:val="0"/>
      <w:marBottom w:val="0"/>
      <w:divBdr>
        <w:top w:val="none" w:sz="0" w:space="0" w:color="auto"/>
        <w:left w:val="none" w:sz="0" w:space="0" w:color="auto"/>
        <w:bottom w:val="none" w:sz="0" w:space="0" w:color="auto"/>
        <w:right w:val="none" w:sz="0" w:space="0" w:color="auto"/>
      </w:divBdr>
    </w:div>
    <w:div w:id="53313460">
      <w:bodyDiv w:val="1"/>
      <w:marLeft w:val="0"/>
      <w:marRight w:val="0"/>
      <w:marTop w:val="0"/>
      <w:marBottom w:val="0"/>
      <w:divBdr>
        <w:top w:val="none" w:sz="0" w:space="0" w:color="auto"/>
        <w:left w:val="none" w:sz="0" w:space="0" w:color="auto"/>
        <w:bottom w:val="none" w:sz="0" w:space="0" w:color="auto"/>
        <w:right w:val="none" w:sz="0" w:space="0" w:color="auto"/>
      </w:divBdr>
    </w:div>
    <w:div w:id="71051303">
      <w:bodyDiv w:val="1"/>
      <w:marLeft w:val="0"/>
      <w:marRight w:val="0"/>
      <w:marTop w:val="0"/>
      <w:marBottom w:val="0"/>
      <w:divBdr>
        <w:top w:val="none" w:sz="0" w:space="0" w:color="auto"/>
        <w:left w:val="none" w:sz="0" w:space="0" w:color="auto"/>
        <w:bottom w:val="none" w:sz="0" w:space="0" w:color="auto"/>
        <w:right w:val="none" w:sz="0" w:space="0" w:color="auto"/>
      </w:divBdr>
    </w:div>
    <w:div w:id="100347451">
      <w:bodyDiv w:val="1"/>
      <w:marLeft w:val="0"/>
      <w:marRight w:val="0"/>
      <w:marTop w:val="0"/>
      <w:marBottom w:val="0"/>
      <w:divBdr>
        <w:top w:val="none" w:sz="0" w:space="0" w:color="auto"/>
        <w:left w:val="none" w:sz="0" w:space="0" w:color="auto"/>
        <w:bottom w:val="none" w:sz="0" w:space="0" w:color="auto"/>
        <w:right w:val="none" w:sz="0" w:space="0" w:color="auto"/>
      </w:divBdr>
    </w:div>
    <w:div w:id="106898512">
      <w:bodyDiv w:val="1"/>
      <w:marLeft w:val="0"/>
      <w:marRight w:val="0"/>
      <w:marTop w:val="0"/>
      <w:marBottom w:val="0"/>
      <w:divBdr>
        <w:top w:val="none" w:sz="0" w:space="0" w:color="auto"/>
        <w:left w:val="none" w:sz="0" w:space="0" w:color="auto"/>
        <w:bottom w:val="none" w:sz="0" w:space="0" w:color="auto"/>
        <w:right w:val="none" w:sz="0" w:space="0" w:color="auto"/>
      </w:divBdr>
    </w:div>
    <w:div w:id="115149229">
      <w:bodyDiv w:val="1"/>
      <w:marLeft w:val="0"/>
      <w:marRight w:val="0"/>
      <w:marTop w:val="0"/>
      <w:marBottom w:val="0"/>
      <w:divBdr>
        <w:top w:val="none" w:sz="0" w:space="0" w:color="auto"/>
        <w:left w:val="none" w:sz="0" w:space="0" w:color="auto"/>
        <w:bottom w:val="none" w:sz="0" w:space="0" w:color="auto"/>
        <w:right w:val="none" w:sz="0" w:space="0" w:color="auto"/>
      </w:divBdr>
    </w:div>
    <w:div w:id="124126998">
      <w:bodyDiv w:val="1"/>
      <w:marLeft w:val="0"/>
      <w:marRight w:val="0"/>
      <w:marTop w:val="0"/>
      <w:marBottom w:val="0"/>
      <w:divBdr>
        <w:top w:val="none" w:sz="0" w:space="0" w:color="auto"/>
        <w:left w:val="none" w:sz="0" w:space="0" w:color="auto"/>
        <w:bottom w:val="none" w:sz="0" w:space="0" w:color="auto"/>
        <w:right w:val="none" w:sz="0" w:space="0" w:color="auto"/>
      </w:divBdr>
    </w:div>
    <w:div w:id="129135627">
      <w:bodyDiv w:val="1"/>
      <w:marLeft w:val="0"/>
      <w:marRight w:val="0"/>
      <w:marTop w:val="0"/>
      <w:marBottom w:val="0"/>
      <w:divBdr>
        <w:top w:val="none" w:sz="0" w:space="0" w:color="auto"/>
        <w:left w:val="none" w:sz="0" w:space="0" w:color="auto"/>
        <w:bottom w:val="none" w:sz="0" w:space="0" w:color="auto"/>
        <w:right w:val="none" w:sz="0" w:space="0" w:color="auto"/>
      </w:divBdr>
    </w:div>
    <w:div w:id="135800007">
      <w:bodyDiv w:val="1"/>
      <w:marLeft w:val="0"/>
      <w:marRight w:val="0"/>
      <w:marTop w:val="0"/>
      <w:marBottom w:val="0"/>
      <w:divBdr>
        <w:top w:val="none" w:sz="0" w:space="0" w:color="auto"/>
        <w:left w:val="none" w:sz="0" w:space="0" w:color="auto"/>
        <w:bottom w:val="none" w:sz="0" w:space="0" w:color="auto"/>
        <w:right w:val="none" w:sz="0" w:space="0" w:color="auto"/>
      </w:divBdr>
    </w:div>
    <w:div w:id="163740084">
      <w:bodyDiv w:val="1"/>
      <w:marLeft w:val="0"/>
      <w:marRight w:val="0"/>
      <w:marTop w:val="0"/>
      <w:marBottom w:val="0"/>
      <w:divBdr>
        <w:top w:val="none" w:sz="0" w:space="0" w:color="auto"/>
        <w:left w:val="none" w:sz="0" w:space="0" w:color="auto"/>
        <w:bottom w:val="none" w:sz="0" w:space="0" w:color="auto"/>
        <w:right w:val="none" w:sz="0" w:space="0" w:color="auto"/>
      </w:divBdr>
    </w:div>
    <w:div w:id="188422059">
      <w:bodyDiv w:val="1"/>
      <w:marLeft w:val="0"/>
      <w:marRight w:val="0"/>
      <w:marTop w:val="0"/>
      <w:marBottom w:val="0"/>
      <w:divBdr>
        <w:top w:val="none" w:sz="0" w:space="0" w:color="auto"/>
        <w:left w:val="none" w:sz="0" w:space="0" w:color="auto"/>
        <w:bottom w:val="none" w:sz="0" w:space="0" w:color="auto"/>
        <w:right w:val="none" w:sz="0" w:space="0" w:color="auto"/>
      </w:divBdr>
    </w:div>
    <w:div w:id="191773676">
      <w:bodyDiv w:val="1"/>
      <w:marLeft w:val="0"/>
      <w:marRight w:val="0"/>
      <w:marTop w:val="0"/>
      <w:marBottom w:val="0"/>
      <w:divBdr>
        <w:top w:val="none" w:sz="0" w:space="0" w:color="auto"/>
        <w:left w:val="none" w:sz="0" w:space="0" w:color="auto"/>
        <w:bottom w:val="none" w:sz="0" w:space="0" w:color="auto"/>
        <w:right w:val="none" w:sz="0" w:space="0" w:color="auto"/>
      </w:divBdr>
    </w:div>
    <w:div w:id="195314167">
      <w:bodyDiv w:val="1"/>
      <w:marLeft w:val="0"/>
      <w:marRight w:val="0"/>
      <w:marTop w:val="0"/>
      <w:marBottom w:val="0"/>
      <w:divBdr>
        <w:top w:val="none" w:sz="0" w:space="0" w:color="auto"/>
        <w:left w:val="none" w:sz="0" w:space="0" w:color="auto"/>
        <w:bottom w:val="none" w:sz="0" w:space="0" w:color="auto"/>
        <w:right w:val="none" w:sz="0" w:space="0" w:color="auto"/>
      </w:divBdr>
    </w:div>
    <w:div w:id="198861686">
      <w:bodyDiv w:val="1"/>
      <w:marLeft w:val="0"/>
      <w:marRight w:val="0"/>
      <w:marTop w:val="0"/>
      <w:marBottom w:val="0"/>
      <w:divBdr>
        <w:top w:val="none" w:sz="0" w:space="0" w:color="auto"/>
        <w:left w:val="none" w:sz="0" w:space="0" w:color="auto"/>
        <w:bottom w:val="none" w:sz="0" w:space="0" w:color="auto"/>
        <w:right w:val="none" w:sz="0" w:space="0" w:color="auto"/>
      </w:divBdr>
    </w:div>
    <w:div w:id="198902707">
      <w:bodyDiv w:val="1"/>
      <w:marLeft w:val="0"/>
      <w:marRight w:val="0"/>
      <w:marTop w:val="0"/>
      <w:marBottom w:val="0"/>
      <w:divBdr>
        <w:top w:val="none" w:sz="0" w:space="0" w:color="auto"/>
        <w:left w:val="none" w:sz="0" w:space="0" w:color="auto"/>
        <w:bottom w:val="none" w:sz="0" w:space="0" w:color="auto"/>
        <w:right w:val="none" w:sz="0" w:space="0" w:color="auto"/>
      </w:divBdr>
    </w:div>
    <w:div w:id="207257184">
      <w:bodyDiv w:val="1"/>
      <w:marLeft w:val="0"/>
      <w:marRight w:val="0"/>
      <w:marTop w:val="0"/>
      <w:marBottom w:val="0"/>
      <w:divBdr>
        <w:top w:val="none" w:sz="0" w:space="0" w:color="auto"/>
        <w:left w:val="none" w:sz="0" w:space="0" w:color="auto"/>
        <w:bottom w:val="none" w:sz="0" w:space="0" w:color="auto"/>
        <w:right w:val="none" w:sz="0" w:space="0" w:color="auto"/>
      </w:divBdr>
    </w:div>
    <w:div w:id="221789872">
      <w:bodyDiv w:val="1"/>
      <w:marLeft w:val="0"/>
      <w:marRight w:val="0"/>
      <w:marTop w:val="0"/>
      <w:marBottom w:val="0"/>
      <w:divBdr>
        <w:top w:val="none" w:sz="0" w:space="0" w:color="auto"/>
        <w:left w:val="none" w:sz="0" w:space="0" w:color="auto"/>
        <w:bottom w:val="none" w:sz="0" w:space="0" w:color="auto"/>
        <w:right w:val="none" w:sz="0" w:space="0" w:color="auto"/>
      </w:divBdr>
    </w:div>
    <w:div w:id="222644235">
      <w:bodyDiv w:val="1"/>
      <w:marLeft w:val="0"/>
      <w:marRight w:val="0"/>
      <w:marTop w:val="0"/>
      <w:marBottom w:val="0"/>
      <w:divBdr>
        <w:top w:val="none" w:sz="0" w:space="0" w:color="auto"/>
        <w:left w:val="none" w:sz="0" w:space="0" w:color="auto"/>
        <w:bottom w:val="none" w:sz="0" w:space="0" w:color="auto"/>
        <w:right w:val="none" w:sz="0" w:space="0" w:color="auto"/>
      </w:divBdr>
    </w:div>
    <w:div w:id="223490255">
      <w:bodyDiv w:val="1"/>
      <w:marLeft w:val="0"/>
      <w:marRight w:val="0"/>
      <w:marTop w:val="0"/>
      <w:marBottom w:val="0"/>
      <w:divBdr>
        <w:top w:val="none" w:sz="0" w:space="0" w:color="auto"/>
        <w:left w:val="none" w:sz="0" w:space="0" w:color="auto"/>
        <w:bottom w:val="none" w:sz="0" w:space="0" w:color="auto"/>
        <w:right w:val="none" w:sz="0" w:space="0" w:color="auto"/>
      </w:divBdr>
    </w:div>
    <w:div w:id="223757821">
      <w:bodyDiv w:val="1"/>
      <w:marLeft w:val="0"/>
      <w:marRight w:val="0"/>
      <w:marTop w:val="0"/>
      <w:marBottom w:val="0"/>
      <w:divBdr>
        <w:top w:val="none" w:sz="0" w:space="0" w:color="auto"/>
        <w:left w:val="none" w:sz="0" w:space="0" w:color="auto"/>
        <w:bottom w:val="none" w:sz="0" w:space="0" w:color="auto"/>
        <w:right w:val="none" w:sz="0" w:space="0" w:color="auto"/>
      </w:divBdr>
    </w:div>
    <w:div w:id="235743421">
      <w:bodyDiv w:val="1"/>
      <w:marLeft w:val="0"/>
      <w:marRight w:val="0"/>
      <w:marTop w:val="0"/>
      <w:marBottom w:val="0"/>
      <w:divBdr>
        <w:top w:val="none" w:sz="0" w:space="0" w:color="auto"/>
        <w:left w:val="none" w:sz="0" w:space="0" w:color="auto"/>
        <w:bottom w:val="none" w:sz="0" w:space="0" w:color="auto"/>
        <w:right w:val="none" w:sz="0" w:space="0" w:color="auto"/>
      </w:divBdr>
    </w:div>
    <w:div w:id="252323184">
      <w:bodyDiv w:val="1"/>
      <w:marLeft w:val="0"/>
      <w:marRight w:val="0"/>
      <w:marTop w:val="0"/>
      <w:marBottom w:val="0"/>
      <w:divBdr>
        <w:top w:val="none" w:sz="0" w:space="0" w:color="auto"/>
        <w:left w:val="none" w:sz="0" w:space="0" w:color="auto"/>
        <w:bottom w:val="none" w:sz="0" w:space="0" w:color="auto"/>
        <w:right w:val="none" w:sz="0" w:space="0" w:color="auto"/>
      </w:divBdr>
    </w:div>
    <w:div w:id="253247611">
      <w:bodyDiv w:val="1"/>
      <w:marLeft w:val="0"/>
      <w:marRight w:val="0"/>
      <w:marTop w:val="0"/>
      <w:marBottom w:val="0"/>
      <w:divBdr>
        <w:top w:val="none" w:sz="0" w:space="0" w:color="auto"/>
        <w:left w:val="none" w:sz="0" w:space="0" w:color="auto"/>
        <w:bottom w:val="none" w:sz="0" w:space="0" w:color="auto"/>
        <w:right w:val="none" w:sz="0" w:space="0" w:color="auto"/>
      </w:divBdr>
    </w:div>
    <w:div w:id="259340598">
      <w:bodyDiv w:val="1"/>
      <w:marLeft w:val="0"/>
      <w:marRight w:val="0"/>
      <w:marTop w:val="0"/>
      <w:marBottom w:val="0"/>
      <w:divBdr>
        <w:top w:val="none" w:sz="0" w:space="0" w:color="auto"/>
        <w:left w:val="none" w:sz="0" w:space="0" w:color="auto"/>
        <w:bottom w:val="none" w:sz="0" w:space="0" w:color="auto"/>
        <w:right w:val="none" w:sz="0" w:space="0" w:color="auto"/>
      </w:divBdr>
    </w:div>
    <w:div w:id="261882020">
      <w:bodyDiv w:val="1"/>
      <w:marLeft w:val="0"/>
      <w:marRight w:val="0"/>
      <w:marTop w:val="0"/>
      <w:marBottom w:val="0"/>
      <w:divBdr>
        <w:top w:val="none" w:sz="0" w:space="0" w:color="auto"/>
        <w:left w:val="none" w:sz="0" w:space="0" w:color="auto"/>
        <w:bottom w:val="none" w:sz="0" w:space="0" w:color="auto"/>
        <w:right w:val="none" w:sz="0" w:space="0" w:color="auto"/>
      </w:divBdr>
      <w:divsChild>
        <w:div w:id="1342470216">
          <w:marLeft w:val="0"/>
          <w:marRight w:val="0"/>
          <w:marTop w:val="0"/>
          <w:marBottom w:val="0"/>
          <w:divBdr>
            <w:top w:val="none" w:sz="0" w:space="0" w:color="auto"/>
            <w:left w:val="none" w:sz="0" w:space="0" w:color="auto"/>
            <w:bottom w:val="none" w:sz="0" w:space="0" w:color="auto"/>
            <w:right w:val="none" w:sz="0" w:space="0" w:color="auto"/>
          </w:divBdr>
          <w:divsChild>
            <w:div w:id="601425312">
              <w:marLeft w:val="0"/>
              <w:marRight w:val="0"/>
              <w:marTop w:val="0"/>
              <w:marBottom w:val="0"/>
              <w:divBdr>
                <w:top w:val="none" w:sz="0" w:space="0" w:color="auto"/>
                <w:left w:val="none" w:sz="0" w:space="0" w:color="auto"/>
                <w:bottom w:val="none" w:sz="0" w:space="0" w:color="auto"/>
                <w:right w:val="none" w:sz="0" w:space="0" w:color="auto"/>
              </w:divBdr>
              <w:divsChild>
                <w:div w:id="1276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3316">
      <w:bodyDiv w:val="1"/>
      <w:marLeft w:val="0"/>
      <w:marRight w:val="0"/>
      <w:marTop w:val="0"/>
      <w:marBottom w:val="0"/>
      <w:divBdr>
        <w:top w:val="none" w:sz="0" w:space="0" w:color="auto"/>
        <w:left w:val="none" w:sz="0" w:space="0" w:color="auto"/>
        <w:bottom w:val="none" w:sz="0" w:space="0" w:color="auto"/>
        <w:right w:val="none" w:sz="0" w:space="0" w:color="auto"/>
      </w:divBdr>
    </w:div>
    <w:div w:id="276059776">
      <w:bodyDiv w:val="1"/>
      <w:marLeft w:val="0"/>
      <w:marRight w:val="0"/>
      <w:marTop w:val="0"/>
      <w:marBottom w:val="0"/>
      <w:divBdr>
        <w:top w:val="none" w:sz="0" w:space="0" w:color="auto"/>
        <w:left w:val="none" w:sz="0" w:space="0" w:color="auto"/>
        <w:bottom w:val="none" w:sz="0" w:space="0" w:color="auto"/>
        <w:right w:val="none" w:sz="0" w:space="0" w:color="auto"/>
      </w:divBdr>
    </w:div>
    <w:div w:id="294531305">
      <w:bodyDiv w:val="1"/>
      <w:marLeft w:val="0"/>
      <w:marRight w:val="0"/>
      <w:marTop w:val="0"/>
      <w:marBottom w:val="0"/>
      <w:divBdr>
        <w:top w:val="none" w:sz="0" w:space="0" w:color="auto"/>
        <w:left w:val="none" w:sz="0" w:space="0" w:color="auto"/>
        <w:bottom w:val="none" w:sz="0" w:space="0" w:color="auto"/>
        <w:right w:val="none" w:sz="0" w:space="0" w:color="auto"/>
      </w:divBdr>
    </w:div>
    <w:div w:id="299044712">
      <w:bodyDiv w:val="1"/>
      <w:marLeft w:val="0"/>
      <w:marRight w:val="0"/>
      <w:marTop w:val="0"/>
      <w:marBottom w:val="0"/>
      <w:divBdr>
        <w:top w:val="none" w:sz="0" w:space="0" w:color="auto"/>
        <w:left w:val="none" w:sz="0" w:space="0" w:color="auto"/>
        <w:bottom w:val="none" w:sz="0" w:space="0" w:color="auto"/>
        <w:right w:val="none" w:sz="0" w:space="0" w:color="auto"/>
      </w:divBdr>
    </w:div>
    <w:div w:id="307369691">
      <w:bodyDiv w:val="1"/>
      <w:marLeft w:val="0"/>
      <w:marRight w:val="0"/>
      <w:marTop w:val="0"/>
      <w:marBottom w:val="0"/>
      <w:divBdr>
        <w:top w:val="none" w:sz="0" w:space="0" w:color="auto"/>
        <w:left w:val="none" w:sz="0" w:space="0" w:color="auto"/>
        <w:bottom w:val="none" w:sz="0" w:space="0" w:color="auto"/>
        <w:right w:val="none" w:sz="0" w:space="0" w:color="auto"/>
      </w:divBdr>
    </w:div>
    <w:div w:id="308943777">
      <w:bodyDiv w:val="1"/>
      <w:marLeft w:val="0"/>
      <w:marRight w:val="0"/>
      <w:marTop w:val="0"/>
      <w:marBottom w:val="0"/>
      <w:divBdr>
        <w:top w:val="none" w:sz="0" w:space="0" w:color="auto"/>
        <w:left w:val="none" w:sz="0" w:space="0" w:color="auto"/>
        <w:bottom w:val="none" w:sz="0" w:space="0" w:color="auto"/>
        <w:right w:val="none" w:sz="0" w:space="0" w:color="auto"/>
      </w:divBdr>
    </w:div>
    <w:div w:id="309556153">
      <w:bodyDiv w:val="1"/>
      <w:marLeft w:val="0"/>
      <w:marRight w:val="0"/>
      <w:marTop w:val="0"/>
      <w:marBottom w:val="0"/>
      <w:divBdr>
        <w:top w:val="none" w:sz="0" w:space="0" w:color="auto"/>
        <w:left w:val="none" w:sz="0" w:space="0" w:color="auto"/>
        <w:bottom w:val="none" w:sz="0" w:space="0" w:color="auto"/>
        <w:right w:val="none" w:sz="0" w:space="0" w:color="auto"/>
      </w:divBdr>
    </w:div>
    <w:div w:id="310840181">
      <w:bodyDiv w:val="1"/>
      <w:marLeft w:val="0"/>
      <w:marRight w:val="0"/>
      <w:marTop w:val="0"/>
      <w:marBottom w:val="0"/>
      <w:divBdr>
        <w:top w:val="none" w:sz="0" w:space="0" w:color="auto"/>
        <w:left w:val="none" w:sz="0" w:space="0" w:color="auto"/>
        <w:bottom w:val="none" w:sz="0" w:space="0" w:color="auto"/>
        <w:right w:val="none" w:sz="0" w:space="0" w:color="auto"/>
      </w:divBdr>
    </w:div>
    <w:div w:id="320158707">
      <w:bodyDiv w:val="1"/>
      <w:marLeft w:val="0"/>
      <w:marRight w:val="0"/>
      <w:marTop w:val="0"/>
      <w:marBottom w:val="0"/>
      <w:divBdr>
        <w:top w:val="none" w:sz="0" w:space="0" w:color="auto"/>
        <w:left w:val="none" w:sz="0" w:space="0" w:color="auto"/>
        <w:bottom w:val="none" w:sz="0" w:space="0" w:color="auto"/>
        <w:right w:val="none" w:sz="0" w:space="0" w:color="auto"/>
      </w:divBdr>
    </w:div>
    <w:div w:id="322125317">
      <w:bodyDiv w:val="1"/>
      <w:marLeft w:val="0"/>
      <w:marRight w:val="0"/>
      <w:marTop w:val="0"/>
      <w:marBottom w:val="0"/>
      <w:divBdr>
        <w:top w:val="none" w:sz="0" w:space="0" w:color="auto"/>
        <w:left w:val="none" w:sz="0" w:space="0" w:color="auto"/>
        <w:bottom w:val="none" w:sz="0" w:space="0" w:color="auto"/>
        <w:right w:val="none" w:sz="0" w:space="0" w:color="auto"/>
      </w:divBdr>
    </w:div>
    <w:div w:id="323165950">
      <w:bodyDiv w:val="1"/>
      <w:marLeft w:val="0"/>
      <w:marRight w:val="0"/>
      <w:marTop w:val="0"/>
      <w:marBottom w:val="0"/>
      <w:divBdr>
        <w:top w:val="none" w:sz="0" w:space="0" w:color="auto"/>
        <w:left w:val="none" w:sz="0" w:space="0" w:color="auto"/>
        <w:bottom w:val="none" w:sz="0" w:space="0" w:color="auto"/>
        <w:right w:val="none" w:sz="0" w:space="0" w:color="auto"/>
      </w:divBdr>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28019471">
      <w:bodyDiv w:val="1"/>
      <w:marLeft w:val="0"/>
      <w:marRight w:val="0"/>
      <w:marTop w:val="0"/>
      <w:marBottom w:val="0"/>
      <w:divBdr>
        <w:top w:val="none" w:sz="0" w:space="0" w:color="auto"/>
        <w:left w:val="none" w:sz="0" w:space="0" w:color="auto"/>
        <w:bottom w:val="none" w:sz="0" w:space="0" w:color="auto"/>
        <w:right w:val="none" w:sz="0" w:space="0" w:color="auto"/>
      </w:divBdr>
    </w:div>
    <w:div w:id="337275778">
      <w:bodyDiv w:val="1"/>
      <w:marLeft w:val="0"/>
      <w:marRight w:val="0"/>
      <w:marTop w:val="0"/>
      <w:marBottom w:val="0"/>
      <w:divBdr>
        <w:top w:val="none" w:sz="0" w:space="0" w:color="auto"/>
        <w:left w:val="none" w:sz="0" w:space="0" w:color="auto"/>
        <w:bottom w:val="none" w:sz="0" w:space="0" w:color="auto"/>
        <w:right w:val="none" w:sz="0" w:space="0" w:color="auto"/>
      </w:divBdr>
    </w:div>
    <w:div w:id="339044610">
      <w:bodyDiv w:val="1"/>
      <w:marLeft w:val="0"/>
      <w:marRight w:val="0"/>
      <w:marTop w:val="0"/>
      <w:marBottom w:val="0"/>
      <w:divBdr>
        <w:top w:val="none" w:sz="0" w:space="0" w:color="auto"/>
        <w:left w:val="none" w:sz="0" w:space="0" w:color="auto"/>
        <w:bottom w:val="none" w:sz="0" w:space="0" w:color="auto"/>
        <w:right w:val="none" w:sz="0" w:space="0" w:color="auto"/>
      </w:divBdr>
    </w:div>
    <w:div w:id="345637452">
      <w:bodyDiv w:val="1"/>
      <w:marLeft w:val="0"/>
      <w:marRight w:val="0"/>
      <w:marTop w:val="0"/>
      <w:marBottom w:val="0"/>
      <w:divBdr>
        <w:top w:val="none" w:sz="0" w:space="0" w:color="auto"/>
        <w:left w:val="none" w:sz="0" w:space="0" w:color="auto"/>
        <w:bottom w:val="none" w:sz="0" w:space="0" w:color="auto"/>
        <w:right w:val="none" w:sz="0" w:space="0" w:color="auto"/>
      </w:divBdr>
    </w:div>
    <w:div w:id="348525479">
      <w:bodyDiv w:val="1"/>
      <w:marLeft w:val="0"/>
      <w:marRight w:val="0"/>
      <w:marTop w:val="0"/>
      <w:marBottom w:val="0"/>
      <w:divBdr>
        <w:top w:val="none" w:sz="0" w:space="0" w:color="auto"/>
        <w:left w:val="none" w:sz="0" w:space="0" w:color="auto"/>
        <w:bottom w:val="none" w:sz="0" w:space="0" w:color="auto"/>
        <w:right w:val="none" w:sz="0" w:space="0" w:color="auto"/>
      </w:divBdr>
    </w:div>
    <w:div w:id="353387691">
      <w:bodyDiv w:val="1"/>
      <w:marLeft w:val="0"/>
      <w:marRight w:val="0"/>
      <w:marTop w:val="0"/>
      <w:marBottom w:val="0"/>
      <w:divBdr>
        <w:top w:val="none" w:sz="0" w:space="0" w:color="auto"/>
        <w:left w:val="none" w:sz="0" w:space="0" w:color="auto"/>
        <w:bottom w:val="none" w:sz="0" w:space="0" w:color="auto"/>
        <w:right w:val="none" w:sz="0" w:space="0" w:color="auto"/>
      </w:divBdr>
    </w:div>
    <w:div w:id="366686158">
      <w:bodyDiv w:val="1"/>
      <w:marLeft w:val="0"/>
      <w:marRight w:val="0"/>
      <w:marTop w:val="0"/>
      <w:marBottom w:val="0"/>
      <w:divBdr>
        <w:top w:val="none" w:sz="0" w:space="0" w:color="auto"/>
        <w:left w:val="none" w:sz="0" w:space="0" w:color="auto"/>
        <w:bottom w:val="none" w:sz="0" w:space="0" w:color="auto"/>
        <w:right w:val="none" w:sz="0" w:space="0" w:color="auto"/>
      </w:divBdr>
    </w:div>
    <w:div w:id="369570990">
      <w:bodyDiv w:val="1"/>
      <w:marLeft w:val="0"/>
      <w:marRight w:val="0"/>
      <w:marTop w:val="0"/>
      <w:marBottom w:val="0"/>
      <w:divBdr>
        <w:top w:val="none" w:sz="0" w:space="0" w:color="auto"/>
        <w:left w:val="none" w:sz="0" w:space="0" w:color="auto"/>
        <w:bottom w:val="none" w:sz="0" w:space="0" w:color="auto"/>
        <w:right w:val="none" w:sz="0" w:space="0" w:color="auto"/>
      </w:divBdr>
    </w:div>
    <w:div w:id="384765057">
      <w:bodyDiv w:val="1"/>
      <w:marLeft w:val="0"/>
      <w:marRight w:val="0"/>
      <w:marTop w:val="0"/>
      <w:marBottom w:val="0"/>
      <w:divBdr>
        <w:top w:val="none" w:sz="0" w:space="0" w:color="auto"/>
        <w:left w:val="none" w:sz="0" w:space="0" w:color="auto"/>
        <w:bottom w:val="none" w:sz="0" w:space="0" w:color="auto"/>
        <w:right w:val="none" w:sz="0" w:space="0" w:color="auto"/>
      </w:divBdr>
    </w:div>
    <w:div w:id="391200393">
      <w:bodyDiv w:val="1"/>
      <w:marLeft w:val="0"/>
      <w:marRight w:val="0"/>
      <w:marTop w:val="0"/>
      <w:marBottom w:val="0"/>
      <w:divBdr>
        <w:top w:val="none" w:sz="0" w:space="0" w:color="auto"/>
        <w:left w:val="none" w:sz="0" w:space="0" w:color="auto"/>
        <w:bottom w:val="none" w:sz="0" w:space="0" w:color="auto"/>
        <w:right w:val="none" w:sz="0" w:space="0" w:color="auto"/>
      </w:divBdr>
    </w:div>
    <w:div w:id="399642650">
      <w:bodyDiv w:val="1"/>
      <w:marLeft w:val="0"/>
      <w:marRight w:val="0"/>
      <w:marTop w:val="0"/>
      <w:marBottom w:val="0"/>
      <w:divBdr>
        <w:top w:val="none" w:sz="0" w:space="0" w:color="auto"/>
        <w:left w:val="none" w:sz="0" w:space="0" w:color="auto"/>
        <w:bottom w:val="none" w:sz="0" w:space="0" w:color="auto"/>
        <w:right w:val="none" w:sz="0" w:space="0" w:color="auto"/>
      </w:divBdr>
    </w:div>
    <w:div w:id="403070753">
      <w:bodyDiv w:val="1"/>
      <w:marLeft w:val="0"/>
      <w:marRight w:val="0"/>
      <w:marTop w:val="0"/>
      <w:marBottom w:val="0"/>
      <w:divBdr>
        <w:top w:val="none" w:sz="0" w:space="0" w:color="auto"/>
        <w:left w:val="none" w:sz="0" w:space="0" w:color="auto"/>
        <w:bottom w:val="none" w:sz="0" w:space="0" w:color="auto"/>
        <w:right w:val="none" w:sz="0" w:space="0" w:color="auto"/>
      </w:divBdr>
    </w:div>
    <w:div w:id="406613905">
      <w:bodyDiv w:val="1"/>
      <w:marLeft w:val="0"/>
      <w:marRight w:val="0"/>
      <w:marTop w:val="0"/>
      <w:marBottom w:val="0"/>
      <w:divBdr>
        <w:top w:val="none" w:sz="0" w:space="0" w:color="auto"/>
        <w:left w:val="none" w:sz="0" w:space="0" w:color="auto"/>
        <w:bottom w:val="none" w:sz="0" w:space="0" w:color="auto"/>
        <w:right w:val="none" w:sz="0" w:space="0" w:color="auto"/>
      </w:divBdr>
    </w:div>
    <w:div w:id="408230364">
      <w:bodyDiv w:val="1"/>
      <w:marLeft w:val="0"/>
      <w:marRight w:val="0"/>
      <w:marTop w:val="0"/>
      <w:marBottom w:val="0"/>
      <w:divBdr>
        <w:top w:val="none" w:sz="0" w:space="0" w:color="auto"/>
        <w:left w:val="none" w:sz="0" w:space="0" w:color="auto"/>
        <w:bottom w:val="none" w:sz="0" w:space="0" w:color="auto"/>
        <w:right w:val="none" w:sz="0" w:space="0" w:color="auto"/>
      </w:divBdr>
    </w:div>
    <w:div w:id="409818285">
      <w:bodyDiv w:val="1"/>
      <w:marLeft w:val="0"/>
      <w:marRight w:val="0"/>
      <w:marTop w:val="0"/>
      <w:marBottom w:val="0"/>
      <w:divBdr>
        <w:top w:val="none" w:sz="0" w:space="0" w:color="auto"/>
        <w:left w:val="none" w:sz="0" w:space="0" w:color="auto"/>
        <w:bottom w:val="none" w:sz="0" w:space="0" w:color="auto"/>
        <w:right w:val="none" w:sz="0" w:space="0" w:color="auto"/>
      </w:divBdr>
    </w:div>
    <w:div w:id="419446717">
      <w:bodyDiv w:val="1"/>
      <w:marLeft w:val="0"/>
      <w:marRight w:val="0"/>
      <w:marTop w:val="0"/>
      <w:marBottom w:val="0"/>
      <w:divBdr>
        <w:top w:val="none" w:sz="0" w:space="0" w:color="auto"/>
        <w:left w:val="none" w:sz="0" w:space="0" w:color="auto"/>
        <w:bottom w:val="none" w:sz="0" w:space="0" w:color="auto"/>
        <w:right w:val="none" w:sz="0" w:space="0" w:color="auto"/>
      </w:divBdr>
    </w:div>
    <w:div w:id="424032058">
      <w:bodyDiv w:val="1"/>
      <w:marLeft w:val="0"/>
      <w:marRight w:val="0"/>
      <w:marTop w:val="0"/>
      <w:marBottom w:val="0"/>
      <w:divBdr>
        <w:top w:val="none" w:sz="0" w:space="0" w:color="auto"/>
        <w:left w:val="none" w:sz="0" w:space="0" w:color="auto"/>
        <w:bottom w:val="none" w:sz="0" w:space="0" w:color="auto"/>
        <w:right w:val="none" w:sz="0" w:space="0" w:color="auto"/>
      </w:divBdr>
    </w:div>
    <w:div w:id="430977656">
      <w:bodyDiv w:val="1"/>
      <w:marLeft w:val="0"/>
      <w:marRight w:val="0"/>
      <w:marTop w:val="0"/>
      <w:marBottom w:val="0"/>
      <w:divBdr>
        <w:top w:val="none" w:sz="0" w:space="0" w:color="auto"/>
        <w:left w:val="none" w:sz="0" w:space="0" w:color="auto"/>
        <w:bottom w:val="none" w:sz="0" w:space="0" w:color="auto"/>
        <w:right w:val="none" w:sz="0" w:space="0" w:color="auto"/>
      </w:divBdr>
    </w:div>
    <w:div w:id="435487651">
      <w:bodyDiv w:val="1"/>
      <w:marLeft w:val="0"/>
      <w:marRight w:val="0"/>
      <w:marTop w:val="0"/>
      <w:marBottom w:val="0"/>
      <w:divBdr>
        <w:top w:val="none" w:sz="0" w:space="0" w:color="auto"/>
        <w:left w:val="none" w:sz="0" w:space="0" w:color="auto"/>
        <w:bottom w:val="none" w:sz="0" w:space="0" w:color="auto"/>
        <w:right w:val="none" w:sz="0" w:space="0" w:color="auto"/>
      </w:divBdr>
    </w:div>
    <w:div w:id="438064507">
      <w:bodyDiv w:val="1"/>
      <w:marLeft w:val="0"/>
      <w:marRight w:val="0"/>
      <w:marTop w:val="0"/>
      <w:marBottom w:val="0"/>
      <w:divBdr>
        <w:top w:val="none" w:sz="0" w:space="0" w:color="auto"/>
        <w:left w:val="none" w:sz="0" w:space="0" w:color="auto"/>
        <w:bottom w:val="none" w:sz="0" w:space="0" w:color="auto"/>
        <w:right w:val="none" w:sz="0" w:space="0" w:color="auto"/>
      </w:divBdr>
    </w:div>
    <w:div w:id="438646790">
      <w:bodyDiv w:val="1"/>
      <w:marLeft w:val="0"/>
      <w:marRight w:val="0"/>
      <w:marTop w:val="0"/>
      <w:marBottom w:val="0"/>
      <w:divBdr>
        <w:top w:val="none" w:sz="0" w:space="0" w:color="auto"/>
        <w:left w:val="none" w:sz="0" w:space="0" w:color="auto"/>
        <w:bottom w:val="none" w:sz="0" w:space="0" w:color="auto"/>
        <w:right w:val="none" w:sz="0" w:space="0" w:color="auto"/>
      </w:divBdr>
    </w:div>
    <w:div w:id="442267436">
      <w:bodyDiv w:val="1"/>
      <w:marLeft w:val="0"/>
      <w:marRight w:val="0"/>
      <w:marTop w:val="0"/>
      <w:marBottom w:val="0"/>
      <w:divBdr>
        <w:top w:val="none" w:sz="0" w:space="0" w:color="auto"/>
        <w:left w:val="none" w:sz="0" w:space="0" w:color="auto"/>
        <w:bottom w:val="none" w:sz="0" w:space="0" w:color="auto"/>
        <w:right w:val="none" w:sz="0" w:space="0" w:color="auto"/>
      </w:divBdr>
    </w:div>
    <w:div w:id="443236794">
      <w:bodyDiv w:val="1"/>
      <w:marLeft w:val="0"/>
      <w:marRight w:val="0"/>
      <w:marTop w:val="0"/>
      <w:marBottom w:val="0"/>
      <w:divBdr>
        <w:top w:val="none" w:sz="0" w:space="0" w:color="auto"/>
        <w:left w:val="none" w:sz="0" w:space="0" w:color="auto"/>
        <w:bottom w:val="none" w:sz="0" w:space="0" w:color="auto"/>
        <w:right w:val="none" w:sz="0" w:space="0" w:color="auto"/>
      </w:divBdr>
    </w:div>
    <w:div w:id="445930409">
      <w:bodyDiv w:val="1"/>
      <w:marLeft w:val="0"/>
      <w:marRight w:val="0"/>
      <w:marTop w:val="0"/>
      <w:marBottom w:val="0"/>
      <w:divBdr>
        <w:top w:val="none" w:sz="0" w:space="0" w:color="auto"/>
        <w:left w:val="none" w:sz="0" w:space="0" w:color="auto"/>
        <w:bottom w:val="none" w:sz="0" w:space="0" w:color="auto"/>
        <w:right w:val="none" w:sz="0" w:space="0" w:color="auto"/>
      </w:divBdr>
    </w:div>
    <w:div w:id="450783347">
      <w:bodyDiv w:val="1"/>
      <w:marLeft w:val="0"/>
      <w:marRight w:val="0"/>
      <w:marTop w:val="0"/>
      <w:marBottom w:val="0"/>
      <w:divBdr>
        <w:top w:val="none" w:sz="0" w:space="0" w:color="auto"/>
        <w:left w:val="none" w:sz="0" w:space="0" w:color="auto"/>
        <w:bottom w:val="none" w:sz="0" w:space="0" w:color="auto"/>
        <w:right w:val="none" w:sz="0" w:space="0" w:color="auto"/>
      </w:divBdr>
    </w:div>
    <w:div w:id="451091139">
      <w:bodyDiv w:val="1"/>
      <w:marLeft w:val="0"/>
      <w:marRight w:val="0"/>
      <w:marTop w:val="0"/>
      <w:marBottom w:val="0"/>
      <w:divBdr>
        <w:top w:val="none" w:sz="0" w:space="0" w:color="auto"/>
        <w:left w:val="none" w:sz="0" w:space="0" w:color="auto"/>
        <w:bottom w:val="none" w:sz="0" w:space="0" w:color="auto"/>
        <w:right w:val="none" w:sz="0" w:space="0" w:color="auto"/>
      </w:divBdr>
    </w:div>
    <w:div w:id="453720786">
      <w:bodyDiv w:val="1"/>
      <w:marLeft w:val="0"/>
      <w:marRight w:val="0"/>
      <w:marTop w:val="0"/>
      <w:marBottom w:val="0"/>
      <w:divBdr>
        <w:top w:val="none" w:sz="0" w:space="0" w:color="auto"/>
        <w:left w:val="none" w:sz="0" w:space="0" w:color="auto"/>
        <w:bottom w:val="none" w:sz="0" w:space="0" w:color="auto"/>
        <w:right w:val="none" w:sz="0" w:space="0" w:color="auto"/>
      </w:divBdr>
    </w:div>
    <w:div w:id="454524006">
      <w:bodyDiv w:val="1"/>
      <w:marLeft w:val="0"/>
      <w:marRight w:val="0"/>
      <w:marTop w:val="0"/>
      <w:marBottom w:val="0"/>
      <w:divBdr>
        <w:top w:val="none" w:sz="0" w:space="0" w:color="auto"/>
        <w:left w:val="none" w:sz="0" w:space="0" w:color="auto"/>
        <w:bottom w:val="none" w:sz="0" w:space="0" w:color="auto"/>
        <w:right w:val="none" w:sz="0" w:space="0" w:color="auto"/>
      </w:divBdr>
    </w:div>
    <w:div w:id="459347247">
      <w:bodyDiv w:val="1"/>
      <w:marLeft w:val="0"/>
      <w:marRight w:val="0"/>
      <w:marTop w:val="0"/>
      <w:marBottom w:val="0"/>
      <w:divBdr>
        <w:top w:val="none" w:sz="0" w:space="0" w:color="auto"/>
        <w:left w:val="none" w:sz="0" w:space="0" w:color="auto"/>
        <w:bottom w:val="none" w:sz="0" w:space="0" w:color="auto"/>
        <w:right w:val="none" w:sz="0" w:space="0" w:color="auto"/>
      </w:divBdr>
    </w:div>
    <w:div w:id="461966979">
      <w:bodyDiv w:val="1"/>
      <w:marLeft w:val="0"/>
      <w:marRight w:val="0"/>
      <w:marTop w:val="0"/>
      <w:marBottom w:val="0"/>
      <w:divBdr>
        <w:top w:val="none" w:sz="0" w:space="0" w:color="auto"/>
        <w:left w:val="none" w:sz="0" w:space="0" w:color="auto"/>
        <w:bottom w:val="none" w:sz="0" w:space="0" w:color="auto"/>
        <w:right w:val="none" w:sz="0" w:space="0" w:color="auto"/>
      </w:divBdr>
    </w:div>
    <w:div w:id="465780598">
      <w:bodyDiv w:val="1"/>
      <w:marLeft w:val="0"/>
      <w:marRight w:val="0"/>
      <w:marTop w:val="0"/>
      <w:marBottom w:val="0"/>
      <w:divBdr>
        <w:top w:val="none" w:sz="0" w:space="0" w:color="auto"/>
        <w:left w:val="none" w:sz="0" w:space="0" w:color="auto"/>
        <w:bottom w:val="none" w:sz="0" w:space="0" w:color="auto"/>
        <w:right w:val="none" w:sz="0" w:space="0" w:color="auto"/>
      </w:divBdr>
    </w:div>
    <w:div w:id="500508557">
      <w:bodyDiv w:val="1"/>
      <w:marLeft w:val="0"/>
      <w:marRight w:val="0"/>
      <w:marTop w:val="0"/>
      <w:marBottom w:val="0"/>
      <w:divBdr>
        <w:top w:val="none" w:sz="0" w:space="0" w:color="auto"/>
        <w:left w:val="none" w:sz="0" w:space="0" w:color="auto"/>
        <w:bottom w:val="none" w:sz="0" w:space="0" w:color="auto"/>
        <w:right w:val="none" w:sz="0" w:space="0" w:color="auto"/>
      </w:divBdr>
    </w:div>
    <w:div w:id="506135029">
      <w:bodyDiv w:val="1"/>
      <w:marLeft w:val="0"/>
      <w:marRight w:val="0"/>
      <w:marTop w:val="0"/>
      <w:marBottom w:val="0"/>
      <w:divBdr>
        <w:top w:val="none" w:sz="0" w:space="0" w:color="auto"/>
        <w:left w:val="none" w:sz="0" w:space="0" w:color="auto"/>
        <w:bottom w:val="none" w:sz="0" w:space="0" w:color="auto"/>
        <w:right w:val="none" w:sz="0" w:space="0" w:color="auto"/>
      </w:divBdr>
    </w:div>
    <w:div w:id="516818420">
      <w:bodyDiv w:val="1"/>
      <w:marLeft w:val="0"/>
      <w:marRight w:val="0"/>
      <w:marTop w:val="0"/>
      <w:marBottom w:val="0"/>
      <w:divBdr>
        <w:top w:val="none" w:sz="0" w:space="0" w:color="auto"/>
        <w:left w:val="none" w:sz="0" w:space="0" w:color="auto"/>
        <w:bottom w:val="none" w:sz="0" w:space="0" w:color="auto"/>
        <w:right w:val="none" w:sz="0" w:space="0" w:color="auto"/>
      </w:divBdr>
    </w:div>
    <w:div w:id="517888494">
      <w:bodyDiv w:val="1"/>
      <w:marLeft w:val="0"/>
      <w:marRight w:val="0"/>
      <w:marTop w:val="0"/>
      <w:marBottom w:val="0"/>
      <w:divBdr>
        <w:top w:val="none" w:sz="0" w:space="0" w:color="auto"/>
        <w:left w:val="none" w:sz="0" w:space="0" w:color="auto"/>
        <w:bottom w:val="none" w:sz="0" w:space="0" w:color="auto"/>
        <w:right w:val="none" w:sz="0" w:space="0" w:color="auto"/>
      </w:divBdr>
    </w:div>
    <w:div w:id="519392836">
      <w:bodyDiv w:val="1"/>
      <w:marLeft w:val="0"/>
      <w:marRight w:val="0"/>
      <w:marTop w:val="0"/>
      <w:marBottom w:val="0"/>
      <w:divBdr>
        <w:top w:val="none" w:sz="0" w:space="0" w:color="auto"/>
        <w:left w:val="none" w:sz="0" w:space="0" w:color="auto"/>
        <w:bottom w:val="none" w:sz="0" w:space="0" w:color="auto"/>
        <w:right w:val="none" w:sz="0" w:space="0" w:color="auto"/>
      </w:divBdr>
    </w:div>
    <w:div w:id="520901044">
      <w:bodyDiv w:val="1"/>
      <w:marLeft w:val="0"/>
      <w:marRight w:val="0"/>
      <w:marTop w:val="0"/>
      <w:marBottom w:val="0"/>
      <w:divBdr>
        <w:top w:val="none" w:sz="0" w:space="0" w:color="auto"/>
        <w:left w:val="none" w:sz="0" w:space="0" w:color="auto"/>
        <w:bottom w:val="none" w:sz="0" w:space="0" w:color="auto"/>
        <w:right w:val="none" w:sz="0" w:space="0" w:color="auto"/>
      </w:divBdr>
    </w:div>
    <w:div w:id="538707726">
      <w:bodyDiv w:val="1"/>
      <w:marLeft w:val="0"/>
      <w:marRight w:val="0"/>
      <w:marTop w:val="0"/>
      <w:marBottom w:val="0"/>
      <w:divBdr>
        <w:top w:val="none" w:sz="0" w:space="0" w:color="auto"/>
        <w:left w:val="none" w:sz="0" w:space="0" w:color="auto"/>
        <w:bottom w:val="none" w:sz="0" w:space="0" w:color="auto"/>
        <w:right w:val="none" w:sz="0" w:space="0" w:color="auto"/>
      </w:divBdr>
    </w:div>
    <w:div w:id="543516618">
      <w:bodyDiv w:val="1"/>
      <w:marLeft w:val="0"/>
      <w:marRight w:val="0"/>
      <w:marTop w:val="0"/>
      <w:marBottom w:val="0"/>
      <w:divBdr>
        <w:top w:val="none" w:sz="0" w:space="0" w:color="auto"/>
        <w:left w:val="none" w:sz="0" w:space="0" w:color="auto"/>
        <w:bottom w:val="none" w:sz="0" w:space="0" w:color="auto"/>
        <w:right w:val="none" w:sz="0" w:space="0" w:color="auto"/>
      </w:divBdr>
    </w:div>
    <w:div w:id="563879666">
      <w:bodyDiv w:val="1"/>
      <w:marLeft w:val="0"/>
      <w:marRight w:val="0"/>
      <w:marTop w:val="0"/>
      <w:marBottom w:val="0"/>
      <w:divBdr>
        <w:top w:val="none" w:sz="0" w:space="0" w:color="auto"/>
        <w:left w:val="none" w:sz="0" w:space="0" w:color="auto"/>
        <w:bottom w:val="none" w:sz="0" w:space="0" w:color="auto"/>
        <w:right w:val="none" w:sz="0" w:space="0" w:color="auto"/>
      </w:divBdr>
      <w:divsChild>
        <w:div w:id="199167435">
          <w:marLeft w:val="0"/>
          <w:marRight w:val="0"/>
          <w:marTop w:val="0"/>
          <w:marBottom w:val="0"/>
          <w:divBdr>
            <w:top w:val="none" w:sz="0" w:space="0" w:color="auto"/>
            <w:left w:val="none" w:sz="0" w:space="0" w:color="auto"/>
            <w:bottom w:val="none" w:sz="0" w:space="0" w:color="auto"/>
            <w:right w:val="none" w:sz="0" w:space="0" w:color="auto"/>
          </w:divBdr>
          <w:divsChild>
            <w:div w:id="500897904">
              <w:marLeft w:val="0"/>
              <w:marRight w:val="0"/>
              <w:marTop w:val="0"/>
              <w:marBottom w:val="0"/>
              <w:divBdr>
                <w:top w:val="none" w:sz="0" w:space="0" w:color="auto"/>
                <w:left w:val="none" w:sz="0" w:space="0" w:color="auto"/>
                <w:bottom w:val="none" w:sz="0" w:space="0" w:color="auto"/>
                <w:right w:val="none" w:sz="0" w:space="0" w:color="auto"/>
              </w:divBdr>
              <w:divsChild>
                <w:div w:id="1026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5554">
      <w:bodyDiv w:val="1"/>
      <w:marLeft w:val="0"/>
      <w:marRight w:val="0"/>
      <w:marTop w:val="0"/>
      <w:marBottom w:val="0"/>
      <w:divBdr>
        <w:top w:val="none" w:sz="0" w:space="0" w:color="auto"/>
        <w:left w:val="none" w:sz="0" w:space="0" w:color="auto"/>
        <w:bottom w:val="none" w:sz="0" w:space="0" w:color="auto"/>
        <w:right w:val="none" w:sz="0" w:space="0" w:color="auto"/>
      </w:divBdr>
    </w:div>
    <w:div w:id="571350119">
      <w:bodyDiv w:val="1"/>
      <w:marLeft w:val="0"/>
      <w:marRight w:val="0"/>
      <w:marTop w:val="0"/>
      <w:marBottom w:val="0"/>
      <w:divBdr>
        <w:top w:val="none" w:sz="0" w:space="0" w:color="auto"/>
        <w:left w:val="none" w:sz="0" w:space="0" w:color="auto"/>
        <w:bottom w:val="none" w:sz="0" w:space="0" w:color="auto"/>
        <w:right w:val="none" w:sz="0" w:space="0" w:color="auto"/>
      </w:divBdr>
    </w:div>
    <w:div w:id="575357608">
      <w:bodyDiv w:val="1"/>
      <w:marLeft w:val="0"/>
      <w:marRight w:val="0"/>
      <w:marTop w:val="0"/>
      <w:marBottom w:val="0"/>
      <w:divBdr>
        <w:top w:val="none" w:sz="0" w:space="0" w:color="auto"/>
        <w:left w:val="none" w:sz="0" w:space="0" w:color="auto"/>
        <w:bottom w:val="none" w:sz="0" w:space="0" w:color="auto"/>
        <w:right w:val="none" w:sz="0" w:space="0" w:color="auto"/>
      </w:divBdr>
    </w:div>
    <w:div w:id="580723967">
      <w:bodyDiv w:val="1"/>
      <w:marLeft w:val="0"/>
      <w:marRight w:val="0"/>
      <w:marTop w:val="0"/>
      <w:marBottom w:val="0"/>
      <w:divBdr>
        <w:top w:val="none" w:sz="0" w:space="0" w:color="auto"/>
        <w:left w:val="none" w:sz="0" w:space="0" w:color="auto"/>
        <w:bottom w:val="none" w:sz="0" w:space="0" w:color="auto"/>
        <w:right w:val="none" w:sz="0" w:space="0" w:color="auto"/>
      </w:divBdr>
    </w:div>
    <w:div w:id="582377969">
      <w:bodyDiv w:val="1"/>
      <w:marLeft w:val="0"/>
      <w:marRight w:val="0"/>
      <w:marTop w:val="0"/>
      <w:marBottom w:val="0"/>
      <w:divBdr>
        <w:top w:val="none" w:sz="0" w:space="0" w:color="auto"/>
        <w:left w:val="none" w:sz="0" w:space="0" w:color="auto"/>
        <w:bottom w:val="none" w:sz="0" w:space="0" w:color="auto"/>
        <w:right w:val="none" w:sz="0" w:space="0" w:color="auto"/>
      </w:divBdr>
      <w:divsChild>
        <w:div w:id="1969697536">
          <w:marLeft w:val="0"/>
          <w:marRight w:val="0"/>
          <w:marTop w:val="0"/>
          <w:marBottom w:val="0"/>
          <w:divBdr>
            <w:top w:val="none" w:sz="0" w:space="0" w:color="auto"/>
            <w:left w:val="none" w:sz="0" w:space="0" w:color="auto"/>
            <w:bottom w:val="none" w:sz="0" w:space="0" w:color="auto"/>
            <w:right w:val="none" w:sz="0" w:space="0" w:color="auto"/>
          </w:divBdr>
          <w:divsChild>
            <w:div w:id="192769865">
              <w:marLeft w:val="0"/>
              <w:marRight w:val="0"/>
              <w:marTop w:val="0"/>
              <w:marBottom w:val="0"/>
              <w:divBdr>
                <w:top w:val="none" w:sz="0" w:space="0" w:color="auto"/>
                <w:left w:val="none" w:sz="0" w:space="0" w:color="auto"/>
                <w:bottom w:val="none" w:sz="0" w:space="0" w:color="auto"/>
                <w:right w:val="none" w:sz="0" w:space="0" w:color="auto"/>
              </w:divBdr>
              <w:divsChild>
                <w:div w:id="618226065">
                  <w:marLeft w:val="0"/>
                  <w:marRight w:val="0"/>
                  <w:marTop w:val="0"/>
                  <w:marBottom w:val="0"/>
                  <w:divBdr>
                    <w:top w:val="single" w:sz="6" w:space="11" w:color="DDDDDD"/>
                    <w:left w:val="none" w:sz="0" w:space="0" w:color="auto"/>
                    <w:bottom w:val="none" w:sz="0" w:space="0" w:color="auto"/>
                    <w:right w:val="none" w:sz="0" w:space="0" w:color="auto"/>
                  </w:divBdr>
                  <w:divsChild>
                    <w:div w:id="15574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32730">
      <w:bodyDiv w:val="1"/>
      <w:marLeft w:val="0"/>
      <w:marRight w:val="0"/>
      <w:marTop w:val="0"/>
      <w:marBottom w:val="0"/>
      <w:divBdr>
        <w:top w:val="none" w:sz="0" w:space="0" w:color="auto"/>
        <w:left w:val="none" w:sz="0" w:space="0" w:color="auto"/>
        <w:bottom w:val="none" w:sz="0" w:space="0" w:color="auto"/>
        <w:right w:val="none" w:sz="0" w:space="0" w:color="auto"/>
      </w:divBdr>
    </w:div>
    <w:div w:id="589201219">
      <w:bodyDiv w:val="1"/>
      <w:marLeft w:val="0"/>
      <w:marRight w:val="0"/>
      <w:marTop w:val="0"/>
      <w:marBottom w:val="0"/>
      <w:divBdr>
        <w:top w:val="none" w:sz="0" w:space="0" w:color="auto"/>
        <w:left w:val="none" w:sz="0" w:space="0" w:color="auto"/>
        <w:bottom w:val="none" w:sz="0" w:space="0" w:color="auto"/>
        <w:right w:val="none" w:sz="0" w:space="0" w:color="auto"/>
      </w:divBdr>
    </w:div>
    <w:div w:id="593632204">
      <w:bodyDiv w:val="1"/>
      <w:marLeft w:val="0"/>
      <w:marRight w:val="0"/>
      <w:marTop w:val="0"/>
      <w:marBottom w:val="0"/>
      <w:divBdr>
        <w:top w:val="none" w:sz="0" w:space="0" w:color="auto"/>
        <w:left w:val="none" w:sz="0" w:space="0" w:color="auto"/>
        <w:bottom w:val="none" w:sz="0" w:space="0" w:color="auto"/>
        <w:right w:val="none" w:sz="0" w:space="0" w:color="auto"/>
      </w:divBdr>
    </w:div>
    <w:div w:id="595790652">
      <w:bodyDiv w:val="1"/>
      <w:marLeft w:val="0"/>
      <w:marRight w:val="0"/>
      <w:marTop w:val="0"/>
      <w:marBottom w:val="0"/>
      <w:divBdr>
        <w:top w:val="none" w:sz="0" w:space="0" w:color="auto"/>
        <w:left w:val="none" w:sz="0" w:space="0" w:color="auto"/>
        <w:bottom w:val="none" w:sz="0" w:space="0" w:color="auto"/>
        <w:right w:val="none" w:sz="0" w:space="0" w:color="auto"/>
      </w:divBdr>
    </w:div>
    <w:div w:id="603925628">
      <w:bodyDiv w:val="1"/>
      <w:marLeft w:val="0"/>
      <w:marRight w:val="0"/>
      <w:marTop w:val="0"/>
      <w:marBottom w:val="0"/>
      <w:divBdr>
        <w:top w:val="none" w:sz="0" w:space="0" w:color="auto"/>
        <w:left w:val="none" w:sz="0" w:space="0" w:color="auto"/>
        <w:bottom w:val="none" w:sz="0" w:space="0" w:color="auto"/>
        <w:right w:val="none" w:sz="0" w:space="0" w:color="auto"/>
      </w:divBdr>
    </w:div>
    <w:div w:id="605890321">
      <w:bodyDiv w:val="1"/>
      <w:marLeft w:val="0"/>
      <w:marRight w:val="0"/>
      <w:marTop w:val="0"/>
      <w:marBottom w:val="0"/>
      <w:divBdr>
        <w:top w:val="none" w:sz="0" w:space="0" w:color="auto"/>
        <w:left w:val="none" w:sz="0" w:space="0" w:color="auto"/>
        <w:bottom w:val="none" w:sz="0" w:space="0" w:color="auto"/>
        <w:right w:val="none" w:sz="0" w:space="0" w:color="auto"/>
      </w:divBdr>
    </w:div>
    <w:div w:id="621768175">
      <w:bodyDiv w:val="1"/>
      <w:marLeft w:val="0"/>
      <w:marRight w:val="0"/>
      <w:marTop w:val="0"/>
      <w:marBottom w:val="0"/>
      <w:divBdr>
        <w:top w:val="none" w:sz="0" w:space="0" w:color="auto"/>
        <w:left w:val="none" w:sz="0" w:space="0" w:color="auto"/>
        <w:bottom w:val="none" w:sz="0" w:space="0" w:color="auto"/>
        <w:right w:val="none" w:sz="0" w:space="0" w:color="auto"/>
      </w:divBdr>
    </w:div>
    <w:div w:id="623730531">
      <w:bodyDiv w:val="1"/>
      <w:marLeft w:val="0"/>
      <w:marRight w:val="0"/>
      <w:marTop w:val="0"/>
      <w:marBottom w:val="0"/>
      <w:divBdr>
        <w:top w:val="none" w:sz="0" w:space="0" w:color="auto"/>
        <w:left w:val="none" w:sz="0" w:space="0" w:color="auto"/>
        <w:bottom w:val="none" w:sz="0" w:space="0" w:color="auto"/>
        <w:right w:val="none" w:sz="0" w:space="0" w:color="auto"/>
      </w:divBdr>
    </w:div>
    <w:div w:id="624623636">
      <w:bodyDiv w:val="1"/>
      <w:marLeft w:val="0"/>
      <w:marRight w:val="0"/>
      <w:marTop w:val="0"/>
      <w:marBottom w:val="0"/>
      <w:divBdr>
        <w:top w:val="none" w:sz="0" w:space="0" w:color="auto"/>
        <w:left w:val="none" w:sz="0" w:space="0" w:color="auto"/>
        <w:bottom w:val="none" w:sz="0" w:space="0" w:color="auto"/>
        <w:right w:val="none" w:sz="0" w:space="0" w:color="auto"/>
      </w:divBdr>
    </w:div>
    <w:div w:id="628826957">
      <w:bodyDiv w:val="1"/>
      <w:marLeft w:val="0"/>
      <w:marRight w:val="0"/>
      <w:marTop w:val="0"/>
      <w:marBottom w:val="0"/>
      <w:divBdr>
        <w:top w:val="none" w:sz="0" w:space="0" w:color="auto"/>
        <w:left w:val="none" w:sz="0" w:space="0" w:color="auto"/>
        <w:bottom w:val="none" w:sz="0" w:space="0" w:color="auto"/>
        <w:right w:val="none" w:sz="0" w:space="0" w:color="auto"/>
      </w:divBdr>
    </w:div>
    <w:div w:id="638266953">
      <w:bodyDiv w:val="1"/>
      <w:marLeft w:val="0"/>
      <w:marRight w:val="0"/>
      <w:marTop w:val="0"/>
      <w:marBottom w:val="0"/>
      <w:divBdr>
        <w:top w:val="none" w:sz="0" w:space="0" w:color="auto"/>
        <w:left w:val="none" w:sz="0" w:space="0" w:color="auto"/>
        <w:bottom w:val="none" w:sz="0" w:space="0" w:color="auto"/>
        <w:right w:val="none" w:sz="0" w:space="0" w:color="auto"/>
      </w:divBdr>
    </w:div>
    <w:div w:id="643046164">
      <w:bodyDiv w:val="1"/>
      <w:marLeft w:val="0"/>
      <w:marRight w:val="0"/>
      <w:marTop w:val="0"/>
      <w:marBottom w:val="0"/>
      <w:divBdr>
        <w:top w:val="none" w:sz="0" w:space="0" w:color="auto"/>
        <w:left w:val="none" w:sz="0" w:space="0" w:color="auto"/>
        <w:bottom w:val="none" w:sz="0" w:space="0" w:color="auto"/>
        <w:right w:val="none" w:sz="0" w:space="0" w:color="auto"/>
      </w:divBdr>
    </w:div>
    <w:div w:id="653682749">
      <w:bodyDiv w:val="1"/>
      <w:marLeft w:val="0"/>
      <w:marRight w:val="0"/>
      <w:marTop w:val="0"/>
      <w:marBottom w:val="0"/>
      <w:divBdr>
        <w:top w:val="none" w:sz="0" w:space="0" w:color="auto"/>
        <w:left w:val="none" w:sz="0" w:space="0" w:color="auto"/>
        <w:bottom w:val="none" w:sz="0" w:space="0" w:color="auto"/>
        <w:right w:val="none" w:sz="0" w:space="0" w:color="auto"/>
      </w:divBdr>
    </w:div>
    <w:div w:id="668950303">
      <w:bodyDiv w:val="1"/>
      <w:marLeft w:val="0"/>
      <w:marRight w:val="0"/>
      <w:marTop w:val="0"/>
      <w:marBottom w:val="0"/>
      <w:divBdr>
        <w:top w:val="none" w:sz="0" w:space="0" w:color="auto"/>
        <w:left w:val="none" w:sz="0" w:space="0" w:color="auto"/>
        <w:bottom w:val="none" w:sz="0" w:space="0" w:color="auto"/>
        <w:right w:val="none" w:sz="0" w:space="0" w:color="auto"/>
      </w:divBdr>
    </w:div>
    <w:div w:id="672731334">
      <w:bodyDiv w:val="1"/>
      <w:marLeft w:val="0"/>
      <w:marRight w:val="0"/>
      <w:marTop w:val="0"/>
      <w:marBottom w:val="0"/>
      <w:divBdr>
        <w:top w:val="none" w:sz="0" w:space="0" w:color="auto"/>
        <w:left w:val="none" w:sz="0" w:space="0" w:color="auto"/>
        <w:bottom w:val="none" w:sz="0" w:space="0" w:color="auto"/>
        <w:right w:val="none" w:sz="0" w:space="0" w:color="auto"/>
      </w:divBdr>
    </w:div>
    <w:div w:id="682516869">
      <w:bodyDiv w:val="1"/>
      <w:marLeft w:val="0"/>
      <w:marRight w:val="0"/>
      <w:marTop w:val="0"/>
      <w:marBottom w:val="0"/>
      <w:divBdr>
        <w:top w:val="none" w:sz="0" w:space="0" w:color="auto"/>
        <w:left w:val="none" w:sz="0" w:space="0" w:color="auto"/>
        <w:bottom w:val="none" w:sz="0" w:space="0" w:color="auto"/>
        <w:right w:val="none" w:sz="0" w:space="0" w:color="auto"/>
      </w:divBdr>
    </w:div>
    <w:div w:id="688143322">
      <w:bodyDiv w:val="1"/>
      <w:marLeft w:val="0"/>
      <w:marRight w:val="0"/>
      <w:marTop w:val="0"/>
      <w:marBottom w:val="0"/>
      <w:divBdr>
        <w:top w:val="none" w:sz="0" w:space="0" w:color="auto"/>
        <w:left w:val="none" w:sz="0" w:space="0" w:color="auto"/>
        <w:bottom w:val="none" w:sz="0" w:space="0" w:color="auto"/>
        <w:right w:val="none" w:sz="0" w:space="0" w:color="auto"/>
      </w:divBdr>
    </w:div>
    <w:div w:id="689841951">
      <w:bodyDiv w:val="1"/>
      <w:marLeft w:val="0"/>
      <w:marRight w:val="0"/>
      <w:marTop w:val="0"/>
      <w:marBottom w:val="0"/>
      <w:divBdr>
        <w:top w:val="none" w:sz="0" w:space="0" w:color="auto"/>
        <w:left w:val="none" w:sz="0" w:space="0" w:color="auto"/>
        <w:bottom w:val="none" w:sz="0" w:space="0" w:color="auto"/>
        <w:right w:val="none" w:sz="0" w:space="0" w:color="auto"/>
      </w:divBdr>
    </w:div>
    <w:div w:id="701788421">
      <w:bodyDiv w:val="1"/>
      <w:marLeft w:val="0"/>
      <w:marRight w:val="0"/>
      <w:marTop w:val="0"/>
      <w:marBottom w:val="0"/>
      <w:divBdr>
        <w:top w:val="none" w:sz="0" w:space="0" w:color="auto"/>
        <w:left w:val="none" w:sz="0" w:space="0" w:color="auto"/>
        <w:bottom w:val="none" w:sz="0" w:space="0" w:color="auto"/>
        <w:right w:val="none" w:sz="0" w:space="0" w:color="auto"/>
      </w:divBdr>
    </w:div>
    <w:div w:id="703873922">
      <w:bodyDiv w:val="1"/>
      <w:marLeft w:val="0"/>
      <w:marRight w:val="0"/>
      <w:marTop w:val="0"/>
      <w:marBottom w:val="0"/>
      <w:divBdr>
        <w:top w:val="none" w:sz="0" w:space="0" w:color="auto"/>
        <w:left w:val="none" w:sz="0" w:space="0" w:color="auto"/>
        <w:bottom w:val="none" w:sz="0" w:space="0" w:color="auto"/>
        <w:right w:val="none" w:sz="0" w:space="0" w:color="auto"/>
      </w:divBdr>
    </w:div>
    <w:div w:id="719674312">
      <w:bodyDiv w:val="1"/>
      <w:marLeft w:val="0"/>
      <w:marRight w:val="0"/>
      <w:marTop w:val="0"/>
      <w:marBottom w:val="0"/>
      <w:divBdr>
        <w:top w:val="none" w:sz="0" w:space="0" w:color="auto"/>
        <w:left w:val="none" w:sz="0" w:space="0" w:color="auto"/>
        <w:bottom w:val="none" w:sz="0" w:space="0" w:color="auto"/>
        <w:right w:val="none" w:sz="0" w:space="0" w:color="auto"/>
      </w:divBdr>
    </w:div>
    <w:div w:id="723407527">
      <w:bodyDiv w:val="1"/>
      <w:marLeft w:val="0"/>
      <w:marRight w:val="0"/>
      <w:marTop w:val="0"/>
      <w:marBottom w:val="0"/>
      <w:divBdr>
        <w:top w:val="none" w:sz="0" w:space="0" w:color="auto"/>
        <w:left w:val="none" w:sz="0" w:space="0" w:color="auto"/>
        <w:bottom w:val="none" w:sz="0" w:space="0" w:color="auto"/>
        <w:right w:val="none" w:sz="0" w:space="0" w:color="auto"/>
      </w:divBdr>
    </w:div>
    <w:div w:id="735204186">
      <w:bodyDiv w:val="1"/>
      <w:marLeft w:val="0"/>
      <w:marRight w:val="0"/>
      <w:marTop w:val="0"/>
      <w:marBottom w:val="0"/>
      <w:divBdr>
        <w:top w:val="none" w:sz="0" w:space="0" w:color="auto"/>
        <w:left w:val="none" w:sz="0" w:space="0" w:color="auto"/>
        <w:bottom w:val="none" w:sz="0" w:space="0" w:color="auto"/>
        <w:right w:val="none" w:sz="0" w:space="0" w:color="auto"/>
      </w:divBdr>
    </w:div>
    <w:div w:id="737292203">
      <w:bodyDiv w:val="1"/>
      <w:marLeft w:val="0"/>
      <w:marRight w:val="0"/>
      <w:marTop w:val="0"/>
      <w:marBottom w:val="0"/>
      <w:divBdr>
        <w:top w:val="none" w:sz="0" w:space="0" w:color="auto"/>
        <w:left w:val="none" w:sz="0" w:space="0" w:color="auto"/>
        <w:bottom w:val="none" w:sz="0" w:space="0" w:color="auto"/>
        <w:right w:val="none" w:sz="0" w:space="0" w:color="auto"/>
      </w:divBdr>
    </w:div>
    <w:div w:id="752513865">
      <w:bodyDiv w:val="1"/>
      <w:marLeft w:val="0"/>
      <w:marRight w:val="0"/>
      <w:marTop w:val="0"/>
      <w:marBottom w:val="0"/>
      <w:divBdr>
        <w:top w:val="none" w:sz="0" w:space="0" w:color="auto"/>
        <w:left w:val="none" w:sz="0" w:space="0" w:color="auto"/>
        <w:bottom w:val="none" w:sz="0" w:space="0" w:color="auto"/>
        <w:right w:val="none" w:sz="0" w:space="0" w:color="auto"/>
      </w:divBdr>
    </w:div>
    <w:div w:id="762991596">
      <w:bodyDiv w:val="1"/>
      <w:marLeft w:val="0"/>
      <w:marRight w:val="0"/>
      <w:marTop w:val="0"/>
      <w:marBottom w:val="0"/>
      <w:divBdr>
        <w:top w:val="none" w:sz="0" w:space="0" w:color="auto"/>
        <w:left w:val="none" w:sz="0" w:space="0" w:color="auto"/>
        <w:bottom w:val="none" w:sz="0" w:space="0" w:color="auto"/>
        <w:right w:val="none" w:sz="0" w:space="0" w:color="auto"/>
      </w:divBdr>
    </w:div>
    <w:div w:id="765879259">
      <w:bodyDiv w:val="1"/>
      <w:marLeft w:val="0"/>
      <w:marRight w:val="0"/>
      <w:marTop w:val="0"/>
      <w:marBottom w:val="0"/>
      <w:divBdr>
        <w:top w:val="none" w:sz="0" w:space="0" w:color="auto"/>
        <w:left w:val="none" w:sz="0" w:space="0" w:color="auto"/>
        <w:bottom w:val="none" w:sz="0" w:space="0" w:color="auto"/>
        <w:right w:val="none" w:sz="0" w:space="0" w:color="auto"/>
      </w:divBdr>
    </w:div>
    <w:div w:id="771704495">
      <w:bodyDiv w:val="1"/>
      <w:marLeft w:val="0"/>
      <w:marRight w:val="0"/>
      <w:marTop w:val="0"/>
      <w:marBottom w:val="0"/>
      <w:divBdr>
        <w:top w:val="none" w:sz="0" w:space="0" w:color="auto"/>
        <w:left w:val="none" w:sz="0" w:space="0" w:color="auto"/>
        <w:bottom w:val="none" w:sz="0" w:space="0" w:color="auto"/>
        <w:right w:val="none" w:sz="0" w:space="0" w:color="auto"/>
      </w:divBdr>
    </w:div>
    <w:div w:id="772215042">
      <w:bodyDiv w:val="1"/>
      <w:marLeft w:val="0"/>
      <w:marRight w:val="0"/>
      <w:marTop w:val="0"/>
      <w:marBottom w:val="0"/>
      <w:divBdr>
        <w:top w:val="none" w:sz="0" w:space="0" w:color="auto"/>
        <w:left w:val="none" w:sz="0" w:space="0" w:color="auto"/>
        <w:bottom w:val="none" w:sz="0" w:space="0" w:color="auto"/>
        <w:right w:val="none" w:sz="0" w:space="0" w:color="auto"/>
      </w:divBdr>
    </w:div>
    <w:div w:id="773477606">
      <w:bodyDiv w:val="1"/>
      <w:marLeft w:val="0"/>
      <w:marRight w:val="0"/>
      <w:marTop w:val="0"/>
      <w:marBottom w:val="0"/>
      <w:divBdr>
        <w:top w:val="none" w:sz="0" w:space="0" w:color="auto"/>
        <w:left w:val="none" w:sz="0" w:space="0" w:color="auto"/>
        <w:bottom w:val="none" w:sz="0" w:space="0" w:color="auto"/>
        <w:right w:val="none" w:sz="0" w:space="0" w:color="auto"/>
      </w:divBdr>
    </w:div>
    <w:div w:id="775098384">
      <w:bodyDiv w:val="1"/>
      <w:marLeft w:val="0"/>
      <w:marRight w:val="0"/>
      <w:marTop w:val="0"/>
      <w:marBottom w:val="0"/>
      <w:divBdr>
        <w:top w:val="none" w:sz="0" w:space="0" w:color="auto"/>
        <w:left w:val="none" w:sz="0" w:space="0" w:color="auto"/>
        <w:bottom w:val="none" w:sz="0" w:space="0" w:color="auto"/>
        <w:right w:val="none" w:sz="0" w:space="0" w:color="auto"/>
      </w:divBdr>
    </w:div>
    <w:div w:id="783773105">
      <w:bodyDiv w:val="1"/>
      <w:marLeft w:val="0"/>
      <w:marRight w:val="0"/>
      <w:marTop w:val="0"/>
      <w:marBottom w:val="0"/>
      <w:divBdr>
        <w:top w:val="none" w:sz="0" w:space="0" w:color="auto"/>
        <w:left w:val="none" w:sz="0" w:space="0" w:color="auto"/>
        <w:bottom w:val="none" w:sz="0" w:space="0" w:color="auto"/>
        <w:right w:val="none" w:sz="0" w:space="0" w:color="auto"/>
      </w:divBdr>
    </w:div>
    <w:div w:id="791091457">
      <w:bodyDiv w:val="1"/>
      <w:marLeft w:val="0"/>
      <w:marRight w:val="0"/>
      <w:marTop w:val="0"/>
      <w:marBottom w:val="0"/>
      <w:divBdr>
        <w:top w:val="none" w:sz="0" w:space="0" w:color="auto"/>
        <w:left w:val="none" w:sz="0" w:space="0" w:color="auto"/>
        <w:bottom w:val="none" w:sz="0" w:space="0" w:color="auto"/>
        <w:right w:val="none" w:sz="0" w:space="0" w:color="auto"/>
      </w:divBdr>
    </w:div>
    <w:div w:id="791245712">
      <w:bodyDiv w:val="1"/>
      <w:marLeft w:val="0"/>
      <w:marRight w:val="0"/>
      <w:marTop w:val="0"/>
      <w:marBottom w:val="0"/>
      <w:divBdr>
        <w:top w:val="none" w:sz="0" w:space="0" w:color="auto"/>
        <w:left w:val="none" w:sz="0" w:space="0" w:color="auto"/>
        <w:bottom w:val="none" w:sz="0" w:space="0" w:color="auto"/>
        <w:right w:val="none" w:sz="0" w:space="0" w:color="auto"/>
      </w:divBdr>
    </w:div>
    <w:div w:id="791559192">
      <w:bodyDiv w:val="1"/>
      <w:marLeft w:val="0"/>
      <w:marRight w:val="0"/>
      <w:marTop w:val="0"/>
      <w:marBottom w:val="0"/>
      <w:divBdr>
        <w:top w:val="none" w:sz="0" w:space="0" w:color="auto"/>
        <w:left w:val="none" w:sz="0" w:space="0" w:color="auto"/>
        <w:bottom w:val="none" w:sz="0" w:space="0" w:color="auto"/>
        <w:right w:val="none" w:sz="0" w:space="0" w:color="auto"/>
      </w:divBdr>
    </w:div>
    <w:div w:id="794446733">
      <w:bodyDiv w:val="1"/>
      <w:marLeft w:val="0"/>
      <w:marRight w:val="0"/>
      <w:marTop w:val="0"/>
      <w:marBottom w:val="0"/>
      <w:divBdr>
        <w:top w:val="none" w:sz="0" w:space="0" w:color="auto"/>
        <w:left w:val="none" w:sz="0" w:space="0" w:color="auto"/>
        <w:bottom w:val="none" w:sz="0" w:space="0" w:color="auto"/>
        <w:right w:val="none" w:sz="0" w:space="0" w:color="auto"/>
      </w:divBdr>
    </w:div>
    <w:div w:id="795489333">
      <w:bodyDiv w:val="1"/>
      <w:marLeft w:val="0"/>
      <w:marRight w:val="0"/>
      <w:marTop w:val="0"/>
      <w:marBottom w:val="0"/>
      <w:divBdr>
        <w:top w:val="none" w:sz="0" w:space="0" w:color="auto"/>
        <w:left w:val="none" w:sz="0" w:space="0" w:color="auto"/>
        <w:bottom w:val="none" w:sz="0" w:space="0" w:color="auto"/>
        <w:right w:val="none" w:sz="0" w:space="0" w:color="auto"/>
      </w:divBdr>
    </w:div>
    <w:div w:id="797802178">
      <w:bodyDiv w:val="1"/>
      <w:marLeft w:val="0"/>
      <w:marRight w:val="0"/>
      <w:marTop w:val="0"/>
      <w:marBottom w:val="0"/>
      <w:divBdr>
        <w:top w:val="none" w:sz="0" w:space="0" w:color="auto"/>
        <w:left w:val="none" w:sz="0" w:space="0" w:color="auto"/>
        <w:bottom w:val="none" w:sz="0" w:space="0" w:color="auto"/>
        <w:right w:val="none" w:sz="0" w:space="0" w:color="auto"/>
      </w:divBdr>
    </w:div>
    <w:div w:id="798383042">
      <w:bodyDiv w:val="1"/>
      <w:marLeft w:val="0"/>
      <w:marRight w:val="0"/>
      <w:marTop w:val="0"/>
      <w:marBottom w:val="0"/>
      <w:divBdr>
        <w:top w:val="none" w:sz="0" w:space="0" w:color="auto"/>
        <w:left w:val="none" w:sz="0" w:space="0" w:color="auto"/>
        <w:bottom w:val="none" w:sz="0" w:space="0" w:color="auto"/>
        <w:right w:val="none" w:sz="0" w:space="0" w:color="auto"/>
      </w:divBdr>
    </w:div>
    <w:div w:id="805657120">
      <w:bodyDiv w:val="1"/>
      <w:marLeft w:val="0"/>
      <w:marRight w:val="0"/>
      <w:marTop w:val="0"/>
      <w:marBottom w:val="0"/>
      <w:divBdr>
        <w:top w:val="none" w:sz="0" w:space="0" w:color="auto"/>
        <w:left w:val="none" w:sz="0" w:space="0" w:color="auto"/>
        <w:bottom w:val="none" w:sz="0" w:space="0" w:color="auto"/>
        <w:right w:val="none" w:sz="0" w:space="0" w:color="auto"/>
      </w:divBdr>
    </w:div>
    <w:div w:id="808211937">
      <w:bodyDiv w:val="1"/>
      <w:marLeft w:val="0"/>
      <w:marRight w:val="0"/>
      <w:marTop w:val="0"/>
      <w:marBottom w:val="0"/>
      <w:divBdr>
        <w:top w:val="none" w:sz="0" w:space="0" w:color="auto"/>
        <w:left w:val="none" w:sz="0" w:space="0" w:color="auto"/>
        <w:bottom w:val="none" w:sz="0" w:space="0" w:color="auto"/>
        <w:right w:val="none" w:sz="0" w:space="0" w:color="auto"/>
      </w:divBdr>
    </w:div>
    <w:div w:id="817107924">
      <w:bodyDiv w:val="1"/>
      <w:marLeft w:val="0"/>
      <w:marRight w:val="0"/>
      <w:marTop w:val="0"/>
      <w:marBottom w:val="0"/>
      <w:divBdr>
        <w:top w:val="none" w:sz="0" w:space="0" w:color="auto"/>
        <w:left w:val="none" w:sz="0" w:space="0" w:color="auto"/>
        <w:bottom w:val="none" w:sz="0" w:space="0" w:color="auto"/>
        <w:right w:val="none" w:sz="0" w:space="0" w:color="auto"/>
      </w:divBdr>
    </w:div>
    <w:div w:id="818574212">
      <w:bodyDiv w:val="1"/>
      <w:marLeft w:val="0"/>
      <w:marRight w:val="0"/>
      <w:marTop w:val="0"/>
      <w:marBottom w:val="0"/>
      <w:divBdr>
        <w:top w:val="none" w:sz="0" w:space="0" w:color="auto"/>
        <w:left w:val="none" w:sz="0" w:space="0" w:color="auto"/>
        <w:bottom w:val="none" w:sz="0" w:space="0" w:color="auto"/>
        <w:right w:val="none" w:sz="0" w:space="0" w:color="auto"/>
      </w:divBdr>
    </w:div>
    <w:div w:id="836765872">
      <w:bodyDiv w:val="1"/>
      <w:marLeft w:val="0"/>
      <w:marRight w:val="0"/>
      <w:marTop w:val="0"/>
      <w:marBottom w:val="0"/>
      <w:divBdr>
        <w:top w:val="none" w:sz="0" w:space="0" w:color="auto"/>
        <w:left w:val="none" w:sz="0" w:space="0" w:color="auto"/>
        <w:bottom w:val="none" w:sz="0" w:space="0" w:color="auto"/>
        <w:right w:val="none" w:sz="0" w:space="0" w:color="auto"/>
      </w:divBdr>
    </w:div>
    <w:div w:id="837692988">
      <w:bodyDiv w:val="1"/>
      <w:marLeft w:val="0"/>
      <w:marRight w:val="0"/>
      <w:marTop w:val="0"/>
      <w:marBottom w:val="0"/>
      <w:divBdr>
        <w:top w:val="none" w:sz="0" w:space="0" w:color="auto"/>
        <w:left w:val="none" w:sz="0" w:space="0" w:color="auto"/>
        <w:bottom w:val="none" w:sz="0" w:space="0" w:color="auto"/>
        <w:right w:val="none" w:sz="0" w:space="0" w:color="auto"/>
      </w:divBdr>
    </w:div>
    <w:div w:id="845099675">
      <w:bodyDiv w:val="1"/>
      <w:marLeft w:val="0"/>
      <w:marRight w:val="0"/>
      <w:marTop w:val="0"/>
      <w:marBottom w:val="0"/>
      <w:divBdr>
        <w:top w:val="none" w:sz="0" w:space="0" w:color="auto"/>
        <w:left w:val="none" w:sz="0" w:space="0" w:color="auto"/>
        <w:bottom w:val="none" w:sz="0" w:space="0" w:color="auto"/>
        <w:right w:val="none" w:sz="0" w:space="0" w:color="auto"/>
      </w:divBdr>
    </w:div>
    <w:div w:id="845437379">
      <w:bodyDiv w:val="1"/>
      <w:marLeft w:val="0"/>
      <w:marRight w:val="0"/>
      <w:marTop w:val="0"/>
      <w:marBottom w:val="0"/>
      <w:divBdr>
        <w:top w:val="none" w:sz="0" w:space="0" w:color="auto"/>
        <w:left w:val="none" w:sz="0" w:space="0" w:color="auto"/>
        <w:bottom w:val="none" w:sz="0" w:space="0" w:color="auto"/>
        <w:right w:val="none" w:sz="0" w:space="0" w:color="auto"/>
      </w:divBdr>
    </w:div>
    <w:div w:id="854879145">
      <w:bodyDiv w:val="1"/>
      <w:marLeft w:val="0"/>
      <w:marRight w:val="0"/>
      <w:marTop w:val="0"/>
      <w:marBottom w:val="0"/>
      <w:divBdr>
        <w:top w:val="none" w:sz="0" w:space="0" w:color="auto"/>
        <w:left w:val="none" w:sz="0" w:space="0" w:color="auto"/>
        <w:bottom w:val="none" w:sz="0" w:space="0" w:color="auto"/>
        <w:right w:val="none" w:sz="0" w:space="0" w:color="auto"/>
      </w:divBdr>
    </w:div>
    <w:div w:id="855146187">
      <w:bodyDiv w:val="1"/>
      <w:marLeft w:val="0"/>
      <w:marRight w:val="0"/>
      <w:marTop w:val="0"/>
      <w:marBottom w:val="0"/>
      <w:divBdr>
        <w:top w:val="none" w:sz="0" w:space="0" w:color="auto"/>
        <w:left w:val="none" w:sz="0" w:space="0" w:color="auto"/>
        <w:bottom w:val="none" w:sz="0" w:space="0" w:color="auto"/>
        <w:right w:val="none" w:sz="0" w:space="0" w:color="auto"/>
      </w:divBdr>
    </w:div>
    <w:div w:id="863984977">
      <w:bodyDiv w:val="1"/>
      <w:marLeft w:val="0"/>
      <w:marRight w:val="0"/>
      <w:marTop w:val="0"/>
      <w:marBottom w:val="0"/>
      <w:divBdr>
        <w:top w:val="none" w:sz="0" w:space="0" w:color="auto"/>
        <w:left w:val="none" w:sz="0" w:space="0" w:color="auto"/>
        <w:bottom w:val="none" w:sz="0" w:space="0" w:color="auto"/>
        <w:right w:val="none" w:sz="0" w:space="0" w:color="auto"/>
      </w:divBdr>
    </w:div>
    <w:div w:id="867521379">
      <w:bodyDiv w:val="1"/>
      <w:marLeft w:val="0"/>
      <w:marRight w:val="0"/>
      <w:marTop w:val="0"/>
      <w:marBottom w:val="0"/>
      <w:divBdr>
        <w:top w:val="none" w:sz="0" w:space="0" w:color="auto"/>
        <w:left w:val="none" w:sz="0" w:space="0" w:color="auto"/>
        <w:bottom w:val="none" w:sz="0" w:space="0" w:color="auto"/>
        <w:right w:val="none" w:sz="0" w:space="0" w:color="auto"/>
      </w:divBdr>
    </w:div>
    <w:div w:id="870268241">
      <w:bodyDiv w:val="1"/>
      <w:marLeft w:val="0"/>
      <w:marRight w:val="0"/>
      <w:marTop w:val="0"/>
      <w:marBottom w:val="0"/>
      <w:divBdr>
        <w:top w:val="none" w:sz="0" w:space="0" w:color="auto"/>
        <w:left w:val="none" w:sz="0" w:space="0" w:color="auto"/>
        <w:bottom w:val="none" w:sz="0" w:space="0" w:color="auto"/>
        <w:right w:val="none" w:sz="0" w:space="0" w:color="auto"/>
      </w:divBdr>
    </w:div>
    <w:div w:id="875775928">
      <w:bodyDiv w:val="1"/>
      <w:marLeft w:val="0"/>
      <w:marRight w:val="0"/>
      <w:marTop w:val="0"/>
      <w:marBottom w:val="0"/>
      <w:divBdr>
        <w:top w:val="none" w:sz="0" w:space="0" w:color="auto"/>
        <w:left w:val="none" w:sz="0" w:space="0" w:color="auto"/>
        <w:bottom w:val="none" w:sz="0" w:space="0" w:color="auto"/>
        <w:right w:val="none" w:sz="0" w:space="0" w:color="auto"/>
      </w:divBdr>
    </w:div>
    <w:div w:id="879245479">
      <w:bodyDiv w:val="1"/>
      <w:marLeft w:val="0"/>
      <w:marRight w:val="0"/>
      <w:marTop w:val="0"/>
      <w:marBottom w:val="0"/>
      <w:divBdr>
        <w:top w:val="none" w:sz="0" w:space="0" w:color="auto"/>
        <w:left w:val="none" w:sz="0" w:space="0" w:color="auto"/>
        <w:bottom w:val="none" w:sz="0" w:space="0" w:color="auto"/>
        <w:right w:val="none" w:sz="0" w:space="0" w:color="auto"/>
      </w:divBdr>
    </w:div>
    <w:div w:id="882182110">
      <w:bodyDiv w:val="1"/>
      <w:marLeft w:val="0"/>
      <w:marRight w:val="0"/>
      <w:marTop w:val="0"/>
      <w:marBottom w:val="0"/>
      <w:divBdr>
        <w:top w:val="none" w:sz="0" w:space="0" w:color="auto"/>
        <w:left w:val="none" w:sz="0" w:space="0" w:color="auto"/>
        <w:bottom w:val="none" w:sz="0" w:space="0" w:color="auto"/>
        <w:right w:val="none" w:sz="0" w:space="0" w:color="auto"/>
      </w:divBdr>
    </w:div>
    <w:div w:id="882324610">
      <w:bodyDiv w:val="1"/>
      <w:marLeft w:val="0"/>
      <w:marRight w:val="0"/>
      <w:marTop w:val="0"/>
      <w:marBottom w:val="0"/>
      <w:divBdr>
        <w:top w:val="none" w:sz="0" w:space="0" w:color="auto"/>
        <w:left w:val="none" w:sz="0" w:space="0" w:color="auto"/>
        <w:bottom w:val="none" w:sz="0" w:space="0" w:color="auto"/>
        <w:right w:val="none" w:sz="0" w:space="0" w:color="auto"/>
      </w:divBdr>
    </w:div>
    <w:div w:id="883829447">
      <w:bodyDiv w:val="1"/>
      <w:marLeft w:val="0"/>
      <w:marRight w:val="0"/>
      <w:marTop w:val="0"/>
      <w:marBottom w:val="0"/>
      <w:divBdr>
        <w:top w:val="none" w:sz="0" w:space="0" w:color="auto"/>
        <w:left w:val="none" w:sz="0" w:space="0" w:color="auto"/>
        <w:bottom w:val="none" w:sz="0" w:space="0" w:color="auto"/>
        <w:right w:val="none" w:sz="0" w:space="0" w:color="auto"/>
      </w:divBdr>
    </w:div>
    <w:div w:id="890458968">
      <w:bodyDiv w:val="1"/>
      <w:marLeft w:val="0"/>
      <w:marRight w:val="0"/>
      <w:marTop w:val="0"/>
      <w:marBottom w:val="0"/>
      <w:divBdr>
        <w:top w:val="none" w:sz="0" w:space="0" w:color="auto"/>
        <w:left w:val="none" w:sz="0" w:space="0" w:color="auto"/>
        <w:bottom w:val="none" w:sz="0" w:space="0" w:color="auto"/>
        <w:right w:val="none" w:sz="0" w:space="0" w:color="auto"/>
      </w:divBdr>
    </w:div>
    <w:div w:id="894506114">
      <w:bodyDiv w:val="1"/>
      <w:marLeft w:val="0"/>
      <w:marRight w:val="0"/>
      <w:marTop w:val="0"/>
      <w:marBottom w:val="0"/>
      <w:divBdr>
        <w:top w:val="none" w:sz="0" w:space="0" w:color="auto"/>
        <w:left w:val="none" w:sz="0" w:space="0" w:color="auto"/>
        <w:bottom w:val="none" w:sz="0" w:space="0" w:color="auto"/>
        <w:right w:val="none" w:sz="0" w:space="0" w:color="auto"/>
      </w:divBdr>
    </w:div>
    <w:div w:id="907303017">
      <w:bodyDiv w:val="1"/>
      <w:marLeft w:val="0"/>
      <w:marRight w:val="0"/>
      <w:marTop w:val="0"/>
      <w:marBottom w:val="0"/>
      <w:divBdr>
        <w:top w:val="none" w:sz="0" w:space="0" w:color="auto"/>
        <w:left w:val="none" w:sz="0" w:space="0" w:color="auto"/>
        <w:bottom w:val="none" w:sz="0" w:space="0" w:color="auto"/>
        <w:right w:val="none" w:sz="0" w:space="0" w:color="auto"/>
      </w:divBdr>
    </w:div>
    <w:div w:id="912398378">
      <w:bodyDiv w:val="1"/>
      <w:marLeft w:val="0"/>
      <w:marRight w:val="0"/>
      <w:marTop w:val="0"/>
      <w:marBottom w:val="0"/>
      <w:divBdr>
        <w:top w:val="none" w:sz="0" w:space="0" w:color="auto"/>
        <w:left w:val="none" w:sz="0" w:space="0" w:color="auto"/>
        <w:bottom w:val="none" w:sz="0" w:space="0" w:color="auto"/>
        <w:right w:val="none" w:sz="0" w:space="0" w:color="auto"/>
      </w:divBdr>
    </w:div>
    <w:div w:id="942373143">
      <w:bodyDiv w:val="1"/>
      <w:marLeft w:val="0"/>
      <w:marRight w:val="0"/>
      <w:marTop w:val="0"/>
      <w:marBottom w:val="0"/>
      <w:divBdr>
        <w:top w:val="none" w:sz="0" w:space="0" w:color="auto"/>
        <w:left w:val="none" w:sz="0" w:space="0" w:color="auto"/>
        <w:bottom w:val="none" w:sz="0" w:space="0" w:color="auto"/>
        <w:right w:val="none" w:sz="0" w:space="0" w:color="auto"/>
      </w:divBdr>
    </w:div>
    <w:div w:id="943655385">
      <w:bodyDiv w:val="1"/>
      <w:marLeft w:val="0"/>
      <w:marRight w:val="0"/>
      <w:marTop w:val="0"/>
      <w:marBottom w:val="0"/>
      <w:divBdr>
        <w:top w:val="none" w:sz="0" w:space="0" w:color="auto"/>
        <w:left w:val="none" w:sz="0" w:space="0" w:color="auto"/>
        <w:bottom w:val="none" w:sz="0" w:space="0" w:color="auto"/>
        <w:right w:val="none" w:sz="0" w:space="0" w:color="auto"/>
      </w:divBdr>
    </w:div>
    <w:div w:id="943996644">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6035563">
      <w:bodyDiv w:val="1"/>
      <w:marLeft w:val="0"/>
      <w:marRight w:val="0"/>
      <w:marTop w:val="0"/>
      <w:marBottom w:val="0"/>
      <w:divBdr>
        <w:top w:val="none" w:sz="0" w:space="0" w:color="auto"/>
        <w:left w:val="none" w:sz="0" w:space="0" w:color="auto"/>
        <w:bottom w:val="none" w:sz="0" w:space="0" w:color="auto"/>
        <w:right w:val="none" w:sz="0" w:space="0" w:color="auto"/>
      </w:divBdr>
    </w:div>
    <w:div w:id="949120155">
      <w:bodyDiv w:val="1"/>
      <w:marLeft w:val="0"/>
      <w:marRight w:val="0"/>
      <w:marTop w:val="0"/>
      <w:marBottom w:val="0"/>
      <w:divBdr>
        <w:top w:val="none" w:sz="0" w:space="0" w:color="auto"/>
        <w:left w:val="none" w:sz="0" w:space="0" w:color="auto"/>
        <w:bottom w:val="none" w:sz="0" w:space="0" w:color="auto"/>
        <w:right w:val="none" w:sz="0" w:space="0" w:color="auto"/>
      </w:divBdr>
    </w:div>
    <w:div w:id="951400737">
      <w:bodyDiv w:val="1"/>
      <w:marLeft w:val="0"/>
      <w:marRight w:val="0"/>
      <w:marTop w:val="0"/>
      <w:marBottom w:val="0"/>
      <w:divBdr>
        <w:top w:val="none" w:sz="0" w:space="0" w:color="auto"/>
        <w:left w:val="none" w:sz="0" w:space="0" w:color="auto"/>
        <w:bottom w:val="none" w:sz="0" w:space="0" w:color="auto"/>
        <w:right w:val="none" w:sz="0" w:space="0" w:color="auto"/>
      </w:divBdr>
    </w:div>
    <w:div w:id="954018973">
      <w:bodyDiv w:val="1"/>
      <w:marLeft w:val="0"/>
      <w:marRight w:val="0"/>
      <w:marTop w:val="0"/>
      <w:marBottom w:val="0"/>
      <w:divBdr>
        <w:top w:val="none" w:sz="0" w:space="0" w:color="auto"/>
        <w:left w:val="none" w:sz="0" w:space="0" w:color="auto"/>
        <w:bottom w:val="none" w:sz="0" w:space="0" w:color="auto"/>
        <w:right w:val="none" w:sz="0" w:space="0" w:color="auto"/>
      </w:divBdr>
    </w:div>
    <w:div w:id="957486455">
      <w:bodyDiv w:val="1"/>
      <w:marLeft w:val="0"/>
      <w:marRight w:val="0"/>
      <w:marTop w:val="0"/>
      <w:marBottom w:val="0"/>
      <w:divBdr>
        <w:top w:val="none" w:sz="0" w:space="0" w:color="auto"/>
        <w:left w:val="none" w:sz="0" w:space="0" w:color="auto"/>
        <w:bottom w:val="none" w:sz="0" w:space="0" w:color="auto"/>
        <w:right w:val="none" w:sz="0" w:space="0" w:color="auto"/>
      </w:divBdr>
    </w:div>
    <w:div w:id="961763939">
      <w:bodyDiv w:val="1"/>
      <w:marLeft w:val="0"/>
      <w:marRight w:val="0"/>
      <w:marTop w:val="0"/>
      <w:marBottom w:val="0"/>
      <w:divBdr>
        <w:top w:val="none" w:sz="0" w:space="0" w:color="auto"/>
        <w:left w:val="none" w:sz="0" w:space="0" w:color="auto"/>
        <w:bottom w:val="none" w:sz="0" w:space="0" w:color="auto"/>
        <w:right w:val="none" w:sz="0" w:space="0" w:color="auto"/>
      </w:divBdr>
    </w:div>
    <w:div w:id="965818631">
      <w:bodyDiv w:val="1"/>
      <w:marLeft w:val="0"/>
      <w:marRight w:val="0"/>
      <w:marTop w:val="0"/>
      <w:marBottom w:val="0"/>
      <w:divBdr>
        <w:top w:val="none" w:sz="0" w:space="0" w:color="auto"/>
        <w:left w:val="none" w:sz="0" w:space="0" w:color="auto"/>
        <w:bottom w:val="none" w:sz="0" w:space="0" w:color="auto"/>
        <w:right w:val="none" w:sz="0" w:space="0" w:color="auto"/>
      </w:divBdr>
    </w:div>
    <w:div w:id="972710715">
      <w:bodyDiv w:val="1"/>
      <w:marLeft w:val="0"/>
      <w:marRight w:val="0"/>
      <w:marTop w:val="0"/>
      <w:marBottom w:val="0"/>
      <w:divBdr>
        <w:top w:val="none" w:sz="0" w:space="0" w:color="auto"/>
        <w:left w:val="none" w:sz="0" w:space="0" w:color="auto"/>
        <w:bottom w:val="none" w:sz="0" w:space="0" w:color="auto"/>
        <w:right w:val="none" w:sz="0" w:space="0" w:color="auto"/>
      </w:divBdr>
    </w:div>
    <w:div w:id="974676390">
      <w:bodyDiv w:val="1"/>
      <w:marLeft w:val="0"/>
      <w:marRight w:val="0"/>
      <w:marTop w:val="0"/>
      <w:marBottom w:val="0"/>
      <w:divBdr>
        <w:top w:val="none" w:sz="0" w:space="0" w:color="auto"/>
        <w:left w:val="none" w:sz="0" w:space="0" w:color="auto"/>
        <w:bottom w:val="none" w:sz="0" w:space="0" w:color="auto"/>
        <w:right w:val="none" w:sz="0" w:space="0" w:color="auto"/>
      </w:divBdr>
    </w:div>
    <w:div w:id="986857342">
      <w:bodyDiv w:val="1"/>
      <w:marLeft w:val="0"/>
      <w:marRight w:val="0"/>
      <w:marTop w:val="0"/>
      <w:marBottom w:val="0"/>
      <w:divBdr>
        <w:top w:val="none" w:sz="0" w:space="0" w:color="auto"/>
        <w:left w:val="none" w:sz="0" w:space="0" w:color="auto"/>
        <w:bottom w:val="none" w:sz="0" w:space="0" w:color="auto"/>
        <w:right w:val="none" w:sz="0" w:space="0" w:color="auto"/>
      </w:divBdr>
    </w:div>
    <w:div w:id="989334234">
      <w:bodyDiv w:val="1"/>
      <w:marLeft w:val="0"/>
      <w:marRight w:val="0"/>
      <w:marTop w:val="0"/>
      <w:marBottom w:val="0"/>
      <w:divBdr>
        <w:top w:val="none" w:sz="0" w:space="0" w:color="auto"/>
        <w:left w:val="none" w:sz="0" w:space="0" w:color="auto"/>
        <w:bottom w:val="none" w:sz="0" w:space="0" w:color="auto"/>
        <w:right w:val="none" w:sz="0" w:space="0" w:color="auto"/>
      </w:divBdr>
    </w:div>
    <w:div w:id="993603562">
      <w:bodyDiv w:val="1"/>
      <w:marLeft w:val="0"/>
      <w:marRight w:val="0"/>
      <w:marTop w:val="0"/>
      <w:marBottom w:val="0"/>
      <w:divBdr>
        <w:top w:val="none" w:sz="0" w:space="0" w:color="auto"/>
        <w:left w:val="none" w:sz="0" w:space="0" w:color="auto"/>
        <w:bottom w:val="none" w:sz="0" w:space="0" w:color="auto"/>
        <w:right w:val="none" w:sz="0" w:space="0" w:color="auto"/>
      </w:divBdr>
    </w:div>
    <w:div w:id="1005745134">
      <w:bodyDiv w:val="1"/>
      <w:marLeft w:val="0"/>
      <w:marRight w:val="0"/>
      <w:marTop w:val="0"/>
      <w:marBottom w:val="0"/>
      <w:divBdr>
        <w:top w:val="none" w:sz="0" w:space="0" w:color="auto"/>
        <w:left w:val="none" w:sz="0" w:space="0" w:color="auto"/>
        <w:bottom w:val="none" w:sz="0" w:space="0" w:color="auto"/>
        <w:right w:val="none" w:sz="0" w:space="0" w:color="auto"/>
      </w:divBdr>
    </w:div>
    <w:div w:id="1012340031">
      <w:bodyDiv w:val="1"/>
      <w:marLeft w:val="0"/>
      <w:marRight w:val="0"/>
      <w:marTop w:val="0"/>
      <w:marBottom w:val="0"/>
      <w:divBdr>
        <w:top w:val="none" w:sz="0" w:space="0" w:color="auto"/>
        <w:left w:val="none" w:sz="0" w:space="0" w:color="auto"/>
        <w:bottom w:val="none" w:sz="0" w:space="0" w:color="auto"/>
        <w:right w:val="none" w:sz="0" w:space="0" w:color="auto"/>
      </w:divBdr>
    </w:div>
    <w:div w:id="1015812159">
      <w:bodyDiv w:val="1"/>
      <w:marLeft w:val="0"/>
      <w:marRight w:val="0"/>
      <w:marTop w:val="0"/>
      <w:marBottom w:val="0"/>
      <w:divBdr>
        <w:top w:val="none" w:sz="0" w:space="0" w:color="auto"/>
        <w:left w:val="none" w:sz="0" w:space="0" w:color="auto"/>
        <w:bottom w:val="none" w:sz="0" w:space="0" w:color="auto"/>
        <w:right w:val="none" w:sz="0" w:space="0" w:color="auto"/>
      </w:divBdr>
    </w:div>
    <w:div w:id="1033532900">
      <w:bodyDiv w:val="1"/>
      <w:marLeft w:val="0"/>
      <w:marRight w:val="0"/>
      <w:marTop w:val="0"/>
      <w:marBottom w:val="0"/>
      <w:divBdr>
        <w:top w:val="none" w:sz="0" w:space="0" w:color="auto"/>
        <w:left w:val="none" w:sz="0" w:space="0" w:color="auto"/>
        <w:bottom w:val="none" w:sz="0" w:space="0" w:color="auto"/>
        <w:right w:val="none" w:sz="0" w:space="0" w:color="auto"/>
      </w:divBdr>
    </w:div>
    <w:div w:id="1050492995">
      <w:bodyDiv w:val="1"/>
      <w:marLeft w:val="0"/>
      <w:marRight w:val="0"/>
      <w:marTop w:val="0"/>
      <w:marBottom w:val="0"/>
      <w:divBdr>
        <w:top w:val="none" w:sz="0" w:space="0" w:color="auto"/>
        <w:left w:val="none" w:sz="0" w:space="0" w:color="auto"/>
        <w:bottom w:val="none" w:sz="0" w:space="0" w:color="auto"/>
        <w:right w:val="none" w:sz="0" w:space="0" w:color="auto"/>
      </w:divBdr>
    </w:div>
    <w:div w:id="1071318748">
      <w:bodyDiv w:val="1"/>
      <w:marLeft w:val="0"/>
      <w:marRight w:val="0"/>
      <w:marTop w:val="0"/>
      <w:marBottom w:val="0"/>
      <w:divBdr>
        <w:top w:val="none" w:sz="0" w:space="0" w:color="auto"/>
        <w:left w:val="none" w:sz="0" w:space="0" w:color="auto"/>
        <w:bottom w:val="none" w:sz="0" w:space="0" w:color="auto"/>
        <w:right w:val="none" w:sz="0" w:space="0" w:color="auto"/>
      </w:divBdr>
    </w:div>
    <w:div w:id="1072578937">
      <w:bodyDiv w:val="1"/>
      <w:marLeft w:val="0"/>
      <w:marRight w:val="0"/>
      <w:marTop w:val="0"/>
      <w:marBottom w:val="0"/>
      <w:divBdr>
        <w:top w:val="none" w:sz="0" w:space="0" w:color="auto"/>
        <w:left w:val="none" w:sz="0" w:space="0" w:color="auto"/>
        <w:bottom w:val="none" w:sz="0" w:space="0" w:color="auto"/>
        <w:right w:val="none" w:sz="0" w:space="0" w:color="auto"/>
      </w:divBdr>
    </w:div>
    <w:div w:id="1073160963">
      <w:bodyDiv w:val="1"/>
      <w:marLeft w:val="0"/>
      <w:marRight w:val="0"/>
      <w:marTop w:val="0"/>
      <w:marBottom w:val="0"/>
      <w:divBdr>
        <w:top w:val="none" w:sz="0" w:space="0" w:color="auto"/>
        <w:left w:val="none" w:sz="0" w:space="0" w:color="auto"/>
        <w:bottom w:val="none" w:sz="0" w:space="0" w:color="auto"/>
        <w:right w:val="none" w:sz="0" w:space="0" w:color="auto"/>
      </w:divBdr>
    </w:div>
    <w:div w:id="1089815054">
      <w:bodyDiv w:val="1"/>
      <w:marLeft w:val="0"/>
      <w:marRight w:val="0"/>
      <w:marTop w:val="0"/>
      <w:marBottom w:val="0"/>
      <w:divBdr>
        <w:top w:val="none" w:sz="0" w:space="0" w:color="auto"/>
        <w:left w:val="none" w:sz="0" w:space="0" w:color="auto"/>
        <w:bottom w:val="none" w:sz="0" w:space="0" w:color="auto"/>
        <w:right w:val="none" w:sz="0" w:space="0" w:color="auto"/>
      </w:divBdr>
    </w:div>
    <w:div w:id="1103458706">
      <w:bodyDiv w:val="1"/>
      <w:marLeft w:val="0"/>
      <w:marRight w:val="0"/>
      <w:marTop w:val="0"/>
      <w:marBottom w:val="0"/>
      <w:divBdr>
        <w:top w:val="none" w:sz="0" w:space="0" w:color="auto"/>
        <w:left w:val="none" w:sz="0" w:space="0" w:color="auto"/>
        <w:bottom w:val="none" w:sz="0" w:space="0" w:color="auto"/>
        <w:right w:val="none" w:sz="0" w:space="0" w:color="auto"/>
      </w:divBdr>
    </w:div>
    <w:div w:id="1107654980">
      <w:bodyDiv w:val="1"/>
      <w:marLeft w:val="0"/>
      <w:marRight w:val="0"/>
      <w:marTop w:val="0"/>
      <w:marBottom w:val="0"/>
      <w:divBdr>
        <w:top w:val="none" w:sz="0" w:space="0" w:color="auto"/>
        <w:left w:val="none" w:sz="0" w:space="0" w:color="auto"/>
        <w:bottom w:val="none" w:sz="0" w:space="0" w:color="auto"/>
        <w:right w:val="none" w:sz="0" w:space="0" w:color="auto"/>
      </w:divBdr>
    </w:div>
    <w:div w:id="1109357072">
      <w:bodyDiv w:val="1"/>
      <w:marLeft w:val="0"/>
      <w:marRight w:val="0"/>
      <w:marTop w:val="0"/>
      <w:marBottom w:val="0"/>
      <w:divBdr>
        <w:top w:val="none" w:sz="0" w:space="0" w:color="auto"/>
        <w:left w:val="none" w:sz="0" w:space="0" w:color="auto"/>
        <w:bottom w:val="none" w:sz="0" w:space="0" w:color="auto"/>
        <w:right w:val="none" w:sz="0" w:space="0" w:color="auto"/>
      </w:divBdr>
    </w:div>
    <w:div w:id="1110977455">
      <w:bodyDiv w:val="1"/>
      <w:marLeft w:val="0"/>
      <w:marRight w:val="0"/>
      <w:marTop w:val="0"/>
      <w:marBottom w:val="0"/>
      <w:divBdr>
        <w:top w:val="none" w:sz="0" w:space="0" w:color="auto"/>
        <w:left w:val="none" w:sz="0" w:space="0" w:color="auto"/>
        <w:bottom w:val="none" w:sz="0" w:space="0" w:color="auto"/>
        <w:right w:val="none" w:sz="0" w:space="0" w:color="auto"/>
      </w:divBdr>
    </w:div>
    <w:div w:id="1112435866">
      <w:bodyDiv w:val="1"/>
      <w:marLeft w:val="0"/>
      <w:marRight w:val="0"/>
      <w:marTop w:val="0"/>
      <w:marBottom w:val="0"/>
      <w:divBdr>
        <w:top w:val="none" w:sz="0" w:space="0" w:color="auto"/>
        <w:left w:val="none" w:sz="0" w:space="0" w:color="auto"/>
        <w:bottom w:val="none" w:sz="0" w:space="0" w:color="auto"/>
        <w:right w:val="none" w:sz="0" w:space="0" w:color="auto"/>
      </w:divBdr>
    </w:div>
    <w:div w:id="1122844108">
      <w:bodyDiv w:val="1"/>
      <w:marLeft w:val="0"/>
      <w:marRight w:val="0"/>
      <w:marTop w:val="0"/>
      <w:marBottom w:val="0"/>
      <w:divBdr>
        <w:top w:val="none" w:sz="0" w:space="0" w:color="auto"/>
        <w:left w:val="none" w:sz="0" w:space="0" w:color="auto"/>
        <w:bottom w:val="none" w:sz="0" w:space="0" w:color="auto"/>
        <w:right w:val="none" w:sz="0" w:space="0" w:color="auto"/>
      </w:divBdr>
    </w:div>
    <w:div w:id="1135442772">
      <w:bodyDiv w:val="1"/>
      <w:marLeft w:val="0"/>
      <w:marRight w:val="0"/>
      <w:marTop w:val="0"/>
      <w:marBottom w:val="0"/>
      <w:divBdr>
        <w:top w:val="none" w:sz="0" w:space="0" w:color="auto"/>
        <w:left w:val="none" w:sz="0" w:space="0" w:color="auto"/>
        <w:bottom w:val="none" w:sz="0" w:space="0" w:color="auto"/>
        <w:right w:val="none" w:sz="0" w:space="0" w:color="auto"/>
      </w:divBdr>
    </w:div>
    <w:div w:id="1151096113">
      <w:bodyDiv w:val="1"/>
      <w:marLeft w:val="0"/>
      <w:marRight w:val="0"/>
      <w:marTop w:val="0"/>
      <w:marBottom w:val="0"/>
      <w:divBdr>
        <w:top w:val="none" w:sz="0" w:space="0" w:color="auto"/>
        <w:left w:val="none" w:sz="0" w:space="0" w:color="auto"/>
        <w:bottom w:val="none" w:sz="0" w:space="0" w:color="auto"/>
        <w:right w:val="none" w:sz="0" w:space="0" w:color="auto"/>
      </w:divBdr>
    </w:div>
    <w:div w:id="1152257838">
      <w:bodyDiv w:val="1"/>
      <w:marLeft w:val="0"/>
      <w:marRight w:val="0"/>
      <w:marTop w:val="0"/>
      <w:marBottom w:val="0"/>
      <w:divBdr>
        <w:top w:val="none" w:sz="0" w:space="0" w:color="auto"/>
        <w:left w:val="none" w:sz="0" w:space="0" w:color="auto"/>
        <w:bottom w:val="none" w:sz="0" w:space="0" w:color="auto"/>
        <w:right w:val="none" w:sz="0" w:space="0" w:color="auto"/>
      </w:divBdr>
    </w:div>
    <w:div w:id="1154681262">
      <w:bodyDiv w:val="1"/>
      <w:marLeft w:val="0"/>
      <w:marRight w:val="0"/>
      <w:marTop w:val="0"/>
      <w:marBottom w:val="0"/>
      <w:divBdr>
        <w:top w:val="none" w:sz="0" w:space="0" w:color="auto"/>
        <w:left w:val="none" w:sz="0" w:space="0" w:color="auto"/>
        <w:bottom w:val="none" w:sz="0" w:space="0" w:color="auto"/>
        <w:right w:val="none" w:sz="0" w:space="0" w:color="auto"/>
      </w:divBdr>
    </w:div>
    <w:div w:id="1156805124">
      <w:bodyDiv w:val="1"/>
      <w:marLeft w:val="0"/>
      <w:marRight w:val="0"/>
      <w:marTop w:val="0"/>
      <w:marBottom w:val="0"/>
      <w:divBdr>
        <w:top w:val="none" w:sz="0" w:space="0" w:color="auto"/>
        <w:left w:val="none" w:sz="0" w:space="0" w:color="auto"/>
        <w:bottom w:val="none" w:sz="0" w:space="0" w:color="auto"/>
        <w:right w:val="none" w:sz="0" w:space="0" w:color="auto"/>
      </w:divBdr>
    </w:div>
    <w:div w:id="1170174973">
      <w:bodyDiv w:val="1"/>
      <w:marLeft w:val="0"/>
      <w:marRight w:val="0"/>
      <w:marTop w:val="0"/>
      <w:marBottom w:val="0"/>
      <w:divBdr>
        <w:top w:val="none" w:sz="0" w:space="0" w:color="auto"/>
        <w:left w:val="none" w:sz="0" w:space="0" w:color="auto"/>
        <w:bottom w:val="none" w:sz="0" w:space="0" w:color="auto"/>
        <w:right w:val="none" w:sz="0" w:space="0" w:color="auto"/>
      </w:divBdr>
    </w:div>
    <w:div w:id="1181747998">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3224609">
      <w:bodyDiv w:val="1"/>
      <w:marLeft w:val="0"/>
      <w:marRight w:val="0"/>
      <w:marTop w:val="0"/>
      <w:marBottom w:val="0"/>
      <w:divBdr>
        <w:top w:val="none" w:sz="0" w:space="0" w:color="auto"/>
        <w:left w:val="none" w:sz="0" w:space="0" w:color="auto"/>
        <w:bottom w:val="none" w:sz="0" w:space="0" w:color="auto"/>
        <w:right w:val="none" w:sz="0" w:space="0" w:color="auto"/>
      </w:divBdr>
    </w:div>
    <w:div w:id="1203976783">
      <w:bodyDiv w:val="1"/>
      <w:marLeft w:val="0"/>
      <w:marRight w:val="0"/>
      <w:marTop w:val="0"/>
      <w:marBottom w:val="0"/>
      <w:divBdr>
        <w:top w:val="none" w:sz="0" w:space="0" w:color="auto"/>
        <w:left w:val="none" w:sz="0" w:space="0" w:color="auto"/>
        <w:bottom w:val="none" w:sz="0" w:space="0" w:color="auto"/>
        <w:right w:val="none" w:sz="0" w:space="0" w:color="auto"/>
      </w:divBdr>
    </w:div>
    <w:div w:id="1222057543">
      <w:bodyDiv w:val="1"/>
      <w:marLeft w:val="0"/>
      <w:marRight w:val="0"/>
      <w:marTop w:val="0"/>
      <w:marBottom w:val="0"/>
      <w:divBdr>
        <w:top w:val="none" w:sz="0" w:space="0" w:color="auto"/>
        <w:left w:val="none" w:sz="0" w:space="0" w:color="auto"/>
        <w:bottom w:val="none" w:sz="0" w:space="0" w:color="auto"/>
        <w:right w:val="none" w:sz="0" w:space="0" w:color="auto"/>
      </w:divBdr>
    </w:div>
    <w:div w:id="1222908863">
      <w:bodyDiv w:val="1"/>
      <w:marLeft w:val="0"/>
      <w:marRight w:val="0"/>
      <w:marTop w:val="0"/>
      <w:marBottom w:val="0"/>
      <w:divBdr>
        <w:top w:val="none" w:sz="0" w:space="0" w:color="auto"/>
        <w:left w:val="none" w:sz="0" w:space="0" w:color="auto"/>
        <w:bottom w:val="none" w:sz="0" w:space="0" w:color="auto"/>
        <w:right w:val="none" w:sz="0" w:space="0" w:color="auto"/>
      </w:divBdr>
    </w:div>
    <w:div w:id="1232811287">
      <w:bodyDiv w:val="1"/>
      <w:marLeft w:val="0"/>
      <w:marRight w:val="0"/>
      <w:marTop w:val="0"/>
      <w:marBottom w:val="0"/>
      <w:divBdr>
        <w:top w:val="none" w:sz="0" w:space="0" w:color="auto"/>
        <w:left w:val="none" w:sz="0" w:space="0" w:color="auto"/>
        <w:bottom w:val="none" w:sz="0" w:space="0" w:color="auto"/>
        <w:right w:val="none" w:sz="0" w:space="0" w:color="auto"/>
      </w:divBdr>
    </w:div>
    <w:div w:id="1242104525">
      <w:bodyDiv w:val="1"/>
      <w:marLeft w:val="0"/>
      <w:marRight w:val="0"/>
      <w:marTop w:val="0"/>
      <w:marBottom w:val="0"/>
      <w:divBdr>
        <w:top w:val="none" w:sz="0" w:space="0" w:color="auto"/>
        <w:left w:val="none" w:sz="0" w:space="0" w:color="auto"/>
        <w:bottom w:val="none" w:sz="0" w:space="0" w:color="auto"/>
        <w:right w:val="none" w:sz="0" w:space="0" w:color="auto"/>
      </w:divBdr>
    </w:div>
    <w:div w:id="1242717475">
      <w:bodyDiv w:val="1"/>
      <w:marLeft w:val="0"/>
      <w:marRight w:val="0"/>
      <w:marTop w:val="0"/>
      <w:marBottom w:val="0"/>
      <w:divBdr>
        <w:top w:val="none" w:sz="0" w:space="0" w:color="auto"/>
        <w:left w:val="none" w:sz="0" w:space="0" w:color="auto"/>
        <w:bottom w:val="none" w:sz="0" w:space="0" w:color="auto"/>
        <w:right w:val="none" w:sz="0" w:space="0" w:color="auto"/>
      </w:divBdr>
    </w:div>
    <w:div w:id="1250846101">
      <w:bodyDiv w:val="1"/>
      <w:marLeft w:val="0"/>
      <w:marRight w:val="0"/>
      <w:marTop w:val="0"/>
      <w:marBottom w:val="0"/>
      <w:divBdr>
        <w:top w:val="none" w:sz="0" w:space="0" w:color="auto"/>
        <w:left w:val="none" w:sz="0" w:space="0" w:color="auto"/>
        <w:bottom w:val="none" w:sz="0" w:space="0" w:color="auto"/>
        <w:right w:val="none" w:sz="0" w:space="0" w:color="auto"/>
      </w:divBdr>
    </w:div>
    <w:div w:id="1269463876">
      <w:bodyDiv w:val="1"/>
      <w:marLeft w:val="0"/>
      <w:marRight w:val="0"/>
      <w:marTop w:val="0"/>
      <w:marBottom w:val="0"/>
      <w:divBdr>
        <w:top w:val="none" w:sz="0" w:space="0" w:color="auto"/>
        <w:left w:val="none" w:sz="0" w:space="0" w:color="auto"/>
        <w:bottom w:val="none" w:sz="0" w:space="0" w:color="auto"/>
        <w:right w:val="none" w:sz="0" w:space="0" w:color="auto"/>
      </w:divBdr>
    </w:div>
    <w:div w:id="1271206534">
      <w:bodyDiv w:val="1"/>
      <w:marLeft w:val="0"/>
      <w:marRight w:val="0"/>
      <w:marTop w:val="0"/>
      <w:marBottom w:val="0"/>
      <w:divBdr>
        <w:top w:val="none" w:sz="0" w:space="0" w:color="auto"/>
        <w:left w:val="none" w:sz="0" w:space="0" w:color="auto"/>
        <w:bottom w:val="none" w:sz="0" w:space="0" w:color="auto"/>
        <w:right w:val="none" w:sz="0" w:space="0" w:color="auto"/>
      </w:divBdr>
    </w:div>
    <w:div w:id="1276786789">
      <w:bodyDiv w:val="1"/>
      <w:marLeft w:val="0"/>
      <w:marRight w:val="0"/>
      <w:marTop w:val="0"/>
      <w:marBottom w:val="0"/>
      <w:divBdr>
        <w:top w:val="none" w:sz="0" w:space="0" w:color="auto"/>
        <w:left w:val="none" w:sz="0" w:space="0" w:color="auto"/>
        <w:bottom w:val="none" w:sz="0" w:space="0" w:color="auto"/>
        <w:right w:val="none" w:sz="0" w:space="0" w:color="auto"/>
      </w:divBdr>
    </w:div>
    <w:div w:id="1277180107">
      <w:bodyDiv w:val="1"/>
      <w:marLeft w:val="0"/>
      <w:marRight w:val="0"/>
      <w:marTop w:val="0"/>
      <w:marBottom w:val="0"/>
      <w:divBdr>
        <w:top w:val="none" w:sz="0" w:space="0" w:color="auto"/>
        <w:left w:val="none" w:sz="0" w:space="0" w:color="auto"/>
        <w:bottom w:val="none" w:sz="0" w:space="0" w:color="auto"/>
        <w:right w:val="none" w:sz="0" w:space="0" w:color="auto"/>
      </w:divBdr>
    </w:div>
    <w:div w:id="1288242688">
      <w:bodyDiv w:val="1"/>
      <w:marLeft w:val="0"/>
      <w:marRight w:val="0"/>
      <w:marTop w:val="0"/>
      <w:marBottom w:val="0"/>
      <w:divBdr>
        <w:top w:val="none" w:sz="0" w:space="0" w:color="auto"/>
        <w:left w:val="none" w:sz="0" w:space="0" w:color="auto"/>
        <w:bottom w:val="none" w:sz="0" w:space="0" w:color="auto"/>
        <w:right w:val="none" w:sz="0" w:space="0" w:color="auto"/>
      </w:divBdr>
    </w:div>
    <w:div w:id="1295722663">
      <w:bodyDiv w:val="1"/>
      <w:marLeft w:val="0"/>
      <w:marRight w:val="0"/>
      <w:marTop w:val="0"/>
      <w:marBottom w:val="0"/>
      <w:divBdr>
        <w:top w:val="none" w:sz="0" w:space="0" w:color="auto"/>
        <w:left w:val="none" w:sz="0" w:space="0" w:color="auto"/>
        <w:bottom w:val="none" w:sz="0" w:space="0" w:color="auto"/>
        <w:right w:val="none" w:sz="0" w:space="0" w:color="auto"/>
      </w:divBdr>
    </w:div>
    <w:div w:id="1324241582">
      <w:bodyDiv w:val="1"/>
      <w:marLeft w:val="0"/>
      <w:marRight w:val="0"/>
      <w:marTop w:val="0"/>
      <w:marBottom w:val="0"/>
      <w:divBdr>
        <w:top w:val="none" w:sz="0" w:space="0" w:color="auto"/>
        <w:left w:val="none" w:sz="0" w:space="0" w:color="auto"/>
        <w:bottom w:val="none" w:sz="0" w:space="0" w:color="auto"/>
        <w:right w:val="none" w:sz="0" w:space="0" w:color="auto"/>
      </w:divBdr>
    </w:div>
    <w:div w:id="1330018199">
      <w:bodyDiv w:val="1"/>
      <w:marLeft w:val="0"/>
      <w:marRight w:val="0"/>
      <w:marTop w:val="0"/>
      <w:marBottom w:val="0"/>
      <w:divBdr>
        <w:top w:val="none" w:sz="0" w:space="0" w:color="auto"/>
        <w:left w:val="none" w:sz="0" w:space="0" w:color="auto"/>
        <w:bottom w:val="none" w:sz="0" w:space="0" w:color="auto"/>
        <w:right w:val="none" w:sz="0" w:space="0" w:color="auto"/>
      </w:divBdr>
    </w:div>
    <w:div w:id="1332414885">
      <w:bodyDiv w:val="1"/>
      <w:marLeft w:val="0"/>
      <w:marRight w:val="0"/>
      <w:marTop w:val="0"/>
      <w:marBottom w:val="0"/>
      <w:divBdr>
        <w:top w:val="none" w:sz="0" w:space="0" w:color="auto"/>
        <w:left w:val="none" w:sz="0" w:space="0" w:color="auto"/>
        <w:bottom w:val="none" w:sz="0" w:space="0" w:color="auto"/>
        <w:right w:val="none" w:sz="0" w:space="0" w:color="auto"/>
      </w:divBdr>
    </w:div>
    <w:div w:id="1346706598">
      <w:bodyDiv w:val="1"/>
      <w:marLeft w:val="0"/>
      <w:marRight w:val="0"/>
      <w:marTop w:val="0"/>
      <w:marBottom w:val="0"/>
      <w:divBdr>
        <w:top w:val="none" w:sz="0" w:space="0" w:color="auto"/>
        <w:left w:val="none" w:sz="0" w:space="0" w:color="auto"/>
        <w:bottom w:val="none" w:sz="0" w:space="0" w:color="auto"/>
        <w:right w:val="none" w:sz="0" w:space="0" w:color="auto"/>
      </w:divBdr>
    </w:div>
    <w:div w:id="1352413027">
      <w:bodyDiv w:val="1"/>
      <w:marLeft w:val="0"/>
      <w:marRight w:val="0"/>
      <w:marTop w:val="0"/>
      <w:marBottom w:val="0"/>
      <w:divBdr>
        <w:top w:val="none" w:sz="0" w:space="0" w:color="auto"/>
        <w:left w:val="none" w:sz="0" w:space="0" w:color="auto"/>
        <w:bottom w:val="none" w:sz="0" w:space="0" w:color="auto"/>
        <w:right w:val="none" w:sz="0" w:space="0" w:color="auto"/>
      </w:divBdr>
    </w:div>
    <w:div w:id="1353678368">
      <w:bodyDiv w:val="1"/>
      <w:marLeft w:val="0"/>
      <w:marRight w:val="0"/>
      <w:marTop w:val="0"/>
      <w:marBottom w:val="0"/>
      <w:divBdr>
        <w:top w:val="none" w:sz="0" w:space="0" w:color="auto"/>
        <w:left w:val="none" w:sz="0" w:space="0" w:color="auto"/>
        <w:bottom w:val="none" w:sz="0" w:space="0" w:color="auto"/>
        <w:right w:val="none" w:sz="0" w:space="0" w:color="auto"/>
      </w:divBdr>
    </w:div>
    <w:div w:id="1360817928">
      <w:bodyDiv w:val="1"/>
      <w:marLeft w:val="0"/>
      <w:marRight w:val="0"/>
      <w:marTop w:val="0"/>
      <w:marBottom w:val="0"/>
      <w:divBdr>
        <w:top w:val="none" w:sz="0" w:space="0" w:color="auto"/>
        <w:left w:val="none" w:sz="0" w:space="0" w:color="auto"/>
        <w:bottom w:val="none" w:sz="0" w:space="0" w:color="auto"/>
        <w:right w:val="none" w:sz="0" w:space="0" w:color="auto"/>
      </w:divBdr>
    </w:div>
    <w:div w:id="1371224930">
      <w:bodyDiv w:val="1"/>
      <w:marLeft w:val="0"/>
      <w:marRight w:val="0"/>
      <w:marTop w:val="0"/>
      <w:marBottom w:val="0"/>
      <w:divBdr>
        <w:top w:val="none" w:sz="0" w:space="0" w:color="auto"/>
        <w:left w:val="none" w:sz="0" w:space="0" w:color="auto"/>
        <w:bottom w:val="none" w:sz="0" w:space="0" w:color="auto"/>
        <w:right w:val="none" w:sz="0" w:space="0" w:color="auto"/>
      </w:divBdr>
    </w:div>
    <w:div w:id="1382486433">
      <w:bodyDiv w:val="1"/>
      <w:marLeft w:val="0"/>
      <w:marRight w:val="0"/>
      <w:marTop w:val="0"/>
      <w:marBottom w:val="0"/>
      <w:divBdr>
        <w:top w:val="none" w:sz="0" w:space="0" w:color="auto"/>
        <w:left w:val="none" w:sz="0" w:space="0" w:color="auto"/>
        <w:bottom w:val="none" w:sz="0" w:space="0" w:color="auto"/>
        <w:right w:val="none" w:sz="0" w:space="0" w:color="auto"/>
      </w:divBdr>
    </w:div>
    <w:div w:id="1383097904">
      <w:bodyDiv w:val="1"/>
      <w:marLeft w:val="0"/>
      <w:marRight w:val="0"/>
      <w:marTop w:val="0"/>
      <w:marBottom w:val="0"/>
      <w:divBdr>
        <w:top w:val="none" w:sz="0" w:space="0" w:color="auto"/>
        <w:left w:val="none" w:sz="0" w:space="0" w:color="auto"/>
        <w:bottom w:val="none" w:sz="0" w:space="0" w:color="auto"/>
        <w:right w:val="none" w:sz="0" w:space="0" w:color="auto"/>
      </w:divBdr>
    </w:div>
    <w:div w:id="1387100732">
      <w:bodyDiv w:val="1"/>
      <w:marLeft w:val="0"/>
      <w:marRight w:val="0"/>
      <w:marTop w:val="0"/>
      <w:marBottom w:val="0"/>
      <w:divBdr>
        <w:top w:val="none" w:sz="0" w:space="0" w:color="auto"/>
        <w:left w:val="none" w:sz="0" w:space="0" w:color="auto"/>
        <w:bottom w:val="none" w:sz="0" w:space="0" w:color="auto"/>
        <w:right w:val="none" w:sz="0" w:space="0" w:color="auto"/>
      </w:divBdr>
    </w:div>
    <w:div w:id="1404254142">
      <w:bodyDiv w:val="1"/>
      <w:marLeft w:val="0"/>
      <w:marRight w:val="0"/>
      <w:marTop w:val="0"/>
      <w:marBottom w:val="0"/>
      <w:divBdr>
        <w:top w:val="none" w:sz="0" w:space="0" w:color="auto"/>
        <w:left w:val="none" w:sz="0" w:space="0" w:color="auto"/>
        <w:bottom w:val="none" w:sz="0" w:space="0" w:color="auto"/>
        <w:right w:val="none" w:sz="0" w:space="0" w:color="auto"/>
      </w:divBdr>
    </w:div>
    <w:div w:id="1406949700">
      <w:bodyDiv w:val="1"/>
      <w:marLeft w:val="0"/>
      <w:marRight w:val="0"/>
      <w:marTop w:val="0"/>
      <w:marBottom w:val="0"/>
      <w:divBdr>
        <w:top w:val="none" w:sz="0" w:space="0" w:color="auto"/>
        <w:left w:val="none" w:sz="0" w:space="0" w:color="auto"/>
        <w:bottom w:val="none" w:sz="0" w:space="0" w:color="auto"/>
        <w:right w:val="none" w:sz="0" w:space="0" w:color="auto"/>
      </w:divBdr>
    </w:div>
    <w:div w:id="1409644919">
      <w:bodyDiv w:val="1"/>
      <w:marLeft w:val="0"/>
      <w:marRight w:val="0"/>
      <w:marTop w:val="0"/>
      <w:marBottom w:val="0"/>
      <w:divBdr>
        <w:top w:val="none" w:sz="0" w:space="0" w:color="auto"/>
        <w:left w:val="none" w:sz="0" w:space="0" w:color="auto"/>
        <w:bottom w:val="none" w:sz="0" w:space="0" w:color="auto"/>
        <w:right w:val="none" w:sz="0" w:space="0" w:color="auto"/>
      </w:divBdr>
    </w:div>
    <w:div w:id="1411804319">
      <w:bodyDiv w:val="1"/>
      <w:marLeft w:val="0"/>
      <w:marRight w:val="0"/>
      <w:marTop w:val="0"/>
      <w:marBottom w:val="0"/>
      <w:divBdr>
        <w:top w:val="none" w:sz="0" w:space="0" w:color="auto"/>
        <w:left w:val="none" w:sz="0" w:space="0" w:color="auto"/>
        <w:bottom w:val="none" w:sz="0" w:space="0" w:color="auto"/>
        <w:right w:val="none" w:sz="0" w:space="0" w:color="auto"/>
      </w:divBdr>
    </w:div>
    <w:div w:id="1413549332">
      <w:bodyDiv w:val="1"/>
      <w:marLeft w:val="0"/>
      <w:marRight w:val="0"/>
      <w:marTop w:val="0"/>
      <w:marBottom w:val="0"/>
      <w:divBdr>
        <w:top w:val="none" w:sz="0" w:space="0" w:color="auto"/>
        <w:left w:val="none" w:sz="0" w:space="0" w:color="auto"/>
        <w:bottom w:val="none" w:sz="0" w:space="0" w:color="auto"/>
        <w:right w:val="none" w:sz="0" w:space="0" w:color="auto"/>
      </w:divBdr>
    </w:div>
    <w:div w:id="1420256614">
      <w:bodyDiv w:val="1"/>
      <w:marLeft w:val="0"/>
      <w:marRight w:val="0"/>
      <w:marTop w:val="0"/>
      <w:marBottom w:val="0"/>
      <w:divBdr>
        <w:top w:val="none" w:sz="0" w:space="0" w:color="auto"/>
        <w:left w:val="none" w:sz="0" w:space="0" w:color="auto"/>
        <w:bottom w:val="none" w:sz="0" w:space="0" w:color="auto"/>
        <w:right w:val="none" w:sz="0" w:space="0" w:color="auto"/>
      </w:divBdr>
    </w:div>
    <w:div w:id="1421952483">
      <w:bodyDiv w:val="1"/>
      <w:marLeft w:val="0"/>
      <w:marRight w:val="0"/>
      <w:marTop w:val="0"/>
      <w:marBottom w:val="0"/>
      <w:divBdr>
        <w:top w:val="none" w:sz="0" w:space="0" w:color="auto"/>
        <w:left w:val="none" w:sz="0" w:space="0" w:color="auto"/>
        <w:bottom w:val="none" w:sz="0" w:space="0" w:color="auto"/>
        <w:right w:val="none" w:sz="0" w:space="0" w:color="auto"/>
      </w:divBdr>
    </w:div>
    <w:div w:id="1431504732">
      <w:bodyDiv w:val="1"/>
      <w:marLeft w:val="0"/>
      <w:marRight w:val="0"/>
      <w:marTop w:val="0"/>
      <w:marBottom w:val="0"/>
      <w:divBdr>
        <w:top w:val="none" w:sz="0" w:space="0" w:color="auto"/>
        <w:left w:val="none" w:sz="0" w:space="0" w:color="auto"/>
        <w:bottom w:val="none" w:sz="0" w:space="0" w:color="auto"/>
        <w:right w:val="none" w:sz="0" w:space="0" w:color="auto"/>
      </w:divBdr>
    </w:div>
    <w:div w:id="1432622821">
      <w:bodyDiv w:val="1"/>
      <w:marLeft w:val="0"/>
      <w:marRight w:val="0"/>
      <w:marTop w:val="0"/>
      <w:marBottom w:val="0"/>
      <w:divBdr>
        <w:top w:val="none" w:sz="0" w:space="0" w:color="auto"/>
        <w:left w:val="none" w:sz="0" w:space="0" w:color="auto"/>
        <w:bottom w:val="none" w:sz="0" w:space="0" w:color="auto"/>
        <w:right w:val="none" w:sz="0" w:space="0" w:color="auto"/>
      </w:divBdr>
    </w:div>
    <w:div w:id="1442067850">
      <w:bodyDiv w:val="1"/>
      <w:marLeft w:val="0"/>
      <w:marRight w:val="0"/>
      <w:marTop w:val="0"/>
      <w:marBottom w:val="0"/>
      <w:divBdr>
        <w:top w:val="none" w:sz="0" w:space="0" w:color="auto"/>
        <w:left w:val="none" w:sz="0" w:space="0" w:color="auto"/>
        <w:bottom w:val="none" w:sz="0" w:space="0" w:color="auto"/>
        <w:right w:val="none" w:sz="0" w:space="0" w:color="auto"/>
      </w:divBdr>
    </w:div>
    <w:div w:id="1452016190">
      <w:bodyDiv w:val="1"/>
      <w:marLeft w:val="0"/>
      <w:marRight w:val="0"/>
      <w:marTop w:val="0"/>
      <w:marBottom w:val="0"/>
      <w:divBdr>
        <w:top w:val="none" w:sz="0" w:space="0" w:color="auto"/>
        <w:left w:val="none" w:sz="0" w:space="0" w:color="auto"/>
        <w:bottom w:val="none" w:sz="0" w:space="0" w:color="auto"/>
        <w:right w:val="none" w:sz="0" w:space="0" w:color="auto"/>
      </w:divBdr>
    </w:div>
    <w:div w:id="1456755040">
      <w:bodyDiv w:val="1"/>
      <w:marLeft w:val="0"/>
      <w:marRight w:val="0"/>
      <w:marTop w:val="0"/>
      <w:marBottom w:val="0"/>
      <w:divBdr>
        <w:top w:val="none" w:sz="0" w:space="0" w:color="auto"/>
        <w:left w:val="none" w:sz="0" w:space="0" w:color="auto"/>
        <w:bottom w:val="none" w:sz="0" w:space="0" w:color="auto"/>
        <w:right w:val="none" w:sz="0" w:space="0" w:color="auto"/>
      </w:divBdr>
    </w:div>
    <w:div w:id="1463229135">
      <w:bodyDiv w:val="1"/>
      <w:marLeft w:val="0"/>
      <w:marRight w:val="0"/>
      <w:marTop w:val="0"/>
      <w:marBottom w:val="0"/>
      <w:divBdr>
        <w:top w:val="none" w:sz="0" w:space="0" w:color="auto"/>
        <w:left w:val="none" w:sz="0" w:space="0" w:color="auto"/>
        <w:bottom w:val="none" w:sz="0" w:space="0" w:color="auto"/>
        <w:right w:val="none" w:sz="0" w:space="0" w:color="auto"/>
      </w:divBdr>
    </w:div>
    <w:div w:id="1464157550">
      <w:bodyDiv w:val="1"/>
      <w:marLeft w:val="0"/>
      <w:marRight w:val="0"/>
      <w:marTop w:val="0"/>
      <w:marBottom w:val="0"/>
      <w:divBdr>
        <w:top w:val="none" w:sz="0" w:space="0" w:color="auto"/>
        <w:left w:val="none" w:sz="0" w:space="0" w:color="auto"/>
        <w:bottom w:val="none" w:sz="0" w:space="0" w:color="auto"/>
        <w:right w:val="none" w:sz="0" w:space="0" w:color="auto"/>
      </w:divBdr>
    </w:div>
    <w:div w:id="1468738189">
      <w:bodyDiv w:val="1"/>
      <w:marLeft w:val="0"/>
      <w:marRight w:val="0"/>
      <w:marTop w:val="0"/>
      <w:marBottom w:val="0"/>
      <w:divBdr>
        <w:top w:val="none" w:sz="0" w:space="0" w:color="auto"/>
        <w:left w:val="none" w:sz="0" w:space="0" w:color="auto"/>
        <w:bottom w:val="none" w:sz="0" w:space="0" w:color="auto"/>
        <w:right w:val="none" w:sz="0" w:space="0" w:color="auto"/>
      </w:divBdr>
    </w:div>
    <w:div w:id="1484589482">
      <w:bodyDiv w:val="1"/>
      <w:marLeft w:val="0"/>
      <w:marRight w:val="0"/>
      <w:marTop w:val="0"/>
      <w:marBottom w:val="0"/>
      <w:divBdr>
        <w:top w:val="none" w:sz="0" w:space="0" w:color="auto"/>
        <w:left w:val="none" w:sz="0" w:space="0" w:color="auto"/>
        <w:bottom w:val="none" w:sz="0" w:space="0" w:color="auto"/>
        <w:right w:val="none" w:sz="0" w:space="0" w:color="auto"/>
      </w:divBdr>
    </w:div>
    <w:div w:id="1489397540">
      <w:bodyDiv w:val="1"/>
      <w:marLeft w:val="0"/>
      <w:marRight w:val="0"/>
      <w:marTop w:val="0"/>
      <w:marBottom w:val="0"/>
      <w:divBdr>
        <w:top w:val="none" w:sz="0" w:space="0" w:color="auto"/>
        <w:left w:val="none" w:sz="0" w:space="0" w:color="auto"/>
        <w:bottom w:val="none" w:sz="0" w:space="0" w:color="auto"/>
        <w:right w:val="none" w:sz="0" w:space="0" w:color="auto"/>
      </w:divBdr>
    </w:div>
    <w:div w:id="1491367798">
      <w:bodyDiv w:val="1"/>
      <w:marLeft w:val="0"/>
      <w:marRight w:val="0"/>
      <w:marTop w:val="0"/>
      <w:marBottom w:val="0"/>
      <w:divBdr>
        <w:top w:val="none" w:sz="0" w:space="0" w:color="auto"/>
        <w:left w:val="none" w:sz="0" w:space="0" w:color="auto"/>
        <w:bottom w:val="none" w:sz="0" w:space="0" w:color="auto"/>
        <w:right w:val="none" w:sz="0" w:space="0" w:color="auto"/>
      </w:divBdr>
    </w:div>
    <w:div w:id="1491601516">
      <w:bodyDiv w:val="1"/>
      <w:marLeft w:val="0"/>
      <w:marRight w:val="0"/>
      <w:marTop w:val="0"/>
      <w:marBottom w:val="0"/>
      <w:divBdr>
        <w:top w:val="none" w:sz="0" w:space="0" w:color="auto"/>
        <w:left w:val="none" w:sz="0" w:space="0" w:color="auto"/>
        <w:bottom w:val="none" w:sz="0" w:space="0" w:color="auto"/>
        <w:right w:val="none" w:sz="0" w:space="0" w:color="auto"/>
      </w:divBdr>
    </w:div>
    <w:div w:id="1498808472">
      <w:bodyDiv w:val="1"/>
      <w:marLeft w:val="0"/>
      <w:marRight w:val="0"/>
      <w:marTop w:val="0"/>
      <w:marBottom w:val="0"/>
      <w:divBdr>
        <w:top w:val="none" w:sz="0" w:space="0" w:color="auto"/>
        <w:left w:val="none" w:sz="0" w:space="0" w:color="auto"/>
        <w:bottom w:val="none" w:sz="0" w:space="0" w:color="auto"/>
        <w:right w:val="none" w:sz="0" w:space="0" w:color="auto"/>
      </w:divBdr>
    </w:div>
    <w:div w:id="1501963141">
      <w:bodyDiv w:val="1"/>
      <w:marLeft w:val="0"/>
      <w:marRight w:val="0"/>
      <w:marTop w:val="0"/>
      <w:marBottom w:val="0"/>
      <w:divBdr>
        <w:top w:val="none" w:sz="0" w:space="0" w:color="auto"/>
        <w:left w:val="none" w:sz="0" w:space="0" w:color="auto"/>
        <w:bottom w:val="none" w:sz="0" w:space="0" w:color="auto"/>
        <w:right w:val="none" w:sz="0" w:space="0" w:color="auto"/>
      </w:divBdr>
    </w:div>
    <w:div w:id="1510946869">
      <w:bodyDiv w:val="1"/>
      <w:marLeft w:val="0"/>
      <w:marRight w:val="0"/>
      <w:marTop w:val="0"/>
      <w:marBottom w:val="0"/>
      <w:divBdr>
        <w:top w:val="none" w:sz="0" w:space="0" w:color="auto"/>
        <w:left w:val="none" w:sz="0" w:space="0" w:color="auto"/>
        <w:bottom w:val="none" w:sz="0" w:space="0" w:color="auto"/>
        <w:right w:val="none" w:sz="0" w:space="0" w:color="auto"/>
      </w:divBdr>
    </w:div>
    <w:div w:id="1520243355">
      <w:bodyDiv w:val="1"/>
      <w:marLeft w:val="0"/>
      <w:marRight w:val="0"/>
      <w:marTop w:val="0"/>
      <w:marBottom w:val="0"/>
      <w:divBdr>
        <w:top w:val="none" w:sz="0" w:space="0" w:color="auto"/>
        <w:left w:val="none" w:sz="0" w:space="0" w:color="auto"/>
        <w:bottom w:val="none" w:sz="0" w:space="0" w:color="auto"/>
        <w:right w:val="none" w:sz="0" w:space="0" w:color="auto"/>
      </w:divBdr>
    </w:div>
    <w:div w:id="1531333246">
      <w:bodyDiv w:val="1"/>
      <w:marLeft w:val="0"/>
      <w:marRight w:val="0"/>
      <w:marTop w:val="0"/>
      <w:marBottom w:val="0"/>
      <w:divBdr>
        <w:top w:val="none" w:sz="0" w:space="0" w:color="auto"/>
        <w:left w:val="none" w:sz="0" w:space="0" w:color="auto"/>
        <w:bottom w:val="none" w:sz="0" w:space="0" w:color="auto"/>
        <w:right w:val="none" w:sz="0" w:space="0" w:color="auto"/>
      </w:divBdr>
    </w:div>
    <w:div w:id="1532839381">
      <w:bodyDiv w:val="1"/>
      <w:marLeft w:val="0"/>
      <w:marRight w:val="0"/>
      <w:marTop w:val="0"/>
      <w:marBottom w:val="0"/>
      <w:divBdr>
        <w:top w:val="none" w:sz="0" w:space="0" w:color="auto"/>
        <w:left w:val="none" w:sz="0" w:space="0" w:color="auto"/>
        <w:bottom w:val="none" w:sz="0" w:space="0" w:color="auto"/>
        <w:right w:val="none" w:sz="0" w:space="0" w:color="auto"/>
      </w:divBdr>
    </w:div>
    <w:div w:id="1539857223">
      <w:bodyDiv w:val="1"/>
      <w:marLeft w:val="0"/>
      <w:marRight w:val="0"/>
      <w:marTop w:val="0"/>
      <w:marBottom w:val="0"/>
      <w:divBdr>
        <w:top w:val="none" w:sz="0" w:space="0" w:color="auto"/>
        <w:left w:val="none" w:sz="0" w:space="0" w:color="auto"/>
        <w:bottom w:val="none" w:sz="0" w:space="0" w:color="auto"/>
        <w:right w:val="none" w:sz="0" w:space="0" w:color="auto"/>
      </w:divBdr>
    </w:div>
    <w:div w:id="1545023667">
      <w:bodyDiv w:val="1"/>
      <w:marLeft w:val="0"/>
      <w:marRight w:val="0"/>
      <w:marTop w:val="0"/>
      <w:marBottom w:val="0"/>
      <w:divBdr>
        <w:top w:val="none" w:sz="0" w:space="0" w:color="auto"/>
        <w:left w:val="none" w:sz="0" w:space="0" w:color="auto"/>
        <w:bottom w:val="none" w:sz="0" w:space="0" w:color="auto"/>
        <w:right w:val="none" w:sz="0" w:space="0" w:color="auto"/>
      </w:divBdr>
    </w:div>
    <w:div w:id="1549564125">
      <w:bodyDiv w:val="1"/>
      <w:marLeft w:val="0"/>
      <w:marRight w:val="0"/>
      <w:marTop w:val="0"/>
      <w:marBottom w:val="0"/>
      <w:divBdr>
        <w:top w:val="none" w:sz="0" w:space="0" w:color="auto"/>
        <w:left w:val="none" w:sz="0" w:space="0" w:color="auto"/>
        <w:bottom w:val="none" w:sz="0" w:space="0" w:color="auto"/>
        <w:right w:val="none" w:sz="0" w:space="0" w:color="auto"/>
      </w:divBdr>
    </w:div>
    <w:div w:id="1557161957">
      <w:bodyDiv w:val="1"/>
      <w:marLeft w:val="0"/>
      <w:marRight w:val="0"/>
      <w:marTop w:val="0"/>
      <w:marBottom w:val="0"/>
      <w:divBdr>
        <w:top w:val="none" w:sz="0" w:space="0" w:color="auto"/>
        <w:left w:val="none" w:sz="0" w:space="0" w:color="auto"/>
        <w:bottom w:val="none" w:sz="0" w:space="0" w:color="auto"/>
        <w:right w:val="none" w:sz="0" w:space="0" w:color="auto"/>
      </w:divBdr>
    </w:div>
    <w:div w:id="1561356958">
      <w:bodyDiv w:val="1"/>
      <w:marLeft w:val="0"/>
      <w:marRight w:val="0"/>
      <w:marTop w:val="0"/>
      <w:marBottom w:val="0"/>
      <w:divBdr>
        <w:top w:val="none" w:sz="0" w:space="0" w:color="auto"/>
        <w:left w:val="none" w:sz="0" w:space="0" w:color="auto"/>
        <w:bottom w:val="none" w:sz="0" w:space="0" w:color="auto"/>
        <w:right w:val="none" w:sz="0" w:space="0" w:color="auto"/>
      </w:divBdr>
    </w:div>
    <w:div w:id="1596817014">
      <w:bodyDiv w:val="1"/>
      <w:marLeft w:val="0"/>
      <w:marRight w:val="0"/>
      <w:marTop w:val="0"/>
      <w:marBottom w:val="0"/>
      <w:divBdr>
        <w:top w:val="none" w:sz="0" w:space="0" w:color="auto"/>
        <w:left w:val="none" w:sz="0" w:space="0" w:color="auto"/>
        <w:bottom w:val="none" w:sz="0" w:space="0" w:color="auto"/>
        <w:right w:val="none" w:sz="0" w:space="0" w:color="auto"/>
      </w:divBdr>
    </w:div>
    <w:div w:id="1610159008">
      <w:bodyDiv w:val="1"/>
      <w:marLeft w:val="0"/>
      <w:marRight w:val="0"/>
      <w:marTop w:val="0"/>
      <w:marBottom w:val="0"/>
      <w:divBdr>
        <w:top w:val="none" w:sz="0" w:space="0" w:color="auto"/>
        <w:left w:val="none" w:sz="0" w:space="0" w:color="auto"/>
        <w:bottom w:val="none" w:sz="0" w:space="0" w:color="auto"/>
        <w:right w:val="none" w:sz="0" w:space="0" w:color="auto"/>
      </w:divBdr>
    </w:div>
    <w:div w:id="1611933532">
      <w:bodyDiv w:val="1"/>
      <w:marLeft w:val="0"/>
      <w:marRight w:val="0"/>
      <w:marTop w:val="0"/>
      <w:marBottom w:val="0"/>
      <w:divBdr>
        <w:top w:val="none" w:sz="0" w:space="0" w:color="auto"/>
        <w:left w:val="none" w:sz="0" w:space="0" w:color="auto"/>
        <w:bottom w:val="none" w:sz="0" w:space="0" w:color="auto"/>
        <w:right w:val="none" w:sz="0" w:space="0" w:color="auto"/>
      </w:divBdr>
    </w:div>
    <w:div w:id="1626499390">
      <w:bodyDiv w:val="1"/>
      <w:marLeft w:val="0"/>
      <w:marRight w:val="0"/>
      <w:marTop w:val="0"/>
      <w:marBottom w:val="0"/>
      <w:divBdr>
        <w:top w:val="none" w:sz="0" w:space="0" w:color="auto"/>
        <w:left w:val="none" w:sz="0" w:space="0" w:color="auto"/>
        <w:bottom w:val="none" w:sz="0" w:space="0" w:color="auto"/>
        <w:right w:val="none" w:sz="0" w:space="0" w:color="auto"/>
      </w:divBdr>
    </w:div>
    <w:div w:id="1650982981">
      <w:bodyDiv w:val="1"/>
      <w:marLeft w:val="0"/>
      <w:marRight w:val="0"/>
      <w:marTop w:val="0"/>
      <w:marBottom w:val="0"/>
      <w:divBdr>
        <w:top w:val="none" w:sz="0" w:space="0" w:color="auto"/>
        <w:left w:val="none" w:sz="0" w:space="0" w:color="auto"/>
        <w:bottom w:val="none" w:sz="0" w:space="0" w:color="auto"/>
        <w:right w:val="none" w:sz="0" w:space="0" w:color="auto"/>
      </w:divBdr>
    </w:div>
    <w:div w:id="1683779421">
      <w:bodyDiv w:val="1"/>
      <w:marLeft w:val="0"/>
      <w:marRight w:val="0"/>
      <w:marTop w:val="0"/>
      <w:marBottom w:val="0"/>
      <w:divBdr>
        <w:top w:val="none" w:sz="0" w:space="0" w:color="auto"/>
        <w:left w:val="none" w:sz="0" w:space="0" w:color="auto"/>
        <w:bottom w:val="none" w:sz="0" w:space="0" w:color="auto"/>
        <w:right w:val="none" w:sz="0" w:space="0" w:color="auto"/>
      </w:divBdr>
    </w:div>
    <w:div w:id="1687561196">
      <w:bodyDiv w:val="1"/>
      <w:marLeft w:val="0"/>
      <w:marRight w:val="0"/>
      <w:marTop w:val="0"/>
      <w:marBottom w:val="0"/>
      <w:divBdr>
        <w:top w:val="none" w:sz="0" w:space="0" w:color="auto"/>
        <w:left w:val="none" w:sz="0" w:space="0" w:color="auto"/>
        <w:bottom w:val="none" w:sz="0" w:space="0" w:color="auto"/>
        <w:right w:val="none" w:sz="0" w:space="0" w:color="auto"/>
      </w:divBdr>
    </w:div>
    <w:div w:id="1690328127">
      <w:bodyDiv w:val="1"/>
      <w:marLeft w:val="0"/>
      <w:marRight w:val="0"/>
      <w:marTop w:val="0"/>
      <w:marBottom w:val="0"/>
      <w:divBdr>
        <w:top w:val="none" w:sz="0" w:space="0" w:color="auto"/>
        <w:left w:val="none" w:sz="0" w:space="0" w:color="auto"/>
        <w:bottom w:val="none" w:sz="0" w:space="0" w:color="auto"/>
        <w:right w:val="none" w:sz="0" w:space="0" w:color="auto"/>
      </w:divBdr>
    </w:div>
    <w:div w:id="1694109525">
      <w:bodyDiv w:val="1"/>
      <w:marLeft w:val="0"/>
      <w:marRight w:val="0"/>
      <w:marTop w:val="0"/>
      <w:marBottom w:val="0"/>
      <w:divBdr>
        <w:top w:val="none" w:sz="0" w:space="0" w:color="auto"/>
        <w:left w:val="none" w:sz="0" w:space="0" w:color="auto"/>
        <w:bottom w:val="none" w:sz="0" w:space="0" w:color="auto"/>
        <w:right w:val="none" w:sz="0" w:space="0" w:color="auto"/>
      </w:divBdr>
    </w:div>
    <w:div w:id="1694724400">
      <w:bodyDiv w:val="1"/>
      <w:marLeft w:val="0"/>
      <w:marRight w:val="0"/>
      <w:marTop w:val="0"/>
      <w:marBottom w:val="0"/>
      <w:divBdr>
        <w:top w:val="none" w:sz="0" w:space="0" w:color="auto"/>
        <w:left w:val="none" w:sz="0" w:space="0" w:color="auto"/>
        <w:bottom w:val="none" w:sz="0" w:space="0" w:color="auto"/>
        <w:right w:val="none" w:sz="0" w:space="0" w:color="auto"/>
      </w:divBdr>
    </w:div>
    <w:div w:id="1701198689">
      <w:bodyDiv w:val="1"/>
      <w:marLeft w:val="0"/>
      <w:marRight w:val="0"/>
      <w:marTop w:val="0"/>
      <w:marBottom w:val="0"/>
      <w:divBdr>
        <w:top w:val="none" w:sz="0" w:space="0" w:color="auto"/>
        <w:left w:val="none" w:sz="0" w:space="0" w:color="auto"/>
        <w:bottom w:val="none" w:sz="0" w:space="0" w:color="auto"/>
        <w:right w:val="none" w:sz="0" w:space="0" w:color="auto"/>
      </w:divBdr>
    </w:div>
    <w:div w:id="1701398208">
      <w:bodyDiv w:val="1"/>
      <w:marLeft w:val="0"/>
      <w:marRight w:val="0"/>
      <w:marTop w:val="0"/>
      <w:marBottom w:val="0"/>
      <w:divBdr>
        <w:top w:val="none" w:sz="0" w:space="0" w:color="auto"/>
        <w:left w:val="none" w:sz="0" w:space="0" w:color="auto"/>
        <w:bottom w:val="none" w:sz="0" w:space="0" w:color="auto"/>
        <w:right w:val="none" w:sz="0" w:space="0" w:color="auto"/>
      </w:divBdr>
    </w:div>
    <w:div w:id="1703895117">
      <w:bodyDiv w:val="1"/>
      <w:marLeft w:val="0"/>
      <w:marRight w:val="0"/>
      <w:marTop w:val="0"/>
      <w:marBottom w:val="0"/>
      <w:divBdr>
        <w:top w:val="none" w:sz="0" w:space="0" w:color="auto"/>
        <w:left w:val="none" w:sz="0" w:space="0" w:color="auto"/>
        <w:bottom w:val="none" w:sz="0" w:space="0" w:color="auto"/>
        <w:right w:val="none" w:sz="0" w:space="0" w:color="auto"/>
      </w:divBdr>
    </w:div>
    <w:div w:id="1720393241">
      <w:bodyDiv w:val="1"/>
      <w:marLeft w:val="0"/>
      <w:marRight w:val="0"/>
      <w:marTop w:val="0"/>
      <w:marBottom w:val="0"/>
      <w:divBdr>
        <w:top w:val="none" w:sz="0" w:space="0" w:color="auto"/>
        <w:left w:val="none" w:sz="0" w:space="0" w:color="auto"/>
        <w:bottom w:val="none" w:sz="0" w:space="0" w:color="auto"/>
        <w:right w:val="none" w:sz="0" w:space="0" w:color="auto"/>
      </w:divBdr>
    </w:div>
    <w:div w:id="1728650335">
      <w:bodyDiv w:val="1"/>
      <w:marLeft w:val="0"/>
      <w:marRight w:val="0"/>
      <w:marTop w:val="0"/>
      <w:marBottom w:val="0"/>
      <w:divBdr>
        <w:top w:val="none" w:sz="0" w:space="0" w:color="auto"/>
        <w:left w:val="none" w:sz="0" w:space="0" w:color="auto"/>
        <w:bottom w:val="none" w:sz="0" w:space="0" w:color="auto"/>
        <w:right w:val="none" w:sz="0" w:space="0" w:color="auto"/>
      </w:divBdr>
    </w:div>
    <w:div w:id="1733889189">
      <w:bodyDiv w:val="1"/>
      <w:marLeft w:val="0"/>
      <w:marRight w:val="0"/>
      <w:marTop w:val="0"/>
      <w:marBottom w:val="0"/>
      <w:divBdr>
        <w:top w:val="none" w:sz="0" w:space="0" w:color="auto"/>
        <w:left w:val="none" w:sz="0" w:space="0" w:color="auto"/>
        <w:bottom w:val="none" w:sz="0" w:space="0" w:color="auto"/>
        <w:right w:val="none" w:sz="0" w:space="0" w:color="auto"/>
      </w:divBdr>
    </w:div>
    <w:div w:id="1739786453">
      <w:bodyDiv w:val="1"/>
      <w:marLeft w:val="0"/>
      <w:marRight w:val="0"/>
      <w:marTop w:val="0"/>
      <w:marBottom w:val="0"/>
      <w:divBdr>
        <w:top w:val="none" w:sz="0" w:space="0" w:color="auto"/>
        <w:left w:val="none" w:sz="0" w:space="0" w:color="auto"/>
        <w:bottom w:val="none" w:sz="0" w:space="0" w:color="auto"/>
        <w:right w:val="none" w:sz="0" w:space="0" w:color="auto"/>
      </w:divBdr>
    </w:div>
    <w:div w:id="1741903816">
      <w:bodyDiv w:val="1"/>
      <w:marLeft w:val="0"/>
      <w:marRight w:val="0"/>
      <w:marTop w:val="0"/>
      <w:marBottom w:val="0"/>
      <w:divBdr>
        <w:top w:val="none" w:sz="0" w:space="0" w:color="auto"/>
        <w:left w:val="none" w:sz="0" w:space="0" w:color="auto"/>
        <w:bottom w:val="none" w:sz="0" w:space="0" w:color="auto"/>
        <w:right w:val="none" w:sz="0" w:space="0" w:color="auto"/>
      </w:divBdr>
    </w:div>
    <w:div w:id="1746300571">
      <w:bodyDiv w:val="1"/>
      <w:marLeft w:val="0"/>
      <w:marRight w:val="0"/>
      <w:marTop w:val="0"/>
      <w:marBottom w:val="0"/>
      <w:divBdr>
        <w:top w:val="none" w:sz="0" w:space="0" w:color="auto"/>
        <w:left w:val="none" w:sz="0" w:space="0" w:color="auto"/>
        <w:bottom w:val="none" w:sz="0" w:space="0" w:color="auto"/>
        <w:right w:val="none" w:sz="0" w:space="0" w:color="auto"/>
      </w:divBdr>
    </w:div>
    <w:div w:id="1750031595">
      <w:bodyDiv w:val="1"/>
      <w:marLeft w:val="0"/>
      <w:marRight w:val="0"/>
      <w:marTop w:val="0"/>
      <w:marBottom w:val="0"/>
      <w:divBdr>
        <w:top w:val="none" w:sz="0" w:space="0" w:color="auto"/>
        <w:left w:val="none" w:sz="0" w:space="0" w:color="auto"/>
        <w:bottom w:val="none" w:sz="0" w:space="0" w:color="auto"/>
        <w:right w:val="none" w:sz="0" w:space="0" w:color="auto"/>
      </w:divBdr>
    </w:div>
    <w:div w:id="1756364950">
      <w:bodyDiv w:val="1"/>
      <w:marLeft w:val="0"/>
      <w:marRight w:val="0"/>
      <w:marTop w:val="0"/>
      <w:marBottom w:val="0"/>
      <w:divBdr>
        <w:top w:val="none" w:sz="0" w:space="0" w:color="auto"/>
        <w:left w:val="none" w:sz="0" w:space="0" w:color="auto"/>
        <w:bottom w:val="none" w:sz="0" w:space="0" w:color="auto"/>
        <w:right w:val="none" w:sz="0" w:space="0" w:color="auto"/>
      </w:divBdr>
    </w:div>
    <w:div w:id="1760443173">
      <w:bodyDiv w:val="1"/>
      <w:marLeft w:val="0"/>
      <w:marRight w:val="0"/>
      <w:marTop w:val="0"/>
      <w:marBottom w:val="0"/>
      <w:divBdr>
        <w:top w:val="none" w:sz="0" w:space="0" w:color="auto"/>
        <w:left w:val="none" w:sz="0" w:space="0" w:color="auto"/>
        <w:bottom w:val="none" w:sz="0" w:space="0" w:color="auto"/>
        <w:right w:val="none" w:sz="0" w:space="0" w:color="auto"/>
      </w:divBdr>
    </w:div>
    <w:div w:id="1767311100">
      <w:bodyDiv w:val="1"/>
      <w:marLeft w:val="0"/>
      <w:marRight w:val="0"/>
      <w:marTop w:val="0"/>
      <w:marBottom w:val="0"/>
      <w:divBdr>
        <w:top w:val="none" w:sz="0" w:space="0" w:color="auto"/>
        <w:left w:val="none" w:sz="0" w:space="0" w:color="auto"/>
        <w:bottom w:val="none" w:sz="0" w:space="0" w:color="auto"/>
        <w:right w:val="none" w:sz="0" w:space="0" w:color="auto"/>
      </w:divBdr>
    </w:div>
    <w:div w:id="1768043421">
      <w:bodyDiv w:val="1"/>
      <w:marLeft w:val="0"/>
      <w:marRight w:val="0"/>
      <w:marTop w:val="0"/>
      <w:marBottom w:val="0"/>
      <w:divBdr>
        <w:top w:val="none" w:sz="0" w:space="0" w:color="auto"/>
        <w:left w:val="none" w:sz="0" w:space="0" w:color="auto"/>
        <w:bottom w:val="none" w:sz="0" w:space="0" w:color="auto"/>
        <w:right w:val="none" w:sz="0" w:space="0" w:color="auto"/>
      </w:divBdr>
    </w:div>
    <w:div w:id="1769617990">
      <w:bodyDiv w:val="1"/>
      <w:marLeft w:val="0"/>
      <w:marRight w:val="0"/>
      <w:marTop w:val="0"/>
      <w:marBottom w:val="0"/>
      <w:divBdr>
        <w:top w:val="none" w:sz="0" w:space="0" w:color="auto"/>
        <w:left w:val="none" w:sz="0" w:space="0" w:color="auto"/>
        <w:bottom w:val="none" w:sz="0" w:space="0" w:color="auto"/>
        <w:right w:val="none" w:sz="0" w:space="0" w:color="auto"/>
      </w:divBdr>
    </w:div>
    <w:div w:id="1779717975">
      <w:bodyDiv w:val="1"/>
      <w:marLeft w:val="0"/>
      <w:marRight w:val="0"/>
      <w:marTop w:val="0"/>
      <w:marBottom w:val="0"/>
      <w:divBdr>
        <w:top w:val="none" w:sz="0" w:space="0" w:color="auto"/>
        <w:left w:val="none" w:sz="0" w:space="0" w:color="auto"/>
        <w:bottom w:val="none" w:sz="0" w:space="0" w:color="auto"/>
        <w:right w:val="none" w:sz="0" w:space="0" w:color="auto"/>
      </w:divBdr>
    </w:div>
    <w:div w:id="1809858914">
      <w:bodyDiv w:val="1"/>
      <w:marLeft w:val="0"/>
      <w:marRight w:val="0"/>
      <w:marTop w:val="0"/>
      <w:marBottom w:val="0"/>
      <w:divBdr>
        <w:top w:val="none" w:sz="0" w:space="0" w:color="auto"/>
        <w:left w:val="none" w:sz="0" w:space="0" w:color="auto"/>
        <w:bottom w:val="none" w:sz="0" w:space="0" w:color="auto"/>
        <w:right w:val="none" w:sz="0" w:space="0" w:color="auto"/>
      </w:divBdr>
      <w:divsChild>
        <w:div w:id="1366637982">
          <w:marLeft w:val="0"/>
          <w:marRight w:val="0"/>
          <w:marTop w:val="0"/>
          <w:marBottom w:val="0"/>
          <w:divBdr>
            <w:top w:val="none" w:sz="0" w:space="0" w:color="auto"/>
            <w:left w:val="none" w:sz="0" w:space="0" w:color="auto"/>
            <w:bottom w:val="none" w:sz="0" w:space="0" w:color="auto"/>
            <w:right w:val="none" w:sz="0" w:space="0" w:color="auto"/>
          </w:divBdr>
        </w:div>
      </w:divsChild>
    </w:div>
    <w:div w:id="1832939692">
      <w:bodyDiv w:val="1"/>
      <w:marLeft w:val="0"/>
      <w:marRight w:val="0"/>
      <w:marTop w:val="0"/>
      <w:marBottom w:val="0"/>
      <w:divBdr>
        <w:top w:val="none" w:sz="0" w:space="0" w:color="auto"/>
        <w:left w:val="none" w:sz="0" w:space="0" w:color="auto"/>
        <w:bottom w:val="none" w:sz="0" w:space="0" w:color="auto"/>
        <w:right w:val="none" w:sz="0" w:space="0" w:color="auto"/>
      </w:divBdr>
    </w:div>
    <w:div w:id="1835291437">
      <w:bodyDiv w:val="1"/>
      <w:marLeft w:val="0"/>
      <w:marRight w:val="0"/>
      <w:marTop w:val="0"/>
      <w:marBottom w:val="0"/>
      <w:divBdr>
        <w:top w:val="none" w:sz="0" w:space="0" w:color="auto"/>
        <w:left w:val="none" w:sz="0" w:space="0" w:color="auto"/>
        <w:bottom w:val="none" w:sz="0" w:space="0" w:color="auto"/>
        <w:right w:val="none" w:sz="0" w:space="0" w:color="auto"/>
      </w:divBdr>
    </w:div>
    <w:div w:id="1839610278">
      <w:bodyDiv w:val="1"/>
      <w:marLeft w:val="0"/>
      <w:marRight w:val="0"/>
      <w:marTop w:val="0"/>
      <w:marBottom w:val="0"/>
      <w:divBdr>
        <w:top w:val="none" w:sz="0" w:space="0" w:color="auto"/>
        <w:left w:val="none" w:sz="0" w:space="0" w:color="auto"/>
        <w:bottom w:val="none" w:sz="0" w:space="0" w:color="auto"/>
        <w:right w:val="none" w:sz="0" w:space="0" w:color="auto"/>
      </w:divBdr>
    </w:div>
    <w:div w:id="1840733694">
      <w:bodyDiv w:val="1"/>
      <w:marLeft w:val="0"/>
      <w:marRight w:val="0"/>
      <w:marTop w:val="0"/>
      <w:marBottom w:val="0"/>
      <w:divBdr>
        <w:top w:val="none" w:sz="0" w:space="0" w:color="auto"/>
        <w:left w:val="none" w:sz="0" w:space="0" w:color="auto"/>
        <w:bottom w:val="none" w:sz="0" w:space="0" w:color="auto"/>
        <w:right w:val="none" w:sz="0" w:space="0" w:color="auto"/>
      </w:divBdr>
    </w:div>
    <w:div w:id="1848136099">
      <w:bodyDiv w:val="1"/>
      <w:marLeft w:val="0"/>
      <w:marRight w:val="0"/>
      <w:marTop w:val="0"/>
      <w:marBottom w:val="0"/>
      <w:divBdr>
        <w:top w:val="none" w:sz="0" w:space="0" w:color="auto"/>
        <w:left w:val="none" w:sz="0" w:space="0" w:color="auto"/>
        <w:bottom w:val="none" w:sz="0" w:space="0" w:color="auto"/>
        <w:right w:val="none" w:sz="0" w:space="0" w:color="auto"/>
      </w:divBdr>
    </w:div>
    <w:div w:id="1849783260">
      <w:bodyDiv w:val="1"/>
      <w:marLeft w:val="0"/>
      <w:marRight w:val="0"/>
      <w:marTop w:val="0"/>
      <w:marBottom w:val="0"/>
      <w:divBdr>
        <w:top w:val="none" w:sz="0" w:space="0" w:color="auto"/>
        <w:left w:val="none" w:sz="0" w:space="0" w:color="auto"/>
        <w:bottom w:val="none" w:sz="0" w:space="0" w:color="auto"/>
        <w:right w:val="none" w:sz="0" w:space="0" w:color="auto"/>
      </w:divBdr>
    </w:div>
    <w:div w:id="1860391996">
      <w:bodyDiv w:val="1"/>
      <w:marLeft w:val="0"/>
      <w:marRight w:val="0"/>
      <w:marTop w:val="0"/>
      <w:marBottom w:val="0"/>
      <w:divBdr>
        <w:top w:val="none" w:sz="0" w:space="0" w:color="auto"/>
        <w:left w:val="none" w:sz="0" w:space="0" w:color="auto"/>
        <w:bottom w:val="none" w:sz="0" w:space="0" w:color="auto"/>
        <w:right w:val="none" w:sz="0" w:space="0" w:color="auto"/>
      </w:divBdr>
    </w:div>
    <w:div w:id="1870558058">
      <w:bodyDiv w:val="1"/>
      <w:marLeft w:val="0"/>
      <w:marRight w:val="0"/>
      <w:marTop w:val="0"/>
      <w:marBottom w:val="0"/>
      <w:divBdr>
        <w:top w:val="none" w:sz="0" w:space="0" w:color="auto"/>
        <w:left w:val="none" w:sz="0" w:space="0" w:color="auto"/>
        <w:bottom w:val="none" w:sz="0" w:space="0" w:color="auto"/>
        <w:right w:val="none" w:sz="0" w:space="0" w:color="auto"/>
      </w:divBdr>
    </w:div>
    <w:div w:id="1871524726">
      <w:bodyDiv w:val="1"/>
      <w:marLeft w:val="0"/>
      <w:marRight w:val="0"/>
      <w:marTop w:val="0"/>
      <w:marBottom w:val="0"/>
      <w:divBdr>
        <w:top w:val="none" w:sz="0" w:space="0" w:color="auto"/>
        <w:left w:val="none" w:sz="0" w:space="0" w:color="auto"/>
        <w:bottom w:val="none" w:sz="0" w:space="0" w:color="auto"/>
        <w:right w:val="none" w:sz="0" w:space="0" w:color="auto"/>
      </w:divBdr>
    </w:div>
    <w:div w:id="1879007543">
      <w:bodyDiv w:val="1"/>
      <w:marLeft w:val="0"/>
      <w:marRight w:val="0"/>
      <w:marTop w:val="0"/>
      <w:marBottom w:val="0"/>
      <w:divBdr>
        <w:top w:val="none" w:sz="0" w:space="0" w:color="auto"/>
        <w:left w:val="none" w:sz="0" w:space="0" w:color="auto"/>
        <w:bottom w:val="none" w:sz="0" w:space="0" w:color="auto"/>
        <w:right w:val="none" w:sz="0" w:space="0" w:color="auto"/>
      </w:divBdr>
    </w:div>
    <w:div w:id="1894542028">
      <w:bodyDiv w:val="1"/>
      <w:marLeft w:val="0"/>
      <w:marRight w:val="0"/>
      <w:marTop w:val="0"/>
      <w:marBottom w:val="0"/>
      <w:divBdr>
        <w:top w:val="none" w:sz="0" w:space="0" w:color="auto"/>
        <w:left w:val="none" w:sz="0" w:space="0" w:color="auto"/>
        <w:bottom w:val="none" w:sz="0" w:space="0" w:color="auto"/>
        <w:right w:val="none" w:sz="0" w:space="0" w:color="auto"/>
      </w:divBdr>
    </w:div>
    <w:div w:id="1895852687">
      <w:bodyDiv w:val="1"/>
      <w:marLeft w:val="0"/>
      <w:marRight w:val="0"/>
      <w:marTop w:val="0"/>
      <w:marBottom w:val="0"/>
      <w:divBdr>
        <w:top w:val="none" w:sz="0" w:space="0" w:color="auto"/>
        <w:left w:val="none" w:sz="0" w:space="0" w:color="auto"/>
        <w:bottom w:val="none" w:sz="0" w:space="0" w:color="auto"/>
        <w:right w:val="none" w:sz="0" w:space="0" w:color="auto"/>
      </w:divBdr>
    </w:div>
    <w:div w:id="1901403828">
      <w:bodyDiv w:val="1"/>
      <w:marLeft w:val="0"/>
      <w:marRight w:val="0"/>
      <w:marTop w:val="0"/>
      <w:marBottom w:val="0"/>
      <w:divBdr>
        <w:top w:val="none" w:sz="0" w:space="0" w:color="auto"/>
        <w:left w:val="none" w:sz="0" w:space="0" w:color="auto"/>
        <w:bottom w:val="none" w:sz="0" w:space="0" w:color="auto"/>
        <w:right w:val="none" w:sz="0" w:space="0" w:color="auto"/>
      </w:divBdr>
    </w:div>
    <w:div w:id="1904752061">
      <w:bodyDiv w:val="1"/>
      <w:marLeft w:val="0"/>
      <w:marRight w:val="0"/>
      <w:marTop w:val="0"/>
      <w:marBottom w:val="0"/>
      <w:divBdr>
        <w:top w:val="none" w:sz="0" w:space="0" w:color="auto"/>
        <w:left w:val="none" w:sz="0" w:space="0" w:color="auto"/>
        <w:bottom w:val="none" w:sz="0" w:space="0" w:color="auto"/>
        <w:right w:val="none" w:sz="0" w:space="0" w:color="auto"/>
      </w:divBdr>
    </w:div>
    <w:div w:id="1911847788">
      <w:bodyDiv w:val="1"/>
      <w:marLeft w:val="0"/>
      <w:marRight w:val="0"/>
      <w:marTop w:val="0"/>
      <w:marBottom w:val="0"/>
      <w:divBdr>
        <w:top w:val="none" w:sz="0" w:space="0" w:color="auto"/>
        <w:left w:val="none" w:sz="0" w:space="0" w:color="auto"/>
        <w:bottom w:val="none" w:sz="0" w:space="0" w:color="auto"/>
        <w:right w:val="none" w:sz="0" w:space="0" w:color="auto"/>
      </w:divBdr>
    </w:div>
    <w:div w:id="1942444360">
      <w:bodyDiv w:val="1"/>
      <w:marLeft w:val="0"/>
      <w:marRight w:val="0"/>
      <w:marTop w:val="0"/>
      <w:marBottom w:val="0"/>
      <w:divBdr>
        <w:top w:val="none" w:sz="0" w:space="0" w:color="auto"/>
        <w:left w:val="none" w:sz="0" w:space="0" w:color="auto"/>
        <w:bottom w:val="none" w:sz="0" w:space="0" w:color="auto"/>
        <w:right w:val="none" w:sz="0" w:space="0" w:color="auto"/>
      </w:divBdr>
    </w:div>
    <w:div w:id="1951275536">
      <w:bodyDiv w:val="1"/>
      <w:marLeft w:val="0"/>
      <w:marRight w:val="0"/>
      <w:marTop w:val="0"/>
      <w:marBottom w:val="0"/>
      <w:divBdr>
        <w:top w:val="none" w:sz="0" w:space="0" w:color="auto"/>
        <w:left w:val="none" w:sz="0" w:space="0" w:color="auto"/>
        <w:bottom w:val="none" w:sz="0" w:space="0" w:color="auto"/>
        <w:right w:val="none" w:sz="0" w:space="0" w:color="auto"/>
      </w:divBdr>
    </w:div>
    <w:div w:id="1954096681">
      <w:bodyDiv w:val="1"/>
      <w:marLeft w:val="0"/>
      <w:marRight w:val="0"/>
      <w:marTop w:val="0"/>
      <w:marBottom w:val="0"/>
      <w:divBdr>
        <w:top w:val="none" w:sz="0" w:space="0" w:color="auto"/>
        <w:left w:val="none" w:sz="0" w:space="0" w:color="auto"/>
        <w:bottom w:val="none" w:sz="0" w:space="0" w:color="auto"/>
        <w:right w:val="none" w:sz="0" w:space="0" w:color="auto"/>
      </w:divBdr>
    </w:div>
    <w:div w:id="1959486634">
      <w:bodyDiv w:val="1"/>
      <w:marLeft w:val="0"/>
      <w:marRight w:val="0"/>
      <w:marTop w:val="0"/>
      <w:marBottom w:val="0"/>
      <w:divBdr>
        <w:top w:val="none" w:sz="0" w:space="0" w:color="auto"/>
        <w:left w:val="none" w:sz="0" w:space="0" w:color="auto"/>
        <w:bottom w:val="none" w:sz="0" w:space="0" w:color="auto"/>
        <w:right w:val="none" w:sz="0" w:space="0" w:color="auto"/>
      </w:divBdr>
    </w:div>
    <w:div w:id="1964186986">
      <w:bodyDiv w:val="1"/>
      <w:marLeft w:val="0"/>
      <w:marRight w:val="0"/>
      <w:marTop w:val="0"/>
      <w:marBottom w:val="0"/>
      <w:divBdr>
        <w:top w:val="none" w:sz="0" w:space="0" w:color="auto"/>
        <w:left w:val="none" w:sz="0" w:space="0" w:color="auto"/>
        <w:bottom w:val="none" w:sz="0" w:space="0" w:color="auto"/>
        <w:right w:val="none" w:sz="0" w:space="0" w:color="auto"/>
      </w:divBdr>
    </w:div>
    <w:div w:id="1968244365">
      <w:bodyDiv w:val="1"/>
      <w:marLeft w:val="0"/>
      <w:marRight w:val="0"/>
      <w:marTop w:val="0"/>
      <w:marBottom w:val="0"/>
      <w:divBdr>
        <w:top w:val="none" w:sz="0" w:space="0" w:color="auto"/>
        <w:left w:val="none" w:sz="0" w:space="0" w:color="auto"/>
        <w:bottom w:val="none" w:sz="0" w:space="0" w:color="auto"/>
        <w:right w:val="none" w:sz="0" w:space="0" w:color="auto"/>
      </w:divBdr>
    </w:div>
    <w:div w:id="1980182298">
      <w:bodyDiv w:val="1"/>
      <w:marLeft w:val="0"/>
      <w:marRight w:val="0"/>
      <w:marTop w:val="0"/>
      <w:marBottom w:val="0"/>
      <w:divBdr>
        <w:top w:val="none" w:sz="0" w:space="0" w:color="auto"/>
        <w:left w:val="none" w:sz="0" w:space="0" w:color="auto"/>
        <w:bottom w:val="none" w:sz="0" w:space="0" w:color="auto"/>
        <w:right w:val="none" w:sz="0" w:space="0" w:color="auto"/>
      </w:divBdr>
    </w:div>
    <w:div w:id="2000814334">
      <w:bodyDiv w:val="1"/>
      <w:marLeft w:val="0"/>
      <w:marRight w:val="0"/>
      <w:marTop w:val="0"/>
      <w:marBottom w:val="0"/>
      <w:divBdr>
        <w:top w:val="none" w:sz="0" w:space="0" w:color="auto"/>
        <w:left w:val="none" w:sz="0" w:space="0" w:color="auto"/>
        <w:bottom w:val="none" w:sz="0" w:space="0" w:color="auto"/>
        <w:right w:val="none" w:sz="0" w:space="0" w:color="auto"/>
      </w:divBdr>
    </w:div>
    <w:div w:id="2010477756">
      <w:bodyDiv w:val="1"/>
      <w:marLeft w:val="0"/>
      <w:marRight w:val="0"/>
      <w:marTop w:val="0"/>
      <w:marBottom w:val="0"/>
      <w:divBdr>
        <w:top w:val="none" w:sz="0" w:space="0" w:color="auto"/>
        <w:left w:val="none" w:sz="0" w:space="0" w:color="auto"/>
        <w:bottom w:val="none" w:sz="0" w:space="0" w:color="auto"/>
        <w:right w:val="none" w:sz="0" w:space="0" w:color="auto"/>
      </w:divBdr>
    </w:div>
    <w:div w:id="2040009689">
      <w:bodyDiv w:val="1"/>
      <w:marLeft w:val="0"/>
      <w:marRight w:val="0"/>
      <w:marTop w:val="0"/>
      <w:marBottom w:val="0"/>
      <w:divBdr>
        <w:top w:val="none" w:sz="0" w:space="0" w:color="auto"/>
        <w:left w:val="none" w:sz="0" w:space="0" w:color="auto"/>
        <w:bottom w:val="none" w:sz="0" w:space="0" w:color="auto"/>
        <w:right w:val="none" w:sz="0" w:space="0" w:color="auto"/>
      </w:divBdr>
    </w:div>
    <w:div w:id="2041974123">
      <w:bodyDiv w:val="1"/>
      <w:marLeft w:val="0"/>
      <w:marRight w:val="0"/>
      <w:marTop w:val="0"/>
      <w:marBottom w:val="0"/>
      <w:divBdr>
        <w:top w:val="none" w:sz="0" w:space="0" w:color="auto"/>
        <w:left w:val="none" w:sz="0" w:space="0" w:color="auto"/>
        <w:bottom w:val="none" w:sz="0" w:space="0" w:color="auto"/>
        <w:right w:val="none" w:sz="0" w:space="0" w:color="auto"/>
      </w:divBdr>
    </w:div>
    <w:div w:id="2044473583">
      <w:bodyDiv w:val="1"/>
      <w:marLeft w:val="0"/>
      <w:marRight w:val="0"/>
      <w:marTop w:val="0"/>
      <w:marBottom w:val="0"/>
      <w:divBdr>
        <w:top w:val="none" w:sz="0" w:space="0" w:color="auto"/>
        <w:left w:val="none" w:sz="0" w:space="0" w:color="auto"/>
        <w:bottom w:val="none" w:sz="0" w:space="0" w:color="auto"/>
        <w:right w:val="none" w:sz="0" w:space="0" w:color="auto"/>
      </w:divBdr>
    </w:div>
    <w:div w:id="2057660655">
      <w:bodyDiv w:val="1"/>
      <w:marLeft w:val="0"/>
      <w:marRight w:val="0"/>
      <w:marTop w:val="0"/>
      <w:marBottom w:val="0"/>
      <w:divBdr>
        <w:top w:val="none" w:sz="0" w:space="0" w:color="auto"/>
        <w:left w:val="none" w:sz="0" w:space="0" w:color="auto"/>
        <w:bottom w:val="none" w:sz="0" w:space="0" w:color="auto"/>
        <w:right w:val="none" w:sz="0" w:space="0" w:color="auto"/>
      </w:divBdr>
    </w:div>
    <w:div w:id="2063401700">
      <w:bodyDiv w:val="1"/>
      <w:marLeft w:val="0"/>
      <w:marRight w:val="0"/>
      <w:marTop w:val="0"/>
      <w:marBottom w:val="0"/>
      <w:divBdr>
        <w:top w:val="none" w:sz="0" w:space="0" w:color="auto"/>
        <w:left w:val="none" w:sz="0" w:space="0" w:color="auto"/>
        <w:bottom w:val="none" w:sz="0" w:space="0" w:color="auto"/>
        <w:right w:val="none" w:sz="0" w:space="0" w:color="auto"/>
      </w:divBdr>
    </w:div>
    <w:div w:id="2069302030">
      <w:bodyDiv w:val="1"/>
      <w:marLeft w:val="0"/>
      <w:marRight w:val="0"/>
      <w:marTop w:val="0"/>
      <w:marBottom w:val="0"/>
      <w:divBdr>
        <w:top w:val="none" w:sz="0" w:space="0" w:color="auto"/>
        <w:left w:val="none" w:sz="0" w:space="0" w:color="auto"/>
        <w:bottom w:val="none" w:sz="0" w:space="0" w:color="auto"/>
        <w:right w:val="none" w:sz="0" w:space="0" w:color="auto"/>
      </w:divBdr>
    </w:div>
    <w:div w:id="2097631306">
      <w:bodyDiv w:val="1"/>
      <w:marLeft w:val="0"/>
      <w:marRight w:val="0"/>
      <w:marTop w:val="0"/>
      <w:marBottom w:val="0"/>
      <w:divBdr>
        <w:top w:val="none" w:sz="0" w:space="0" w:color="auto"/>
        <w:left w:val="none" w:sz="0" w:space="0" w:color="auto"/>
        <w:bottom w:val="none" w:sz="0" w:space="0" w:color="auto"/>
        <w:right w:val="none" w:sz="0" w:space="0" w:color="auto"/>
      </w:divBdr>
    </w:div>
    <w:div w:id="2099789939">
      <w:bodyDiv w:val="1"/>
      <w:marLeft w:val="0"/>
      <w:marRight w:val="0"/>
      <w:marTop w:val="0"/>
      <w:marBottom w:val="0"/>
      <w:divBdr>
        <w:top w:val="none" w:sz="0" w:space="0" w:color="auto"/>
        <w:left w:val="none" w:sz="0" w:space="0" w:color="auto"/>
        <w:bottom w:val="none" w:sz="0" w:space="0" w:color="auto"/>
        <w:right w:val="none" w:sz="0" w:space="0" w:color="auto"/>
      </w:divBdr>
    </w:div>
    <w:div w:id="2106148553">
      <w:bodyDiv w:val="1"/>
      <w:marLeft w:val="0"/>
      <w:marRight w:val="0"/>
      <w:marTop w:val="0"/>
      <w:marBottom w:val="0"/>
      <w:divBdr>
        <w:top w:val="none" w:sz="0" w:space="0" w:color="auto"/>
        <w:left w:val="none" w:sz="0" w:space="0" w:color="auto"/>
        <w:bottom w:val="none" w:sz="0" w:space="0" w:color="auto"/>
        <w:right w:val="none" w:sz="0" w:space="0" w:color="auto"/>
      </w:divBdr>
    </w:div>
    <w:div w:id="2115242421">
      <w:bodyDiv w:val="1"/>
      <w:marLeft w:val="0"/>
      <w:marRight w:val="0"/>
      <w:marTop w:val="0"/>
      <w:marBottom w:val="0"/>
      <w:divBdr>
        <w:top w:val="none" w:sz="0" w:space="0" w:color="auto"/>
        <w:left w:val="none" w:sz="0" w:space="0" w:color="auto"/>
        <w:bottom w:val="none" w:sz="0" w:space="0" w:color="auto"/>
        <w:right w:val="none" w:sz="0" w:space="0" w:color="auto"/>
      </w:divBdr>
    </w:div>
    <w:div w:id="2115709181">
      <w:bodyDiv w:val="1"/>
      <w:marLeft w:val="0"/>
      <w:marRight w:val="0"/>
      <w:marTop w:val="0"/>
      <w:marBottom w:val="0"/>
      <w:divBdr>
        <w:top w:val="none" w:sz="0" w:space="0" w:color="auto"/>
        <w:left w:val="none" w:sz="0" w:space="0" w:color="auto"/>
        <w:bottom w:val="none" w:sz="0" w:space="0" w:color="auto"/>
        <w:right w:val="none" w:sz="0" w:space="0" w:color="auto"/>
      </w:divBdr>
    </w:div>
    <w:div w:id="2122215131">
      <w:bodyDiv w:val="1"/>
      <w:marLeft w:val="0"/>
      <w:marRight w:val="0"/>
      <w:marTop w:val="0"/>
      <w:marBottom w:val="0"/>
      <w:divBdr>
        <w:top w:val="none" w:sz="0" w:space="0" w:color="auto"/>
        <w:left w:val="none" w:sz="0" w:space="0" w:color="auto"/>
        <w:bottom w:val="none" w:sz="0" w:space="0" w:color="auto"/>
        <w:right w:val="none" w:sz="0" w:space="0" w:color="auto"/>
      </w:divBdr>
    </w:div>
    <w:div w:id="2142530471">
      <w:bodyDiv w:val="1"/>
      <w:marLeft w:val="0"/>
      <w:marRight w:val="0"/>
      <w:marTop w:val="0"/>
      <w:marBottom w:val="0"/>
      <w:divBdr>
        <w:top w:val="none" w:sz="0" w:space="0" w:color="auto"/>
        <w:left w:val="none" w:sz="0" w:space="0" w:color="auto"/>
        <w:bottom w:val="none" w:sz="0" w:space="0" w:color="auto"/>
        <w:right w:val="none" w:sz="0" w:space="0" w:color="auto"/>
      </w:divBdr>
    </w:div>
    <w:div w:id="2144274856">
      <w:bodyDiv w:val="1"/>
      <w:marLeft w:val="0"/>
      <w:marRight w:val="0"/>
      <w:marTop w:val="0"/>
      <w:marBottom w:val="0"/>
      <w:divBdr>
        <w:top w:val="none" w:sz="0" w:space="0" w:color="auto"/>
        <w:left w:val="none" w:sz="0" w:space="0" w:color="auto"/>
        <w:bottom w:val="none" w:sz="0" w:space="0" w:color="auto"/>
        <w:right w:val="none" w:sz="0" w:space="0" w:color="auto"/>
      </w:divBdr>
    </w:div>
    <w:div w:id="214665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ssp.org/reform/strengthening-families/2013/Core-Meanings-of-the-SF-Protective-Factors.pdf" TargetMode="External"/><Relationship Id="rId117" Type="http://schemas.openxmlformats.org/officeDocument/2006/relationships/hyperlink" Target="https://app.box.com/s/n9942t1wjym8ciyf1w7j0kvdsuyfpgjt" TargetMode="External"/><Relationship Id="rId21" Type="http://schemas.openxmlformats.org/officeDocument/2006/relationships/hyperlink" Target="https://app.box.com/s/xezz0quvh0t10rg2qnup" TargetMode="External"/><Relationship Id="rId42" Type="http://schemas.openxmlformats.org/officeDocument/2006/relationships/header" Target="header5.xml"/><Relationship Id="rId47" Type="http://schemas.openxmlformats.org/officeDocument/2006/relationships/hyperlink" Target="https://app.box.com/s/ifo582guj30dj78wf9cv" TargetMode="External"/><Relationship Id="rId63" Type="http://schemas.openxmlformats.org/officeDocument/2006/relationships/hyperlink" Target="https://app.box.com/s/5mby8ykpalxnqq9pxibj8zi4txmjxc01" TargetMode="External"/><Relationship Id="rId68" Type="http://schemas.openxmlformats.org/officeDocument/2006/relationships/hyperlink" Target="https://app.box.com/s/5mby8ykpalxnqq9pxibj8zi4txmjxc01" TargetMode="External"/><Relationship Id="rId84" Type="http://schemas.openxmlformats.org/officeDocument/2006/relationships/hyperlink" Target="http://www.cdc.gov/vaccines/schedules/easy-to-read/child.html" TargetMode="External"/><Relationship Id="rId89" Type="http://schemas.openxmlformats.org/officeDocument/2006/relationships/hyperlink" Target="https://app.box.com/s/ipzm3wsv3wsxj1n8r9ga" TargetMode="External"/><Relationship Id="rId112" Type="http://schemas.openxmlformats.org/officeDocument/2006/relationships/header" Target="header16.xml"/><Relationship Id="rId16" Type="http://schemas.openxmlformats.org/officeDocument/2006/relationships/hyperlink" Target="https://app.box.com/s/eob674w29nm24i2kamba71nkqk2xjt9o" TargetMode="External"/><Relationship Id="rId107" Type="http://schemas.openxmlformats.org/officeDocument/2006/relationships/header" Target="header13.xml"/><Relationship Id="rId11" Type="http://schemas.openxmlformats.org/officeDocument/2006/relationships/header" Target="header2.xml"/><Relationship Id="rId32" Type="http://schemas.openxmlformats.org/officeDocument/2006/relationships/hyperlink" Target="https://app.box.com/s/zpe5qzrkszmbqs07o426yexet39pddep" TargetMode="External"/><Relationship Id="rId37" Type="http://schemas.openxmlformats.org/officeDocument/2006/relationships/hyperlink" Target="https://app.box.com/s/wdh7saanzjtqjidqqlyu" TargetMode="External"/><Relationship Id="rId53" Type="http://schemas.openxmlformats.org/officeDocument/2006/relationships/hyperlink" Target="https://app.box.com/s/qt4fup9e2ayzct2ygjwzf2bv1agjztz3" TargetMode="External"/><Relationship Id="rId58" Type="http://schemas.openxmlformats.org/officeDocument/2006/relationships/footer" Target="footer9.xml"/><Relationship Id="rId74" Type="http://schemas.openxmlformats.org/officeDocument/2006/relationships/hyperlink" Target="https://app.box.com/s/zmurm1um9goyrd9vqlpogfcoaypvsahv" TargetMode="External"/><Relationship Id="rId79" Type="http://schemas.openxmlformats.org/officeDocument/2006/relationships/header" Target="header7.xml"/><Relationship Id="rId102" Type="http://schemas.openxmlformats.org/officeDocument/2006/relationships/header" Target="header11.xml"/><Relationship Id="rId123" Type="http://schemas.openxmlformats.org/officeDocument/2006/relationships/hyperlink" Target="https://app.box.com/s/iff70zbofwkib1uwca3e6te3rrfyw6ry"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app.box.com/s/kd2bfdeecpqjtqjyzf9c" TargetMode="External"/><Relationship Id="rId95" Type="http://schemas.openxmlformats.org/officeDocument/2006/relationships/header" Target="header9.xml"/><Relationship Id="rId19" Type="http://schemas.openxmlformats.org/officeDocument/2006/relationships/hyperlink" Target="http://www.healthyfamiliesamerica.org/webinars/" TargetMode="External"/><Relationship Id="rId14" Type="http://schemas.openxmlformats.org/officeDocument/2006/relationships/hyperlink" Target="http://en.wikipedia.org/wiki/Best_practice" TargetMode="External"/><Relationship Id="rId22" Type="http://schemas.openxmlformats.org/officeDocument/2006/relationships/hyperlink" Target="http://www.zerotothree.org/child-development/early-childhood-mental-health/" TargetMode="External"/><Relationship Id="rId27" Type="http://schemas.openxmlformats.org/officeDocument/2006/relationships/hyperlink" Target="http://www.ctfalliance.org/onlinetraining.htm" TargetMode="External"/><Relationship Id="rId30" Type="http://schemas.openxmlformats.org/officeDocument/2006/relationships/hyperlink" Target="https://app.box.com/s/5mby8ykpalxnqq9pxibj8zi4txmjxc01" TargetMode="External"/><Relationship Id="rId35" Type="http://schemas.openxmlformats.org/officeDocument/2006/relationships/hyperlink" Target="https://app.box.com/s/wdh7saanzjtqjidqqlyu" TargetMode="External"/><Relationship Id="rId43" Type="http://schemas.openxmlformats.org/officeDocument/2006/relationships/footer" Target="footer4.xml"/><Relationship Id="rId48" Type="http://schemas.openxmlformats.org/officeDocument/2006/relationships/footer" Target="footer6.xml"/><Relationship Id="rId56" Type="http://schemas.openxmlformats.org/officeDocument/2006/relationships/hyperlink" Target="https://app.box.com/s/q5217sgosvvg9cisi2f32g593j4kaalb" TargetMode="External"/><Relationship Id="rId64" Type="http://schemas.openxmlformats.org/officeDocument/2006/relationships/hyperlink" Target="https://app.box.com/s/boshvc7rfr3txjsrdp95f2woxdjucun3" TargetMode="External"/><Relationship Id="rId69" Type="http://schemas.openxmlformats.org/officeDocument/2006/relationships/hyperlink" Target="https://app.box.com/s/kd2bfdeecpqjtqjyzf9c" TargetMode="External"/><Relationship Id="rId77" Type="http://schemas.openxmlformats.org/officeDocument/2006/relationships/hyperlink" Target="https://app.box.com/s/xt7ricoj0edhu9rbh381xa4w9ikefjc0" TargetMode="External"/><Relationship Id="rId100" Type="http://schemas.openxmlformats.org/officeDocument/2006/relationships/hyperlink" Target="https://www.allianceaimh.org/members-of-the-alliance/" TargetMode="External"/><Relationship Id="rId105" Type="http://schemas.openxmlformats.org/officeDocument/2006/relationships/hyperlink" Target="http://www.nationalhumanservices.org/ethical-standards" TargetMode="External"/><Relationship Id="rId113" Type="http://schemas.openxmlformats.org/officeDocument/2006/relationships/hyperlink" Target="https://app.box.com/s/1jkqku91f1xoz7mxlgfq" TargetMode="External"/><Relationship Id="rId118" Type="http://schemas.openxmlformats.org/officeDocument/2006/relationships/hyperlink" Target="https://app.box.com/s/81hlm3mw4wlnoj88v7e3zyqra4m21vta" TargetMode="External"/><Relationship Id="rId126" Type="http://schemas.openxmlformats.org/officeDocument/2006/relationships/header" Target="header20.xml"/><Relationship Id="rId8" Type="http://schemas.openxmlformats.org/officeDocument/2006/relationships/image" Target="media/image1.jpg"/><Relationship Id="rId51" Type="http://schemas.openxmlformats.org/officeDocument/2006/relationships/hyperlink" Target="https://app.box.com/s/qt4fup9e2ayzct2ygjwzf2bv1agjztz3" TargetMode="External"/><Relationship Id="rId72" Type="http://schemas.openxmlformats.org/officeDocument/2006/relationships/hyperlink" Target="http://www.healthyfamiliesamerica.org/webinars/" TargetMode="External"/><Relationship Id="rId80" Type="http://schemas.openxmlformats.org/officeDocument/2006/relationships/hyperlink" Target="https://app.box.com/s/fd7ipal9qffc21lk5i6l825e335yairw" TargetMode="External"/><Relationship Id="rId85" Type="http://schemas.openxmlformats.org/officeDocument/2006/relationships/hyperlink" Target="https://app.box.com/s/kd2bfdeecpqjtqjyzf9c" TargetMode="External"/><Relationship Id="rId93" Type="http://schemas.openxmlformats.org/officeDocument/2006/relationships/hyperlink" Target="https://app.box.com/s/bjcrx2mhmf1e0mhiuu0fbmec0b49x52t" TargetMode="External"/><Relationship Id="rId98" Type="http://schemas.openxmlformats.org/officeDocument/2006/relationships/hyperlink" Target="https://app.box.com/s/uu5khcb3jvr6fy7ho836" TargetMode="External"/><Relationship Id="rId121" Type="http://schemas.openxmlformats.org/officeDocument/2006/relationships/hyperlink" Target="https://app.box.com/s/j4gbf58xpn2t87xqr7fys24iocxiyol9"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app.box.com/s/tfz7lxntinkn2cv1wzln26s0tmnkz5hi" TargetMode="External"/><Relationship Id="rId25" Type="http://schemas.openxmlformats.org/officeDocument/2006/relationships/hyperlink" Target="https://app.box.com/s/da70eikhwle7vu58ynky6p9vz9bzvqs7" TargetMode="External"/><Relationship Id="rId33" Type="http://schemas.openxmlformats.org/officeDocument/2006/relationships/hyperlink" Target="https://app.box.com/s/wdh7saanzjtqjidqqlyu" TargetMode="External"/><Relationship Id="rId38" Type="http://schemas.openxmlformats.org/officeDocument/2006/relationships/hyperlink" Target="https://app.box.com/s/wdh7saanzjtqjidqqlyu" TargetMode="External"/><Relationship Id="rId46" Type="http://schemas.openxmlformats.org/officeDocument/2006/relationships/hyperlink" Target="https://app.box.com/s/ifo582guj30dj78wf9cv" TargetMode="External"/><Relationship Id="rId59" Type="http://schemas.openxmlformats.org/officeDocument/2006/relationships/hyperlink" Target="https://app.box.com/s/xezz0quvh0t10rg2qnup" TargetMode="External"/><Relationship Id="rId67" Type="http://schemas.openxmlformats.org/officeDocument/2006/relationships/hyperlink" Target="http://www.ctfalliance.org/onlinetraining.htm" TargetMode="External"/><Relationship Id="rId103" Type="http://schemas.openxmlformats.org/officeDocument/2006/relationships/header" Target="header12.xml"/><Relationship Id="rId108" Type="http://schemas.openxmlformats.org/officeDocument/2006/relationships/header" Target="header14.xml"/><Relationship Id="rId116" Type="http://schemas.openxmlformats.org/officeDocument/2006/relationships/header" Target="header18.xml"/><Relationship Id="rId124" Type="http://schemas.openxmlformats.org/officeDocument/2006/relationships/hyperlink" Target="https://app.box.com/s/da70eikhwle7vu58ynky6p9vz9bzvqs7" TargetMode="External"/><Relationship Id="rId129" Type="http://schemas.openxmlformats.org/officeDocument/2006/relationships/theme" Target="theme/theme1.xml"/><Relationship Id="rId20" Type="http://schemas.openxmlformats.org/officeDocument/2006/relationships/hyperlink" Target="https://app.box.com/s/zmurm1um9goyrd9vqlpogfcoaypvsahv" TargetMode="External"/><Relationship Id="rId41" Type="http://schemas.openxmlformats.org/officeDocument/2006/relationships/footer" Target="footer3.xml"/><Relationship Id="rId54" Type="http://schemas.openxmlformats.org/officeDocument/2006/relationships/hyperlink" Target="https://app.box.com/s/w8l9utqmx49rcpxtwozllua1hngb49cw" TargetMode="External"/><Relationship Id="rId62" Type="http://schemas.openxmlformats.org/officeDocument/2006/relationships/footer" Target="footer11.xml"/><Relationship Id="rId70" Type="http://schemas.openxmlformats.org/officeDocument/2006/relationships/hyperlink" Target="http://www.ctfalliance.org/onlinetraining.htm" TargetMode="External"/><Relationship Id="rId75" Type="http://schemas.openxmlformats.org/officeDocument/2006/relationships/hyperlink" Target="https://app.box.com/s/ds9cv06hk1gea9dfxq2sch4cwu7yqqrx" TargetMode="External"/><Relationship Id="rId83" Type="http://schemas.openxmlformats.org/officeDocument/2006/relationships/hyperlink" Target="https://app.box.com/s/fd7ipal9qffc21lk5i6l825e335yairw" TargetMode="External"/><Relationship Id="rId88" Type="http://schemas.openxmlformats.org/officeDocument/2006/relationships/hyperlink" Target="https://app.box.com/s/ipzm3wsv3wsxj1n8r9ga" TargetMode="External"/><Relationship Id="rId91" Type="http://schemas.openxmlformats.org/officeDocument/2006/relationships/header" Target="header8.xml"/><Relationship Id="rId96" Type="http://schemas.openxmlformats.org/officeDocument/2006/relationships/header" Target="header10.xml"/><Relationship Id="rId11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box.com/s/hvmwf793btak3loissu0" TargetMode="External"/><Relationship Id="rId23" Type="http://schemas.openxmlformats.org/officeDocument/2006/relationships/hyperlink" Target="https://app.box.com/s/qt4fup9e2ayzct2ygjwzf2bv1agjztz3" TargetMode="External"/><Relationship Id="rId28" Type="http://schemas.openxmlformats.org/officeDocument/2006/relationships/hyperlink" Target="https://app.box.com/s/iko8zvrxljxqfbrx7ivzkfmgggrkfkvg" TargetMode="External"/><Relationship Id="rId36" Type="http://schemas.openxmlformats.org/officeDocument/2006/relationships/hyperlink" Target="https://app.box.com/s/wdh7saanzjtqjidqqlyu" TargetMode="External"/><Relationship Id="rId49" Type="http://schemas.openxmlformats.org/officeDocument/2006/relationships/footer" Target="footer7.xml"/><Relationship Id="rId57" Type="http://schemas.openxmlformats.org/officeDocument/2006/relationships/footer" Target="footer8.xml"/><Relationship Id="rId106" Type="http://schemas.openxmlformats.org/officeDocument/2006/relationships/hyperlink" Target="https://app.box.com/s/shhax5sknudreiyhlv6rywcxejvpcwiv" TargetMode="External"/><Relationship Id="rId114" Type="http://schemas.openxmlformats.org/officeDocument/2006/relationships/hyperlink" Target="https://app.box.com/s/kj7ijukbvv0nt45x44lc46mwllkf8tv9" TargetMode="External"/><Relationship Id="rId119" Type="http://schemas.openxmlformats.org/officeDocument/2006/relationships/hyperlink" Target="https://app.box.com/s/4qir5ctey2b68hbgcn45pemxmiemrcu6" TargetMode="External"/><Relationship Id="rId127" Type="http://schemas.openxmlformats.org/officeDocument/2006/relationships/footer" Target="footer12.xml"/><Relationship Id="rId10" Type="http://schemas.openxmlformats.org/officeDocument/2006/relationships/footer" Target="footer1.xml"/><Relationship Id="rId31" Type="http://schemas.openxmlformats.org/officeDocument/2006/relationships/hyperlink" Target="https://app.box.com/s/boshvc7rfr3txjsrdp95f2woxdjucun3" TargetMode="External"/><Relationship Id="rId44" Type="http://schemas.openxmlformats.org/officeDocument/2006/relationships/footer" Target="footer5.xml"/><Relationship Id="rId52" Type="http://schemas.openxmlformats.org/officeDocument/2006/relationships/hyperlink" Target="https://app.box.com/s/bjcrx2mhmf1e0mhiuu0fbmec0b49x52t" TargetMode="External"/><Relationship Id="rId60" Type="http://schemas.openxmlformats.org/officeDocument/2006/relationships/hyperlink" Target="https://app.box.com/s/8zcj9nb4kdplors23b68f2kfa7a2epmb" TargetMode="External"/><Relationship Id="rId65" Type="http://schemas.openxmlformats.org/officeDocument/2006/relationships/hyperlink" Target="https://app.box.com/s/5mby8ykpalxnqq9pxibj8zi4txmjxc01" TargetMode="External"/><Relationship Id="rId73" Type="http://schemas.openxmlformats.org/officeDocument/2006/relationships/hyperlink" Target="https://app.box.com/s/uszt8cjbuiig069nr34re8btqkbfk27h" TargetMode="External"/><Relationship Id="rId78" Type="http://schemas.openxmlformats.org/officeDocument/2006/relationships/header" Target="header6.xml"/><Relationship Id="rId81" Type="http://schemas.openxmlformats.org/officeDocument/2006/relationships/hyperlink" Target="https://app.box.com/s/fd7ipal9qffc21lk5i6l825e335yairw" TargetMode="External"/><Relationship Id="rId86" Type="http://schemas.openxmlformats.org/officeDocument/2006/relationships/hyperlink" Target="http://bangordailynews.com/2010/11/08/health/postpartum-depression-impacts-both-moms-and-dads/?ref=relatedBox" TargetMode="External"/><Relationship Id="rId94" Type="http://schemas.openxmlformats.org/officeDocument/2006/relationships/hyperlink" Target="http://www.nationalhumanservices.org/ethical-standards" TargetMode="External"/><Relationship Id="rId99" Type="http://schemas.openxmlformats.org/officeDocument/2006/relationships/hyperlink" Target="https://www.allianceaimh.org/members-of-the-alliance/" TargetMode="External"/><Relationship Id="rId101" Type="http://schemas.openxmlformats.org/officeDocument/2006/relationships/hyperlink" Target="https://app.box.com/s/dsl8im3s5fxmuobomm5s5yjb46ml1gn9" TargetMode="External"/><Relationship Id="rId122" Type="http://schemas.openxmlformats.org/officeDocument/2006/relationships/hyperlink" Target="https://app.box.com/s/crffceaf9j2bg2g1241ul4ptpm0bavu6"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en.wikipedia.org/wiki/Best_practice" TargetMode="External"/><Relationship Id="rId18" Type="http://schemas.openxmlformats.org/officeDocument/2006/relationships/hyperlink" Target="https://app.box.com/s/kd2bfdeecpqjtqjyzf9c" TargetMode="External"/><Relationship Id="rId39" Type="http://schemas.openxmlformats.org/officeDocument/2006/relationships/header" Target="header3.xml"/><Relationship Id="rId109" Type="http://schemas.openxmlformats.org/officeDocument/2006/relationships/hyperlink" Target="http://www.healthyfamiliesamerica.org/webinars/" TargetMode="External"/><Relationship Id="rId34" Type="http://schemas.openxmlformats.org/officeDocument/2006/relationships/hyperlink" Target="https://app.box.com/s/ifo582guj30dj78wf9cv" TargetMode="External"/><Relationship Id="rId50" Type="http://schemas.openxmlformats.org/officeDocument/2006/relationships/hyperlink" Target="https://app.box.com/s/77hn6uutm4ife991psev" TargetMode="External"/><Relationship Id="rId55" Type="http://schemas.openxmlformats.org/officeDocument/2006/relationships/hyperlink" Target="https://app.box.com/s/gbcnjhcpwtm7kyp3hsn14amq4dmhhpxk" TargetMode="External"/><Relationship Id="rId76" Type="http://schemas.openxmlformats.org/officeDocument/2006/relationships/hyperlink" Target="https://app.box.com/s/chlt1euktftyvzraftse" TargetMode="External"/><Relationship Id="rId97" Type="http://schemas.openxmlformats.org/officeDocument/2006/relationships/hyperlink" Target="https://app.box.com/s/zpe5qzrkszmbqs07o426yexet39pddep" TargetMode="External"/><Relationship Id="rId104" Type="http://schemas.openxmlformats.org/officeDocument/2006/relationships/hyperlink" Target="https://app.box.com/s/1rc8au3j0fn0qc2rrv8x" TargetMode="External"/><Relationship Id="rId120" Type="http://schemas.openxmlformats.org/officeDocument/2006/relationships/hyperlink" Target="https://app.box.com/s/mwgdlardtj0jqg2k16f461uij8hq34g6" TargetMode="External"/><Relationship Id="rId125" Type="http://schemas.openxmlformats.org/officeDocument/2006/relationships/header" Target="header19.xml"/><Relationship Id="rId7" Type="http://schemas.openxmlformats.org/officeDocument/2006/relationships/endnotes" Target="endnotes.xml"/><Relationship Id="rId71" Type="http://schemas.openxmlformats.org/officeDocument/2006/relationships/hyperlink" Target="http://www.healthyfamiliesamerica.org/webinars/" TargetMode="External"/><Relationship Id="rId92" Type="http://schemas.openxmlformats.org/officeDocument/2006/relationships/hyperlink" Target="https://app.box.com/s/rjdqyhz9p0xske1hg8qlx28y7wnflp4u" TargetMode="External"/><Relationship Id="rId2" Type="http://schemas.openxmlformats.org/officeDocument/2006/relationships/numbering" Target="numbering.xml"/><Relationship Id="rId29" Type="http://schemas.openxmlformats.org/officeDocument/2006/relationships/hyperlink" Target="https://app.box.com/s/uu5khcb3jvr6fy7ho836" TargetMode="External"/><Relationship Id="rId24" Type="http://schemas.openxmlformats.org/officeDocument/2006/relationships/hyperlink" Target="https://app.box.com/s/iff70zbofwkib1uwca3e6te3rrfyw6ry" TargetMode="External"/><Relationship Id="rId40" Type="http://schemas.openxmlformats.org/officeDocument/2006/relationships/header" Target="header4.xml"/><Relationship Id="rId45" Type="http://schemas.openxmlformats.org/officeDocument/2006/relationships/hyperlink" Target="https://app.box.com/s/ifo582guj30dj78wf9cv" TargetMode="External"/><Relationship Id="rId66" Type="http://schemas.openxmlformats.org/officeDocument/2006/relationships/hyperlink" Target="https://app.box.com/s/boshvc7rfr3txjsrdp95f2woxdjucun3" TargetMode="External"/><Relationship Id="rId87" Type="http://schemas.openxmlformats.org/officeDocument/2006/relationships/hyperlink" Target="https://app.box.com/s/ipzm3wsv3wsxj1n8r9ga" TargetMode="External"/><Relationship Id="rId110" Type="http://schemas.openxmlformats.org/officeDocument/2006/relationships/hyperlink" Target="http://www.healthyfamiliesamerica.org/webinars/" TargetMode="External"/><Relationship Id="rId115" Type="http://schemas.openxmlformats.org/officeDocument/2006/relationships/header" Target="header17.xml"/><Relationship Id="rId61" Type="http://schemas.openxmlformats.org/officeDocument/2006/relationships/footer" Target="footer10.xml"/><Relationship Id="rId82" Type="http://schemas.openxmlformats.org/officeDocument/2006/relationships/hyperlink" Target="http://www.cdc.gov/vaccines/schedules/easy-to-read/child.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759F5-9D95-4752-9AF0-CFD9DBE4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210</Pages>
  <Words>88745</Words>
  <Characters>505853</Characters>
  <Application>Microsoft Office Word</Application>
  <DocSecurity>4</DocSecurity>
  <Lines>4215</Lines>
  <Paragraphs>1186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Whitaker</dc:creator>
  <cp:keywords/>
  <dc:description/>
  <cp:lastModifiedBy>Spinks, Sharon</cp:lastModifiedBy>
  <cp:revision>2</cp:revision>
  <cp:lastPrinted>2018-02-10T21:55:00Z</cp:lastPrinted>
  <dcterms:created xsi:type="dcterms:W3CDTF">2019-04-30T19:39:00Z</dcterms:created>
  <dcterms:modified xsi:type="dcterms:W3CDTF">2019-04-30T19:39:00Z</dcterms:modified>
</cp:coreProperties>
</file>