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0D7" w:rsidRDefault="005E20D7" w:rsidP="00E010D5">
      <w:pPr>
        <w:kinsoku w:val="0"/>
        <w:overflowPunct w:val="0"/>
        <w:autoSpaceDE w:val="0"/>
        <w:autoSpaceDN w:val="0"/>
        <w:adjustRightInd w:val="0"/>
        <w:spacing w:after="0" w:line="240" w:lineRule="auto"/>
        <w:ind w:left="39"/>
        <w:jc w:val="center"/>
        <w:rPr>
          <w:rFonts w:ascii="Times New Roman" w:eastAsiaTheme="minorHAnsi" w:hAnsi="Times New Roman" w:cs="Times New Roman"/>
          <w:sz w:val="28"/>
          <w:szCs w:val="28"/>
        </w:rPr>
      </w:pPr>
      <w:r w:rsidRPr="005E20D7">
        <w:rPr>
          <w:rFonts w:ascii="Times New Roman" w:eastAsiaTheme="minorHAnsi" w:hAnsi="Times New Roman" w:cs="Times New Roman"/>
          <w:sz w:val="28"/>
          <w:szCs w:val="28"/>
        </w:rPr>
        <w:t>FY2020 Homeless Youth NOFO Application - Appendix 12</w:t>
      </w:r>
    </w:p>
    <w:p w:rsidR="005E20D7" w:rsidRPr="005E20D7" w:rsidRDefault="005E20D7" w:rsidP="00E010D5">
      <w:pPr>
        <w:kinsoku w:val="0"/>
        <w:overflowPunct w:val="0"/>
        <w:autoSpaceDE w:val="0"/>
        <w:autoSpaceDN w:val="0"/>
        <w:adjustRightInd w:val="0"/>
        <w:spacing w:after="0" w:line="240" w:lineRule="auto"/>
        <w:ind w:left="39"/>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PRIORITY POPULATION</w:t>
      </w:r>
    </w:p>
    <w:p w:rsidR="005E20D7" w:rsidRPr="00737140" w:rsidRDefault="005E20D7" w:rsidP="005E20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ind w:left="720"/>
        <w:outlineLvl w:val="0"/>
        <w:rPr>
          <w:rFonts w:ascii="Times New Roman" w:eastAsia="Times New Roman" w:hAnsi="Times New Roman" w:cs="Times New Roman"/>
          <w:b/>
        </w:rPr>
      </w:pPr>
    </w:p>
    <w:p w:rsidR="005E20D7" w:rsidRDefault="005E20D7" w:rsidP="005E20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r w:rsidRPr="005E20D7">
        <w:rPr>
          <w:rFonts w:ascii="Times New Roman" w:eastAsia="Times New Roman" w:hAnsi="Times New Roman" w:cs="Times New Roman"/>
          <w:b/>
        </w:rPr>
        <w:t>Priority Target Population</w:t>
      </w:r>
      <w:r w:rsidRPr="005E20D7">
        <w:rPr>
          <w:rFonts w:ascii="Times New Roman" w:eastAsia="Times New Roman" w:hAnsi="Times New Roman" w:cs="Times New Roman"/>
        </w:rPr>
        <w:t xml:space="preserve">.  </w:t>
      </w:r>
    </w:p>
    <w:p w:rsidR="005E20D7" w:rsidRPr="00CA356A" w:rsidRDefault="005E20D7" w:rsidP="005E20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i/>
        </w:rPr>
      </w:pPr>
      <w:r w:rsidRPr="00CA356A">
        <w:rPr>
          <w:rFonts w:ascii="Times New Roman" w:eastAsia="Times New Roman" w:hAnsi="Times New Roman" w:cs="Times New Roman"/>
          <w:i/>
        </w:rPr>
        <w:t xml:space="preserve">Applicants that </w:t>
      </w:r>
      <w:r w:rsidR="0038303B" w:rsidRPr="00CA356A">
        <w:rPr>
          <w:rFonts w:ascii="Times New Roman" w:eastAsia="Times New Roman" w:hAnsi="Times New Roman" w:cs="Times New Roman"/>
          <w:i/>
        </w:rPr>
        <w:t>can</w:t>
      </w:r>
      <w:bookmarkStart w:id="0" w:name="_GoBack"/>
      <w:bookmarkEnd w:id="0"/>
      <w:r w:rsidRPr="00CA356A">
        <w:rPr>
          <w:rFonts w:ascii="Times New Roman" w:eastAsia="Times New Roman" w:hAnsi="Times New Roman" w:cs="Times New Roman"/>
          <w:i/>
        </w:rPr>
        <w:t xml:space="preserve"> demonstrate a high need in their service area for homeless services targeting the LGBTQ+ youth population may be eligible to receive up to an additional 15 priority points toward their overall application review score.  Priority points will be awarded to applications that serve 50% to 100% of youth from this high-risk target population.  To receive priority points, the applicant must do the following as part of their application: 1.) Specifically address this target population throughout each of the application sections A, B, C, and D. and 2.) Complete </w:t>
      </w:r>
      <w:r w:rsidRPr="00CA356A">
        <w:rPr>
          <w:rFonts w:ascii="Times New Roman" w:eastAsia="Times New Roman" w:hAnsi="Times New Roman" w:cs="Times New Roman"/>
          <w:i/>
        </w:rPr>
        <w:t xml:space="preserve">this </w:t>
      </w:r>
      <w:r w:rsidRPr="00CA356A">
        <w:rPr>
          <w:rFonts w:ascii="Times New Roman" w:eastAsia="Times New Roman" w:hAnsi="Times New Roman" w:cs="Times New Roman"/>
          <w:i/>
        </w:rPr>
        <w:t xml:space="preserve">Appendix 12 and include it as Attachment 15.  </w:t>
      </w:r>
    </w:p>
    <w:p w:rsidR="00CA356A" w:rsidRDefault="00CA356A" w:rsidP="005E20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A356A" w:rsidRPr="00CA356A" w:rsidRDefault="00CA356A" w:rsidP="005E20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r w:rsidRPr="00CA356A">
        <w:rPr>
          <w:rFonts w:ascii="Times New Roman" w:eastAsia="Times New Roman" w:hAnsi="Times New Roman" w:cs="Times New Roman"/>
          <w:b/>
        </w:rPr>
        <w:t>Instructions:</w:t>
      </w:r>
      <w:r>
        <w:rPr>
          <w:rFonts w:ascii="Times New Roman" w:eastAsia="Times New Roman" w:hAnsi="Times New Roman" w:cs="Times New Roman"/>
        </w:rPr>
        <w:t xml:space="preserve">  Please provide a detailed response under each of the items listed below.  The document will expand as necessary to allow as much detail as </w:t>
      </w:r>
      <w:r w:rsidR="00737ED3">
        <w:rPr>
          <w:rFonts w:ascii="Times New Roman" w:eastAsia="Times New Roman" w:hAnsi="Times New Roman" w:cs="Times New Roman"/>
        </w:rPr>
        <w:t xml:space="preserve">needed for a </w:t>
      </w:r>
      <w:r>
        <w:rPr>
          <w:rFonts w:ascii="Times New Roman" w:eastAsia="Times New Roman" w:hAnsi="Times New Roman" w:cs="Times New Roman"/>
        </w:rPr>
        <w:t xml:space="preserve">response.   Once complete, please include this document as </w:t>
      </w:r>
      <w:r w:rsidRPr="00737ED3">
        <w:rPr>
          <w:rFonts w:ascii="Times New Roman" w:eastAsia="Times New Roman" w:hAnsi="Times New Roman" w:cs="Times New Roman"/>
          <w:b/>
        </w:rPr>
        <w:t>Attachment 15</w:t>
      </w:r>
      <w:r>
        <w:rPr>
          <w:rFonts w:ascii="Times New Roman" w:eastAsia="Times New Roman" w:hAnsi="Times New Roman" w:cs="Times New Roman"/>
        </w:rPr>
        <w:t xml:space="preserve"> to </w:t>
      </w:r>
      <w:r w:rsidR="00737ED3">
        <w:rPr>
          <w:rFonts w:ascii="Times New Roman" w:eastAsia="Times New Roman" w:hAnsi="Times New Roman" w:cs="Times New Roman"/>
        </w:rPr>
        <w:t>the</w:t>
      </w:r>
      <w:r>
        <w:rPr>
          <w:rFonts w:ascii="Times New Roman" w:eastAsia="Times New Roman" w:hAnsi="Times New Roman" w:cs="Times New Roman"/>
        </w:rPr>
        <w:t xml:space="preserve"> application.  </w:t>
      </w:r>
    </w:p>
    <w:p w:rsidR="005E20D7" w:rsidRPr="00CA356A" w:rsidRDefault="005E20D7" w:rsidP="00737ED3">
      <w:pPr>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A356A" w:rsidRDefault="00CA356A"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5E20D7" w:rsidRPr="00737ED3" w:rsidRDefault="00CC6810" w:rsidP="00737ED3">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ind w:left="360"/>
        <w:rPr>
          <w:rFonts w:ascii="Times New Roman" w:eastAsia="Times New Roman" w:hAnsi="Times New Roman" w:cs="Times New Roman"/>
        </w:rPr>
      </w:pPr>
      <w:r w:rsidRPr="00737ED3">
        <w:rPr>
          <w:rFonts w:ascii="Times New Roman" w:eastAsia="Times New Roman" w:hAnsi="Times New Roman" w:cs="Times New Roman"/>
          <w:b/>
        </w:rPr>
        <w:t>Service Area Description:</w:t>
      </w:r>
      <w:r w:rsidRPr="00737ED3">
        <w:rPr>
          <w:rFonts w:ascii="Times New Roman" w:eastAsia="Times New Roman" w:hAnsi="Times New Roman" w:cs="Times New Roman"/>
        </w:rPr>
        <w:t xml:space="preserve">  Please provide a geographical description of the area that will served by this grant.   </w:t>
      </w:r>
    </w:p>
    <w:p w:rsidR="005E20D7" w:rsidRPr="00CA356A" w:rsidRDefault="005E20D7"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A356A" w:rsidRPr="00CA356A" w:rsidRDefault="00CA356A"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5E20D7" w:rsidRPr="00CA356A" w:rsidRDefault="005E20D7"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5E20D7" w:rsidRPr="00737ED3" w:rsidRDefault="00CC6810" w:rsidP="00737ED3">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ind w:left="360"/>
        <w:rPr>
          <w:rFonts w:ascii="Times New Roman" w:eastAsia="Times New Roman" w:hAnsi="Times New Roman" w:cs="Times New Roman"/>
        </w:rPr>
      </w:pPr>
      <w:r w:rsidRPr="00737ED3">
        <w:rPr>
          <w:rFonts w:ascii="Times New Roman" w:eastAsia="Times New Roman" w:hAnsi="Times New Roman" w:cs="Times New Roman"/>
          <w:b/>
        </w:rPr>
        <w:t>Description of Need – LGBTQ+:</w:t>
      </w:r>
      <w:r w:rsidRPr="00737ED3">
        <w:rPr>
          <w:rFonts w:ascii="Times New Roman" w:eastAsia="Times New Roman" w:hAnsi="Times New Roman" w:cs="Times New Roman"/>
        </w:rPr>
        <w:t xml:space="preserve">  Please provide a detailed description, including data, of the need for Homeless Youth services targeting this population in the targeted service area.  Describe the risk factors of this population in the service area, the number of affected youths, the service needs of this population, the availability/lack of needed services, etc.</w:t>
      </w:r>
    </w:p>
    <w:p w:rsidR="00CC6810" w:rsidRPr="00CA356A" w:rsidRDefault="00CC6810"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A356A" w:rsidRPr="00CA356A" w:rsidRDefault="00CA356A"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C6810" w:rsidRPr="00CA356A" w:rsidRDefault="00CC6810"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C6810" w:rsidRPr="00737ED3" w:rsidRDefault="00CC6810" w:rsidP="00737ED3">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ind w:left="360"/>
        <w:rPr>
          <w:rFonts w:ascii="Times New Roman" w:eastAsia="Times New Roman" w:hAnsi="Times New Roman" w:cs="Times New Roman"/>
        </w:rPr>
      </w:pPr>
      <w:r w:rsidRPr="00737ED3">
        <w:rPr>
          <w:rFonts w:ascii="Times New Roman" w:eastAsia="Times New Roman" w:hAnsi="Times New Roman" w:cs="Times New Roman"/>
          <w:b/>
        </w:rPr>
        <w:t>Experience Serving LGBTQ+ Population:</w:t>
      </w:r>
      <w:r w:rsidRPr="00737ED3">
        <w:rPr>
          <w:rFonts w:ascii="Times New Roman" w:eastAsia="Times New Roman" w:hAnsi="Times New Roman" w:cs="Times New Roman"/>
        </w:rPr>
        <w:t xml:space="preserve">  </w:t>
      </w:r>
      <w:r w:rsidRPr="00737ED3">
        <w:rPr>
          <w:rFonts w:ascii="Times New Roman" w:eastAsia="Times New Roman" w:hAnsi="Times New Roman" w:cs="Times New Roman"/>
        </w:rPr>
        <w:t xml:space="preserve">Please provide a detailed description of the organization and staff experience working with and serving this population.  Include number of years serving this population, staff experience serving this population, staff cultural competencies, </w:t>
      </w:r>
      <w:r w:rsidRPr="00737ED3">
        <w:rPr>
          <w:rFonts w:ascii="Times New Roman" w:eastAsia="Times New Roman" w:hAnsi="Times New Roman" w:cs="Times New Roman"/>
        </w:rPr>
        <w:t>programming and services currently/previously provided to this population.</w:t>
      </w:r>
    </w:p>
    <w:p w:rsidR="00CC6810" w:rsidRPr="00CA356A" w:rsidRDefault="00CC6810"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A356A" w:rsidRPr="00CA356A" w:rsidRDefault="00CA356A"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C6810" w:rsidRPr="00CA356A" w:rsidRDefault="00CC6810"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C6810" w:rsidRPr="00737ED3" w:rsidRDefault="00CC6810" w:rsidP="00737ED3">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ind w:left="360"/>
        <w:rPr>
          <w:rFonts w:ascii="Times New Roman" w:eastAsia="Times New Roman" w:hAnsi="Times New Roman" w:cs="Times New Roman"/>
        </w:rPr>
      </w:pPr>
      <w:r w:rsidRPr="00737ED3">
        <w:rPr>
          <w:rFonts w:ascii="Times New Roman" w:eastAsia="Times New Roman" w:hAnsi="Times New Roman" w:cs="Times New Roman"/>
          <w:b/>
        </w:rPr>
        <w:t>Service Provision:</w:t>
      </w:r>
      <w:r w:rsidRPr="00737ED3">
        <w:rPr>
          <w:rFonts w:ascii="Times New Roman" w:eastAsia="Times New Roman" w:hAnsi="Times New Roman" w:cs="Times New Roman"/>
        </w:rPr>
        <w:t xml:space="preserve">  Please describe if and what current programming and services are provided by the organization that will supplement the programming to be provided under this award.  Please also describe </w:t>
      </w:r>
      <w:r w:rsidR="005D4D4D" w:rsidRPr="00737ED3">
        <w:rPr>
          <w:rFonts w:ascii="Times New Roman" w:eastAsia="Times New Roman" w:hAnsi="Times New Roman" w:cs="Times New Roman"/>
        </w:rPr>
        <w:t>any specialized programming and services for the LGBTQ+ youth population that are anticipated under this grant if awarded.</w:t>
      </w:r>
    </w:p>
    <w:p w:rsidR="005D4D4D" w:rsidRPr="00CA356A" w:rsidRDefault="005D4D4D"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5D4D4D" w:rsidRPr="00CA356A" w:rsidRDefault="005D4D4D"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CA356A" w:rsidRPr="00CA356A" w:rsidRDefault="00CA356A" w:rsidP="00737E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p w:rsidR="005D4D4D" w:rsidRPr="00737ED3" w:rsidRDefault="005D4D4D" w:rsidP="00737ED3">
      <w:pPr>
        <w:pStyle w:val="ListParagraph"/>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8" w:lineRule="auto"/>
        <w:ind w:left="360"/>
        <w:rPr>
          <w:rFonts w:ascii="Times New Roman" w:eastAsia="Times New Roman" w:hAnsi="Times New Roman" w:cs="Times New Roman"/>
        </w:rPr>
      </w:pPr>
      <w:r w:rsidRPr="00737ED3">
        <w:rPr>
          <w:rFonts w:ascii="Times New Roman" w:eastAsia="Times New Roman" w:hAnsi="Times New Roman" w:cs="Times New Roman"/>
          <w:b/>
        </w:rPr>
        <w:t>Target Population:</w:t>
      </w:r>
      <w:r w:rsidRPr="00737ED3">
        <w:rPr>
          <w:rFonts w:ascii="Times New Roman" w:eastAsia="Times New Roman" w:hAnsi="Times New Roman" w:cs="Times New Roman"/>
        </w:rPr>
        <w:t xml:space="preserve">  Please </w:t>
      </w:r>
      <w:r w:rsidR="00CA356A" w:rsidRPr="00737ED3">
        <w:rPr>
          <w:rFonts w:ascii="Times New Roman" w:eastAsia="Times New Roman" w:hAnsi="Times New Roman" w:cs="Times New Roman"/>
        </w:rPr>
        <w:t xml:space="preserve">complete the table below </w:t>
      </w:r>
      <w:r w:rsidRPr="00737ED3">
        <w:rPr>
          <w:rFonts w:ascii="Times New Roman" w:eastAsia="Times New Roman" w:hAnsi="Times New Roman" w:cs="Times New Roman"/>
        </w:rPr>
        <w:t>provid</w:t>
      </w:r>
      <w:r w:rsidR="00CA356A" w:rsidRPr="00737ED3">
        <w:rPr>
          <w:rFonts w:ascii="Times New Roman" w:eastAsia="Times New Roman" w:hAnsi="Times New Roman" w:cs="Times New Roman"/>
        </w:rPr>
        <w:t>ing</w:t>
      </w:r>
      <w:r w:rsidRPr="00737ED3">
        <w:rPr>
          <w:rFonts w:ascii="Times New Roman" w:eastAsia="Times New Roman" w:hAnsi="Times New Roman" w:cs="Times New Roman"/>
        </w:rPr>
        <w:t xml:space="preserve"> the estimated total number of </w:t>
      </w:r>
      <w:proofErr w:type="gramStart"/>
      <w:r w:rsidRPr="00737ED3">
        <w:rPr>
          <w:rFonts w:ascii="Times New Roman" w:eastAsia="Times New Roman" w:hAnsi="Times New Roman" w:cs="Times New Roman"/>
        </w:rPr>
        <w:t>youth</w:t>
      </w:r>
      <w:proofErr w:type="gramEnd"/>
      <w:r w:rsidRPr="00737ED3">
        <w:rPr>
          <w:rFonts w:ascii="Times New Roman" w:eastAsia="Times New Roman" w:hAnsi="Times New Roman" w:cs="Times New Roman"/>
        </w:rPr>
        <w:t xml:space="preserve"> to be served under this grant for the initial period of November 22, 2019 – June 30, 2020.  Indicate the anticipated </w:t>
      </w:r>
      <w:r w:rsidR="00CA356A" w:rsidRPr="00737ED3">
        <w:rPr>
          <w:rFonts w:ascii="Times New Roman" w:eastAsia="Times New Roman" w:hAnsi="Times New Roman" w:cs="Times New Roman"/>
        </w:rPr>
        <w:t xml:space="preserve">number </w:t>
      </w:r>
      <w:r w:rsidRPr="00737ED3">
        <w:rPr>
          <w:rFonts w:ascii="Times New Roman" w:eastAsia="Times New Roman" w:hAnsi="Times New Roman" w:cs="Times New Roman"/>
        </w:rPr>
        <w:t xml:space="preserve">of these youth that will fall into the LGBTQ+ priority population and the anticipated number to be served in each of the program components:  </w:t>
      </w:r>
    </w:p>
    <w:p w:rsidR="00CC6810" w:rsidRPr="00CA356A" w:rsidRDefault="00CC6810" w:rsidP="005E20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18" w:lineRule="auto"/>
        <w:rPr>
          <w:rFonts w:ascii="Times New Roman" w:eastAsia="Times New Roman" w:hAnsi="Times New Roman" w:cs="Times New Roman"/>
        </w:rPr>
      </w:pPr>
    </w:p>
    <w:tbl>
      <w:tblPr>
        <w:tblStyle w:val="TableGrid"/>
        <w:tblW w:w="0" w:type="auto"/>
        <w:tblInd w:w="355" w:type="dxa"/>
        <w:tblLook w:val="04A0" w:firstRow="1" w:lastRow="0" w:firstColumn="1" w:lastColumn="0" w:noHBand="0" w:noVBand="1"/>
      </w:tblPr>
      <w:tblGrid>
        <w:gridCol w:w="6925"/>
        <w:gridCol w:w="1895"/>
      </w:tblGrid>
      <w:tr w:rsidR="00CA356A" w:rsidRPr="00CA356A" w:rsidTr="00737ED3">
        <w:tc>
          <w:tcPr>
            <w:tcW w:w="6925" w:type="dxa"/>
          </w:tcPr>
          <w:p w:rsidR="00CA356A" w:rsidRPr="00CA356A" w:rsidRDefault="00CA356A" w:rsidP="00CA35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rPr>
            </w:pPr>
            <w:r w:rsidRPr="00CA356A">
              <w:rPr>
                <w:rFonts w:ascii="Times New Roman" w:eastAsia="Times New Roman" w:hAnsi="Times New Roman" w:cs="Times New Roman"/>
              </w:rPr>
              <w:t xml:space="preserve">Total # Youth to be Served:    </w:t>
            </w:r>
          </w:p>
        </w:tc>
        <w:tc>
          <w:tcPr>
            <w:tcW w:w="1895" w:type="dxa"/>
          </w:tcPr>
          <w:p w:rsidR="00CA356A" w:rsidRPr="00CA356A" w:rsidRDefault="00CA356A" w:rsidP="00CA35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rPr>
            </w:pPr>
          </w:p>
        </w:tc>
      </w:tr>
      <w:tr w:rsidR="00CA356A" w:rsidRPr="00CA356A" w:rsidTr="00737ED3">
        <w:tc>
          <w:tcPr>
            <w:tcW w:w="6925" w:type="dxa"/>
          </w:tcPr>
          <w:p w:rsidR="00CA356A" w:rsidRPr="00CA356A" w:rsidRDefault="00CA356A" w:rsidP="00CA356A">
            <w:pPr>
              <w:pStyle w:val="ListParagraph"/>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eastAsia="Times New Roman" w:hAnsi="Times New Roman" w:cs="Times New Roman"/>
              </w:rPr>
            </w:pPr>
            <w:r w:rsidRPr="00CA356A">
              <w:rPr>
                <w:rFonts w:ascii="Times New Roman" w:eastAsia="Times New Roman" w:hAnsi="Times New Roman" w:cs="Times New Roman"/>
              </w:rPr>
              <w:t># of these youth identified as LGBTQ+:</w:t>
            </w:r>
          </w:p>
        </w:tc>
        <w:tc>
          <w:tcPr>
            <w:tcW w:w="1895" w:type="dxa"/>
          </w:tcPr>
          <w:p w:rsidR="00CA356A" w:rsidRPr="00CA356A" w:rsidRDefault="00CA356A" w:rsidP="00CA35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rPr>
            </w:pPr>
          </w:p>
        </w:tc>
      </w:tr>
      <w:tr w:rsidR="00CA356A" w:rsidRPr="00CA356A" w:rsidTr="00737ED3">
        <w:tc>
          <w:tcPr>
            <w:tcW w:w="6925" w:type="dxa"/>
          </w:tcPr>
          <w:p w:rsidR="00CA356A" w:rsidRPr="00CA356A" w:rsidRDefault="00CA356A" w:rsidP="00CA356A">
            <w:pPr>
              <w:pStyle w:val="ListParagraph"/>
              <w:numPr>
                <w:ilvl w:val="1"/>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eastAsia="Times New Roman" w:hAnsi="Times New Roman" w:cs="Times New Roman"/>
              </w:rPr>
            </w:pPr>
            <w:r w:rsidRPr="00CA356A">
              <w:rPr>
                <w:rFonts w:ascii="Times New Roman" w:eastAsia="Times New Roman" w:hAnsi="Times New Roman" w:cs="Times New Roman"/>
              </w:rPr>
              <w:t># of the LGBTQ+ youth to be served in:</w:t>
            </w:r>
          </w:p>
        </w:tc>
        <w:tc>
          <w:tcPr>
            <w:tcW w:w="1895" w:type="dxa"/>
          </w:tcPr>
          <w:p w:rsidR="00CA356A" w:rsidRPr="00CA356A" w:rsidRDefault="00CA356A" w:rsidP="00CA35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rPr>
            </w:pPr>
          </w:p>
        </w:tc>
      </w:tr>
      <w:tr w:rsidR="00CA356A" w:rsidRPr="00CA356A" w:rsidTr="00737ED3">
        <w:tc>
          <w:tcPr>
            <w:tcW w:w="6925" w:type="dxa"/>
          </w:tcPr>
          <w:p w:rsidR="00CA356A" w:rsidRPr="00CA356A" w:rsidRDefault="00CA356A" w:rsidP="00CA356A">
            <w:pPr>
              <w:pStyle w:val="ListParagraph"/>
              <w:numPr>
                <w:ilvl w:val="2"/>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eastAsia="Times New Roman" w:hAnsi="Times New Roman" w:cs="Times New Roman"/>
              </w:rPr>
            </w:pPr>
            <w:r w:rsidRPr="00CA356A">
              <w:rPr>
                <w:rFonts w:ascii="Times New Roman" w:eastAsia="Times New Roman" w:hAnsi="Times New Roman" w:cs="Times New Roman"/>
              </w:rPr>
              <w:t>Outreach Brief Contacts / Information &amp; Referral:</w:t>
            </w:r>
          </w:p>
        </w:tc>
        <w:tc>
          <w:tcPr>
            <w:tcW w:w="1895" w:type="dxa"/>
          </w:tcPr>
          <w:p w:rsidR="00CA356A" w:rsidRPr="00CA356A" w:rsidRDefault="00CA356A" w:rsidP="00CA35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rPr>
            </w:pPr>
          </w:p>
        </w:tc>
      </w:tr>
      <w:tr w:rsidR="00CA356A" w:rsidRPr="00CA356A" w:rsidTr="00737ED3">
        <w:tc>
          <w:tcPr>
            <w:tcW w:w="6925" w:type="dxa"/>
          </w:tcPr>
          <w:p w:rsidR="00CA356A" w:rsidRPr="00CA356A" w:rsidRDefault="00CA356A" w:rsidP="00CA356A">
            <w:pPr>
              <w:pStyle w:val="ListParagraph"/>
              <w:numPr>
                <w:ilvl w:val="2"/>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eastAsia="Times New Roman" w:hAnsi="Times New Roman" w:cs="Times New Roman"/>
              </w:rPr>
            </w:pPr>
            <w:r w:rsidRPr="00CA356A">
              <w:rPr>
                <w:rFonts w:ascii="Times New Roman" w:eastAsia="Times New Roman" w:hAnsi="Times New Roman" w:cs="Times New Roman"/>
              </w:rPr>
              <w:t>Outreach Case Management</w:t>
            </w:r>
            <w:r w:rsidRPr="00CA356A">
              <w:rPr>
                <w:rFonts w:ascii="Times New Roman" w:eastAsia="Times New Roman" w:hAnsi="Times New Roman" w:cs="Times New Roman"/>
              </w:rPr>
              <w:t>:</w:t>
            </w:r>
          </w:p>
        </w:tc>
        <w:tc>
          <w:tcPr>
            <w:tcW w:w="1895" w:type="dxa"/>
          </w:tcPr>
          <w:p w:rsidR="00CA356A" w:rsidRPr="00CA356A" w:rsidRDefault="00CA356A" w:rsidP="00CA35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rPr>
            </w:pPr>
          </w:p>
        </w:tc>
      </w:tr>
      <w:tr w:rsidR="00CA356A" w:rsidRPr="00CA356A" w:rsidTr="00737ED3">
        <w:tc>
          <w:tcPr>
            <w:tcW w:w="6925" w:type="dxa"/>
          </w:tcPr>
          <w:p w:rsidR="00CA356A" w:rsidRPr="00CA356A" w:rsidRDefault="00CA356A" w:rsidP="00CA356A">
            <w:pPr>
              <w:pStyle w:val="ListParagraph"/>
              <w:numPr>
                <w:ilvl w:val="2"/>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eastAsia="Times New Roman" w:hAnsi="Times New Roman" w:cs="Times New Roman"/>
              </w:rPr>
            </w:pPr>
            <w:r w:rsidRPr="00CA356A">
              <w:rPr>
                <w:rFonts w:ascii="Times New Roman" w:eastAsia="Times New Roman" w:hAnsi="Times New Roman" w:cs="Times New Roman"/>
              </w:rPr>
              <w:t>Emergency Shelter / Interim Housing:</w:t>
            </w:r>
          </w:p>
        </w:tc>
        <w:tc>
          <w:tcPr>
            <w:tcW w:w="1895" w:type="dxa"/>
          </w:tcPr>
          <w:p w:rsidR="00CA356A" w:rsidRPr="00CA356A" w:rsidRDefault="00CA356A" w:rsidP="00CA35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rPr>
            </w:pPr>
          </w:p>
        </w:tc>
      </w:tr>
      <w:tr w:rsidR="00CA356A" w:rsidRPr="00CA356A" w:rsidTr="00737ED3">
        <w:tc>
          <w:tcPr>
            <w:tcW w:w="6925" w:type="dxa"/>
          </w:tcPr>
          <w:p w:rsidR="00CA356A" w:rsidRPr="00CA356A" w:rsidRDefault="00CA356A" w:rsidP="00CA356A">
            <w:pPr>
              <w:pStyle w:val="ListParagraph"/>
              <w:numPr>
                <w:ilvl w:val="2"/>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Times New Roman" w:eastAsia="Times New Roman" w:hAnsi="Times New Roman" w:cs="Times New Roman"/>
              </w:rPr>
            </w:pPr>
            <w:r w:rsidRPr="00CA356A">
              <w:rPr>
                <w:rFonts w:ascii="Times New Roman" w:eastAsia="Times New Roman" w:hAnsi="Times New Roman" w:cs="Times New Roman"/>
              </w:rPr>
              <w:t>Transitional Living:</w:t>
            </w:r>
          </w:p>
        </w:tc>
        <w:tc>
          <w:tcPr>
            <w:tcW w:w="1895" w:type="dxa"/>
          </w:tcPr>
          <w:p w:rsidR="00CA356A" w:rsidRPr="00CA356A" w:rsidRDefault="00CA356A" w:rsidP="00CA35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rPr>
                <w:rFonts w:ascii="Times New Roman" w:eastAsia="Times New Roman" w:hAnsi="Times New Roman" w:cs="Times New Roman"/>
              </w:rPr>
            </w:pPr>
          </w:p>
        </w:tc>
      </w:tr>
    </w:tbl>
    <w:p w:rsidR="005B1B7B" w:rsidRPr="00CA356A" w:rsidRDefault="005B1B7B" w:rsidP="00E010D5"/>
    <w:sectPr w:rsidR="005B1B7B" w:rsidRPr="00CA356A" w:rsidSect="00737ED3">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AB4"/>
    <w:multiLevelType w:val="hybridMultilevel"/>
    <w:tmpl w:val="556ECF02"/>
    <w:lvl w:ilvl="0" w:tplc="94C6EF8A">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8040F"/>
    <w:multiLevelType w:val="hybridMultilevel"/>
    <w:tmpl w:val="56B4BB8C"/>
    <w:lvl w:ilvl="0" w:tplc="6AA846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F0724"/>
    <w:multiLevelType w:val="hybridMultilevel"/>
    <w:tmpl w:val="42FAE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30E73"/>
    <w:multiLevelType w:val="hybridMultilevel"/>
    <w:tmpl w:val="F52E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2470E"/>
    <w:multiLevelType w:val="multilevel"/>
    <w:tmpl w:val="9BEAEF5A"/>
    <w:lvl w:ilvl="0">
      <w:start w:val="1"/>
      <w:numFmt w:val="decimal"/>
      <w:lvlText w:val="%1."/>
      <w:lvlJc w:val="left"/>
    </w:lvl>
    <w:lvl w:ilvl="1">
      <w:start w:val="1"/>
      <w:numFmt w:val="decimal"/>
      <w:lvlText w:val="&lt;"/>
      <w:lvlJc w:val="left"/>
      <w:rPr>
        <w:rFonts w:cs="Times New Roman"/>
      </w:rPr>
    </w:lvl>
    <w:lvl w:ilvl="2">
      <w:start w:val="1"/>
      <w:numFmt w:val="decimal"/>
      <w:lvlText w:val="&lt;"/>
      <w:lvlJc w:val="left"/>
      <w:rPr>
        <w:rFonts w:cs="Times New Roman"/>
      </w:rPr>
    </w:lvl>
    <w:lvl w:ilvl="3">
      <w:start w:val="1"/>
      <w:numFmt w:val="decimal"/>
      <w:lvlText w:val="%4)"/>
      <w:lvlJc w:val="left"/>
      <w:rPr>
        <w:b w:val="0"/>
      </w:rPr>
    </w:lvl>
    <w:lvl w:ilvl="4">
      <w:start w:val="1"/>
      <w:numFmt w:val="decimal"/>
      <w:lvlText w:val="&lt;"/>
      <w:lvlJc w:val="left"/>
      <w:rPr>
        <w:rFonts w:cs="Times New Roman"/>
      </w:rPr>
    </w:lvl>
    <w:lvl w:ilvl="5">
      <w:start w:val="1"/>
      <w:numFmt w:val="decimal"/>
      <w:lvlText w:val="&lt;"/>
      <w:lvlJc w:val="left"/>
      <w:rPr>
        <w:rFonts w:cs="Times New Roman"/>
      </w:rPr>
    </w:lvl>
    <w:lvl w:ilvl="6">
      <w:start w:val="1"/>
      <w:numFmt w:val="decimal"/>
      <w:lvlText w:val="&lt;"/>
      <w:lvlJc w:val="left"/>
      <w:rPr>
        <w:rFonts w:cs="Times New Roman"/>
      </w:rPr>
    </w:lvl>
    <w:lvl w:ilvl="7">
      <w:start w:val="1"/>
      <w:numFmt w:val="decimal"/>
      <w:lvlText w:val="&lt;"/>
      <w:lvlJc w:val="left"/>
      <w:rPr>
        <w:rFonts w:cs="Times New Roman"/>
      </w:rPr>
    </w:lvl>
    <w:lvl w:ilvl="8">
      <w:numFmt w:val="decimal"/>
      <w:lvlText w:val=""/>
      <w:lvlJc w:val="left"/>
      <w:rPr>
        <w:rFonts w:cs="Times New Roman"/>
      </w:rPr>
    </w:lvl>
  </w:abstractNum>
  <w:abstractNum w:abstractNumId="5" w15:restartNumberingAfterBreak="0">
    <w:nsid w:val="3D3432DA"/>
    <w:multiLevelType w:val="hybridMultilevel"/>
    <w:tmpl w:val="97B0D5D4"/>
    <w:lvl w:ilvl="0" w:tplc="04090011">
      <w:start w:val="1"/>
      <w:numFmt w:val="decimal"/>
      <w:lvlText w:val="%1)"/>
      <w:lvlJc w:val="left"/>
      <w:pPr>
        <w:ind w:left="720" w:hanging="360"/>
      </w:pPr>
    </w:lvl>
    <w:lvl w:ilvl="1" w:tplc="AC744D04">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326CD"/>
    <w:multiLevelType w:val="hybridMultilevel"/>
    <w:tmpl w:val="77DE05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B20BF4"/>
    <w:multiLevelType w:val="multilevel"/>
    <w:tmpl w:val="F2DA331E"/>
    <w:lvl w:ilvl="0">
      <w:start w:val="3"/>
      <w:numFmt w:val="upperLetter"/>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sz w:val="20"/>
      </w:rPr>
    </w:lvl>
    <w:lvl w:ilvl="4">
      <w:start w:val="1"/>
      <w:numFmt w:val="decimal"/>
      <w:lvlText w:val="%5."/>
      <w:lvlJc w:val="left"/>
      <w:pPr>
        <w:tabs>
          <w:tab w:val="num" w:pos="3960"/>
        </w:tabs>
        <w:ind w:left="3960" w:hanging="360"/>
      </w:pPr>
      <w:rPr>
        <w:rFonts w:hint="default"/>
      </w:rPr>
    </w:lvl>
    <w:lvl w:ilvl="5">
      <w:start w:val="1"/>
      <w:numFmt w:val="bullet"/>
      <w:lvlText w:val=""/>
      <w:lvlJc w:val="left"/>
      <w:pPr>
        <w:tabs>
          <w:tab w:val="num" w:pos="4680"/>
        </w:tabs>
        <w:ind w:left="4680" w:hanging="360"/>
      </w:pPr>
      <w:rPr>
        <w:rFonts w:ascii="Symbol" w:hAnsi="Symbol" w:hint="default"/>
        <w:sz w:val="20"/>
      </w:rPr>
    </w:lvl>
    <w:lvl w:ilvl="6">
      <w:start w:val="1"/>
      <w:numFmt w:val="decimal"/>
      <w:lvlText w:val="%7.)"/>
      <w:lvlJc w:val="left"/>
      <w:pPr>
        <w:ind w:left="5400" w:hanging="360"/>
      </w:pPr>
      <w:rPr>
        <w:rFonts w:hint="default"/>
      </w:rPr>
    </w:lvl>
    <w:lvl w:ilvl="7">
      <w:start w:val="1"/>
      <w:numFmt w:val="upperLetter"/>
      <w:lvlText w:val="%8."/>
      <w:lvlJc w:val="left"/>
      <w:pPr>
        <w:tabs>
          <w:tab w:val="num" w:pos="6120"/>
        </w:tabs>
        <w:ind w:left="6120" w:hanging="360"/>
      </w:pPr>
      <w:rPr>
        <w:rFonts w:hint="default"/>
      </w:rPr>
    </w:lvl>
    <w:lvl w:ilvl="8">
      <w:start w:val="1"/>
      <w:numFmt w:val="upperLetter"/>
      <w:lvlText w:val="%9."/>
      <w:lvlJc w:val="left"/>
      <w:pPr>
        <w:tabs>
          <w:tab w:val="num" w:pos="6840"/>
        </w:tabs>
        <w:ind w:left="6840" w:hanging="360"/>
      </w:pPr>
      <w:rPr>
        <w:rFonts w:hint="default"/>
      </w:rPr>
    </w:lvl>
  </w:abstractNum>
  <w:abstractNum w:abstractNumId="8" w15:restartNumberingAfterBreak="0">
    <w:nsid w:val="6DDF6571"/>
    <w:multiLevelType w:val="hybridMultilevel"/>
    <w:tmpl w:val="CA18B4A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705237CA"/>
    <w:multiLevelType w:val="hybridMultilevel"/>
    <w:tmpl w:val="F1A0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8"/>
  </w:num>
  <w:num w:numId="6">
    <w:abstractNumId w:val="0"/>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D7"/>
    <w:rsid w:val="0038303B"/>
    <w:rsid w:val="005B1B7B"/>
    <w:rsid w:val="005D4D4D"/>
    <w:rsid w:val="005E20D7"/>
    <w:rsid w:val="00737ED3"/>
    <w:rsid w:val="00CA356A"/>
    <w:rsid w:val="00CC6810"/>
    <w:rsid w:val="00E0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D05A"/>
  <w15:chartTrackingRefBased/>
  <w15:docId w15:val="{EBCEB893-95D8-427D-A013-15913F33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0D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0D7"/>
    <w:pPr>
      <w:widowControl w:val="0"/>
      <w:spacing w:after="0" w:line="240" w:lineRule="auto"/>
    </w:pPr>
    <w:rPr>
      <w:rFonts w:eastAsiaTheme="minorHAnsi"/>
    </w:rPr>
  </w:style>
  <w:style w:type="paragraph" w:customStyle="1" w:styleId="Level1">
    <w:name w:val="Level 1"/>
    <w:basedOn w:val="Normal"/>
    <w:uiPriority w:val="99"/>
    <w:rsid w:val="005E20D7"/>
    <w:pPr>
      <w:widowControl w:val="0"/>
      <w:autoSpaceDE w:val="0"/>
      <w:autoSpaceDN w:val="0"/>
      <w:adjustRightInd w:val="0"/>
      <w:spacing w:after="0" w:line="240" w:lineRule="auto"/>
      <w:ind w:left="840" w:hanging="597"/>
      <w:outlineLvl w:val="0"/>
    </w:pPr>
    <w:rPr>
      <w:rFonts w:ascii="Times New Roman" w:eastAsia="Times New Roman" w:hAnsi="Times New Roman" w:cs="Times New Roman"/>
      <w:sz w:val="24"/>
      <w:szCs w:val="24"/>
    </w:rPr>
  </w:style>
  <w:style w:type="character" w:styleId="Hyperlink">
    <w:name w:val="Hyperlink"/>
    <w:basedOn w:val="DefaultParagraphFont"/>
    <w:uiPriority w:val="99"/>
    <w:rsid w:val="005E20D7"/>
    <w:rPr>
      <w:rFonts w:cs="Times New Roman"/>
      <w:color w:val="0000FF"/>
      <w:u w:val="single"/>
    </w:rPr>
  </w:style>
  <w:style w:type="paragraph" w:customStyle="1" w:styleId="Level2">
    <w:name w:val="Level 2"/>
    <w:basedOn w:val="Normal"/>
    <w:rsid w:val="005E20D7"/>
    <w:pPr>
      <w:widowControl w:val="0"/>
      <w:autoSpaceDE w:val="0"/>
      <w:autoSpaceDN w:val="0"/>
      <w:adjustRightInd w:val="0"/>
      <w:spacing w:after="0" w:line="240" w:lineRule="auto"/>
      <w:ind w:left="2160" w:hanging="720"/>
      <w:outlineLvl w:val="1"/>
    </w:pPr>
    <w:rPr>
      <w:rFonts w:ascii="Times New Roman" w:eastAsia="Times New Roman" w:hAnsi="Times New Roman" w:cs="Times New Roman"/>
      <w:sz w:val="24"/>
      <w:szCs w:val="24"/>
    </w:rPr>
  </w:style>
  <w:style w:type="paragraph" w:customStyle="1" w:styleId="Level3">
    <w:name w:val="Level 3"/>
    <w:basedOn w:val="Normal"/>
    <w:rsid w:val="005E20D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unhideWhenUsed/>
    <w:rsid w:val="005E20D7"/>
    <w:pPr>
      <w:spacing w:after="0" w:line="240" w:lineRule="auto"/>
      <w:ind w:left="1170"/>
    </w:pPr>
    <w:rPr>
      <w:rFonts w:ascii="Times New Roman" w:hAnsi="Times New Roman" w:cs="Times New Roman"/>
      <w:b/>
    </w:rPr>
  </w:style>
  <w:style w:type="character" w:customStyle="1" w:styleId="BodyTextIndent2Char">
    <w:name w:val="Body Text Indent 2 Char"/>
    <w:basedOn w:val="DefaultParagraphFont"/>
    <w:link w:val="BodyTextIndent2"/>
    <w:uiPriority w:val="99"/>
    <w:rsid w:val="005E20D7"/>
    <w:rPr>
      <w:rFonts w:ascii="Times New Roman" w:eastAsiaTheme="minorEastAsia" w:hAnsi="Times New Roman" w:cs="Times New Roman"/>
      <w:b/>
    </w:rPr>
  </w:style>
  <w:style w:type="paragraph" w:styleId="BodyText">
    <w:name w:val="Body Text"/>
    <w:basedOn w:val="Normal"/>
    <w:link w:val="BodyTextChar"/>
    <w:uiPriority w:val="99"/>
    <w:semiHidden/>
    <w:unhideWhenUsed/>
    <w:rsid w:val="005E20D7"/>
    <w:pPr>
      <w:spacing w:after="120"/>
    </w:pPr>
  </w:style>
  <w:style w:type="character" w:customStyle="1" w:styleId="BodyTextChar">
    <w:name w:val="Body Text Char"/>
    <w:basedOn w:val="DefaultParagraphFont"/>
    <w:link w:val="BodyText"/>
    <w:uiPriority w:val="99"/>
    <w:semiHidden/>
    <w:rsid w:val="005E20D7"/>
    <w:rPr>
      <w:rFonts w:eastAsiaTheme="minorEastAsia"/>
    </w:rPr>
  </w:style>
  <w:style w:type="table" w:styleId="TableGrid">
    <w:name w:val="Table Grid"/>
    <w:basedOn w:val="TableNormal"/>
    <w:uiPriority w:val="39"/>
    <w:rsid w:val="00CA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Rueter, Karrie</dc:creator>
  <cp:keywords/>
  <dc:description/>
  <cp:lastModifiedBy>Rueter, Karrie</cp:lastModifiedBy>
  <cp:revision>3</cp:revision>
  <dcterms:created xsi:type="dcterms:W3CDTF">2019-09-24T19:07:00Z</dcterms:created>
  <dcterms:modified xsi:type="dcterms:W3CDTF">2019-09-24T20:00:00Z</dcterms:modified>
</cp:coreProperties>
</file>