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19" w:rsidRDefault="00C70319" w:rsidP="00C70319">
      <w:pPr>
        <w:ind w:left="1440" w:right="720"/>
      </w:pPr>
      <w:r>
        <w:t>7/29</w:t>
      </w:r>
      <w:r w:rsidRPr="00C70319">
        <w:t>/15</w:t>
      </w:r>
    </w:p>
    <w:p w:rsidR="00C70319" w:rsidRPr="00C70319" w:rsidRDefault="00C70319" w:rsidP="00C70319">
      <w:pPr>
        <w:ind w:left="1440" w:right="720"/>
      </w:pPr>
    </w:p>
    <w:p w:rsidR="00C70319" w:rsidRPr="00C70319" w:rsidRDefault="00C70319" w:rsidP="00C70319">
      <w:pPr>
        <w:ind w:left="1440" w:right="720"/>
      </w:pPr>
    </w:p>
    <w:p w:rsidR="00C70319" w:rsidRDefault="00C70319" w:rsidP="00C70319">
      <w:pPr>
        <w:ind w:left="1440" w:right="720"/>
      </w:pPr>
      <w:r w:rsidRPr="00C70319">
        <w:t>RE: FY 16 CSA Budget Submissions</w:t>
      </w:r>
    </w:p>
    <w:p w:rsidR="00C70319" w:rsidRPr="00C70319" w:rsidRDefault="00C70319" w:rsidP="00C70319">
      <w:pPr>
        <w:ind w:left="1440" w:right="720"/>
      </w:pPr>
    </w:p>
    <w:p w:rsidR="00C70319" w:rsidRPr="00C70319" w:rsidRDefault="00C70319" w:rsidP="00C70319">
      <w:pPr>
        <w:ind w:left="1440" w:right="720"/>
      </w:pPr>
    </w:p>
    <w:p w:rsidR="00C70319" w:rsidRDefault="00C70319" w:rsidP="00C70319">
      <w:pPr>
        <w:ind w:left="1440" w:right="720"/>
      </w:pPr>
      <w:r w:rsidRPr="00C70319">
        <w:t>Dear Program Areas and Divisional Point of Contacts,</w:t>
      </w:r>
    </w:p>
    <w:p w:rsidR="00C70319" w:rsidRPr="00C70319" w:rsidRDefault="00C70319" w:rsidP="00C70319">
      <w:pPr>
        <w:ind w:left="1440" w:right="720"/>
      </w:pPr>
    </w:p>
    <w:p w:rsidR="00C70319" w:rsidRPr="00C70319" w:rsidRDefault="00C70319" w:rsidP="00C70319">
      <w:pPr>
        <w:ind w:left="1440" w:right="720"/>
      </w:pPr>
      <w:r w:rsidRPr="00C70319">
        <w:t>Please disseminate to DHS Personnel responsible for FY 16 CSA Provider submissions and approvals.</w:t>
      </w:r>
    </w:p>
    <w:p w:rsidR="00C70319" w:rsidRPr="00C70319" w:rsidRDefault="00C70319" w:rsidP="00C70319">
      <w:pPr>
        <w:ind w:left="1440" w:right="720"/>
      </w:pPr>
    </w:p>
    <w:p w:rsidR="00C70319" w:rsidRDefault="00C70319" w:rsidP="00C70319">
      <w:pPr>
        <w:ind w:left="1440" w:right="720"/>
      </w:pPr>
    </w:p>
    <w:p w:rsidR="00C70319" w:rsidRPr="00C70319" w:rsidRDefault="00C70319" w:rsidP="00C70319">
      <w:pPr>
        <w:ind w:left="1440" w:right="720"/>
      </w:pPr>
      <w:r w:rsidRPr="00C70319">
        <w:t xml:space="preserve">Due to circumstances surrounding the Department of Human Services FY 16 Contracts, it has been determined that requirements pertaining to the submission of related CSA Budgets has been extended.  </w:t>
      </w:r>
    </w:p>
    <w:p w:rsidR="00C70319" w:rsidRPr="00C70319" w:rsidRDefault="00C70319" w:rsidP="00C70319">
      <w:pPr>
        <w:ind w:left="1440" w:right="720"/>
      </w:pPr>
    </w:p>
    <w:p w:rsidR="00C70319" w:rsidRDefault="00C70319" w:rsidP="00C70319">
      <w:pPr>
        <w:ind w:left="1440" w:right="720"/>
        <w:rPr>
          <w:b/>
        </w:rPr>
      </w:pPr>
    </w:p>
    <w:p w:rsidR="00C70319" w:rsidRPr="00C70319" w:rsidRDefault="00C70319" w:rsidP="00C70319">
      <w:pPr>
        <w:ind w:left="1440" w:right="720"/>
        <w:rPr>
          <w:b/>
          <w:u w:val="single"/>
        </w:rPr>
      </w:pPr>
      <w:r w:rsidRPr="00C70319">
        <w:rPr>
          <w:b/>
        </w:rPr>
        <w:t xml:space="preserve">Therefore, Article 6.2. of the CSA agreement which is titled </w:t>
      </w:r>
      <w:r w:rsidRPr="00C70319">
        <w:rPr>
          <w:b/>
          <w:i/>
        </w:rPr>
        <w:t>Submission of Proposed Budget</w:t>
      </w:r>
      <w:r w:rsidRPr="00C70319">
        <w:rPr>
          <w:b/>
        </w:rPr>
        <w:t xml:space="preserve">, has been extended until </w:t>
      </w:r>
      <w:r w:rsidRPr="00C70319">
        <w:rPr>
          <w:b/>
          <w:u w:val="single"/>
        </w:rPr>
        <w:t>August 31</w:t>
      </w:r>
      <w:r w:rsidRPr="00C70319">
        <w:rPr>
          <w:b/>
          <w:u w:val="single"/>
          <w:vertAlign w:val="superscript"/>
        </w:rPr>
        <w:t>st</w:t>
      </w:r>
      <w:r w:rsidRPr="00C70319">
        <w:rPr>
          <w:b/>
          <w:u w:val="single"/>
        </w:rPr>
        <w:t xml:space="preserve"> 2015.</w:t>
      </w:r>
    </w:p>
    <w:p w:rsidR="00C70319" w:rsidRPr="00C70319" w:rsidRDefault="00C70319" w:rsidP="00C70319">
      <w:pPr>
        <w:ind w:left="1440" w:right="720"/>
      </w:pPr>
    </w:p>
    <w:p w:rsidR="00C70319" w:rsidRDefault="00C70319" w:rsidP="00C70319">
      <w:pPr>
        <w:ind w:left="1440" w:right="720"/>
      </w:pPr>
    </w:p>
    <w:p w:rsidR="00C70319" w:rsidRPr="00C70319" w:rsidRDefault="00C70319" w:rsidP="00C70319">
      <w:pPr>
        <w:ind w:left="1440" w:right="720"/>
      </w:pPr>
      <w:r w:rsidRPr="00C70319">
        <w:t xml:space="preserve">Providers must submit a budget for all signed contracts to DHS, via DHS’ Community Services Agreement (CSA) Tracking System portal, available on the Internet at </w:t>
      </w:r>
      <w:hyperlink r:id="rId8" w:history="1">
        <w:r w:rsidRPr="00C70319">
          <w:rPr>
            <w:rStyle w:val="Hyperlink"/>
          </w:rPr>
          <w:t>https://grants.dhs.illinois.gov/gpsecure/gtp</w:t>
        </w:r>
      </w:hyperlink>
      <w:r w:rsidRPr="00C70319">
        <w:t xml:space="preserve">  by August 31</w:t>
      </w:r>
      <w:r w:rsidRPr="00C70319">
        <w:rPr>
          <w:vertAlign w:val="superscript"/>
        </w:rPr>
        <w:t>st</w:t>
      </w:r>
      <w:r w:rsidRPr="00C70319">
        <w:t xml:space="preserve"> of 2015. </w:t>
      </w:r>
    </w:p>
    <w:p w:rsidR="00C70319" w:rsidRPr="00C70319" w:rsidRDefault="00C70319" w:rsidP="00C70319">
      <w:pPr>
        <w:ind w:left="1440" w:right="720"/>
      </w:pPr>
    </w:p>
    <w:p w:rsidR="00C70319" w:rsidRDefault="00C70319" w:rsidP="00C70319">
      <w:pPr>
        <w:ind w:left="1440" w:right="720"/>
      </w:pPr>
    </w:p>
    <w:p w:rsidR="00C70319" w:rsidRPr="00C70319" w:rsidRDefault="00C70319" w:rsidP="00C70319">
      <w:pPr>
        <w:ind w:left="1440" w:right="720"/>
      </w:pPr>
      <w:r w:rsidRPr="00C70319">
        <w:t>Thank you for your cooperation and assistance through this process.</w:t>
      </w:r>
    </w:p>
    <w:p w:rsidR="00C70319" w:rsidRPr="00C70319" w:rsidRDefault="00C70319" w:rsidP="00C70319">
      <w:pPr>
        <w:ind w:left="1440" w:right="720"/>
      </w:pPr>
    </w:p>
    <w:p w:rsidR="00C70319" w:rsidRDefault="00C70319" w:rsidP="00C70319">
      <w:pPr>
        <w:ind w:left="1440" w:right="720"/>
      </w:pPr>
    </w:p>
    <w:p w:rsidR="00C70319" w:rsidRPr="00C70319" w:rsidRDefault="00C70319" w:rsidP="00C70319">
      <w:pPr>
        <w:ind w:left="1440" w:right="720"/>
      </w:pPr>
      <w:bookmarkStart w:id="0" w:name="_GoBack"/>
      <w:bookmarkEnd w:id="0"/>
      <w:r w:rsidRPr="00C70319">
        <w:t>DHS-Office of Contract Compliance</w:t>
      </w:r>
    </w:p>
    <w:p w:rsidR="002B4618" w:rsidRDefault="002B4618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p w:rsidR="002209A0" w:rsidRDefault="002209A0" w:rsidP="00CA6640">
      <w:pPr>
        <w:ind w:left="1440" w:right="720"/>
      </w:pPr>
    </w:p>
    <w:sectPr w:rsidR="002209A0" w:rsidSect="00837A5D">
      <w:headerReference w:type="default" r:id="rId9"/>
      <w:headerReference w:type="first" r:id="rId10"/>
      <w:pgSz w:w="12240" w:h="15840" w:code="1"/>
      <w:pgMar w:top="1440" w:right="720" w:bottom="1440" w:left="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44" w:rsidRDefault="00EA7844" w:rsidP="002209A0">
      <w:r>
        <w:separator/>
      </w:r>
    </w:p>
  </w:endnote>
  <w:endnote w:type="continuationSeparator" w:id="0">
    <w:p w:rsidR="00EA7844" w:rsidRDefault="00EA7844" w:rsidP="0022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44" w:rsidRDefault="00EA7844" w:rsidP="002209A0">
      <w:r>
        <w:separator/>
      </w:r>
    </w:p>
  </w:footnote>
  <w:footnote w:type="continuationSeparator" w:id="0">
    <w:p w:rsidR="00EA7844" w:rsidRDefault="00EA7844" w:rsidP="0022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04" w:rsidRDefault="00656D04" w:rsidP="000D378C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04" w:rsidRDefault="00C70319">
    <w:pPr>
      <w:pStyle w:val="Header"/>
    </w:pPr>
    <w:r>
      <w:rPr>
        <w:noProof/>
        <w:lang w:eastAsia="en-US"/>
      </w:rPr>
      <w:drawing>
        <wp:inline distT="0" distB="0" distL="0" distR="0">
          <wp:extent cx="7768590" cy="2126615"/>
          <wp:effectExtent l="0" t="0" r="0" b="0"/>
          <wp:docPr id="1" name="Picture 1" descr="222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212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08F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A0"/>
    <w:rsid w:val="00031333"/>
    <w:rsid w:val="000A2EF8"/>
    <w:rsid w:val="000D378C"/>
    <w:rsid w:val="00175248"/>
    <w:rsid w:val="00197000"/>
    <w:rsid w:val="001F35DD"/>
    <w:rsid w:val="002209A0"/>
    <w:rsid w:val="00243FB2"/>
    <w:rsid w:val="002477FD"/>
    <w:rsid w:val="002A32AD"/>
    <w:rsid w:val="002B4618"/>
    <w:rsid w:val="00342048"/>
    <w:rsid w:val="00397923"/>
    <w:rsid w:val="003C63E8"/>
    <w:rsid w:val="00485F3F"/>
    <w:rsid w:val="004A57DC"/>
    <w:rsid w:val="00530FC7"/>
    <w:rsid w:val="00571AF8"/>
    <w:rsid w:val="00656D04"/>
    <w:rsid w:val="00755B4E"/>
    <w:rsid w:val="007E6FCE"/>
    <w:rsid w:val="00816F2C"/>
    <w:rsid w:val="00837A5D"/>
    <w:rsid w:val="00897CB9"/>
    <w:rsid w:val="008A6DD8"/>
    <w:rsid w:val="009F7E6F"/>
    <w:rsid w:val="00AB765F"/>
    <w:rsid w:val="00B22822"/>
    <w:rsid w:val="00B85761"/>
    <w:rsid w:val="00C70319"/>
    <w:rsid w:val="00C73D41"/>
    <w:rsid w:val="00CA6640"/>
    <w:rsid w:val="00D65E5A"/>
    <w:rsid w:val="00DA20D0"/>
    <w:rsid w:val="00EA7844"/>
    <w:rsid w:val="00ED275E"/>
    <w:rsid w:val="00EF5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09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09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09A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09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9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209A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09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209A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09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dhs.illinois.gov/gpsecure/gt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942</CharactersWithSpaces>
  <SharedDoc>false</SharedDoc>
  <HLinks>
    <vt:vector size="6" baseType="variant">
      <vt:variant>
        <vt:i4>1179763</vt:i4>
      </vt:variant>
      <vt:variant>
        <vt:i4>2078</vt:i4>
      </vt:variant>
      <vt:variant>
        <vt:i4>1025</vt:i4>
      </vt:variant>
      <vt:variant>
        <vt:i4>1</vt:i4>
      </vt:variant>
      <vt:variant>
        <vt:lpwstr>222 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Proctor</dc:creator>
  <cp:lastModifiedBy>Berberet, Sean</cp:lastModifiedBy>
  <cp:revision>2</cp:revision>
  <cp:lastPrinted>2012-08-20T17:50:00Z</cp:lastPrinted>
  <dcterms:created xsi:type="dcterms:W3CDTF">2015-07-29T18:50:00Z</dcterms:created>
  <dcterms:modified xsi:type="dcterms:W3CDTF">2015-07-29T18:50:00Z</dcterms:modified>
</cp:coreProperties>
</file>